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9F504" w14:textId="77777777" w:rsidR="00B049B1" w:rsidRPr="006D3D72" w:rsidRDefault="00B049B1" w:rsidP="00B049B1">
      <w:pPr>
        <w:pStyle w:val="a3"/>
        <w:ind w:left="1985"/>
        <w:jc w:val="both"/>
        <w:rPr>
          <w:rFonts w:ascii="Times New Roman" w:hAnsi="Times New Roman"/>
          <w:color w:val="auto"/>
          <w:sz w:val="24"/>
          <w:szCs w:val="24"/>
        </w:rPr>
      </w:pPr>
      <w:bookmarkStart w:id="0" w:name="_Toc530263800"/>
      <w:bookmarkStart w:id="1" w:name="_Toc11691136"/>
      <w:r w:rsidRPr="006D3D72">
        <w:rPr>
          <w:rFonts w:ascii="Times New Roman" w:hAnsi="Times New Roman"/>
          <w:color w:val="auto"/>
          <w:sz w:val="24"/>
          <w:szCs w:val="24"/>
        </w:rPr>
        <w:t>ЗАТВЕРДЖЕНО</w:t>
      </w:r>
    </w:p>
    <w:p w14:paraId="1AB96130" w14:textId="77777777" w:rsidR="00B049B1" w:rsidRPr="006D3D72" w:rsidRDefault="00B049B1" w:rsidP="00B049B1">
      <w:pPr>
        <w:pStyle w:val="a3"/>
        <w:ind w:left="1985"/>
        <w:jc w:val="both"/>
        <w:rPr>
          <w:rFonts w:ascii="Times New Roman" w:hAnsi="Times New Roman"/>
          <w:color w:val="auto"/>
          <w:sz w:val="24"/>
          <w:szCs w:val="24"/>
        </w:rPr>
      </w:pPr>
      <w:r w:rsidRPr="006D3D72">
        <w:rPr>
          <w:rFonts w:ascii="Times New Roman" w:hAnsi="Times New Roman"/>
          <w:color w:val="auto"/>
          <w:sz w:val="24"/>
          <w:szCs w:val="24"/>
        </w:rPr>
        <w:t>Наказ Вищого навчального закладу Укоопспілки «Полтавський університет економіки і торгівлі»</w:t>
      </w:r>
    </w:p>
    <w:p w14:paraId="54D233E5" w14:textId="77777777" w:rsidR="00B049B1" w:rsidRPr="006D3D72" w:rsidRDefault="00B049B1" w:rsidP="00B049B1">
      <w:pPr>
        <w:pStyle w:val="a3"/>
        <w:ind w:left="1985"/>
        <w:jc w:val="both"/>
        <w:rPr>
          <w:rFonts w:ascii="Times New Roman" w:hAnsi="Times New Roman"/>
          <w:color w:val="auto"/>
          <w:sz w:val="24"/>
          <w:szCs w:val="24"/>
        </w:rPr>
      </w:pPr>
      <w:r w:rsidRPr="006D3D72">
        <w:rPr>
          <w:rFonts w:ascii="Times New Roman" w:hAnsi="Times New Roman"/>
          <w:color w:val="auto"/>
          <w:sz w:val="24"/>
          <w:szCs w:val="24"/>
        </w:rPr>
        <w:t>08 липня 2015 року № 152-Н</w:t>
      </w:r>
    </w:p>
    <w:p w14:paraId="5374355C" w14:textId="594FDCC4" w:rsidR="00B049B1" w:rsidRPr="006D3D72" w:rsidRDefault="00B049B1" w:rsidP="00B049B1">
      <w:pPr>
        <w:widowControl w:val="0"/>
        <w:shd w:val="clear" w:color="auto" w:fill="FFFFFF"/>
        <w:spacing w:line="204" w:lineRule="auto"/>
        <w:ind w:left="2835"/>
        <w:jc w:val="center"/>
        <w:rPr>
          <w:rFonts w:ascii="Times New Roman" w:hAnsi="Times New Roman" w:cs="Times New Roman"/>
          <w:b/>
          <w:color w:val="auto"/>
          <w:sz w:val="24"/>
          <w:szCs w:val="24"/>
        </w:rPr>
      </w:pPr>
      <w:r w:rsidRPr="006D3D72">
        <w:rPr>
          <w:rFonts w:ascii="Times New Roman" w:hAnsi="Times New Roman" w:cs="Times New Roman"/>
          <w:color w:val="auto"/>
          <w:sz w:val="24"/>
          <w:szCs w:val="24"/>
        </w:rPr>
        <w:t xml:space="preserve">                                 </w:t>
      </w:r>
      <w:r w:rsidRPr="006D3D72">
        <w:rPr>
          <w:rFonts w:ascii="Times New Roman" w:hAnsi="Times New Roman" w:cs="Times New Roman"/>
          <w:b/>
          <w:color w:val="auto"/>
          <w:sz w:val="24"/>
          <w:szCs w:val="24"/>
        </w:rPr>
        <w:t>Форма № П-4.04</w:t>
      </w:r>
    </w:p>
    <w:p w14:paraId="2C2FE5D6" w14:textId="77777777" w:rsidR="00B049B1" w:rsidRPr="006D3D72" w:rsidRDefault="00B049B1" w:rsidP="00B049B1">
      <w:pPr>
        <w:widowControl w:val="0"/>
        <w:shd w:val="clear" w:color="auto" w:fill="FFFFFF"/>
        <w:jc w:val="center"/>
        <w:rPr>
          <w:rFonts w:ascii="Times New Roman" w:hAnsi="Times New Roman" w:cs="Times New Roman"/>
          <w:b/>
          <w:color w:val="auto"/>
          <w:sz w:val="24"/>
          <w:szCs w:val="24"/>
        </w:rPr>
      </w:pPr>
      <w:r w:rsidRPr="006D3D72">
        <w:rPr>
          <w:rFonts w:ascii="Times New Roman" w:hAnsi="Times New Roman" w:cs="Times New Roman"/>
          <w:b/>
          <w:color w:val="auto"/>
          <w:sz w:val="24"/>
          <w:szCs w:val="24"/>
        </w:rPr>
        <w:t>ВИЩИЙ НАВЧАЛЬНИЙ ЗАКЛАД УКООПСПІЛКИ</w:t>
      </w:r>
      <w:r w:rsidRPr="006D3D72">
        <w:rPr>
          <w:rFonts w:ascii="Times New Roman" w:hAnsi="Times New Roman" w:cs="Times New Roman"/>
          <w:b/>
          <w:color w:val="auto"/>
          <w:sz w:val="24"/>
          <w:szCs w:val="24"/>
        </w:rPr>
        <w:br/>
        <w:t>«ПОЛТАВСЬКИЙ УНІВЕРСИТЕТ ЕКОНОМІКИ І ТОРГІВЛІ»</w:t>
      </w:r>
    </w:p>
    <w:p w14:paraId="44910D4C" w14:textId="04E30E41" w:rsidR="00B049B1" w:rsidRPr="006D3D72" w:rsidRDefault="00B049B1" w:rsidP="00B049B1">
      <w:pPr>
        <w:widowControl w:val="0"/>
        <w:tabs>
          <w:tab w:val="left" w:pos="284"/>
        </w:tabs>
        <w:spacing w:before="120" w:line="192" w:lineRule="auto"/>
        <w:ind w:right="-256"/>
        <w:jc w:val="center"/>
        <w:rPr>
          <w:rFonts w:ascii="Times New Roman" w:hAnsi="Times New Roman" w:cs="Times New Roman"/>
          <w:color w:val="auto"/>
          <w:sz w:val="24"/>
          <w:szCs w:val="24"/>
        </w:rPr>
      </w:pPr>
      <w:r w:rsidRPr="006D3D72">
        <w:rPr>
          <w:rFonts w:ascii="Times New Roman" w:hAnsi="Times New Roman" w:cs="Times New Roman"/>
          <w:color w:val="auto"/>
          <w:sz w:val="24"/>
          <w:szCs w:val="24"/>
        </w:rPr>
        <w:t>Інститут економіки, управління та інформаційних технологій</w:t>
      </w:r>
    </w:p>
    <w:p w14:paraId="0BB7EC30" w14:textId="42171D36" w:rsidR="00B049B1" w:rsidRPr="006D3D72" w:rsidRDefault="00B049B1" w:rsidP="00B049B1">
      <w:pPr>
        <w:widowControl w:val="0"/>
        <w:spacing w:before="120" w:line="192" w:lineRule="auto"/>
        <w:jc w:val="center"/>
        <w:rPr>
          <w:rFonts w:ascii="Times New Roman" w:hAnsi="Times New Roman" w:cs="Times New Roman"/>
          <w:color w:val="auto"/>
          <w:sz w:val="24"/>
          <w:szCs w:val="24"/>
        </w:rPr>
      </w:pPr>
      <w:r w:rsidRPr="006D3D72">
        <w:rPr>
          <w:rFonts w:ascii="Times New Roman" w:hAnsi="Times New Roman" w:cs="Times New Roman"/>
          <w:color w:val="auto"/>
          <w:sz w:val="24"/>
          <w:szCs w:val="24"/>
        </w:rPr>
        <w:t>Форма навчання</w:t>
      </w:r>
      <w:r w:rsidR="004F384E">
        <w:rPr>
          <w:rFonts w:ascii="Times New Roman" w:hAnsi="Times New Roman" w:cs="Times New Roman"/>
          <w:color w:val="auto"/>
          <w:sz w:val="24"/>
          <w:szCs w:val="24"/>
        </w:rPr>
        <w:t xml:space="preserve"> денна</w:t>
      </w:r>
    </w:p>
    <w:p w14:paraId="29EC9D2B" w14:textId="0BC88566" w:rsidR="00B049B1" w:rsidRPr="006D3D72" w:rsidRDefault="00B049B1" w:rsidP="00B049B1">
      <w:pPr>
        <w:widowControl w:val="0"/>
        <w:spacing w:before="120" w:line="192" w:lineRule="auto"/>
        <w:jc w:val="center"/>
        <w:rPr>
          <w:rFonts w:ascii="Times New Roman" w:hAnsi="Times New Roman" w:cs="Times New Roman"/>
          <w:color w:val="auto"/>
          <w:sz w:val="24"/>
          <w:szCs w:val="24"/>
        </w:rPr>
      </w:pPr>
      <w:r w:rsidRPr="006D3D72">
        <w:rPr>
          <w:rFonts w:ascii="Times New Roman" w:hAnsi="Times New Roman" w:cs="Times New Roman"/>
          <w:color w:val="auto"/>
          <w:sz w:val="24"/>
          <w:szCs w:val="24"/>
        </w:rPr>
        <w:t xml:space="preserve">  Кафедра правознавства</w:t>
      </w:r>
    </w:p>
    <w:tbl>
      <w:tblPr>
        <w:tblW w:w="10065" w:type="dxa"/>
        <w:tblInd w:w="108" w:type="dxa"/>
        <w:tblLook w:val="04A0" w:firstRow="1" w:lastRow="0" w:firstColumn="1" w:lastColumn="0" w:noHBand="0" w:noVBand="1"/>
      </w:tblPr>
      <w:tblGrid>
        <w:gridCol w:w="10065"/>
      </w:tblGrid>
      <w:tr w:rsidR="00B049B1" w:rsidRPr="006D3D72" w14:paraId="7979861B" w14:textId="77777777" w:rsidTr="00800FBD">
        <w:trPr>
          <w:trHeight w:val="303"/>
        </w:trPr>
        <w:tc>
          <w:tcPr>
            <w:tcW w:w="4678" w:type="dxa"/>
          </w:tcPr>
          <w:p w14:paraId="75564925" w14:textId="77777777" w:rsidR="00B049B1" w:rsidRPr="006D3D72" w:rsidRDefault="00B049B1" w:rsidP="00077DB8">
            <w:pPr>
              <w:widowControl w:val="0"/>
              <w:shd w:val="clear" w:color="auto" w:fill="FFFFFF"/>
              <w:ind w:right="-915"/>
              <w:rPr>
                <w:rFonts w:ascii="Times New Roman" w:hAnsi="Times New Roman" w:cs="Times New Roman"/>
                <w:b/>
                <w:color w:val="auto"/>
                <w:sz w:val="24"/>
                <w:szCs w:val="24"/>
              </w:rPr>
            </w:pPr>
          </w:p>
          <w:p w14:paraId="0A40F812" w14:textId="77777777" w:rsidR="00B049B1" w:rsidRPr="006D3D72" w:rsidRDefault="00B049B1" w:rsidP="00800FBD">
            <w:pPr>
              <w:widowControl w:val="0"/>
              <w:shd w:val="clear" w:color="auto" w:fill="FFFFFF"/>
              <w:ind w:right="-915" w:firstLine="2869"/>
              <w:rPr>
                <w:rFonts w:ascii="Times New Roman" w:hAnsi="Times New Roman" w:cs="Times New Roman"/>
                <w:b/>
                <w:color w:val="auto"/>
                <w:sz w:val="24"/>
                <w:szCs w:val="24"/>
              </w:rPr>
            </w:pPr>
            <w:r w:rsidRPr="006D3D72">
              <w:rPr>
                <w:rFonts w:ascii="Times New Roman" w:hAnsi="Times New Roman" w:cs="Times New Roman"/>
                <w:b/>
                <w:color w:val="auto"/>
                <w:sz w:val="24"/>
                <w:szCs w:val="24"/>
              </w:rPr>
              <w:t>Допускається до захисту</w:t>
            </w:r>
          </w:p>
        </w:tc>
      </w:tr>
      <w:tr w:rsidR="00B049B1" w:rsidRPr="006D3D72" w14:paraId="06F21E5C" w14:textId="77777777" w:rsidTr="00800FBD">
        <w:trPr>
          <w:trHeight w:val="303"/>
        </w:trPr>
        <w:tc>
          <w:tcPr>
            <w:tcW w:w="4678" w:type="dxa"/>
          </w:tcPr>
          <w:p w14:paraId="461AA328" w14:textId="77777777" w:rsidR="00B049B1" w:rsidRPr="006D3D72" w:rsidRDefault="00B049B1" w:rsidP="00800FBD">
            <w:pPr>
              <w:widowControl w:val="0"/>
              <w:shd w:val="clear" w:color="auto" w:fill="FFFFFF"/>
              <w:ind w:right="-915" w:firstLine="2869"/>
              <w:rPr>
                <w:rFonts w:ascii="Times New Roman" w:hAnsi="Times New Roman" w:cs="Times New Roman"/>
                <w:color w:val="auto"/>
                <w:sz w:val="24"/>
                <w:szCs w:val="24"/>
              </w:rPr>
            </w:pPr>
            <w:r w:rsidRPr="006D3D72">
              <w:rPr>
                <w:rFonts w:ascii="Times New Roman" w:hAnsi="Times New Roman" w:cs="Times New Roman"/>
                <w:color w:val="auto"/>
                <w:sz w:val="24"/>
                <w:szCs w:val="24"/>
              </w:rPr>
              <w:t>Завідувач кафедри  ___________  ______________</w:t>
            </w:r>
          </w:p>
        </w:tc>
      </w:tr>
      <w:tr w:rsidR="00B049B1" w:rsidRPr="006D3D72" w14:paraId="47D56902" w14:textId="77777777" w:rsidTr="00800FBD">
        <w:trPr>
          <w:trHeight w:val="303"/>
        </w:trPr>
        <w:tc>
          <w:tcPr>
            <w:tcW w:w="4678" w:type="dxa"/>
          </w:tcPr>
          <w:p w14:paraId="11836752" w14:textId="77777777" w:rsidR="00B049B1" w:rsidRPr="006D3D72" w:rsidRDefault="00B049B1" w:rsidP="00800FBD">
            <w:pPr>
              <w:widowControl w:val="0"/>
              <w:shd w:val="clear" w:color="auto" w:fill="FFFFFF"/>
              <w:ind w:right="-915" w:firstLine="2869"/>
              <w:rPr>
                <w:rFonts w:ascii="Times New Roman" w:hAnsi="Times New Roman" w:cs="Times New Roman"/>
                <w:color w:val="auto"/>
                <w:sz w:val="24"/>
                <w:szCs w:val="24"/>
              </w:rPr>
            </w:pPr>
            <w:r w:rsidRPr="006D3D72">
              <w:rPr>
                <w:rFonts w:ascii="Times New Roman" w:hAnsi="Times New Roman" w:cs="Times New Roman"/>
                <w:color w:val="auto"/>
                <w:sz w:val="24"/>
                <w:szCs w:val="24"/>
              </w:rPr>
              <w:t xml:space="preserve">                                         (підпис)       (ініціали, прізвище) </w:t>
            </w:r>
          </w:p>
          <w:p w14:paraId="791F7B98" w14:textId="77777777" w:rsidR="00B049B1" w:rsidRPr="006D3D72" w:rsidRDefault="00B049B1" w:rsidP="00800FBD">
            <w:pPr>
              <w:widowControl w:val="0"/>
              <w:shd w:val="clear" w:color="auto" w:fill="FFFFFF"/>
              <w:ind w:right="-915" w:firstLine="2869"/>
              <w:rPr>
                <w:rFonts w:ascii="Times New Roman" w:hAnsi="Times New Roman" w:cs="Times New Roman"/>
                <w:color w:val="auto"/>
                <w:sz w:val="24"/>
                <w:szCs w:val="24"/>
              </w:rPr>
            </w:pPr>
            <w:r w:rsidRPr="006D3D72">
              <w:rPr>
                <w:rFonts w:ascii="Times New Roman" w:hAnsi="Times New Roman" w:cs="Times New Roman"/>
                <w:color w:val="auto"/>
                <w:sz w:val="24"/>
                <w:szCs w:val="24"/>
              </w:rPr>
              <w:t>«___»___________20__ р.</w:t>
            </w:r>
          </w:p>
        </w:tc>
      </w:tr>
      <w:tr w:rsidR="00B049B1" w:rsidRPr="006D3D72" w14:paraId="3034393E" w14:textId="77777777" w:rsidTr="00800FBD">
        <w:trPr>
          <w:trHeight w:val="303"/>
        </w:trPr>
        <w:tc>
          <w:tcPr>
            <w:tcW w:w="4678" w:type="dxa"/>
          </w:tcPr>
          <w:p w14:paraId="612A560E" w14:textId="77777777" w:rsidR="00B049B1" w:rsidRPr="006D3D72" w:rsidRDefault="00B049B1" w:rsidP="00800FBD">
            <w:pPr>
              <w:widowControl w:val="0"/>
              <w:shd w:val="clear" w:color="auto" w:fill="FFFFFF"/>
              <w:ind w:right="-915" w:firstLine="2869"/>
              <w:rPr>
                <w:rFonts w:ascii="Times New Roman" w:hAnsi="Times New Roman" w:cs="Times New Roman"/>
                <w:color w:val="auto"/>
                <w:sz w:val="24"/>
                <w:szCs w:val="24"/>
              </w:rPr>
            </w:pPr>
          </w:p>
        </w:tc>
      </w:tr>
    </w:tbl>
    <w:p w14:paraId="5E84D76A" w14:textId="77777777" w:rsidR="00B049B1" w:rsidRPr="006D3D72" w:rsidRDefault="00B049B1" w:rsidP="00B049B1">
      <w:pPr>
        <w:widowControl w:val="0"/>
        <w:jc w:val="center"/>
        <w:rPr>
          <w:rFonts w:ascii="Times New Roman" w:hAnsi="Times New Roman" w:cs="Times New Roman"/>
          <w:b/>
          <w:color w:val="auto"/>
          <w:sz w:val="24"/>
          <w:szCs w:val="24"/>
        </w:rPr>
      </w:pPr>
      <w:r w:rsidRPr="006D3D72">
        <w:rPr>
          <w:rFonts w:ascii="Times New Roman" w:hAnsi="Times New Roman" w:cs="Times New Roman"/>
          <w:b/>
          <w:color w:val="auto"/>
          <w:sz w:val="24"/>
          <w:szCs w:val="24"/>
        </w:rPr>
        <w:t xml:space="preserve">М А Г І С Т Е Р С Ь К А </w:t>
      </w:r>
      <w:r w:rsidRPr="006D3D72">
        <w:rPr>
          <w:rFonts w:ascii="Times New Roman" w:hAnsi="Times New Roman" w:cs="Times New Roman"/>
          <w:b/>
          <w:color w:val="auto"/>
          <w:sz w:val="24"/>
          <w:szCs w:val="24"/>
          <w:lang w:val="ru-RU"/>
        </w:rPr>
        <w:t xml:space="preserve">  </w:t>
      </w:r>
      <w:r w:rsidRPr="006D3D72">
        <w:rPr>
          <w:rFonts w:ascii="Times New Roman" w:hAnsi="Times New Roman" w:cs="Times New Roman"/>
          <w:b/>
          <w:color w:val="auto"/>
          <w:sz w:val="24"/>
          <w:szCs w:val="24"/>
        </w:rPr>
        <w:t>Р О</w:t>
      </w:r>
      <w:r w:rsidRPr="006D3D72">
        <w:rPr>
          <w:rFonts w:ascii="Times New Roman" w:hAnsi="Times New Roman" w:cs="Times New Roman"/>
          <w:b/>
          <w:color w:val="auto"/>
          <w:sz w:val="24"/>
          <w:szCs w:val="24"/>
          <w:lang w:val="ru-RU"/>
        </w:rPr>
        <w:t xml:space="preserve"> </w:t>
      </w:r>
      <w:r w:rsidRPr="006D3D72">
        <w:rPr>
          <w:rFonts w:ascii="Times New Roman" w:hAnsi="Times New Roman" w:cs="Times New Roman"/>
          <w:b/>
          <w:color w:val="auto"/>
          <w:sz w:val="24"/>
          <w:szCs w:val="24"/>
        </w:rPr>
        <w:t>Б</w:t>
      </w:r>
      <w:r w:rsidRPr="006D3D72">
        <w:rPr>
          <w:rFonts w:ascii="Times New Roman" w:hAnsi="Times New Roman" w:cs="Times New Roman"/>
          <w:b/>
          <w:color w:val="auto"/>
          <w:sz w:val="24"/>
          <w:szCs w:val="24"/>
          <w:lang w:val="ru-RU"/>
        </w:rPr>
        <w:t xml:space="preserve"> </w:t>
      </w:r>
      <w:r w:rsidRPr="006D3D72">
        <w:rPr>
          <w:rFonts w:ascii="Times New Roman" w:hAnsi="Times New Roman" w:cs="Times New Roman"/>
          <w:b/>
          <w:color w:val="auto"/>
          <w:sz w:val="24"/>
          <w:szCs w:val="24"/>
        </w:rPr>
        <w:t>О</w:t>
      </w:r>
      <w:r w:rsidRPr="006D3D72">
        <w:rPr>
          <w:rFonts w:ascii="Times New Roman" w:hAnsi="Times New Roman" w:cs="Times New Roman"/>
          <w:b/>
          <w:color w:val="auto"/>
          <w:sz w:val="24"/>
          <w:szCs w:val="24"/>
          <w:lang w:val="ru-RU"/>
        </w:rPr>
        <w:t xml:space="preserve"> </w:t>
      </w:r>
      <w:r w:rsidRPr="006D3D72">
        <w:rPr>
          <w:rFonts w:ascii="Times New Roman" w:hAnsi="Times New Roman" w:cs="Times New Roman"/>
          <w:b/>
          <w:color w:val="auto"/>
          <w:sz w:val="24"/>
          <w:szCs w:val="24"/>
        </w:rPr>
        <w:t>Т</w:t>
      </w:r>
      <w:r w:rsidRPr="006D3D72">
        <w:rPr>
          <w:rFonts w:ascii="Times New Roman" w:hAnsi="Times New Roman" w:cs="Times New Roman"/>
          <w:b/>
          <w:color w:val="auto"/>
          <w:sz w:val="24"/>
          <w:szCs w:val="24"/>
          <w:lang w:val="ru-RU"/>
        </w:rPr>
        <w:t xml:space="preserve"> </w:t>
      </w:r>
      <w:r w:rsidRPr="006D3D72">
        <w:rPr>
          <w:rFonts w:ascii="Times New Roman" w:hAnsi="Times New Roman" w:cs="Times New Roman"/>
          <w:b/>
          <w:color w:val="auto"/>
          <w:sz w:val="24"/>
          <w:szCs w:val="24"/>
        </w:rPr>
        <w:t>А</w:t>
      </w:r>
    </w:p>
    <w:p w14:paraId="2948D9D2" w14:textId="49A61820" w:rsidR="00B049B1" w:rsidRPr="00D648C6" w:rsidRDefault="00B049B1" w:rsidP="004F384E">
      <w:pPr>
        <w:widowControl w:val="0"/>
        <w:spacing w:line="204" w:lineRule="auto"/>
        <w:jc w:val="center"/>
        <w:rPr>
          <w:rFonts w:ascii="Times New Roman" w:hAnsi="Times New Roman" w:cs="Times New Roman"/>
          <w:b/>
          <w:color w:val="auto"/>
          <w:sz w:val="24"/>
          <w:szCs w:val="24"/>
          <w:lang w:val="ru-RU"/>
        </w:rPr>
      </w:pPr>
      <w:r w:rsidRPr="006D3D72">
        <w:rPr>
          <w:rFonts w:ascii="Times New Roman" w:hAnsi="Times New Roman" w:cs="Times New Roman"/>
          <w:b/>
          <w:color w:val="auto"/>
          <w:sz w:val="24"/>
          <w:szCs w:val="24"/>
        </w:rPr>
        <w:t xml:space="preserve">на тему </w:t>
      </w:r>
      <w:r w:rsidRPr="00D648C6">
        <w:rPr>
          <w:rFonts w:ascii="Times New Roman" w:hAnsi="Times New Roman" w:cs="Times New Roman"/>
          <w:b/>
          <w:color w:val="auto"/>
          <w:sz w:val="24"/>
          <w:szCs w:val="24"/>
        </w:rPr>
        <w:t>«</w:t>
      </w:r>
      <w:r w:rsidR="004F384E" w:rsidRPr="00D648C6">
        <w:rPr>
          <w:rFonts w:ascii="Times New Roman" w:hAnsi="Times New Roman" w:cs="Times New Roman"/>
          <w:b/>
          <w:color w:val="auto"/>
          <w:sz w:val="24"/>
          <w:szCs w:val="24"/>
          <w:lang w:val="ru-RU"/>
        </w:rPr>
        <w:t>КРИМІНАЛІСТИЧНА ХАРАКТЕРИСТИКА ТА ОСНОВН</w:t>
      </w:r>
      <w:r w:rsidR="00995330" w:rsidRPr="00D648C6">
        <w:rPr>
          <w:rFonts w:ascii="Times New Roman" w:hAnsi="Times New Roman" w:cs="Times New Roman"/>
          <w:b/>
          <w:color w:val="auto"/>
          <w:sz w:val="24"/>
          <w:szCs w:val="24"/>
          <w:lang w:val="ru-RU"/>
        </w:rPr>
        <w:t>І</w:t>
      </w:r>
      <w:r w:rsidR="004F384E" w:rsidRPr="00D648C6">
        <w:rPr>
          <w:rFonts w:ascii="Times New Roman" w:hAnsi="Times New Roman" w:cs="Times New Roman"/>
          <w:b/>
          <w:color w:val="auto"/>
          <w:sz w:val="24"/>
          <w:szCs w:val="24"/>
          <w:lang w:val="ru-RU"/>
        </w:rPr>
        <w:t xml:space="preserve"> ПОЛОЖЕННЯ РОЗСЛІДУВАННЯ ГРАБЕЖ</w:t>
      </w:r>
      <w:r w:rsidR="00995330" w:rsidRPr="00D648C6">
        <w:rPr>
          <w:rFonts w:ascii="Times New Roman" w:hAnsi="Times New Roman" w:cs="Times New Roman"/>
          <w:b/>
          <w:color w:val="auto"/>
          <w:sz w:val="24"/>
          <w:szCs w:val="24"/>
          <w:lang w:val="ru-RU"/>
        </w:rPr>
        <w:t>ІВ</w:t>
      </w:r>
      <w:r w:rsidRPr="00D648C6">
        <w:rPr>
          <w:rFonts w:ascii="Times New Roman" w:hAnsi="Times New Roman" w:cs="Times New Roman"/>
          <w:b/>
          <w:color w:val="auto"/>
          <w:sz w:val="24"/>
          <w:szCs w:val="24"/>
          <w:lang w:val="ru-RU"/>
        </w:rPr>
        <w:t>»</w:t>
      </w:r>
    </w:p>
    <w:p w14:paraId="267CFD26" w14:textId="1455CC3D" w:rsidR="00B049B1" w:rsidRPr="00D648C6" w:rsidRDefault="00B049B1" w:rsidP="00B049B1">
      <w:pPr>
        <w:pStyle w:val="22"/>
        <w:spacing w:after="0" w:line="204" w:lineRule="auto"/>
        <w:rPr>
          <w:i/>
          <w:sz w:val="24"/>
          <w:lang w:val="ru-RU"/>
        </w:rPr>
      </w:pPr>
    </w:p>
    <w:p w14:paraId="6DD27046" w14:textId="77777777" w:rsidR="00B049B1" w:rsidRPr="00D648C6" w:rsidRDefault="00B049B1" w:rsidP="00D648C6">
      <w:pPr>
        <w:shd w:val="clear" w:color="auto" w:fill="FFFFFF"/>
        <w:spacing w:line="204" w:lineRule="auto"/>
        <w:jc w:val="center"/>
        <w:rPr>
          <w:rFonts w:ascii="Times New Roman" w:hAnsi="Times New Roman" w:cs="Times New Roman"/>
          <w:b/>
          <w:bCs/>
          <w:color w:val="auto"/>
          <w:sz w:val="24"/>
          <w:szCs w:val="24"/>
        </w:rPr>
      </w:pPr>
      <w:r w:rsidRPr="00D648C6">
        <w:rPr>
          <w:rFonts w:ascii="Times New Roman" w:hAnsi="Times New Roman" w:cs="Times New Roman"/>
          <w:b/>
          <w:bCs/>
          <w:i/>
          <w:iCs/>
          <w:color w:val="auto"/>
          <w:sz w:val="24"/>
          <w:szCs w:val="24"/>
        </w:rPr>
        <w:t>спеціальності 081 «Право»</w:t>
      </w:r>
    </w:p>
    <w:p w14:paraId="3D2A2218" w14:textId="3A88EC25" w:rsidR="00B049B1" w:rsidRPr="006D3D72" w:rsidRDefault="00B049B1" w:rsidP="00B049B1">
      <w:pPr>
        <w:shd w:val="clear" w:color="auto" w:fill="FFFFFF"/>
        <w:spacing w:line="204" w:lineRule="auto"/>
        <w:rPr>
          <w:rFonts w:ascii="Times New Roman" w:hAnsi="Times New Roman" w:cs="Times New Roman"/>
          <w:color w:val="auto"/>
          <w:sz w:val="24"/>
          <w:szCs w:val="24"/>
        </w:rPr>
      </w:pPr>
      <w:r w:rsidRPr="006D3D72">
        <w:rPr>
          <w:rFonts w:ascii="Times New Roman" w:hAnsi="Times New Roman" w:cs="Times New Roman"/>
          <w:bCs/>
          <w:color w:val="auto"/>
          <w:sz w:val="24"/>
          <w:szCs w:val="24"/>
        </w:rPr>
        <w:t xml:space="preserve">                                                            </w:t>
      </w:r>
    </w:p>
    <w:p w14:paraId="146AC584" w14:textId="79C6F44D" w:rsidR="00B049B1" w:rsidRPr="006D3D72" w:rsidRDefault="00B049B1" w:rsidP="00B049B1">
      <w:pPr>
        <w:shd w:val="clear" w:color="auto" w:fill="FFFFFF"/>
        <w:tabs>
          <w:tab w:val="left" w:pos="7513"/>
        </w:tabs>
        <w:spacing w:line="204" w:lineRule="auto"/>
        <w:ind w:left="6"/>
        <w:rPr>
          <w:rFonts w:ascii="Times New Roman" w:hAnsi="Times New Roman" w:cs="Times New Roman"/>
          <w:bCs/>
          <w:color w:val="auto"/>
          <w:spacing w:val="-5"/>
          <w:sz w:val="24"/>
          <w:szCs w:val="24"/>
        </w:rPr>
      </w:pPr>
      <w:r w:rsidRPr="006D3D72">
        <w:rPr>
          <w:rFonts w:ascii="Times New Roman" w:hAnsi="Times New Roman" w:cs="Times New Roman"/>
          <w:b/>
          <w:bCs/>
          <w:color w:val="auto"/>
          <w:spacing w:val="-5"/>
          <w:sz w:val="24"/>
          <w:szCs w:val="24"/>
        </w:rPr>
        <w:t>Виконавець роботи</w:t>
      </w:r>
      <w:r w:rsidR="00D648C6">
        <w:rPr>
          <w:rFonts w:ascii="Times New Roman" w:hAnsi="Times New Roman" w:cs="Times New Roman"/>
          <w:b/>
          <w:bCs/>
          <w:color w:val="auto"/>
          <w:spacing w:val="-5"/>
          <w:sz w:val="24"/>
          <w:szCs w:val="24"/>
        </w:rPr>
        <w:t>:</w:t>
      </w:r>
      <w:r w:rsidRPr="006D3D72">
        <w:rPr>
          <w:rFonts w:ascii="Times New Roman" w:hAnsi="Times New Roman" w:cs="Times New Roman"/>
          <w:bCs/>
          <w:color w:val="auto"/>
          <w:spacing w:val="-5"/>
          <w:sz w:val="24"/>
          <w:szCs w:val="24"/>
        </w:rPr>
        <w:t xml:space="preserve">       </w:t>
      </w:r>
      <w:r w:rsidR="00D82A69">
        <w:rPr>
          <w:rFonts w:ascii="Times New Roman" w:hAnsi="Times New Roman" w:cs="Times New Roman"/>
          <w:bCs/>
          <w:color w:val="auto"/>
          <w:spacing w:val="-5"/>
          <w:sz w:val="24"/>
          <w:szCs w:val="24"/>
        </w:rPr>
        <w:t>Рибась Валентина Вадимівна</w:t>
      </w:r>
    </w:p>
    <w:p w14:paraId="228ADA6E" w14:textId="77777777" w:rsidR="00B049B1" w:rsidRPr="006D3D72" w:rsidRDefault="00B049B1" w:rsidP="00B049B1">
      <w:pPr>
        <w:shd w:val="clear" w:color="auto" w:fill="FFFFFF"/>
        <w:tabs>
          <w:tab w:val="left" w:pos="7513"/>
        </w:tabs>
        <w:spacing w:line="204" w:lineRule="auto"/>
        <w:rPr>
          <w:rFonts w:ascii="Times New Roman" w:hAnsi="Times New Roman" w:cs="Times New Roman"/>
          <w:color w:val="auto"/>
          <w:sz w:val="24"/>
          <w:szCs w:val="24"/>
        </w:rPr>
      </w:pPr>
      <w:r w:rsidRPr="006D3D72">
        <w:rPr>
          <w:rFonts w:ascii="Times New Roman" w:hAnsi="Times New Roman" w:cs="Times New Roman"/>
          <w:bCs/>
          <w:color w:val="auto"/>
          <w:spacing w:val="-5"/>
          <w:sz w:val="24"/>
          <w:szCs w:val="24"/>
        </w:rPr>
        <w:t xml:space="preserve">                                           ____________________________</w:t>
      </w:r>
    </w:p>
    <w:p w14:paraId="43EA7F55" w14:textId="77777777" w:rsidR="00B049B1" w:rsidRPr="006D3D72" w:rsidRDefault="00B049B1" w:rsidP="00B049B1">
      <w:pPr>
        <w:shd w:val="clear" w:color="auto" w:fill="FFFFFF"/>
        <w:tabs>
          <w:tab w:val="left" w:pos="8222"/>
        </w:tabs>
        <w:spacing w:line="204" w:lineRule="auto"/>
        <w:ind w:right="-6"/>
        <w:rPr>
          <w:rFonts w:ascii="Times New Roman" w:hAnsi="Times New Roman" w:cs="Times New Roman"/>
          <w:i/>
          <w:color w:val="auto"/>
          <w:sz w:val="24"/>
          <w:szCs w:val="24"/>
        </w:rPr>
      </w:pPr>
      <w:r w:rsidRPr="006D3D72">
        <w:rPr>
          <w:rFonts w:ascii="Times New Roman" w:hAnsi="Times New Roman" w:cs="Times New Roman"/>
          <w:color w:val="auto"/>
          <w:spacing w:val="-9"/>
          <w:sz w:val="24"/>
          <w:szCs w:val="24"/>
        </w:rPr>
        <w:t xml:space="preserve">                                                                        </w:t>
      </w:r>
      <w:r w:rsidRPr="006D3D72">
        <w:rPr>
          <w:rFonts w:ascii="Times New Roman" w:hAnsi="Times New Roman" w:cs="Times New Roman"/>
          <w:i/>
          <w:color w:val="auto"/>
          <w:spacing w:val="-9"/>
          <w:sz w:val="24"/>
          <w:szCs w:val="24"/>
        </w:rPr>
        <w:t>(підпис, дата)</w:t>
      </w:r>
    </w:p>
    <w:p w14:paraId="7519C82F" w14:textId="609724F5" w:rsidR="00B049B1" w:rsidRDefault="00B049B1" w:rsidP="004F384E">
      <w:pPr>
        <w:pStyle w:val="1"/>
        <w:spacing w:line="204" w:lineRule="auto"/>
        <w:ind w:firstLine="0"/>
        <w:rPr>
          <w:b w:val="0"/>
          <w:sz w:val="24"/>
          <w:szCs w:val="24"/>
        </w:rPr>
      </w:pPr>
      <w:r w:rsidRPr="006D3D72">
        <w:rPr>
          <w:sz w:val="24"/>
          <w:szCs w:val="24"/>
        </w:rPr>
        <w:t>Науковий керівник</w:t>
      </w:r>
      <w:r w:rsidR="00D648C6">
        <w:rPr>
          <w:sz w:val="24"/>
          <w:szCs w:val="24"/>
        </w:rPr>
        <w:t>:</w:t>
      </w:r>
      <w:r w:rsidRPr="006D3D72">
        <w:rPr>
          <w:b w:val="0"/>
          <w:sz w:val="24"/>
          <w:szCs w:val="24"/>
        </w:rPr>
        <w:t xml:space="preserve"> </w:t>
      </w:r>
      <w:r w:rsidR="00077DB8" w:rsidRPr="006D3D72">
        <w:rPr>
          <w:b w:val="0"/>
          <w:sz w:val="24"/>
          <w:szCs w:val="24"/>
        </w:rPr>
        <w:t xml:space="preserve">   </w:t>
      </w:r>
      <w:r w:rsidR="00D82A69">
        <w:rPr>
          <w:b w:val="0"/>
          <w:sz w:val="24"/>
          <w:szCs w:val="24"/>
        </w:rPr>
        <w:t>старший викладач Іщенко Тетяна Володимирівна</w:t>
      </w:r>
    </w:p>
    <w:p w14:paraId="7921A3B0" w14:textId="7D7FAD08" w:rsidR="00B049B1" w:rsidRPr="006D3D72" w:rsidRDefault="00B049B1" w:rsidP="00B049B1">
      <w:pPr>
        <w:shd w:val="clear" w:color="auto" w:fill="FFFFFF"/>
        <w:spacing w:line="204" w:lineRule="auto"/>
        <w:ind w:right="34"/>
        <w:jc w:val="both"/>
        <w:rPr>
          <w:rFonts w:ascii="Times New Roman" w:hAnsi="Times New Roman" w:cs="Times New Roman"/>
          <w:color w:val="auto"/>
          <w:w w:val="84"/>
          <w:sz w:val="24"/>
          <w:szCs w:val="24"/>
        </w:rPr>
      </w:pPr>
      <w:r w:rsidRPr="006D3D72">
        <w:rPr>
          <w:rFonts w:ascii="Times New Roman" w:hAnsi="Times New Roman" w:cs="Times New Roman"/>
          <w:color w:val="auto"/>
          <w:w w:val="84"/>
          <w:sz w:val="24"/>
          <w:szCs w:val="24"/>
        </w:rPr>
        <w:t xml:space="preserve">                                      </w:t>
      </w:r>
      <w:r w:rsidR="00077DB8" w:rsidRPr="006D3D72">
        <w:rPr>
          <w:rFonts w:ascii="Times New Roman" w:hAnsi="Times New Roman" w:cs="Times New Roman"/>
          <w:color w:val="auto"/>
          <w:w w:val="84"/>
          <w:sz w:val="24"/>
          <w:szCs w:val="24"/>
        </w:rPr>
        <w:t xml:space="preserve">             </w:t>
      </w:r>
      <w:r w:rsidRPr="006D3D72">
        <w:rPr>
          <w:rFonts w:ascii="Times New Roman" w:hAnsi="Times New Roman" w:cs="Times New Roman"/>
          <w:color w:val="auto"/>
          <w:w w:val="84"/>
          <w:sz w:val="24"/>
          <w:szCs w:val="24"/>
        </w:rPr>
        <w:t>________________________________</w:t>
      </w:r>
    </w:p>
    <w:p w14:paraId="1A919771" w14:textId="77777777" w:rsidR="00B049B1" w:rsidRPr="006D3D72" w:rsidRDefault="00B049B1" w:rsidP="00B049B1">
      <w:pPr>
        <w:shd w:val="clear" w:color="auto" w:fill="FFFFFF"/>
        <w:spacing w:line="204" w:lineRule="auto"/>
        <w:ind w:right="34"/>
        <w:jc w:val="both"/>
        <w:rPr>
          <w:rFonts w:ascii="Times New Roman" w:hAnsi="Times New Roman" w:cs="Times New Roman"/>
          <w:i/>
          <w:color w:val="auto"/>
          <w:w w:val="84"/>
          <w:sz w:val="24"/>
          <w:szCs w:val="24"/>
        </w:rPr>
      </w:pPr>
      <w:r w:rsidRPr="006D3D72">
        <w:rPr>
          <w:rFonts w:ascii="Times New Roman" w:hAnsi="Times New Roman" w:cs="Times New Roman"/>
          <w:color w:val="auto"/>
          <w:w w:val="84"/>
          <w:sz w:val="24"/>
          <w:szCs w:val="24"/>
        </w:rPr>
        <w:t xml:space="preserve">                                                                      </w:t>
      </w:r>
      <w:r w:rsidRPr="006D3D72">
        <w:rPr>
          <w:rFonts w:ascii="Times New Roman" w:hAnsi="Times New Roman" w:cs="Times New Roman"/>
          <w:i/>
          <w:color w:val="auto"/>
          <w:w w:val="84"/>
          <w:sz w:val="24"/>
          <w:szCs w:val="24"/>
        </w:rPr>
        <w:t>(</w:t>
      </w:r>
      <w:r w:rsidRPr="006D3D72">
        <w:rPr>
          <w:rFonts w:ascii="Times New Roman" w:hAnsi="Times New Roman" w:cs="Times New Roman"/>
          <w:i/>
          <w:color w:val="auto"/>
          <w:sz w:val="24"/>
          <w:szCs w:val="24"/>
        </w:rPr>
        <w:t>підпис, дата</w:t>
      </w:r>
      <w:r w:rsidRPr="006D3D72">
        <w:rPr>
          <w:rFonts w:ascii="Times New Roman" w:hAnsi="Times New Roman" w:cs="Times New Roman"/>
          <w:i/>
          <w:color w:val="auto"/>
          <w:w w:val="84"/>
          <w:sz w:val="24"/>
          <w:szCs w:val="24"/>
        </w:rPr>
        <w:t>)</w:t>
      </w:r>
    </w:p>
    <w:p w14:paraId="5E6B914E" w14:textId="2171B5EE" w:rsidR="00B049B1" w:rsidRPr="00D648C6" w:rsidRDefault="00B049B1" w:rsidP="00B049B1">
      <w:pPr>
        <w:pStyle w:val="1"/>
        <w:tabs>
          <w:tab w:val="left" w:pos="2410"/>
        </w:tabs>
        <w:spacing w:line="204" w:lineRule="auto"/>
        <w:ind w:firstLine="0"/>
        <w:rPr>
          <w:b w:val="0"/>
          <w:sz w:val="24"/>
          <w:szCs w:val="24"/>
        </w:rPr>
      </w:pPr>
      <w:r w:rsidRPr="00D648C6">
        <w:rPr>
          <w:sz w:val="24"/>
          <w:szCs w:val="24"/>
        </w:rPr>
        <w:t>Рецензент</w:t>
      </w:r>
      <w:r w:rsidR="00D648C6">
        <w:rPr>
          <w:sz w:val="24"/>
          <w:szCs w:val="24"/>
        </w:rPr>
        <w:t xml:space="preserve">:   </w:t>
      </w:r>
      <w:r w:rsidRPr="006D3D72">
        <w:rPr>
          <w:b w:val="0"/>
          <w:sz w:val="24"/>
          <w:szCs w:val="24"/>
        </w:rPr>
        <w:t xml:space="preserve"> </w:t>
      </w:r>
      <w:r w:rsidR="00D648C6">
        <w:rPr>
          <w:b w:val="0"/>
          <w:sz w:val="24"/>
          <w:szCs w:val="24"/>
          <w:lang w:val="ru-RU"/>
        </w:rPr>
        <w:t>Гринько Лариса Петр</w:t>
      </w:r>
      <w:r w:rsidR="00D648C6">
        <w:rPr>
          <w:b w:val="0"/>
          <w:sz w:val="24"/>
          <w:szCs w:val="24"/>
        </w:rPr>
        <w:t>івна</w:t>
      </w:r>
    </w:p>
    <w:p w14:paraId="5FB25392" w14:textId="7B35AADF" w:rsidR="00B049B1" w:rsidRPr="006D3D72" w:rsidRDefault="00D648C6" w:rsidP="00B049B1">
      <w:pPr>
        <w:shd w:val="clear" w:color="auto" w:fill="FFFFFF"/>
        <w:tabs>
          <w:tab w:val="left" w:pos="5670"/>
        </w:tabs>
        <w:spacing w:line="204" w:lineRule="auto"/>
        <w:ind w:right="232"/>
        <w:rPr>
          <w:rFonts w:ascii="Times New Roman" w:hAnsi="Times New Roman" w:cs="Times New Roman"/>
          <w:i/>
          <w:color w:val="auto"/>
          <w:sz w:val="24"/>
          <w:szCs w:val="24"/>
        </w:rPr>
      </w:pPr>
      <w:r>
        <w:rPr>
          <w:rFonts w:ascii="Times New Roman" w:hAnsi="Times New Roman" w:cs="Times New Roman"/>
          <w:i/>
          <w:color w:val="auto"/>
          <w:sz w:val="24"/>
          <w:szCs w:val="24"/>
          <w:lang w:val="ru-RU"/>
        </w:rPr>
        <w:t xml:space="preserve">                                    </w:t>
      </w:r>
      <w:r w:rsidR="00B049B1" w:rsidRPr="006D3D72">
        <w:rPr>
          <w:rFonts w:ascii="Times New Roman" w:hAnsi="Times New Roman" w:cs="Times New Roman"/>
          <w:color w:val="auto"/>
          <w:sz w:val="24"/>
          <w:szCs w:val="24"/>
        </w:rPr>
        <w:t xml:space="preserve"> </w:t>
      </w:r>
      <w:r w:rsidR="00B049B1" w:rsidRPr="006D3D72">
        <w:rPr>
          <w:rFonts w:ascii="Times New Roman" w:hAnsi="Times New Roman" w:cs="Times New Roman"/>
          <w:i/>
          <w:color w:val="auto"/>
          <w:sz w:val="24"/>
          <w:szCs w:val="24"/>
        </w:rPr>
        <w:t>(</w:t>
      </w:r>
      <w:r w:rsidR="00B049B1" w:rsidRPr="006D3D72">
        <w:rPr>
          <w:rFonts w:ascii="Times New Roman" w:hAnsi="Times New Roman" w:cs="Times New Roman"/>
          <w:i/>
          <w:color w:val="auto"/>
          <w:spacing w:val="-8"/>
          <w:sz w:val="24"/>
          <w:szCs w:val="24"/>
        </w:rPr>
        <w:t>прізвище, ім'я, по батькові</w:t>
      </w:r>
      <w:r w:rsidR="00B049B1" w:rsidRPr="006D3D72">
        <w:rPr>
          <w:rFonts w:ascii="Times New Roman" w:hAnsi="Times New Roman" w:cs="Times New Roman"/>
          <w:i/>
          <w:color w:val="auto"/>
          <w:sz w:val="24"/>
          <w:szCs w:val="24"/>
        </w:rPr>
        <w:t>)</w:t>
      </w:r>
    </w:p>
    <w:p w14:paraId="225D26A8" w14:textId="77777777" w:rsidR="00D648C6" w:rsidRDefault="00D648C6" w:rsidP="00B049B1">
      <w:pPr>
        <w:shd w:val="clear" w:color="auto" w:fill="FFFFFF"/>
        <w:spacing w:line="204" w:lineRule="auto"/>
        <w:ind w:right="34" w:firstLine="4111"/>
        <w:jc w:val="both"/>
        <w:rPr>
          <w:rFonts w:ascii="Times New Roman" w:hAnsi="Times New Roman" w:cs="Times New Roman"/>
          <w:b/>
          <w:color w:val="auto"/>
          <w:w w:val="84"/>
          <w:sz w:val="24"/>
          <w:szCs w:val="24"/>
        </w:rPr>
      </w:pPr>
    </w:p>
    <w:p w14:paraId="51F426D4" w14:textId="1329678B" w:rsidR="00B049B1" w:rsidRPr="00A8781F" w:rsidRDefault="00B049B1" w:rsidP="00A8781F">
      <w:pPr>
        <w:jc w:val="center"/>
        <w:rPr>
          <w:rFonts w:ascii="Times New Roman" w:hAnsi="Times New Roman" w:cs="Times New Roman"/>
          <w:b/>
        </w:rPr>
      </w:pPr>
      <w:r w:rsidRPr="00A8781F">
        <w:rPr>
          <w:rFonts w:ascii="Times New Roman" w:hAnsi="Times New Roman" w:cs="Times New Roman"/>
          <w:b/>
        </w:rPr>
        <w:t>Полтава - 202</w:t>
      </w:r>
      <w:r w:rsidR="00077DB8" w:rsidRPr="00A8781F">
        <w:rPr>
          <w:rFonts w:ascii="Times New Roman" w:hAnsi="Times New Roman" w:cs="Times New Roman"/>
          <w:b/>
        </w:rPr>
        <w:t>0</w:t>
      </w:r>
    </w:p>
    <w:p w14:paraId="29D75BC7" w14:textId="18D59E28" w:rsidR="00B8440D" w:rsidRPr="006D3D72" w:rsidRDefault="00B8440D" w:rsidP="0042349A">
      <w:pPr>
        <w:pStyle w:val="af5"/>
        <w:spacing w:before="0" w:line="360" w:lineRule="auto"/>
        <w:jc w:val="center"/>
        <w:rPr>
          <w:rStyle w:val="a5"/>
          <w:rFonts w:ascii="Times New Roman" w:hAnsi="Times New Roman"/>
          <w:b w:val="0"/>
          <w:noProof/>
          <w:color w:val="auto"/>
        </w:rPr>
      </w:pPr>
      <w:r w:rsidRPr="006D3D72">
        <w:rPr>
          <w:rFonts w:ascii="Times New Roman" w:hAnsi="Times New Roman"/>
          <w:b w:val="0"/>
          <w:color w:val="auto"/>
        </w:rPr>
        <w:lastRenderedPageBreak/>
        <w:fldChar w:fldCharType="begin"/>
      </w:r>
      <w:r w:rsidRPr="006D3D72">
        <w:rPr>
          <w:rFonts w:ascii="Times New Roman" w:hAnsi="Times New Roman"/>
          <w:b w:val="0"/>
          <w:color w:val="auto"/>
        </w:rPr>
        <w:instrText>TOC \o "1-3" \h \z \u</w:instrText>
      </w:r>
      <w:r w:rsidRPr="006D3D72">
        <w:rPr>
          <w:rFonts w:ascii="Times New Roman" w:hAnsi="Times New Roman"/>
          <w:b w:val="0"/>
          <w:color w:val="auto"/>
        </w:rPr>
        <w:fldChar w:fldCharType="separate"/>
      </w:r>
      <w:hyperlink w:anchor="_Toc37802202" w:history="1">
        <w:r w:rsidRPr="006D3D72">
          <w:rPr>
            <w:rStyle w:val="a5"/>
            <w:rFonts w:ascii="Times New Roman" w:hAnsi="Times New Roman"/>
            <w:b w:val="0"/>
            <w:noProof/>
            <w:color w:val="auto"/>
          </w:rPr>
          <w:t>ЗМІСТ</w:t>
        </w:r>
      </w:hyperlink>
    </w:p>
    <w:p w14:paraId="45E8A0C2" w14:textId="77777777" w:rsidR="00B8440D" w:rsidRPr="006D3D72" w:rsidRDefault="00B8440D" w:rsidP="0042349A">
      <w:pPr>
        <w:spacing w:after="0" w:line="360" w:lineRule="auto"/>
        <w:jc w:val="both"/>
        <w:rPr>
          <w:rFonts w:ascii="Times New Roman" w:hAnsi="Times New Roman" w:cs="Times New Roman"/>
          <w:noProof/>
          <w:color w:val="auto"/>
          <w:sz w:val="28"/>
          <w:szCs w:val="28"/>
        </w:rPr>
      </w:pPr>
    </w:p>
    <w:p w14:paraId="086C068D" w14:textId="77777777" w:rsidR="00C65D38" w:rsidRPr="006D3D72" w:rsidRDefault="00C65D38" w:rsidP="0042349A">
      <w:pPr>
        <w:spacing w:after="0" w:line="360" w:lineRule="auto"/>
        <w:jc w:val="both"/>
        <w:rPr>
          <w:rFonts w:ascii="Times New Roman" w:hAnsi="Times New Roman" w:cs="Times New Roman"/>
          <w:noProof/>
          <w:color w:val="auto"/>
          <w:sz w:val="28"/>
          <w:szCs w:val="28"/>
        </w:rPr>
      </w:pPr>
    </w:p>
    <w:p w14:paraId="3343FB0F" w14:textId="648CA0B1"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04" w:history="1">
        <w:r w:rsidR="00176B18" w:rsidRPr="006D3D72">
          <w:rPr>
            <w:rStyle w:val="a5"/>
            <w:rFonts w:ascii="Times New Roman" w:hAnsi="Times New Roman"/>
            <w:b w:val="0"/>
            <w:noProof/>
            <w:color w:val="auto"/>
            <w:sz w:val="28"/>
            <w:szCs w:val="28"/>
            <w:u w:val="none"/>
          </w:rPr>
          <w:t>Вступ</w:t>
        </w:r>
        <w:r w:rsidR="00B8440D" w:rsidRPr="006D3D72">
          <w:rPr>
            <w:rFonts w:ascii="Times New Roman" w:hAnsi="Times New Roman" w:cs="Times New Roman"/>
            <w:b w:val="0"/>
            <w:noProof/>
            <w:webHidden/>
            <w:color w:val="auto"/>
            <w:sz w:val="28"/>
            <w:szCs w:val="28"/>
          </w:rPr>
          <w:tab/>
        </w:r>
        <w:r w:rsidR="00B8440D" w:rsidRPr="006D3D72">
          <w:rPr>
            <w:rFonts w:ascii="Times New Roman" w:hAnsi="Times New Roman" w:cs="Times New Roman"/>
            <w:b w:val="0"/>
            <w:noProof/>
            <w:webHidden/>
            <w:color w:val="auto"/>
            <w:sz w:val="28"/>
            <w:szCs w:val="28"/>
          </w:rPr>
          <w:fldChar w:fldCharType="begin"/>
        </w:r>
        <w:r w:rsidR="00B8440D" w:rsidRPr="006D3D72">
          <w:rPr>
            <w:rFonts w:ascii="Times New Roman" w:hAnsi="Times New Roman" w:cs="Times New Roman"/>
            <w:b w:val="0"/>
            <w:noProof/>
            <w:webHidden/>
            <w:color w:val="auto"/>
            <w:sz w:val="28"/>
            <w:szCs w:val="28"/>
          </w:rPr>
          <w:instrText xml:space="preserve"> PAGEREF _Toc37802204 \h </w:instrText>
        </w:r>
        <w:r w:rsidR="00B8440D" w:rsidRPr="006D3D72">
          <w:rPr>
            <w:rFonts w:ascii="Times New Roman" w:hAnsi="Times New Roman" w:cs="Times New Roman"/>
            <w:b w:val="0"/>
            <w:noProof/>
            <w:webHidden/>
            <w:color w:val="auto"/>
            <w:sz w:val="28"/>
            <w:szCs w:val="28"/>
          </w:rPr>
        </w:r>
        <w:r w:rsidR="00B8440D" w:rsidRPr="006D3D72">
          <w:rPr>
            <w:rFonts w:ascii="Times New Roman" w:hAnsi="Times New Roman" w:cs="Times New Roman"/>
            <w:b w:val="0"/>
            <w:noProof/>
            <w:webHidden/>
            <w:color w:val="auto"/>
            <w:sz w:val="28"/>
            <w:szCs w:val="28"/>
          </w:rPr>
          <w:fldChar w:fldCharType="separate"/>
        </w:r>
        <w:r w:rsidR="00B8440D" w:rsidRPr="006D3D72">
          <w:rPr>
            <w:rFonts w:ascii="Times New Roman" w:hAnsi="Times New Roman" w:cs="Times New Roman"/>
            <w:b w:val="0"/>
            <w:noProof/>
            <w:webHidden/>
            <w:color w:val="auto"/>
            <w:sz w:val="28"/>
            <w:szCs w:val="28"/>
          </w:rPr>
          <w:t>3</w:t>
        </w:r>
        <w:r w:rsidR="00B8440D" w:rsidRPr="006D3D72">
          <w:rPr>
            <w:rFonts w:ascii="Times New Roman" w:hAnsi="Times New Roman" w:cs="Times New Roman"/>
            <w:b w:val="0"/>
            <w:noProof/>
            <w:webHidden/>
            <w:color w:val="auto"/>
            <w:sz w:val="28"/>
            <w:szCs w:val="28"/>
          </w:rPr>
          <w:fldChar w:fldCharType="end"/>
        </w:r>
      </w:hyperlink>
    </w:p>
    <w:p w14:paraId="52032BE4" w14:textId="0872ADF8"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06" w:history="1">
        <w:r w:rsidR="00B8440D" w:rsidRPr="006D3D72">
          <w:rPr>
            <w:rStyle w:val="a5"/>
            <w:rFonts w:ascii="Times New Roman" w:hAnsi="Times New Roman"/>
            <w:b w:val="0"/>
            <w:noProof/>
            <w:color w:val="auto"/>
            <w:sz w:val="28"/>
            <w:szCs w:val="28"/>
            <w:u w:val="none"/>
          </w:rPr>
          <w:t>РОЗДІЛ 1</w:t>
        </w:r>
        <w:r w:rsidR="00B8440D" w:rsidRPr="006D3D72">
          <w:rPr>
            <w:rFonts w:ascii="Times New Roman" w:hAnsi="Times New Roman" w:cs="Times New Roman"/>
            <w:b w:val="0"/>
            <w:noProof/>
            <w:webHidden/>
            <w:color w:val="auto"/>
            <w:sz w:val="28"/>
            <w:szCs w:val="28"/>
          </w:rPr>
          <w:t>.</w:t>
        </w:r>
      </w:hyperlink>
      <w:r w:rsidR="00B8440D" w:rsidRPr="006D3D72">
        <w:rPr>
          <w:rStyle w:val="a5"/>
          <w:rFonts w:ascii="Times New Roman" w:hAnsi="Times New Roman"/>
          <w:b w:val="0"/>
          <w:noProof/>
          <w:color w:val="auto"/>
          <w:sz w:val="28"/>
          <w:szCs w:val="28"/>
          <w:u w:val="none"/>
        </w:rPr>
        <w:t xml:space="preserve"> </w:t>
      </w:r>
      <w:hyperlink w:anchor="_Toc37802207" w:history="1">
        <w:r w:rsidR="00176B18" w:rsidRPr="006D3D72">
          <w:rPr>
            <w:rStyle w:val="a5"/>
            <w:rFonts w:ascii="Times New Roman" w:hAnsi="Times New Roman"/>
            <w:b w:val="0"/>
            <w:noProof/>
            <w:color w:val="auto"/>
            <w:sz w:val="28"/>
            <w:szCs w:val="28"/>
            <w:u w:val="none"/>
          </w:rPr>
          <w:t>Криміналістична характеристика грабежів</w:t>
        </w:r>
        <w:r w:rsidR="00176B18" w:rsidRPr="006D3D72">
          <w:rPr>
            <w:rFonts w:ascii="Times New Roman" w:hAnsi="Times New Roman" w:cs="Times New Roman"/>
            <w:b w:val="0"/>
            <w:noProof/>
            <w:webHidden/>
            <w:color w:val="auto"/>
            <w:sz w:val="28"/>
            <w:szCs w:val="28"/>
          </w:rPr>
          <w:tab/>
          <w:t>7</w:t>
        </w:r>
      </w:hyperlink>
    </w:p>
    <w:p w14:paraId="5EB7A191" w14:textId="0C6CBA48"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08" w:history="1">
        <w:r w:rsidR="00B8440D" w:rsidRPr="006D3D72">
          <w:rPr>
            <w:rStyle w:val="a5"/>
            <w:rFonts w:ascii="Times New Roman" w:hAnsi="Times New Roman"/>
            <w:b w:val="0"/>
            <w:noProof/>
            <w:color w:val="auto"/>
            <w:sz w:val="28"/>
            <w:szCs w:val="28"/>
            <w:u w:val="none"/>
          </w:rPr>
          <w:t>1.1.Теоретичні засади формування криміналістичної характеристики грабежів</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7</w:t>
        </w:r>
      </w:hyperlink>
    </w:p>
    <w:p w14:paraId="45BE2C6A" w14:textId="3917B55C"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09" w:history="1">
        <w:r w:rsidR="00B8440D" w:rsidRPr="006D3D72">
          <w:rPr>
            <w:rStyle w:val="a5"/>
            <w:rFonts w:ascii="Times New Roman" w:hAnsi="Times New Roman"/>
            <w:b w:val="0"/>
            <w:noProof/>
            <w:color w:val="auto"/>
            <w:sz w:val="28"/>
            <w:szCs w:val="28"/>
            <w:u w:val="none"/>
          </w:rPr>
          <w:t>1.2.Характеристика особи злочинця</w:t>
        </w:r>
        <w:r w:rsidR="00B8440D" w:rsidRPr="006D3D72">
          <w:rPr>
            <w:rFonts w:ascii="Times New Roman" w:hAnsi="Times New Roman" w:cs="Times New Roman"/>
            <w:b w:val="0"/>
            <w:noProof/>
            <w:webHidden/>
            <w:color w:val="auto"/>
            <w:sz w:val="28"/>
            <w:szCs w:val="28"/>
          </w:rPr>
          <w:tab/>
        </w:r>
        <w:r w:rsidR="000819B5" w:rsidRPr="006D3D72">
          <w:rPr>
            <w:rFonts w:ascii="Times New Roman" w:hAnsi="Times New Roman" w:cs="Times New Roman"/>
            <w:b w:val="0"/>
            <w:noProof/>
            <w:webHidden/>
            <w:color w:val="auto"/>
            <w:sz w:val="28"/>
            <w:szCs w:val="28"/>
          </w:rPr>
          <w:t>9</w:t>
        </w:r>
      </w:hyperlink>
    </w:p>
    <w:p w14:paraId="2BBAB833" w14:textId="277CDC33"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10" w:history="1">
        <w:r w:rsidR="00B8440D" w:rsidRPr="006D3D72">
          <w:rPr>
            <w:rStyle w:val="a5"/>
            <w:rFonts w:ascii="Times New Roman" w:hAnsi="Times New Roman"/>
            <w:b w:val="0"/>
            <w:noProof/>
            <w:color w:val="auto"/>
            <w:sz w:val="28"/>
            <w:szCs w:val="28"/>
            <w:u w:val="none"/>
          </w:rPr>
          <w:t>1.3.Характеристика способу вчинення злочину та слідової картини</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16</w:t>
        </w:r>
      </w:hyperlink>
    </w:p>
    <w:p w14:paraId="35394043" w14:textId="69629992"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11" w:history="1">
        <w:r w:rsidR="00B8440D" w:rsidRPr="006D3D72">
          <w:rPr>
            <w:rStyle w:val="a5"/>
            <w:rFonts w:ascii="Times New Roman" w:hAnsi="Times New Roman"/>
            <w:b w:val="0"/>
            <w:noProof/>
            <w:color w:val="auto"/>
            <w:sz w:val="28"/>
            <w:szCs w:val="28"/>
            <w:u w:val="none"/>
          </w:rPr>
          <w:t>1.4.Характеристика особи потерпілого та предмету злочинного посягання</w:t>
        </w:r>
        <w:r w:rsidR="00B8440D" w:rsidRPr="006D3D72">
          <w:rPr>
            <w:rFonts w:ascii="Times New Roman" w:hAnsi="Times New Roman" w:cs="Times New Roman"/>
            <w:b w:val="0"/>
            <w:noProof/>
            <w:webHidden/>
            <w:color w:val="auto"/>
            <w:sz w:val="28"/>
            <w:szCs w:val="28"/>
          </w:rPr>
          <w:t>....................................................................................................................</w:t>
        </w:r>
        <w:r w:rsidR="000819B5" w:rsidRPr="006D3D72">
          <w:rPr>
            <w:rFonts w:ascii="Times New Roman" w:hAnsi="Times New Roman" w:cs="Times New Roman"/>
            <w:b w:val="0"/>
            <w:noProof/>
            <w:webHidden/>
            <w:color w:val="auto"/>
            <w:sz w:val="28"/>
            <w:szCs w:val="28"/>
          </w:rPr>
          <w:t>22</w:t>
        </w:r>
      </w:hyperlink>
    </w:p>
    <w:p w14:paraId="279ABCEF" w14:textId="50020CFF"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13" w:history="1">
        <w:r w:rsidR="00B8440D" w:rsidRPr="006D3D72">
          <w:rPr>
            <w:rStyle w:val="a5"/>
            <w:rFonts w:ascii="Times New Roman" w:hAnsi="Times New Roman"/>
            <w:b w:val="0"/>
            <w:noProof/>
            <w:color w:val="auto"/>
            <w:sz w:val="28"/>
            <w:szCs w:val="28"/>
            <w:u w:val="none"/>
          </w:rPr>
          <w:t>РОЗДІЛ 2</w:t>
        </w:r>
        <w:r w:rsidR="00B8440D" w:rsidRPr="006D3D72">
          <w:rPr>
            <w:rFonts w:ascii="Times New Roman" w:hAnsi="Times New Roman" w:cs="Times New Roman"/>
            <w:b w:val="0"/>
            <w:noProof/>
            <w:webHidden/>
            <w:color w:val="auto"/>
            <w:sz w:val="28"/>
            <w:szCs w:val="28"/>
          </w:rPr>
          <w:t>.</w:t>
        </w:r>
      </w:hyperlink>
      <w:r w:rsidR="00B8440D" w:rsidRPr="006D3D72">
        <w:rPr>
          <w:rStyle w:val="a5"/>
          <w:rFonts w:ascii="Times New Roman" w:hAnsi="Times New Roman"/>
          <w:b w:val="0"/>
          <w:noProof/>
          <w:color w:val="auto"/>
          <w:sz w:val="28"/>
          <w:szCs w:val="28"/>
          <w:u w:val="none"/>
        </w:rPr>
        <w:t xml:space="preserve"> </w:t>
      </w:r>
      <w:hyperlink w:anchor="_Toc37802214" w:history="1">
        <w:r w:rsidR="00176B18" w:rsidRPr="006D3D72">
          <w:rPr>
            <w:rStyle w:val="a5"/>
            <w:rFonts w:ascii="Times New Roman" w:hAnsi="Times New Roman"/>
            <w:b w:val="0"/>
            <w:noProof/>
            <w:color w:val="auto"/>
            <w:sz w:val="28"/>
            <w:szCs w:val="28"/>
            <w:u w:val="none"/>
          </w:rPr>
          <w:t>Початковий етап розслідування грабежів</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2</w:t>
        </w:r>
        <w:r w:rsidR="00C5182C" w:rsidRPr="006D3D72">
          <w:rPr>
            <w:rFonts w:ascii="Times New Roman" w:hAnsi="Times New Roman" w:cs="Times New Roman"/>
            <w:b w:val="0"/>
            <w:noProof/>
            <w:webHidden/>
            <w:color w:val="auto"/>
            <w:sz w:val="28"/>
            <w:szCs w:val="28"/>
          </w:rPr>
          <w:t>7</w:t>
        </w:r>
      </w:hyperlink>
    </w:p>
    <w:p w14:paraId="764EEFC4" w14:textId="5C159860"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15" w:history="1">
        <w:r w:rsidR="00B8440D" w:rsidRPr="006D3D72">
          <w:rPr>
            <w:rStyle w:val="a5"/>
            <w:rFonts w:ascii="Times New Roman" w:hAnsi="Times New Roman"/>
            <w:b w:val="0"/>
            <w:noProof/>
            <w:color w:val="auto"/>
            <w:sz w:val="28"/>
            <w:szCs w:val="28"/>
            <w:u w:val="none"/>
          </w:rPr>
          <w:t>2.1.Типові слідчі ситуації та основні напрями розслідування грабежів</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2</w:t>
        </w:r>
        <w:r w:rsidR="00C5182C" w:rsidRPr="006D3D72">
          <w:rPr>
            <w:rFonts w:ascii="Times New Roman" w:hAnsi="Times New Roman" w:cs="Times New Roman"/>
            <w:b w:val="0"/>
            <w:noProof/>
            <w:webHidden/>
            <w:color w:val="auto"/>
            <w:sz w:val="28"/>
            <w:szCs w:val="28"/>
          </w:rPr>
          <w:t>7</w:t>
        </w:r>
      </w:hyperlink>
    </w:p>
    <w:p w14:paraId="4D513554" w14:textId="2760484A"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16" w:history="1">
        <w:r w:rsidR="00B8440D" w:rsidRPr="006D3D72">
          <w:rPr>
            <w:rStyle w:val="a5"/>
            <w:rFonts w:ascii="Times New Roman" w:hAnsi="Times New Roman"/>
            <w:b w:val="0"/>
            <w:noProof/>
            <w:color w:val="auto"/>
            <w:sz w:val="28"/>
            <w:szCs w:val="28"/>
            <w:u w:val="none"/>
          </w:rPr>
          <w:t>2.2.Типові слідчі версії та планування розслідування грабежів</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3</w:t>
        </w:r>
        <w:r w:rsidR="00C5182C" w:rsidRPr="006D3D72">
          <w:rPr>
            <w:rFonts w:ascii="Times New Roman" w:hAnsi="Times New Roman" w:cs="Times New Roman"/>
            <w:b w:val="0"/>
            <w:noProof/>
            <w:webHidden/>
            <w:color w:val="auto"/>
            <w:sz w:val="28"/>
            <w:szCs w:val="28"/>
          </w:rPr>
          <w:t>6</w:t>
        </w:r>
      </w:hyperlink>
    </w:p>
    <w:p w14:paraId="3F77AC8F" w14:textId="356123BB"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17" w:history="1">
        <w:r w:rsidR="00B8440D" w:rsidRPr="006D3D72">
          <w:rPr>
            <w:rStyle w:val="a5"/>
            <w:rFonts w:ascii="Times New Roman" w:hAnsi="Times New Roman"/>
            <w:b w:val="0"/>
            <w:noProof/>
            <w:color w:val="auto"/>
            <w:sz w:val="28"/>
            <w:szCs w:val="28"/>
            <w:u w:val="none"/>
          </w:rPr>
          <w:t>2.3.Взаємодія слідчого з оперативними підрозділами</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4</w:t>
        </w:r>
        <w:r w:rsidR="00C5182C" w:rsidRPr="006D3D72">
          <w:rPr>
            <w:rFonts w:ascii="Times New Roman" w:hAnsi="Times New Roman" w:cs="Times New Roman"/>
            <w:b w:val="0"/>
            <w:noProof/>
            <w:webHidden/>
            <w:color w:val="auto"/>
            <w:sz w:val="28"/>
            <w:szCs w:val="28"/>
          </w:rPr>
          <w:t>4</w:t>
        </w:r>
      </w:hyperlink>
    </w:p>
    <w:p w14:paraId="11098353" w14:textId="12A2DB90"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19" w:history="1">
        <w:r w:rsidR="00B8440D" w:rsidRPr="006D3D72">
          <w:rPr>
            <w:rStyle w:val="a5"/>
            <w:rFonts w:ascii="Times New Roman" w:hAnsi="Times New Roman"/>
            <w:b w:val="0"/>
            <w:noProof/>
            <w:color w:val="auto"/>
            <w:sz w:val="28"/>
            <w:szCs w:val="28"/>
            <w:u w:val="none"/>
          </w:rPr>
          <w:t>РОЗДІЛ 3</w:t>
        </w:r>
        <w:r w:rsidR="00B8440D" w:rsidRPr="006D3D72">
          <w:rPr>
            <w:rFonts w:ascii="Times New Roman" w:hAnsi="Times New Roman" w:cs="Times New Roman"/>
            <w:b w:val="0"/>
            <w:noProof/>
            <w:webHidden/>
            <w:color w:val="auto"/>
            <w:sz w:val="28"/>
            <w:szCs w:val="28"/>
          </w:rPr>
          <w:t>.</w:t>
        </w:r>
      </w:hyperlink>
      <w:r w:rsidR="00B8440D" w:rsidRPr="006D3D72">
        <w:rPr>
          <w:rStyle w:val="a5"/>
          <w:rFonts w:ascii="Times New Roman" w:hAnsi="Times New Roman"/>
          <w:b w:val="0"/>
          <w:noProof/>
          <w:color w:val="auto"/>
          <w:sz w:val="28"/>
          <w:szCs w:val="28"/>
          <w:u w:val="none"/>
        </w:rPr>
        <w:t xml:space="preserve"> </w:t>
      </w:r>
      <w:hyperlink w:anchor="_Toc37802220" w:history="1">
        <w:r w:rsidR="00176B18" w:rsidRPr="006D3D72">
          <w:rPr>
            <w:rStyle w:val="a5"/>
            <w:rFonts w:ascii="Times New Roman" w:hAnsi="Times New Roman"/>
            <w:b w:val="0"/>
            <w:noProof/>
            <w:color w:val="auto"/>
            <w:sz w:val="28"/>
            <w:szCs w:val="28"/>
            <w:u w:val="none"/>
          </w:rPr>
          <w:t>Особливості тактики  проведення  вербальних та невербальних слідчих (розшукових) дій</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5</w:t>
        </w:r>
        <w:r w:rsidR="00A43C5C" w:rsidRPr="006D3D72">
          <w:rPr>
            <w:rFonts w:ascii="Times New Roman" w:hAnsi="Times New Roman" w:cs="Times New Roman"/>
            <w:b w:val="0"/>
            <w:noProof/>
            <w:webHidden/>
            <w:color w:val="auto"/>
            <w:sz w:val="28"/>
            <w:szCs w:val="28"/>
          </w:rPr>
          <w:t>4</w:t>
        </w:r>
      </w:hyperlink>
    </w:p>
    <w:p w14:paraId="34FFBD7A" w14:textId="4EAA8115"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21" w:history="1">
        <w:r w:rsidR="00B8440D" w:rsidRPr="006D3D72">
          <w:rPr>
            <w:rStyle w:val="a5"/>
            <w:rFonts w:ascii="Times New Roman" w:hAnsi="Times New Roman"/>
            <w:b w:val="0"/>
            <w:noProof/>
            <w:color w:val="auto"/>
            <w:sz w:val="28"/>
            <w:szCs w:val="28"/>
            <w:u w:val="none"/>
          </w:rPr>
          <w:t>3.1.Тактика проведення вербальних слідчих (розшукових) дій</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5</w:t>
        </w:r>
      </w:hyperlink>
      <w:r w:rsidR="00A43C5C" w:rsidRPr="006D3D72">
        <w:rPr>
          <w:rFonts w:ascii="Times New Roman" w:hAnsi="Times New Roman" w:cs="Times New Roman"/>
          <w:b w:val="0"/>
          <w:noProof/>
          <w:color w:val="auto"/>
          <w:sz w:val="28"/>
          <w:szCs w:val="28"/>
        </w:rPr>
        <w:t>4</w:t>
      </w:r>
    </w:p>
    <w:p w14:paraId="5214BF3F" w14:textId="067565F7"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22" w:history="1">
        <w:r w:rsidR="00B8440D" w:rsidRPr="006D3D72">
          <w:rPr>
            <w:rStyle w:val="a5"/>
            <w:rFonts w:ascii="Times New Roman" w:hAnsi="Times New Roman"/>
            <w:b w:val="0"/>
            <w:noProof/>
            <w:color w:val="auto"/>
            <w:sz w:val="28"/>
            <w:szCs w:val="28"/>
            <w:u w:val="none"/>
          </w:rPr>
          <w:t>3.2.Тактика проведення нонвербальних слідчих (розшукових) дій</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68</w:t>
        </w:r>
      </w:hyperlink>
    </w:p>
    <w:p w14:paraId="00F9AA22" w14:textId="32E3B34B"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23" w:history="1">
        <w:r w:rsidR="00B8440D" w:rsidRPr="006D3D72">
          <w:rPr>
            <w:rStyle w:val="a5"/>
            <w:rFonts w:ascii="Times New Roman" w:hAnsi="Times New Roman"/>
            <w:b w:val="0"/>
            <w:noProof/>
            <w:color w:val="auto"/>
            <w:sz w:val="28"/>
            <w:szCs w:val="28"/>
            <w:u w:val="none"/>
          </w:rPr>
          <w:t>3.3.Використання спеціальних знань під час розслідування грабежів</w:t>
        </w:r>
        <w:r w:rsidR="00B8440D" w:rsidRPr="006D3D72">
          <w:rPr>
            <w:rFonts w:ascii="Times New Roman" w:hAnsi="Times New Roman" w:cs="Times New Roman"/>
            <w:b w:val="0"/>
            <w:noProof/>
            <w:webHidden/>
            <w:color w:val="auto"/>
            <w:sz w:val="28"/>
            <w:szCs w:val="28"/>
          </w:rPr>
          <w:tab/>
        </w:r>
        <w:r w:rsidR="009E057C" w:rsidRPr="006D3D72">
          <w:rPr>
            <w:rFonts w:ascii="Times New Roman" w:hAnsi="Times New Roman" w:cs="Times New Roman"/>
            <w:b w:val="0"/>
            <w:noProof/>
            <w:webHidden/>
            <w:color w:val="auto"/>
            <w:sz w:val="28"/>
            <w:szCs w:val="28"/>
          </w:rPr>
          <w:t>7</w:t>
        </w:r>
        <w:r w:rsidR="00FC4055" w:rsidRPr="006D3D72">
          <w:rPr>
            <w:rFonts w:ascii="Times New Roman" w:hAnsi="Times New Roman" w:cs="Times New Roman"/>
            <w:b w:val="0"/>
            <w:noProof/>
            <w:webHidden/>
            <w:color w:val="auto"/>
            <w:sz w:val="28"/>
            <w:szCs w:val="28"/>
          </w:rPr>
          <w:t>9</w:t>
        </w:r>
      </w:hyperlink>
    </w:p>
    <w:p w14:paraId="01B26B2B" w14:textId="33C51AB0"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25" w:history="1">
        <w:r w:rsidR="003D68C0" w:rsidRPr="006D3D72">
          <w:rPr>
            <w:rStyle w:val="a5"/>
            <w:rFonts w:ascii="Times New Roman" w:hAnsi="Times New Roman"/>
            <w:b w:val="0"/>
            <w:noProof/>
            <w:color w:val="auto"/>
            <w:sz w:val="28"/>
            <w:szCs w:val="28"/>
            <w:u w:val="none"/>
          </w:rPr>
          <w:t>Висновки</w:t>
        </w:r>
        <w:r w:rsidR="00B8440D" w:rsidRPr="006D3D72">
          <w:rPr>
            <w:rFonts w:ascii="Times New Roman" w:hAnsi="Times New Roman" w:cs="Times New Roman"/>
            <w:b w:val="0"/>
            <w:noProof/>
            <w:webHidden/>
            <w:color w:val="auto"/>
            <w:sz w:val="28"/>
            <w:szCs w:val="28"/>
          </w:rPr>
          <w:tab/>
        </w:r>
        <w:r w:rsidR="00FC4055" w:rsidRPr="006D3D72">
          <w:rPr>
            <w:rFonts w:ascii="Times New Roman" w:hAnsi="Times New Roman" w:cs="Times New Roman"/>
            <w:b w:val="0"/>
            <w:noProof/>
            <w:webHidden/>
            <w:color w:val="auto"/>
            <w:sz w:val="28"/>
            <w:szCs w:val="28"/>
          </w:rPr>
          <w:t>9</w:t>
        </w:r>
        <w:r w:rsidR="00A43C5C" w:rsidRPr="006D3D72">
          <w:rPr>
            <w:rFonts w:ascii="Times New Roman" w:hAnsi="Times New Roman" w:cs="Times New Roman"/>
            <w:b w:val="0"/>
            <w:noProof/>
            <w:webHidden/>
            <w:color w:val="auto"/>
            <w:sz w:val="28"/>
            <w:szCs w:val="28"/>
          </w:rPr>
          <w:t>0</w:t>
        </w:r>
      </w:hyperlink>
    </w:p>
    <w:p w14:paraId="34C5F1FF" w14:textId="5BD0B795"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26" w:history="1">
        <w:r w:rsidR="003D68C0" w:rsidRPr="006D3D72">
          <w:rPr>
            <w:rStyle w:val="a5"/>
            <w:rFonts w:ascii="Times New Roman" w:hAnsi="Times New Roman"/>
            <w:b w:val="0"/>
            <w:noProof/>
            <w:color w:val="auto"/>
            <w:sz w:val="28"/>
            <w:szCs w:val="28"/>
            <w:u w:val="none"/>
            <w:lang w:val="ru-RU"/>
          </w:rPr>
          <w:t>Перелік інформаційних джерел</w:t>
        </w:r>
        <w:r w:rsidR="00B8440D" w:rsidRPr="006D3D72">
          <w:rPr>
            <w:rFonts w:ascii="Times New Roman" w:hAnsi="Times New Roman" w:cs="Times New Roman"/>
            <w:b w:val="0"/>
            <w:noProof/>
            <w:webHidden/>
            <w:color w:val="auto"/>
            <w:sz w:val="28"/>
            <w:szCs w:val="28"/>
          </w:rPr>
          <w:tab/>
        </w:r>
        <w:r w:rsidR="009E057C" w:rsidRPr="006D3D72">
          <w:rPr>
            <w:rFonts w:ascii="Times New Roman" w:hAnsi="Times New Roman" w:cs="Times New Roman"/>
            <w:b w:val="0"/>
            <w:noProof/>
            <w:webHidden/>
            <w:color w:val="auto"/>
            <w:sz w:val="28"/>
            <w:szCs w:val="28"/>
          </w:rPr>
          <w:t>9</w:t>
        </w:r>
        <w:r w:rsidR="00A43C5C" w:rsidRPr="006D3D72">
          <w:rPr>
            <w:rFonts w:ascii="Times New Roman" w:hAnsi="Times New Roman" w:cs="Times New Roman"/>
            <w:b w:val="0"/>
            <w:noProof/>
            <w:webHidden/>
            <w:color w:val="auto"/>
            <w:sz w:val="28"/>
            <w:szCs w:val="28"/>
          </w:rPr>
          <w:t>4</w:t>
        </w:r>
      </w:hyperlink>
    </w:p>
    <w:p w14:paraId="28E1A600" w14:textId="69B5A054" w:rsidR="00B8440D" w:rsidRPr="006D3D72" w:rsidRDefault="00D648C6" w:rsidP="0042349A">
      <w:pPr>
        <w:pStyle w:val="13"/>
        <w:tabs>
          <w:tab w:val="right" w:leader="dot" w:pos="9628"/>
        </w:tabs>
        <w:spacing w:before="0" w:line="360" w:lineRule="auto"/>
        <w:jc w:val="both"/>
        <w:rPr>
          <w:rFonts w:ascii="Times New Roman" w:hAnsi="Times New Roman" w:cs="Times New Roman"/>
          <w:b w:val="0"/>
          <w:noProof/>
          <w:color w:val="auto"/>
          <w:sz w:val="28"/>
          <w:szCs w:val="28"/>
          <w:lang w:val="ru-RU"/>
        </w:rPr>
      </w:pPr>
      <w:hyperlink w:anchor="_Toc37802227" w:history="1">
        <w:r w:rsidR="003D68C0" w:rsidRPr="006D3D72">
          <w:rPr>
            <w:rStyle w:val="a5"/>
            <w:rFonts w:ascii="Times New Roman" w:hAnsi="Times New Roman"/>
            <w:b w:val="0"/>
            <w:noProof/>
            <w:color w:val="auto"/>
            <w:sz w:val="28"/>
            <w:szCs w:val="28"/>
            <w:u w:val="none"/>
          </w:rPr>
          <w:t>Додатки</w:t>
        </w:r>
        <w:r w:rsidR="003D68C0" w:rsidRPr="006D3D72">
          <w:rPr>
            <w:rFonts w:ascii="Times New Roman" w:hAnsi="Times New Roman" w:cs="Times New Roman"/>
            <w:b w:val="0"/>
            <w:noProof/>
            <w:webHidden/>
            <w:color w:val="auto"/>
            <w:sz w:val="28"/>
            <w:szCs w:val="28"/>
          </w:rPr>
          <w:tab/>
          <w:t>10</w:t>
        </w:r>
        <w:r w:rsidR="00A43C5C" w:rsidRPr="006D3D72">
          <w:rPr>
            <w:rFonts w:ascii="Times New Roman" w:hAnsi="Times New Roman" w:cs="Times New Roman"/>
            <w:b w:val="0"/>
            <w:noProof/>
            <w:webHidden/>
            <w:color w:val="auto"/>
            <w:sz w:val="28"/>
            <w:szCs w:val="28"/>
          </w:rPr>
          <w:t>8</w:t>
        </w:r>
      </w:hyperlink>
    </w:p>
    <w:p w14:paraId="5C9A1065" w14:textId="07628CCB" w:rsidR="00B8440D" w:rsidRPr="006D3D72" w:rsidRDefault="00B8440D" w:rsidP="005B6009">
      <w:pPr>
        <w:spacing w:after="0" w:line="360" w:lineRule="auto"/>
        <w:jc w:val="both"/>
        <w:rPr>
          <w:rFonts w:ascii="Times New Roman" w:hAnsi="Times New Roman" w:cs="Times New Roman"/>
          <w:color w:val="auto"/>
          <w:sz w:val="28"/>
          <w:szCs w:val="28"/>
        </w:rPr>
      </w:pPr>
      <w:r w:rsidRPr="006D3D72">
        <w:rPr>
          <w:rFonts w:ascii="Times New Roman" w:hAnsi="Times New Roman"/>
          <w:b/>
          <w:color w:val="auto"/>
        </w:rPr>
        <w:fldChar w:fldCharType="end"/>
      </w:r>
    </w:p>
    <w:p w14:paraId="1D73E02A" w14:textId="77777777" w:rsidR="00B8440D" w:rsidRPr="006D3D72" w:rsidRDefault="00B8440D" w:rsidP="0042349A">
      <w:pPr>
        <w:spacing w:after="0" w:line="360" w:lineRule="auto"/>
        <w:jc w:val="both"/>
        <w:rPr>
          <w:color w:val="auto"/>
        </w:rPr>
      </w:pPr>
    </w:p>
    <w:p w14:paraId="016B6D33" w14:textId="77777777" w:rsidR="00B8440D" w:rsidRPr="006D3D72" w:rsidRDefault="00927B69" w:rsidP="006A5721">
      <w:pPr>
        <w:pStyle w:val="1"/>
        <w:jc w:val="center"/>
        <w:rPr>
          <w:b w:val="0"/>
        </w:rPr>
      </w:pPr>
      <w:bookmarkStart w:id="2" w:name="_Toc11691135"/>
      <w:bookmarkStart w:id="3" w:name="_Toc37802204"/>
      <w:r w:rsidRPr="006D3D72">
        <w:rPr>
          <w:b w:val="0"/>
        </w:rPr>
        <w:br w:type="page"/>
      </w:r>
      <w:r w:rsidR="00B8440D" w:rsidRPr="006D3D72">
        <w:rPr>
          <w:b w:val="0"/>
        </w:rPr>
        <w:lastRenderedPageBreak/>
        <w:t>ВСТУП</w:t>
      </w:r>
      <w:bookmarkEnd w:id="2"/>
      <w:bookmarkEnd w:id="3"/>
    </w:p>
    <w:p w14:paraId="1148EB03" w14:textId="77777777" w:rsidR="00B8440D" w:rsidRPr="006D3D72" w:rsidRDefault="00B8440D" w:rsidP="00423EC4">
      <w:pPr>
        <w:spacing w:after="0" w:line="360" w:lineRule="auto"/>
        <w:jc w:val="both"/>
        <w:rPr>
          <w:rFonts w:ascii="Times New Roman" w:hAnsi="Times New Roman" w:cs="Times New Roman"/>
          <w:b/>
          <w:color w:val="auto"/>
          <w:sz w:val="28"/>
          <w:szCs w:val="28"/>
        </w:rPr>
      </w:pPr>
    </w:p>
    <w:p w14:paraId="356C8F62" w14:textId="77777777" w:rsidR="00D34C78" w:rsidRPr="006D3D72" w:rsidRDefault="00D34C78" w:rsidP="00423EC4">
      <w:pPr>
        <w:spacing w:after="0" w:line="360" w:lineRule="auto"/>
        <w:jc w:val="both"/>
        <w:rPr>
          <w:rFonts w:ascii="Times New Roman" w:hAnsi="Times New Roman" w:cs="Times New Roman"/>
          <w:b/>
          <w:color w:val="auto"/>
          <w:sz w:val="28"/>
          <w:szCs w:val="28"/>
        </w:rPr>
      </w:pPr>
    </w:p>
    <w:p w14:paraId="20C577E9" w14:textId="77777777" w:rsidR="007675D6" w:rsidRPr="006D3D72" w:rsidRDefault="00B8440D" w:rsidP="007675D6">
      <w:pPr>
        <w:pStyle w:val="af0"/>
        <w:spacing w:after="0" w:line="360" w:lineRule="auto"/>
        <w:ind w:firstLine="709"/>
        <w:jc w:val="both"/>
        <w:rPr>
          <w:sz w:val="28"/>
          <w:szCs w:val="28"/>
          <w:lang w:val="uk-UA"/>
        </w:rPr>
      </w:pPr>
      <w:r w:rsidRPr="006D3D72">
        <w:rPr>
          <w:sz w:val="28"/>
          <w:szCs w:val="28"/>
        </w:rPr>
        <w:t xml:space="preserve">Актуальність дослідження. На сьогодні грабежі </w:t>
      </w:r>
      <w:r w:rsidR="007675D6" w:rsidRPr="006D3D72">
        <w:rPr>
          <w:sz w:val="28"/>
          <w:szCs w:val="28"/>
          <w:lang w:val="uk-UA"/>
        </w:rPr>
        <w:t xml:space="preserve">є </w:t>
      </w:r>
      <w:r w:rsidRPr="006D3D72">
        <w:rPr>
          <w:sz w:val="28"/>
          <w:szCs w:val="28"/>
        </w:rPr>
        <w:t>одним</w:t>
      </w:r>
      <w:r w:rsidR="004A7479" w:rsidRPr="006D3D72">
        <w:rPr>
          <w:sz w:val="28"/>
          <w:szCs w:val="28"/>
          <w:lang w:val="uk-UA"/>
        </w:rPr>
        <w:t>и</w:t>
      </w:r>
      <w:r w:rsidRPr="006D3D72">
        <w:rPr>
          <w:sz w:val="28"/>
          <w:szCs w:val="28"/>
        </w:rPr>
        <w:t xml:space="preserve"> з найбільш тяжких злочинів проти власності</w:t>
      </w:r>
      <w:r w:rsidR="007675D6" w:rsidRPr="006D3D72">
        <w:rPr>
          <w:sz w:val="28"/>
          <w:szCs w:val="28"/>
          <w:lang w:val="uk-UA"/>
        </w:rPr>
        <w:t>. Вони становлять особливу небезпеку для суспільства</w:t>
      </w:r>
      <w:r w:rsidRPr="006D3D72">
        <w:rPr>
          <w:sz w:val="28"/>
          <w:szCs w:val="28"/>
        </w:rPr>
        <w:t xml:space="preserve">, оскільки посягають </w:t>
      </w:r>
      <w:r w:rsidR="007675D6" w:rsidRPr="006D3D72">
        <w:rPr>
          <w:sz w:val="28"/>
          <w:szCs w:val="28"/>
          <w:lang w:val="uk-UA"/>
        </w:rPr>
        <w:t xml:space="preserve">на суспільні відносини не лише у сфері власності, але </w:t>
      </w:r>
      <w:r w:rsidR="00BB1962" w:rsidRPr="006D3D72">
        <w:rPr>
          <w:sz w:val="28"/>
          <w:szCs w:val="28"/>
          <w:lang w:val="uk-UA"/>
        </w:rPr>
        <w:t xml:space="preserve">й </w:t>
      </w:r>
      <w:r w:rsidR="007675D6" w:rsidRPr="006D3D72">
        <w:rPr>
          <w:sz w:val="28"/>
          <w:szCs w:val="28"/>
          <w:lang w:val="uk-UA"/>
        </w:rPr>
        <w:t xml:space="preserve">у сфері охорони </w:t>
      </w:r>
      <w:r w:rsidRPr="006D3D72">
        <w:rPr>
          <w:sz w:val="28"/>
          <w:szCs w:val="28"/>
        </w:rPr>
        <w:t xml:space="preserve">життя чи здоров’я </w:t>
      </w:r>
      <w:r w:rsidR="007675D6" w:rsidRPr="006D3D72">
        <w:rPr>
          <w:sz w:val="28"/>
          <w:szCs w:val="28"/>
          <w:lang w:val="uk-UA"/>
        </w:rPr>
        <w:t xml:space="preserve">людини. При цьому </w:t>
      </w:r>
      <w:r w:rsidRPr="006D3D72">
        <w:rPr>
          <w:sz w:val="28"/>
          <w:szCs w:val="28"/>
        </w:rPr>
        <w:t>підвищена суспільна небезпека та резонанс</w:t>
      </w:r>
      <w:r w:rsidR="007675D6" w:rsidRPr="006D3D72">
        <w:rPr>
          <w:sz w:val="28"/>
          <w:szCs w:val="28"/>
          <w:lang w:val="uk-UA"/>
        </w:rPr>
        <w:t xml:space="preserve"> цих злочинів </w:t>
      </w:r>
      <w:r w:rsidRPr="006D3D72">
        <w:rPr>
          <w:sz w:val="28"/>
          <w:szCs w:val="28"/>
        </w:rPr>
        <w:t>виникає у зв’язку з відкритим, незаконним</w:t>
      </w:r>
      <w:r w:rsidR="007675D6" w:rsidRPr="006D3D72">
        <w:rPr>
          <w:sz w:val="28"/>
          <w:szCs w:val="28"/>
          <w:lang w:val="uk-UA"/>
        </w:rPr>
        <w:t xml:space="preserve"> та </w:t>
      </w:r>
      <w:r w:rsidRPr="006D3D72">
        <w:rPr>
          <w:sz w:val="28"/>
          <w:szCs w:val="28"/>
        </w:rPr>
        <w:t xml:space="preserve">насильницьким нападом на особу з метою заволодіння </w:t>
      </w:r>
      <w:r w:rsidR="00BB1962" w:rsidRPr="006D3D72">
        <w:rPr>
          <w:sz w:val="28"/>
          <w:szCs w:val="28"/>
          <w:lang w:val="uk-UA"/>
        </w:rPr>
        <w:t xml:space="preserve">її </w:t>
      </w:r>
      <w:r w:rsidRPr="006D3D72">
        <w:rPr>
          <w:sz w:val="28"/>
          <w:szCs w:val="28"/>
        </w:rPr>
        <w:t>майном</w:t>
      </w:r>
      <w:r w:rsidR="007675D6" w:rsidRPr="006D3D72">
        <w:rPr>
          <w:sz w:val="28"/>
          <w:szCs w:val="28"/>
          <w:lang w:val="uk-UA"/>
        </w:rPr>
        <w:t xml:space="preserve">. </w:t>
      </w:r>
    </w:p>
    <w:p w14:paraId="5295E495" w14:textId="49D228ED" w:rsidR="00262BF6" w:rsidRPr="006D3D72" w:rsidRDefault="00262BF6" w:rsidP="00670899">
      <w:pPr>
        <w:pStyle w:val="af0"/>
        <w:spacing w:after="0" w:line="360" w:lineRule="auto"/>
        <w:ind w:firstLine="709"/>
        <w:jc w:val="both"/>
        <w:rPr>
          <w:sz w:val="28"/>
          <w:szCs w:val="28"/>
          <w:lang w:val="uk-UA"/>
        </w:rPr>
      </w:pPr>
      <w:r w:rsidRPr="006D3D72">
        <w:rPr>
          <w:sz w:val="28"/>
          <w:szCs w:val="28"/>
          <w:lang w:val="uk-UA"/>
        </w:rPr>
        <w:t xml:space="preserve">За даними </w:t>
      </w:r>
      <w:r w:rsidR="00B8440D" w:rsidRPr="006D3D72">
        <w:rPr>
          <w:sz w:val="28"/>
          <w:szCs w:val="28"/>
        </w:rPr>
        <w:t>офіційної статистики Генеральної прокуратури України</w:t>
      </w:r>
      <w:r w:rsidRPr="006D3D72">
        <w:rPr>
          <w:sz w:val="28"/>
          <w:szCs w:val="28"/>
          <w:lang w:val="uk-UA"/>
        </w:rPr>
        <w:t xml:space="preserve"> обліковано 27199 кримінальних правопорушень за ст.</w:t>
      </w:r>
      <w:r w:rsidR="00DE36E2" w:rsidRPr="006D3D72">
        <w:rPr>
          <w:sz w:val="28"/>
          <w:szCs w:val="28"/>
          <w:lang w:val="uk-UA"/>
        </w:rPr>
        <w:t> </w:t>
      </w:r>
      <w:r w:rsidRPr="006D3D72">
        <w:rPr>
          <w:sz w:val="28"/>
          <w:szCs w:val="28"/>
          <w:lang w:val="uk-UA"/>
        </w:rPr>
        <w:t xml:space="preserve">186 </w:t>
      </w:r>
      <w:r w:rsidR="00DE36E2" w:rsidRPr="006D3D72">
        <w:rPr>
          <w:sz w:val="28"/>
          <w:szCs w:val="28"/>
          <w:lang w:val="uk-UA"/>
        </w:rPr>
        <w:t xml:space="preserve">Кримінального кодексу </w:t>
      </w:r>
      <w:r w:rsidRPr="006D3D72">
        <w:rPr>
          <w:sz w:val="28"/>
          <w:szCs w:val="28"/>
          <w:lang w:val="uk-UA"/>
        </w:rPr>
        <w:t>України</w:t>
      </w:r>
      <w:r w:rsidR="00DE36E2" w:rsidRPr="006D3D72">
        <w:rPr>
          <w:sz w:val="28"/>
          <w:szCs w:val="28"/>
          <w:lang w:val="uk-UA"/>
        </w:rPr>
        <w:t xml:space="preserve"> (далі – КК України)</w:t>
      </w:r>
      <w:r w:rsidRPr="006D3D72">
        <w:rPr>
          <w:sz w:val="28"/>
          <w:szCs w:val="28"/>
          <w:lang w:val="uk-UA"/>
        </w:rPr>
        <w:t xml:space="preserve"> у 2016 р., 18130 – у 2017 р., 13838 – </w:t>
      </w:r>
      <w:r w:rsidR="00800FBD" w:rsidRPr="006D3D72">
        <w:rPr>
          <w:sz w:val="28"/>
          <w:szCs w:val="28"/>
          <w:lang w:val="uk-UA"/>
        </w:rPr>
        <w:t>у</w:t>
      </w:r>
      <w:r w:rsidR="00FA2670" w:rsidRPr="006D3D72">
        <w:rPr>
          <w:sz w:val="28"/>
          <w:szCs w:val="28"/>
          <w:lang w:val="uk-UA"/>
        </w:rPr>
        <w:t> </w:t>
      </w:r>
      <w:r w:rsidR="00800FBD" w:rsidRPr="006D3D72">
        <w:rPr>
          <w:sz w:val="28"/>
          <w:szCs w:val="28"/>
          <w:lang w:val="uk-UA"/>
        </w:rPr>
        <w:t>2018</w:t>
      </w:r>
      <w:r w:rsidR="00FA2670" w:rsidRPr="006D3D72">
        <w:rPr>
          <w:sz w:val="28"/>
          <w:szCs w:val="28"/>
          <w:lang w:val="uk-UA"/>
        </w:rPr>
        <w:t> </w:t>
      </w:r>
      <w:r w:rsidR="00800FBD" w:rsidRPr="006D3D72">
        <w:rPr>
          <w:sz w:val="28"/>
          <w:szCs w:val="28"/>
          <w:lang w:val="uk-UA"/>
        </w:rPr>
        <w:t>р., та 11129 – у 2019 р</w:t>
      </w:r>
      <w:r w:rsidR="00BB1962" w:rsidRPr="006D3D72">
        <w:rPr>
          <w:sz w:val="28"/>
          <w:szCs w:val="28"/>
          <w:lang w:val="uk-UA"/>
        </w:rPr>
        <w:t xml:space="preserve">. </w:t>
      </w:r>
      <w:r w:rsidR="00800FBD" w:rsidRPr="006D3D72">
        <w:rPr>
          <w:sz w:val="28"/>
          <w:szCs w:val="28"/>
          <w:lang w:val="uk-UA"/>
        </w:rPr>
        <w:t xml:space="preserve">Не </w:t>
      </w:r>
      <w:r w:rsidRPr="006D3D72">
        <w:rPr>
          <w:sz w:val="28"/>
          <w:szCs w:val="28"/>
          <w:lang w:val="uk-UA"/>
        </w:rPr>
        <w:t>зважаючи на тенденцію зменшення обліков</w:t>
      </w:r>
      <w:r w:rsidR="00670899" w:rsidRPr="006D3D72">
        <w:rPr>
          <w:sz w:val="28"/>
          <w:szCs w:val="28"/>
          <w:lang w:val="uk-UA"/>
        </w:rPr>
        <w:t xml:space="preserve">аних кримінальних правопорушень, має місце </w:t>
      </w:r>
      <w:r w:rsidR="00BB1962" w:rsidRPr="006D3D72">
        <w:rPr>
          <w:sz w:val="28"/>
          <w:szCs w:val="28"/>
          <w:lang w:val="uk-UA"/>
        </w:rPr>
        <w:t xml:space="preserve">поступове </w:t>
      </w:r>
      <w:r w:rsidR="00670899" w:rsidRPr="006D3D72">
        <w:rPr>
          <w:sz w:val="28"/>
          <w:szCs w:val="28"/>
          <w:lang w:val="uk-UA"/>
        </w:rPr>
        <w:t>збільшення кількості кримінальних правопорушень,</w:t>
      </w:r>
      <w:r w:rsidR="00BB1962" w:rsidRPr="006D3D72">
        <w:rPr>
          <w:sz w:val="28"/>
          <w:szCs w:val="28"/>
          <w:lang w:val="uk-UA"/>
        </w:rPr>
        <w:t xml:space="preserve"> </w:t>
      </w:r>
      <w:r w:rsidR="00670899" w:rsidRPr="006D3D72">
        <w:rPr>
          <w:sz w:val="28"/>
          <w:szCs w:val="28"/>
          <w:lang w:val="uk-UA"/>
        </w:rPr>
        <w:t xml:space="preserve">за якими провадження направлені до суду: </w:t>
      </w:r>
      <w:r w:rsidRPr="006D3D72">
        <w:rPr>
          <w:sz w:val="28"/>
          <w:szCs w:val="28"/>
          <w:lang w:val="uk-UA"/>
        </w:rPr>
        <w:t>у 2016 р.</w:t>
      </w:r>
      <w:r w:rsidR="00670899" w:rsidRPr="006D3D72">
        <w:rPr>
          <w:sz w:val="28"/>
          <w:szCs w:val="28"/>
          <w:lang w:val="uk-UA"/>
        </w:rPr>
        <w:t xml:space="preserve"> цей показник склав 22,1%, </w:t>
      </w:r>
      <w:r w:rsidRPr="006D3D72">
        <w:rPr>
          <w:sz w:val="28"/>
          <w:szCs w:val="28"/>
          <w:lang w:val="uk-UA"/>
        </w:rPr>
        <w:t>у 2017 р.</w:t>
      </w:r>
      <w:r w:rsidR="00670899" w:rsidRPr="006D3D72">
        <w:rPr>
          <w:sz w:val="28"/>
          <w:szCs w:val="28"/>
          <w:lang w:val="uk-UA"/>
        </w:rPr>
        <w:t xml:space="preserve"> – 34,4%, у </w:t>
      </w:r>
      <w:r w:rsidRPr="006D3D72">
        <w:rPr>
          <w:sz w:val="28"/>
          <w:szCs w:val="28"/>
          <w:lang w:val="uk-UA"/>
        </w:rPr>
        <w:t>2018 р.</w:t>
      </w:r>
      <w:r w:rsidR="00670899" w:rsidRPr="006D3D72">
        <w:rPr>
          <w:sz w:val="28"/>
          <w:szCs w:val="28"/>
          <w:lang w:val="uk-UA"/>
        </w:rPr>
        <w:t xml:space="preserve"> – 40,1% </w:t>
      </w:r>
      <w:r w:rsidRPr="006D3D72">
        <w:rPr>
          <w:sz w:val="28"/>
          <w:szCs w:val="28"/>
          <w:lang w:val="uk-UA"/>
        </w:rPr>
        <w:t>та у 2019 р.</w:t>
      </w:r>
      <w:r w:rsidR="00670899" w:rsidRPr="006D3D72">
        <w:rPr>
          <w:sz w:val="28"/>
          <w:szCs w:val="28"/>
          <w:lang w:val="uk-UA"/>
        </w:rPr>
        <w:t xml:space="preserve"> – 46,</w:t>
      </w:r>
      <w:r w:rsidR="004D73D9" w:rsidRPr="006D3D72">
        <w:rPr>
          <w:sz w:val="28"/>
          <w:szCs w:val="28"/>
          <w:lang w:val="uk-UA"/>
        </w:rPr>
        <w:t>2%. Не зважа</w:t>
      </w:r>
      <w:r w:rsidR="00B3145E" w:rsidRPr="006D3D72">
        <w:rPr>
          <w:sz w:val="28"/>
          <w:szCs w:val="28"/>
          <w:lang w:val="uk-UA"/>
        </w:rPr>
        <w:t>ючи на збільшення кримінальних правопорушень, за якими провадження направлені до суду, це</w:t>
      </w:r>
      <w:r w:rsidR="00BB1962" w:rsidRPr="006D3D72">
        <w:rPr>
          <w:sz w:val="28"/>
          <w:szCs w:val="28"/>
          <w:lang w:val="uk-UA"/>
        </w:rPr>
        <w:t>й</w:t>
      </w:r>
      <w:r w:rsidR="00B3145E" w:rsidRPr="006D3D72">
        <w:rPr>
          <w:sz w:val="28"/>
          <w:szCs w:val="28"/>
          <w:lang w:val="uk-UA"/>
        </w:rPr>
        <w:t xml:space="preserve"> показник складає менше половини облікованих кримінальних правопорушень, та вимагає покращення. У зв’язку з цим потребує суттєвого удосконалення методика розслідування грабежів, а тому зазначене зумовлює актуальність дослідження. </w:t>
      </w:r>
    </w:p>
    <w:p w14:paraId="5B6F1825" w14:textId="0B0D119E" w:rsidR="00B8440D" w:rsidRPr="006D3D72" w:rsidRDefault="00B8440D" w:rsidP="008A136E">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Загальні процесуальні та криміналістичні положення розслідування грабежів докладно розглянуті в юридичній літературі В.К.</w:t>
      </w:r>
      <w:r w:rsidR="00D15CB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Весельським, А.Є.</w:t>
      </w:r>
      <w:r w:rsidR="007208E5"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Голубовим, Т.С.</w:t>
      </w:r>
      <w:r w:rsidR="00D15CB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Кобцовою, В</w:t>
      </w:r>
      <w:r w:rsidRPr="00D648C6">
        <w:rPr>
          <w:rFonts w:ascii="Times New Roman" w:hAnsi="Times New Roman" w:cs="Times New Roman"/>
          <w:color w:val="auto"/>
          <w:sz w:val="28"/>
          <w:szCs w:val="28"/>
        </w:rPr>
        <w:t>.</w:t>
      </w:r>
      <w:r w:rsidR="00D15CBD" w:rsidRPr="00D648C6">
        <w:rPr>
          <w:rFonts w:ascii="Times New Roman" w:hAnsi="Times New Roman" w:cs="Times New Roman"/>
          <w:color w:val="auto"/>
          <w:sz w:val="28"/>
          <w:szCs w:val="28"/>
        </w:rPr>
        <w:t>О</w:t>
      </w:r>
      <w:r w:rsidRPr="00D648C6">
        <w:rPr>
          <w:rFonts w:ascii="Times New Roman" w:hAnsi="Times New Roman" w:cs="Times New Roman"/>
          <w:color w:val="auto"/>
          <w:sz w:val="28"/>
          <w:szCs w:val="28"/>
        </w:rPr>
        <w:t>.</w:t>
      </w:r>
      <w:r w:rsidR="00D15CBD" w:rsidRPr="00D648C6">
        <w:rPr>
          <w:rFonts w:ascii="Times New Roman" w:hAnsi="Times New Roman" w:cs="Times New Roman"/>
          <w:color w:val="auto"/>
          <w:sz w:val="28"/>
          <w:szCs w:val="28"/>
        </w:rPr>
        <w:t> Коноваловою,</w:t>
      </w:r>
      <w:r w:rsidR="00D15CBD" w:rsidRPr="006D3D72">
        <w:rPr>
          <w:rFonts w:ascii="Times New Roman" w:hAnsi="Times New Roman" w:cs="Times New Roman"/>
          <w:color w:val="auto"/>
          <w:sz w:val="28"/>
          <w:szCs w:val="28"/>
        </w:rPr>
        <w:t xml:space="preserve"> Т.</w:t>
      </w:r>
      <w:r w:rsidRPr="006D3D72">
        <w:rPr>
          <w:rFonts w:ascii="Times New Roman" w:hAnsi="Times New Roman" w:cs="Times New Roman"/>
          <w:color w:val="auto"/>
          <w:sz w:val="28"/>
          <w:szCs w:val="28"/>
        </w:rPr>
        <w:t>В.</w:t>
      </w:r>
      <w:r w:rsidR="00D15CB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Матієнко, О.М. Процюк, В.В.</w:t>
      </w:r>
      <w:r w:rsidR="00D15CB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Романюком, Н.З.</w:t>
      </w:r>
      <w:r w:rsidR="00D15CB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Рогатинською, Ю.В.</w:t>
      </w:r>
      <w:r w:rsidR="00D15CB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Рудницькою, Н.Ш. Сафіним, В.Ю.</w:t>
      </w:r>
      <w:r w:rsidR="00D15CB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Шепітько, К.О.</w:t>
      </w:r>
      <w:r w:rsidR="00D15CB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Чаплинським, О.О.</w:t>
      </w:r>
      <w:r w:rsidR="00D15CB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Юхном та іншими. </w:t>
      </w:r>
    </w:p>
    <w:p w14:paraId="4FFE327C" w14:textId="77777777" w:rsidR="00B8440D" w:rsidRPr="006D3D72" w:rsidRDefault="00B8440D" w:rsidP="008A136E">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Мета і завдання дослідження</w:t>
      </w:r>
      <w:r w:rsidRPr="006D3D72">
        <w:rPr>
          <w:rFonts w:ascii="Times New Roman" w:hAnsi="Times New Roman" w:cs="Times New Roman"/>
          <w:i/>
          <w:color w:val="auto"/>
          <w:sz w:val="28"/>
          <w:szCs w:val="28"/>
        </w:rPr>
        <w:t>.</w:t>
      </w:r>
      <w:r w:rsidRPr="006D3D72">
        <w:rPr>
          <w:rFonts w:ascii="Times New Roman" w:hAnsi="Times New Roman" w:cs="Times New Roman"/>
          <w:color w:val="auto"/>
          <w:sz w:val="28"/>
          <w:szCs w:val="28"/>
        </w:rPr>
        <w:t xml:space="preserve"> Метою магістерської роботи є обґрунтування теоретико-правових засад криміналістичної характеристики та основних положень розслідування грабежів.</w:t>
      </w:r>
    </w:p>
    <w:p w14:paraId="65E3A03A" w14:textId="77777777" w:rsidR="007208E5" w:rsidRPr="006D3D72" w:rsidRDefault="00B8440D" w:rsidP="007208E5">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Для досягнення поставленої мети були поставлені й вирішені наступні завдання:</w:t>
      </w:r>
      <w:bookmarkStart w:id="4" w:name="_Toc37802205"/>
    </w:p>
    <w:p w14:paraId="6886C176" w14:textId="77777777" w:rsidR="00B8440D" w:rsidRPr="006D3D72" w:rsidRDefault="00B8440D" w:rsidP="007208E5">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w:t>
      </w:r>
      <w:r w:rsidR="007208E5"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окреслити теоретичні засади формування криміналістичної характеристики грабежів;</w:t>
      </w:r>
      <w:bookmarkEnd w:id="4"/>
    </w:p>
    <w:p w14:paraId="14B8B764"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охарактеризувати особу злочинця</w:t>
      </w:r>
      <w:r w:rsidR="007208E5" w:rsidRPr="006D3D72">
        <w:rPr>
          <w:rFonts w:ascii="Times New Roman" w:hAnsi="Times New Roman" w:cs="Times New Roman"/>
          <w:color w:val="auto"/>
          <w:sz w:val="28"/>
          <w:szCs w:val="28"/>
        </w:rPr>
        <w:t>, який вчиняє грабежі</w:t>
      </w:r>
      <w:r w:rsidRPr="006D3D72">
        <w:rPr>
          <w:rFonts w:ascii="Times New Roman" w:hAnsi="Times New Roman" w:cs="Times New Roman"/>
          <w:color w:val="auto"/>
          <w:sz w:val="28"/>
          <w:szCs w:val="28"/>
        </w:rPr>
        <w:t>;</w:t>
      </w:r>
    </w:p>
    <w:p w14:paraId="0D6043E9"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w:t>
      </w:r>
      <w:r w:rsidR="007208E5"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визначити спосіб вчинення грабежу та охарактеризувати слідову картину;</w:t>
      </w:r>
    </w:p>
    <w:p w14:paraId="4119E72F" w14:textId="77777777" w:rsidR="007208E5" w:rsidRPr="006D3D72" w:rsidRDefault="007208E5" w:rsidP="007208E5">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охарактеризувати особу потерпілого від вчинення грабежу;</w:t>
      </w:r>
    </w:p>
    <w:p w14:paraId="19C6CFFE"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 сформувати типові </w:t>
      </w:r>
      <w:r w:rsidRPr="006D3D72">
        <w:rPr>
          <w:rFonts w:ascii="Times New Roman" w:hAnsi="Times New Roman" w:cs="Times New Roman"/>
          <w:iCs/>
          <w:color w:val="auto"/>
          <w:sz w:val="28"/>
          <w:szCs w:val="28"/>
        </w:rPr>
        <w:t>слідчі ситуації та основні напрями розслідування грабежів</w:t>
      </w:r>
      <w:r w:rsidRPr="006D3D72">
        <w:rPr>
          <w:rFonts w:ascii="Times New Roman" w:hAnsi="Times New Roman" w:cs="Times New Roman"/>
          <w:color w:val="auto"/>
          <w:sz w:val="28"/>
          <w:szCs w:val="28"/>
        </w:rPr>
        <w:t>;</w:t>
      </w:r>
    </w:p>
    <w:p w14:paraId="7B25F58C"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виокремити</w:t>
      </w:r>
      <w:r w:rsidRPr="006D3D72">
        <w:rPr>
          <w:rFonts w:ascii="Times New Roman" w:hAnsi="Times New Roman" w:cs="Times New Roman"/>
          <w:iCs/>
          <w:color w:val="auto"/>
          <w:sz w:val="28"/>
          <w:szCs w:val="28"/>
        </w:rPr>
        <w:t xml:space="preserve"> типові слідчі версії та особливості планування розслідування грабежів</w:t>
      </w:r>
      <w:r w:rsidRPr="006D3D72">
        <w:rPr>
          <w:rFonts w:ascii="Times New Roman" w:hAnsi="Times New Roman" w:cs="Times New Roman"/>
          <w:color w:val="auto"/>
          <w:sz w:val="28"/>
          <w:szCs w:val="28"/>
        </w:rPr>
        <w:t>;</w:t>
      </w:r>
    </w:p>
    <w:p w14:paraId="7A49F77D"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lang w:eastAsia="ar-SA"/>
        </w:rPr>
      </w:pPr>
      <w:r w:rsidRPr="006D3D72">
        <w:rPr>
          <w:rFonts w:ascii="Times New Roman" w:hAnsi="Times New Roman" w:cs="Times New Roman"/>
          <w:color w:val="auto"/>
          <w:sz w:val="28"/>
          <w:szCs w:val="28"/>
        </w:rPr>
        <w:t xml:space="preserve">– проаналізувати </w:t>
      </w:r>
      <w:r w:rsidRPr="006D3D72">
        <w:rPr>
          <w:rFonts w:ascii="Times New Roman" w:hAnsi="Times New Roman" w:cs="Times New Roman"/>
          <w:color w:val="auto"/>
          <w:sz w:val="28"/>
          <w:szCs w:val="28"/>
          <w:lang w:eastAsia="ar-SA"/>
        </w:rPr>
        <w:t>взаємодію слідчого з оперативними підрозділами</w:t>
      </w:r>
      <w:r w:rsidRPr="006D3D72">
        <w:rPr>
          <w:rFonts w:ascii="Times New Roman" w:hAnsi="Times New Roman" w:cs="Times New Roman"/>
          <w:color w:val="auto"/>
          <w:sz w:val="28"/>
          <w:szCs w:val="28"/>
          <w:lang w:val="ru-RU"/>
        </w:rPr>
        <w:t>;</w:t>
      </w:r>
    </w:p>
    <w:p w14:paraId="02A86B87"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w:t>
      </w:r>
      <w:r w:rsidR="007208E5" w:rsidRPr="006D3D72">
        <w:rPr>
          <w:rFonts w:ascii="Times New Roman" w:hAnsi="Times New Roman" w:cs="Times New Roman"/>
          <w:color w:val="auto"/>
          <w:sz w:val="28"/>
          <w:szCs w:val="28"/>
        </w:rPr>
        <w:t xml:space="preserve">розглянути </w:t>
      </w:r>
      <w:r w:rsidRPr="006D3D72">
        <w:rPr>
          <w:rFonts w:ascii="Times New Roman" w:hAnsi="Times New Roman" w:cs="Times New Roman"/>
          <w:color w:val="auto"/>
          <w:sz w:val="28"/>
          <w:szCs w:val="28"/>
        </w:rPr>
        <w:t>тактику проведення вербальних слідчих (розшукових) дій</w:t>
      </w:r>
      <w:r w:rsidR="007208E5" w:rsidRPr="006D3D72">
        <w:rPr>
          <w:rFonts w:ascii="Times New Roman" w:hAnsi="Times New Roman" w:cs="Times New Roman"/>
          <w:color w:val="auto"/>
          <w:sz w:val="28"/>
          <w:szCs w:val="28"/>
        </w:rPr>
        <w:t xml:space="preserve"> під час розслідування грабежів</w:t>
      </w:r>
      <w:r w:rsidRPr="006D3D72">
        <w:rPr>
          <w:rFonts w:ascii="Times New Roman" w:hAnsi="Times New Roman" w:cs="Times New Roman"/>
          <w:color w:val="auto"/>
          <w:sz w:val="28"/>
          <w:szCs w:val="28"/>
          <w:lang w:val="ru-RU"/>
        </w:rPr>
        <w:t>;</w:t>
      </w:r>
    </w:p>
    <w:p w14:paraId="1231C9ED" w14:textId="77777777" w:rsidR="007208E5" w:rsidRPr="006D3D72" w:rsidRDefault="007208E5" w:rsidP="007208E5">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розглянути тактику проведення невербальних слідчих (розшукових) дій під час розслідування грабежів</w:t>
      </w:r>
      <w:r w:rsidRPr="006D3D72">
        <w:rPr>
          <w:rFonts w:ascii="Times New Roman" w:hAnsi="Times New Roman" w:cs="Times New Roman"/>
          <w:color w:val="auto"/>
          <w:sz w:val="28"/>
          <w:szCs w:val="28"/>
          <w:lang w:val="ru-RU"/>
        </w:rPr>
        <w:t>;</w:t>
      </w:r>
    </w:p>
    <w:p w14:paraId="1B1C3F33"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w:t>
      </w:r>
      <w:r w:rsidR="007208E5"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визначити специфіку використання спеціальних знань під час розслідування</w:t>
      </w:r>
      <w:r w:rsidRPr="006D3D72">
        <w:rPr>
          <w:rFonts w:ascii="Times New Roman" w:hAnsi="Times New Roman" w:cs="Times New Roman"/>
          <w:i/>
          <w:color w:val="auto"/>
          <w:sz w:val="28"/>
          <w:szCs w:val="28"/>
        </w:rPr>
        <w:t xml:space="preserve"> </w:t>
      </w:r>
      <w:r w:rsidRPr="006D3D72">
        <w:rPr>
          <w:rFonts w:ascii="Times New Roman" w:hAnsi="Times New Roman" w:cs="Times New Roman"/>
          <w:iCs/>
          <w:color w:val="auto"/>
          <w:sz w:val="28"/>
          <w:szCs w:val="28"/>
        </w:rPr>
        <w:t>грабежів.</w:t>
      </w:r>
    </w:p>
    <w:p w14:paraId="25B1578D"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Об’єкт дослідження становлять суспільно-правові ві</w:t>
      </w:r>
      <w:r w:rsidR="00D8790C" w:rsidRPr="006D3D72">
        <w:rPr>
          <w:rFonts w:ascii="Times New Roman" w:hAnsi="Times New Roman" w:cs="Times New Roman"/>
          <w:color w:val="auto"/>
          <w:sz w:val="28"/>
          <w:szCs w:val="28"/>
        </w:rPr>
        <w:t xml:space="preserve">дносини, що виникають під час </w:t>
      </w:r>
      <w:r w:rsidRPr="006D3D72">
        <w:rPr>
          <w:rFonts w:ascii="Times New Roman" w:hAnsi="Times New Roman" w:cs="Times New Roman"/>
          <w:color w:val="auto"/>
          <w:sz w:val="28"/>
          <w:szCs w:val="28"/>
        </w:rPr>
        <w:t>розслідування грабежів.</w:t>
      </w:r>
    </w:p>
    <w:p w14:paraId="1F7895C4"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Предметом дослідження є криміналістична характеристика та основні положення розслідування грабежів.</w:t>
      </w:r>
    </w:p>
    <w:p w14:paraId="70163600"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Методи дослідження.</w:t>
      </w:r>
      <w:r w:rsidRPr="006D3D72">
        <w:rPr>
          <w:rFonts w:ascii="Times New Roman" w:hAnsi="Times New Roman" w:cs="Times New Roman"/>
          <w:i/>
          <w:color w:val="auto"/>
          <w:sz w:val="28"/>
          <w:szCs w:val="28"/>
          <w:lang w:val="ru-RU"/>
        </w:rPr>
        <w:t xml:space="preserve"> </w:t>
      </w:r>
      <w:r w:rsidRPr="006D3D72">
        <w:rPr>
          <w:rFonts w:ascii="Times New Roman" w:hAnsi="Times New Roman"/>
          <w:color w:val="auto"/>
          <w:sz w:val="28"/>
          <w:szCs w:val="28"/>
        </w:rPr>
        <w:t>Для досягнення наукової об’єктивності результатів був застосований широкий комплекс загальнонаукових і</w:t>
      </w:r>
      <w:r w:rsidRPr="006D3D72">
        <w:rPr>
          <w:rFonts w:ascii="Times New Roman" w:hAnsi="Times New Roman"/>
          <w:color w:val="auto"/>
          <w:sz w:val="28"/>
          <w:szCs w:val="28"/>
          <w:lang w:val="ru-RU"/>
        </w:rPr>
        <w:t xml:space="preserve"> </w:t>
      </w:r>
      <w:r w:rsidRPr="006D3D72">
        <w:rPr>
          <w:rFonts w:ascii="Times New Roman" w:hAnsi="Times New Roman"/>
          <w:color w:val="auto"/>
          <w:sz w:val="28"/>
          <w:szCs w:val="28"/>
        </w:rPr>
        <w:t xml:space="preserve">спеціальних методів </w:t>
      </w:r>
      <w:r w:rsidRPr="006D3D72">
        <w:rPr>
          <w:rFonts w:ascii="Times New Roman" w:hAnsi="Times New Roman"/>
          <w:color w:val="auto"/>
          <w:sz w:val="28"/>
          <w:szCs w:val="28"/>
        </w:rPr>
        <w:lastRenderedPageBreak/>
        <w:t xml:space="preserve">дослідження. Методологічною основою виступив загальнонауковий діалектичний метод пізнання, що застосовується до різних правових явищ і дозволяє розглядати їх в постійному розвитку, тісному взаємозв’язку та взаємозалежності. Цей метод </w:t>
      </w:r>
      <w:r w:rsidRPr="006D3D72">
        <w:rPr>
          <w:rFonts w:ascii="Times New Roman" w:hAnsi="Times New Roman" w:cs="Times New Roman"/>
          <w:color w:val="auto"/>
          <w:sz w:val="28"/>
          <w:szCs w:val="28"/>
        </w:rPr>
        <w:t>використовувався на різних (усіх) етапах  розкриття сутності криміналістичної характеристики та основних положень розслідування грабежів. У процесі здійснення цього дослідження застосовувалися і інші загальнонаукові та спеціальні методи дослідження,  зокрема: системно-структурний – для розбудови внутрішньої структури  криміналістичної характеристики грабежів; функціональний – для аналізу динаміки розвитку окремих елементів криміналістичної характеристики; формально-логічний – для визначення найбільш ефективних напрямків розслідування грабежів; статистичний – для узагальнення судової практики з зазначеної теми.</w:t>
      </w:r>
    </w:p>
    <w:p w14:paraId="1F2287E0" w14:textId="77777777" w:rsidR="00B8440D" w:rsidRPr="006D3D72" w:rsidRDefault="00B8440D" w:rsidP="008A136E">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Теоретичною базою дослідження стали праці і висновки вітчизняних та зарубіжних учених – представників кримінальної процесуальної та криміналістичної науки.</w:t>
      </w:r>
    </w:p>
    <w:p w14:paraId="0AC3692E" w14:textId="336200BA" w:rsidR="00B8440D" w:rsidRPr="006D3D72" w:rsidRDefault="00B8440D" w:rsidP="008A136E">
      <w:pPr>
        <w:widowControl w:val="0"/>
        <w:autoSpaceDE w:val="0"/>
        <w:autoSpaceDN w:val="0"/>
        <w:adjustRightInd w:val="0"/>
        <w:spacing w:after="0" w:line="360" w:lineRule="auto"/>
        <w:ind w:firstLine="709"/>
        <w:jc w:val="both"/>
        <w:rPr>
          <w:rFonts w:ascii="Times New Roman" w:hAnsi="Times New Roman"/>
          <w:color w:val="auto"/>
          <w:sz w:val="28"/>
          <w:szCs w:val="28"/>
        </w:rPr>
      </w:pPr>
      <w:r w:rsidRPr="006D3D72">
        <w:rPr>
          <w:rFonts w:ascii="Times New Roman" w:hAnsi="Times New Roman" w:cs="Times New Roman"/>
          <w:color w:val="auto"/>
          <w:sz w:val="28"/>
          <w:szCs w:val="28"/>
        </w:rPr>
        <w:t>Нормативною основою дослідження</w:t>
      </w:r>
      <w:r w:rsidRPr="006D3D72">
        <w:rPr>
          <w:rFonts w:ascii="Times New Roman" w:hAnsi="Times New Roman"/>
          <w:color w:val="auto"/>
          <w:sz w:val="28"/>
          <w:szCs w:val="28"/>
        </w:rPr>
        <w:t xml:space="preserve"> є Кримінальний кодекс України, Кримінальний процесуальний кодекс України </w:t>
      </w:r>
      <w:r w:rsidR="00C2230A" w:rsidRPr="006D3D72">
        <w:rPr>
          <w:rFonts w:ascii="Times New Roman" w:hAnsi="Times New Roman"/>
          <w:color w:val="auto"/>
          <w:sz w:val="28"/>
          <w:szCs w:val="28"/>
        </w:rPr>
        <w:t xml:space="preserve">(далі – КПК України) </w:t>
      </w:r>
      <w:r w:rsidRPr="006D3D72">
        <w:rPr>
          <w:rFonts w:ascii="Times New Roman" w:hAnsi="Times New Roman"/>
          <w:color w:val="auto"/>
          <w:sz w:val="28"/>
          <w:szCs w:val="28"/>
        </w:rPr>
        <w:t>та інші нормативно-правові акти.</w:t>
      </w:r>
    </w:p>
    <w:p w14:paraId="05A6C429" w14:textId="77777777" w:rsidR="00B8440D" w:rsidRPr="006D3D72" w:rsidRDefault="00B8440D" w:rsidP="008A136E">
      <w:pPr>
        <w:widowControl w:val="0"/>
        <w:autoSpaceDE w:val="0"/>
        <w:autoSpaceDN w:val="0"/>
        <w:adjustRightInd w:val="0"/>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Емпіричною базою дослідження виступили рішення національних судів України</w:t>
      </w:r>
      <w:r w:rsidR="00B83549" w:rsidRPr="006D3D72">
        <w:rPr>
          <w:rFonts w:ascii="Times New Roman" w:hAnsi="Times New Roman"/>
          <w:color w:val="auto"/>
          <w:sz w:val="28"/>
          <w:szCs w:val="28"/>
        </w:rPr>
        <w:t>, а також статистичні дані Генеральної прокуратури України</w:t>
      </w:r>
      <w:r w:rsidRPr="006D3D72">
        <w:rPr>
          <w:rFonts w:ascii="Times New Roman" w:hAnsi="Times New Roman"/>
          <w:color w:val="auto"/>
          <w:sz w:val="28"/>
          <w:szCs w:val="28"/>
        </w:rPr>
        <w:t>.</w:t>
      </w:r>
    </w:p>
    <w:p w14:paraId="69C00014" w14:textId="288EC48F" w:rsidR="00E5557D" w:rsidRPr="006D3D72" w:rsidRDefault="00E5557D" w:rsidP="005C140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Наукова новизна роботи полягає </w:t>
      </w:r>
      <w:r w:rsidR="00DE07B5" w:rsidRPr="006D3D72">
        <w:rPr>
          <w:rFonts w:ascii="Times New Roman" w:hAnsi="Times New Roman" w:cs="Times New Roman"/>
          <w:color w:val="auto"/>
          <w:sz w:val="28"/>
          <w:szCs w:val="28"/>
        </w:rPr>
        <w:t>в тому, що дістало подальшого розвитку характеристика особи злочинця та потерпілого, визначено їх ознаки та властивості.</w:t>
      </w:r>
      <w:r w:rsidR="005C140D" w:rsidRPr="006D3D72">
        <w:rPr>
          <w:rFonts w:ascii="Times New Roman" w:hAnsi="Times New Roman" w:cs="Times New Roman"/>
          <w:color w:val="auto"/>
          <w:sz w:val="28"/>
          <w:szCs w:val="28"/>
        </w:rPr>
        <w:t xml:space="preserve"> Крім того, сформульовано </w:t>
      </w:r>
      <w:r w:rsidRPr="006D3D72">
        <w:rPr>
          <w:rFonts w:ascii="Times New Roman" w:hAnsi="Times New Roman" w:cs="Times New Roman"/>
          <w:color w:val="auto"/>
          <w:sz w:val="28"/>
          <w:szCs w:val="28"/>
        </w:rPr>
        <w:t xml:space="preserve">концептувальні положення, висновки та рекомендації </w:t>
      </w:r>
      <w:r w:rsidR="00D648C6">
        <w:rPr>
          <w:rFonts w:ascii="Times New Roman" w:hAnsi="Times New Roman" w:cs="Times New Roman"/>
          <w:color w:val="auto"/>
          <w:sz w:val="28"/>
          <w:szCs w:val="28"/>
        </w:rPr>
        <w:t>щодо початково</w:t>
      </w:r>
      <w:r w:rsidR="005C140D" w:rsidRPr="006D3D72">
        <w:rPr>
          <w:rFonts w:ascii="Times New Roman" w:hAnsi="Times New Roman" w:cs="Times New Roman"/>
          <w:color w:val="auto"/>
          <w:sz w:val="28"/>
          <w:szCs w:val="28"/>
        </w:rPr>
        <w:t>го етапу розслідування грабежів та особливостей тактики проведення слідчих (розшукових) дій.</w:t>
      </w:r>
    </w:p>
    <w:p w14:paraId="05CFFF66" w14:textId="10F9C0BB" w:rsidR="00B8440D" w:rsidRPr="006D3D72" w:rsidRDefault="00B8440D" w:rsidP="008A136E">
      <w:pPr>
        <w:widowControl w:val="0"/>
        <w:autoSpaceDE w:val="0"/>
        <w:autoSpaceDN w:val="0"/>
        <w:adjustRightInd w:val="0"/>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Практичне з</w:t>
      </w:r>
      <w:r w:rsidR="00D648C6">
        <w:rPr>
          <w:rFonts w:ascii="Times New Roman" w:hAnsi="Times New Roman"/>
          <w:color w:val="auto"/>
          <w:sz w:val="28"/>
          <w:szCs w:val="28"/>
        </w:rPr>
        <w:t>начення одержаних результатів в</w:t>
      </w:r>
      <w:r w:rsidRPr="006D3D72">
        <w:rPr>
          <w:rFonts w:ascii="Times New Roman" w:hAnsi="Times New Roman"/>
          <w:color w:val="auto"/>
          <w:sz w:val="28"/>
          <w:szCs w:val="28"/>
        </w:rPr>
        <w:t xml:space="preserve">икладені в роботі висновки і пропозиції можуть бути використані у науково-дослідницькій та практичній </w:t>
      </w:r>
      <w:r w:rsidRPr="006D3D72">
        <w:rPr>
          <w:rFonts w:ascii="Times New Roman" w:hAnsi="Times New Roman"/>
          <w:color w:val="auto"/>
          <w:sz w:val="28"/>
          <w:szCs w:val="28"/>
        </w:rPr>
        <w:lastRenderedPageBreak/>
        <w:t>сфері, зокрема:</w:t>
      </w:r>
    </w:p>
    <w:p w14:paraId="17859066" w14:textId="77777777" w:rsidR="00B8440D" w:rsidRPr="006D3D72" w:rsidRDefault="00B8440D" w:rsidP="008A136E">
      <w:pPr>
        <w:widowControl w:val="0"/>
        <w:autoSpaceDE w:val="0"/>
        <w:autoSpaceDN w:val="0"/>
        <w:adjustRightInd w:val="0"/>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 xml:space="preserve">– у науково-дослідницькій роботі – для подальшого розвитку досліджень </w:t>
      </w:r>
      <w:r w:rsidRPr="006D3D72">
        <w:rPr>
          <w:rFonts w:ascii="Times New Roman" w:hAnsi="Times New Roman" w:cs="Times New Roman"/>
          <w:color w:val="auto"/>
          <w:sz w:val="28"/>
          <w:szCs w:val="28"/>
        </w:rPr>
        <w:t>криміналістичної характеристики та розслідування грабежів</w:t>
      </w:r>
      <w:r w:rsidRPr="006D3D72">
        <w:rPr>
          <w:rFonts w:ascii="Times New Roman" w:hAnsi="Times New Roman"/>
          <w:color w:val="auto"/>
          <w:sz w:val="28"/>
          <w:szCs w:val="28"/>
        </w:rPr>
        <w:t>;</w:t>
      </w:r>
    </w:p>
    <w:p w14:paraId="7A015033" w14:textId="77777777" w:rsidR="00B8440D" w:rsidRPr="006D3D72" w:rsidRDefault="00B8440D" w:rsidP="008A136E">
      <w:pPr>
        <w:widowControl w:val="0"/>
        <w:autoSpaceDE w:val="0"/>
        <w:autoSpaceDN w:val="0"/>
        <w:adjustRightInd w:val="0"/>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 xml:space="preserve">– у практичній діяльності слідчих – як рекомендації з удосконалення тактики проведення розслідування грабежів; </w:t>
      </w:r>
    </w:p>
    <w:p w14:paraId="1F6EA8BE" w14:textId="77777777" w:rsidR="00BC4498" w:rsidRPr="006D3D72" w:rsidRDefault="00B8440D" w:rsidP="00BC4498">
      <w:pPr>
        <w:widowControl w:val="0"/>
        <w:autoSpaceDE w:val="0"/>
        <w:autoSpaceDN w:val="0"/>
        <w:adjustRightInd w:val="0"/>
        <w:spacing w:after="0" w:line="360" w:lineRule="auto"/>
        <w:ind w:firstLine="709"/>
        <w:jc w:val="both"/>
        <w:rPr>
          <w:rFonts w:ascii="Times New Roman" w:eastAsia="Times New Roman" w:hAnsi="Times New Roman"/>
          <w:color w:val="auto"/>
          <w:sz w:val="28"/>
          <w:szCs w:val="28"/>
        </w:rPr>
      </w:pPr>
      <w:r w:rsidRPr="006D3D72">
        <w:rPr>
          <w:rFonts w:ascii="Times New Roman" w:hAnsi="Times New Roman"/>
          <w:color w:val="auto"/>
          <w:sz w:val="28"/>
          <w:szCs w:val="28"/>
        </w:rPr>
        <w:t xml:space="preserve">– у навчальному процесі – </w:t>
      </w:r>
      <w:r w:rsidR="00BC4498" w:rsidRPr="006D3D72">
        <w:rPr>
          <w:rFonts w:ascii="Times New Roman" w:eastAsia="Times New Roman" w:hAnsi="Times New Roman"/>
          <w:color w:val="auto"/>
          <w:sz w:val="28"/>
          <w:szCs w:val="28"/>
        </w:rPr>
        <w:t>викладені в роботі положення можуть</w:t>
      </w:r>
      <w:r w:rsidR="00BC4498" w:rsidRPr="006D3D72">
        <w:rPr>
          <w:rFonts w:ascii="Times New Roman" w:eastAsia="Times New Roman" w:hAnsi="Times New Roman"/>
          <w:color w:val="auto"/>
          <w:sz w:val="28"/>
          <w:szCs w:val="28"/>
          <w:lang w:val="ru-RU"/>
        </w:rPr>
        <w:t xml:space="preserve"> </w:t>
      </w:r>
      <w:r w:rsidR="00BC4498" w:rsidRPr="006D3D72">
        <w:rPr>
          <w:rFonts w:ascii="Times New Roman" w:eastAsia="Times New Roman" w:hAnsi="Times New Roman"/>
          <w:color w:val="auto"/>
          <w:sz w:val="28"/>
          <w:szCs w:val="28"/>
        </w:rPr>
        <w:t>бути використані при викладанні таких навчальних дисциплін як</w:t>
      </w:r>
      <w:r w:rsidR="00BC4498" w:rsidRPr="006D3D72">
        <w:rPr>
          <w:rFonts w:ascii="Times New Roman" w:eastAsia="Times New Roman" w:hAnsi="Times New Roman"/>
          <w:color w:val="auto"/>
          <w:sz w:val="28"/>
          <w:szCs w:val="28"/>
          <w:lang w:val="ru-RU"/>
        </w:rPr>
        <w:t xml:space="preserve"> </w:t>
      </w:r>
      <w:r w:rsidR="00BC4498" w:rsidRPr="006D3D72">
        <w:rPr>
          <w:rFonts w:ascii="Times New Roman" w:eastAsia="Times New Roman" w:hAnsi="Times New Roman"/>
          <w:color w:val="auto"/>
          <w:sz w:val="28"/>
          <w:szCs w:val="28"/>
        </w:rPr>
        <w:t>«Кримінальний процес України», «Криміналістика».</w:t>
      </w:r>
    </w:p>
    <w:p w14:paraId="734C505F" w14:textId="77777777" w:rsidR="00B8440D" w:rsidRPr="006D3D72" w:rsidRDefault="00B8440D" w:rsidP="008A136E">
      <w:pPr>
        <w:widowControl w:val="0"/>
        <w:autoSpaceDE w:val="0"/>
        <w:autoSpaceDN w:val="0"/>
        <w:adjustRightInd w:val="0"/>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 xml:space="preserve">Апробація результатів дослідження. Деякі результати роботи </w:t>
      </w:r>
      <w:r w:rsidR="007F58B0" w:rsidRPr="006D3D72">
        <w:rPr>
          <w:rFonts w:ascii="Times New Roman" w:hAnsi="Times New Roman"/>
          <w:color w:val="auto"/>
          <w:sz w:val="28"/>
          <w:szCs w:val="28"/>
        </w:rPr>
        <w:t xml:space="preserve">оприлюднені </w:t>
      </w:r>
      <w:r w:rsidR="00D55379" w:rsidRPr="006D3D72">
        <w:rPr>
          <w:rFonts w:ascii="Times New Roman" w:hAnsi="Times New Roman"/>
          <w:color w:val="auto"/>
          <w:sz w:val="28"/>
          <w:szCs w:val="28"/>
        </w:rPr>
        <w:t>на</w:t>
      </w:r>
      <w:r w:rsidRPr="006D3D72">
        <w:rPr>
          <w:rFonts w:ascii="Times New Roman" w:hAnsi="Times New Roman"/>
          <w:color w:val="auto"/>
          <w:sz w:val="28"/>
          <w:szCs w:val="28"/>
        </w:rPr>
        <w:t xml:space="preserve"> Міжнародн</w:t>
      </w:r>
      <w:r w:rsidR="00D55379" w:rsidRPr="006D3D72">
        <w:rPr>
          <w:rFonts w:ascii="Times New Roman" w:hAnsi="Times New Roman"/>
          <w:color w:val="auto"/>
          <w:sz w:val="28"/>
          <w:szCs w:val="28"/>
        </w:rPr>
        <w:t xml:space="preserve">ій </w:t>
      </w:r>
      <w:r w:rsidRPr="006D3D72">
        <w:rPr>
          <w:rFonts w:ascii="Times New Roman" w:hAnsi="Times New Roman"/>
          <w:color w:val="auto"/>
          <w:sz w:val="28"/>
          <w:szCs w:val="28"/>
        </w:rPr>
        <w:t>науков</w:t>
      </w:r>
      <w:r w:rsidR="00D55379" w:rsidRPr="006D3D72">
        <w:rPr>
          <w:rFonts w:ascii="Times New Roman" w:hAnsi="Times New Roman"/>
          <w:color w:val="auto"/>
          <w:sz w:val="28"/>
          <w:szCs w:val="28"/>
        </w:rPr>
        <w:t xml:space="preserve">ій </w:t>
      </w:r>
      <w:r w:rsidRPr="006D3D72">
        <w:rPr>
          <w:rFonts w:ascii="Times New Roman" w:hAnsi="Times New Roman"/>
          <w:color w:val="auto"/>
          <w:sz w:val="28"/>
          <w:szCs w:val="28"/>
        </w:rPr>
        <w:t>студентськ</w:t>
      </w:r>
      <w:r w:rsidR="00D55379" w:rsidRPr="006D3D72">
        <w:rPr>
          <w:rFonts w:ascii="Times New Roman" w:hAnsi="Times New Roman"/>
          <w:color w:val="auto"/>
          <w:sz w:val="28"/>
          <w:szCs w:val="28"/>
        </w:rPr>
        <w:t>ій</w:t>
      </w:r>
      <w:r w:rsidRPr="006D3D72">
        <w:rPr>
          <w:rFonts w:ascii="Times New Roman" w:hAnsi="Times New Roman"/>
          <w:color w:val="auto"/>
          <w:sz w:val="28"/>
          <w:szCs w:val="28"/>
        </w:rPr>
        <w:t xml:space="preserve"> конференції за підсумками науково-дослідних робіт студентів за 2018 рік </w:t>
      </w:r>
      <w:r w:rsidR="00AE7D79" w:rsidRPr="006D3D72">
        <w:rPr>
          <w:rFonts w:ascii="Times New Roman" w:hAnsi="Times New Roman"/>
          <w:color w:val="auto"/>
          <w:sz w:val="28"/>
          <w:szCs w:val="28"/>
        </w:rPr>
        <w:t>«</w:t>
      </w:r>
      <w:r w:rsidRPr="006D3D72">
        <w:rPr>
          <w:rFonts w:ascii="Times New Roman" w:hAnsi="Times New Roman"/>
          <w:color w:val="auto"/>
          <w:sz w:val="28"/>
          <w:szCs w:val="28"/>
        </w:rPr>
        <w:t>Актуальні питання розвитку економіки, харчов</w:t>
      </w:r>
      <w:r w:rsidR="00AE7D79" w:rsidRPr="006D3D72">
        <w:rPr>
          <w:rFonts w:ascii="Times New Roman" w:hAnsi="Times New Roman"/>
          <w:color w:val="auto"/>
          <w:sz w:val="28"/>
          <w:szCs w:val="28"/>
        </w:rPr>
        <w:t>их технологій та товарознавства»</w:t>
      </w:r>
      <w:r w:rsidR="00D55379" w:rsidRPr="006D3D72">
        <w:rPr>
          <w:rFonts w:ascii="Times New Roman" w:hAnsi="Times New Roman"/>
          <w:color w:val="auto"/>
          <w:sz w:val="28"/>
          <w:szCs w:val="28"/>
        </w:rPr>
        <w:t xml:space="preserve"> (м. Полтава, 26–27 березня 2019 р.)</w:t>
      </w:r>
    </w:p>
    <w:p w14:paraId="51B43410" w14:textId="28E0B14A" w:rsidR="00B8440D" w:rsidRPr="006D3D72" w:rsidRDefault="00B8440D" w:rsidP="008A136E">
      <w:pPr>
        <w:tabs>
          <w:tab w:val="left" w:pos="1276"/>
          <w:tab w:val="left" w:pos="1418"/>
        </w:tabs>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Структура та обсяг роботи. Магістерська робота складається із вступу, трьох розділів, які включають у себе десять підрозділів, висновків та списку використаних інформаційних джерел. Зага</w:t>
      </w:r>
      <w:r w:rsidR="00800FBD" w:rsidRPr="006D3D72">
        <w:rPr>
          <w:rFonts w:ascii="Times New Roman" w:hAnsi="Times New Roman"/>
          <w:color w:val="auto"/>
          <w:sz w:val="28"/>
          <w:szCs w:val="28"/>
        </w:rPr>
        <w:t>льний обсяг роботи становить 11</w:t>
      </w:r>
      <w:r w:rsidR="00627A3D">
        <w:rPr>
          <w:rFonts w:ascii="Times New Roman" w:hAnsi="Times New Roman"/>
          <w:color w:val="auto"/>
          <w:sz w:val="28"/>
          <w:szCs w:val="28"/>
        </w:rPr>
        <w:t>9</w:t>
      </w:r>
      <w:r w:rsidRPr="006D3D72">
        <w:rPr>
          <w:rFonts w:ascii="Times New Roman" w:hAnsi="Times New Roman"/>
          <w:color w:val="auto"/>
          <w:sz w:val="28"/>
          <w:szCs w:val="28"/>
        </w:rPr>
        <w:t xml:space="preserve"> сторінок, з них основний</w:t>
      </w:r>
      <w:r w:rsidRPr="006D3D72">
        <w:rPr>
          <w:rFonts w:ascii="Times New Roman" w:hAnsi="Times New Roman"/>
          <w:color w:val="auto"/>
          <w:sz w:val="28"/>
          <w:szCs w:val="28"/>
          <w:lang w:val="ru-RU"/>
        </w:rPr>
        <w:t xml:space="preserve"> </w:t>
      </w:r>
      <w:r w:rsidR="00265A2F" w:rsidRPr="006D3D72">
        <w:rPr>
          <w:rFonts w:ascii="Times New Roman" w:hAnsi="Times New Roman"/>
          <w:color w:val="auto"/>
          <w:sz w:val="28"/>
          <w:szCs w:val="28"/>
        </w:rPr>
        <w:t>текст роботи складає 9</w:t>
      </w:r>
      <w:r w:rsidR="009C147E" w:rsidRPr="006D3D72">
        <w:rPr>
          <w:rFonts w:ascii="Times New Roman" w:hAnsi="Times New Roman"/>
          <w:color w:val="auto"/>
          <w:sz w:val="28"/>
          <w:szCs w:val="28"/>
        </w:rPr>
        <w:t>3</w:t>
      </w:r>
      <w:r w:rsidR="0066337D" w:rsidRPr="006D3D72">
        <w:rPr>
          <w:rFonts w:ascii="Times New Roman" w:hAnsi="Times New Roman"/>
          <w:color w:val="auto"/>
          <w:sz w:val="28"/>
          <w:szCs w:val="28"/>
        </w:rPr>
        <w:t xml:space="preserve"> сторінки</w:t>
      </w:r>
      <w:r w:rsidRPr="006D3D72">
        <w:rPr>
          <w:rFonts w:ascii="Times New Roman" w:hAnsi="Times New Roman"/>
          <w:color w:val="auto"/>
          <w:sz w:val="28"/>
          <w:szCs w:val="28"/>
        </w:rPr>
        <w:t xml:space="preserve">. </w:t>
      </w:r>
      <w:bookmarkStart w:id="5" w:name="_Toc503295564"/>
    </w:p>
    <w:bookmarkEnd w:id="5"/>
    <w:p w14:paraId="093E24DB" w14:textId="77777777" w:rsidR="00B8440D" w:rsidRPr="006D3D72" w:rsidRDefault="00B8440D" w:rsidP="00D83C34">
      <w:pPr>
        <w:spacing w:after="0" w:line="360" w:lineRule="auto"/>
        <w:jc w:val="center"/>
        <w:rPr>
          <w:rFonts w:ascii="Times New Roman" w:hAnsi="Times New Roman" w:cs="Times New Roman"/>
          <w:color w:val="auto"/>
          <w:sz w:val="28"/>
          <w:szCs w:val="28"/>
        </w:rPr>
      </w:pPr>
      <w:r w:rsidRPr="006D3D72">
        <w:rPr>
          <w:color w:val="auto"/>
        </w:rPr>
        <w:br w:type="page"/>
      </w:r>
      <w:bookmarkStart w:id="6" w:name="_Toc37802206"/>
      <w:r w:rsidRPr="006D3D72">
        <w:rPr>
          <w:rFonts w:ascii="Times New Roman" w:hAnsi="Times New Roman" w:cs="Times New Roman"/>
          <w:color w:val="auto"/>
          <w:sz w:val="28"/>
          <w:szCs w:val="28"/>
        </w:rPr>
        <w:lastRenderedPageBreak/>
        <w:t>РОЗДІЛ 1</w:t>
      </w:r>
      <w:bookmarkEnd w:id="0"/>
      <w:bookmarkEnd w:id="1"/>
      <w:bookmarkEnd w:id="6"/>
    </w:p>
    <w:p w14:paraId="30188D46" w14:textId="77777777" w:rsidR="00B8440D" w:rsidRPr="006D3D72" w:rsidRDefault="00B8440D" w:rsidP="00D83C34">
      <w:pPr>
        <w:spacing w:after="0" w:line="360" w:lineRule="auto"/>
        <w:jc w:val="center"/>
        <w:rPr>
          <w:rFonts w:ascii="Times New Roman" w:hAnsi="Times New Roman" w:cs="Times New Roman"/>
          <w:color w:val="auto"/>
          <w:sz w:val="28"/>
          <w:szCs w:val="28"/>
        </w:rPr>
      </w:pPr>
      <w:bookmarkStart w:id="7" w:name="_Toc37802207"/>
      <w:r w:rsidRPr="006D3D72">
        <w:rPr>
          <w:rFonts w:ascii="Times New Roman" w:hAnsi="Times New Roman" w:cs="Times New Roman"/>
          <w:color w:val="auto"/>
          <w:sz w:val="28"/>
          <w:szCs w:val="28"/>
        </w:rPr>
        <w:t>КРИМІНАЛІСТИЧНА ХАРАКТЕРИСТИКА ГРАБЕЖІВ</w:t>
      </w:r>
      <w:bookmarkEnd w:id="7"/>
    </w:p>
    <w:p w14:paraId="38F0743F" w14:textId="77777777" w:rsidR="00B8440D" w:rsidRPr="006D3D72" w:rsidRDefault="00B8440D" w:rsidP="00D83C34">
      <w:pPr>
        <w:spacing w:after="0" w:line="360" w:lineRule="auto"/>
        <w:jc w:val="center"/>
        <w:rPr>
          <w:rFonts w:ascii="Times New Roman" w:hAnsi="Times New Roman" w:cs="Times New Roman"/>
          <w:color w:val="auto"/>
          <w:sz w:val="28"/>
          <w:szCs w:val="28"/>
        </w:rPr>
      </w:pPr>
    </w:p>
    <w:p w14:paraId="7BA8691A" w14:textId="77777777" w:rsidR="00B8440D" w:rsidRPr="006D3D72" w:rsidRDefault="00B8440D" w:rsidP="00D83C34">
      <w:pPr>
        <w:spacing w:after="0" w:line="360" w:lineRule="auto"/>
        <w:jc w:val="center"/>
        <w:rPr>
          <w:rFonts w:ascii="Times New Roman" w:hAnsi="Times New Roman" w:cs="Times New Roman"/>
          <w:color w:val="auto"/>
          <w:sz w:val="28"/>
          <w:szCs w:val="28"/>
        </w:rPr>
      </w:pPr>
    </w:p>
    <w:p w14:paraId="06D510F2" w14:textId="77777777" w:rsidR="00B8440D" w:rsidRPr="006D3D72" w:rsidRDefault="00B8440D" w:rsidP="008917C9">
      <w:pPr>
        <w:pStyle w:val="1"/>
        <w:jc w:val="both"/>
        <w:rPr>
          <w:b w:val="0"/>
        </w:rPr>
      </w:pPr>
      <w:bookmarkStart w:id="8" w:name="_Toc530263802"/>
      <w:bookmarkStart w:id="9" w:name="_Toc11691138"/>
      <w:bookmarkStart w:id="10" w:name="_Toc37802208"/>
      <w:r w:rsidRPr="006D3D72">
        <w:rPr>
          <w:b w:val="0"/>
        </w:rPr>
        <w:t>1.1.</w:t>
      </w:r>
      <w:r w:rsidRPr="006D3D72">
        <w:t xml:space="preserve"> </w:t>
      </w:r>
      <w:bookmarkEnd w:id="8"/>
      <w:bookmarkEnd w:id="9"/>
      <w:r w:rsidRPr="006D3D72">
        <w:rPr>
          <w:b w:val="0"/>
        </w:rPr>
        <w:t>Теоретичні засади формування криміналістичної характеристики грабежів</w:t>
      </w:r>
      <w:bookmarkEnd w:id="10"/>
    </w:p>
    <w:p w14:paraId="36F7C930" w14:textId="77777777" w:rsidR="00B8440D" w:rsidRPr="006D3D72" w:rsidRDefault="00B8440D" w:rsidP="008917C9">
      <w:pPr>
        <w:tabs>
          <w:tab w:val="left" w:pos="1276"/>
          <w:tab w:val="left" w:pos="1418"/>
        </w:tabs>
        <w:spacing w:after="0" w:line="360" w:lineRule="auto"/>
        <w:jc w:val="both"/>
        <w:rPr>
          <w:rFonts w:ascii="Times New Roman" w:hAnsi="Times New Roman" w:cs="Times New Roman"/>
          <w:color w:val="auto"/>
          <w:sz w:val="28"/>
          <w:szCs w:val="28"/>
        </w:rPr>
      </w:pPr>
    </w:p>
    <w:p w14:paraId="5AEE15E5" w14:textId="77777777" w:rsidR="00567724" w:rsidRPr="006D3D72" w:rsidRDefault="00567724" w:rsidP="008917C9">
      <w:pPr>
        <w:tabs>
          <w:tab w:val="left" w:pos="1276"/>
          <w:tab w:val="left" w:pos="1418"/>
        </w:tabs>
        <w:spacing w:after="0" w:line="360" w:lineRule="auto"/>
        <w:jc w:val="both"/>
        <w:rPr>
          <w:rFonts w:ascii="Times New Roman" w:hAnsi="Times New Roman" w:cs="Times New Roman"/>
          <w:color w:val="auto"/>
          <w:sz w:val="28"/>
          <w:szCs w:val="28"/>
        </w:rPr>
      </w:pPr>
    </w:p>
    <w:p w14:paraId="7ACADBC3" w14:textId="77777777" w:rsidR="00A718D3" w:rsidRPr="006D3D72" w:rsidRDefault="00B8440D" w:rsidP="001825D5">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Криміналістична характеристика злочинів серед криміналістичних вчень, що розвиваються, привертає увагу теоретиків і практиків, без якої методика розслідування злочинів як розділ науки криміналістики у відповідному відношенні втрачає зміст. </w:t>
      </w:r>
    </w:p>
    <w:p w14:paraId="535DC56B" w14:textId="77777777" w:rsidR="00B8440D" w:rsidRPr="006D3D72" w:rsidRDefault="00B8440D" w:rsidP="001825D5">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Успішне розслідування грабежів значною мірою залежить від постійного удосконалення методів та засобів розслідування кримінальних правопорушень та швидкого їх впровадження в практику правоохоронних органів. Розроблені наукою обґрунтовані криміналістичні рекомендації та відповідність їх сучасним потребам практики є основою побудови криміналістичної методики, яка забезпечує оптимальну організацію розслідування окремих видів злочинів.</w:t>
      </w:r>
    </w:p>
    <w:p w14:paraId="4F6B8432" w14:textId="77777777" w:rsidR="00B8440D" w:rsidRPr="006D3D72" w:rsidRDefault="00A718D3" w:rsidP="001825D5">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Слід зауважити, що </w:t>
      </w:r>
      <w:r w:rsidR="00B8440D" w:rsidRPr="006D3D72">
        <w:rPr>
          <w:rFonts w:ascii="Times New Roman" w:hAnsi="Times New Roman" w:cs="Times New Roman"/>
          <w:color w:val="auto"/>
          <w:sz w:val="28"/>
          <w:szCs w:val="28"/>
        </w:rPr>
        <w:t>криміналістична характеристика злочинів є невід’ємним елементом криміналістичної методики, яка дозволяє визначити сутнісні елементи вчинення злочину (предмет злочинного посягання, спосіб вчинення злочину, час, місце, обстановку вчинення злочину, слідову картину, особу злочинця та ін.), а відтак – бути вагомою частиною для успішного розслідування злочинів у нашій державі.</w:t>
      </w:r>
    </w:p>
    <w:p w14:paraId="6ABB4256" w14:textId="0BE39F43" w:rsidR="00B8440D" w:rsidRPr="006D3D72" w:rsidRDefault="00B8440D" w:rsidP="001825D5">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Так, звертаючись до Великого тлумачного словника сучасної української мови, можна побачити, що «характеристика», за своєю сутністю, це - «опис та визначення істотних, характерних особливостей, ознак чого-небудь» [</w:t>
      </w:r>
      <w:r w:rsidR="002B1FC0" w:rsidRPr="006D3D72">
        <w:rPr>
          <w:rFonts w:ascii="Times New Roman" w:hAnsi="Times New Roman" w:cs="Times New Roman"/>
          <w:color w:val="auto"/>
          <w:sz w:val="28"/>
          <w:szCs w:val="28"/>
          <w:lang w:val="ru-RU"/>
        </w:rPr>
        <w:t>114</w:t>
      </w:r>
      <w:r w:rsidRPr="006D3D72">
        <w:rPr>
          <w:rFonts w:ascii="Times New Roman" w:hAnsi="Times New Roman" w:cs="Times New Roman"/>
          <w:color w:val="auto"/>
          <w:sz w:val="28"/>
          <w:szCs w:val="28"/>
        </w:rPr>
        <w:t xml:space="preserve">]. </w:t>
      </w:r>
    </w:p>
    <w:p w14:paraId="2CECC4B8" w14:textId="78BCC7C0" w:rsidR="00624E4E" w:rsidRPr="006D3D72" w:rsidRDefault="001C5266" w:rsidP="00624E4E">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Відзначимо,</w:t>
      </w:r>
      <w:r w:rsidR="00B8440D" w:rsidRPr="006D3D72">
        <w:rPr>
          <w:rFonts w:ascii="Times New Roman" w:hAnsi="Times New Roman" w:cs="Times New Roman"/>
          <w:color w:val="auto"/>
          <w:sz w:val="28"/>
          <w:szCs w:val="28"/>
        </w:rPr>
        <w:t xml:space="preserve"> що у науковій літературі надаються різні визначення поняття «криміналістичної характеристики злочинів» та її елементів. Зокрема </w:t>
      </w:r>
      <w:r w:rsidR="00627A3D">
        <w:rPr>
          <w:rFonts w:ascii="Times New Roman" w:hAnsi="Times New Roman" w:cs="Times New Roman"/>
          <w:color w:val="auto"/>
          <w:sz w:val="28"/>
          <w:szCs w:val="28"/>
        </w:rPr>
        <w:t xml:space="preserve">на думку О.Н. </w:t>
      </w:r>
      <w:r w:rsidR="00624E4E" w:rsidRPr="006D3D72">
        <w:rPr>
          <w:rFonts w:ascii="Times New Roman" w:hAnsi="Times New Roman" w:cs="Times New Roman"/>
          <w:color w:val="auto"/>
          <w:sz w:val="28"/>
          <w:szCs w:val="28"/>
        </w:rPr>
        <w:t>Колесніченка криміналістична характеристика злочинів – це система відомостей про криміналістично значимі ознаки злочинів даного виду, що відображає закономірні зв’язки між ними і служить побудові і перевірці слідчих версій для вирішення основних завдань розслідування [</w:t>
      </w:r>
      <w:r w:rsidR="002B1FC0" w:rsidRPr="006D3D72">
        <w:rPr>
          <w:rFonts w:ascii="Times New Roman" w:hAnsi="Times New Roman" w:cs="Times New Roman"/>
          <w:color w:val="auto"/>
          <w:sz w:val="28"/>
          <w:szCs w:val="28"/>
        </w:rPr>
        <w:t>68</w:t>
      </w:r>
      <w:r w:rsidR="00624E4E" w:rsidRPr="006D3D72">
        <w:rPr>
          <w:rFonts w:ascii="Times New Roman" w:hAnsi="Times New Roman" w:cs="Times New Roman"/>
          <w:color w:val="auto"/>
          <w:sz w:val="28"/>
          <w:szCs w:val="28"/>
        </w:rPr>
        <w:t>, с. 30].</w:t>
      </w:r>
    </w:p>
    <w:p w14:paraId="12439AC4" w14:textId="7B48E73C" w:rsidR="00624E4E" w:rsidRPr="006D3D72" w:rsidRDefault="00624E4E" w:rsidP="00624E4E">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П.Д. Біленчук вважає, що криміналістична характеристика – це модель системи зведених відомостей про криміналістично значимі ознаки виду, групи або конкретного </w:t>
      </w:r>
      <w:r w:rsidR="002B1FC0" w:rsidRPr="006D3D72">
        <w:rPr>
          <w:rFonts w:ascii="Times New Roman" w:hAnsi="Times New Roman" w:cs="Times New Roman"/>
          <w:color w:val="auto"/>
          <w:sz w:val="28"/>
          <w:szCs w:val="28"/>
        </w:rPr>
        <w:t>злочину [35</w:t>
      </w:r>
      <w:r w:rsidRPr="006D3D72">
        <w:rPr>
          <w:rFonts w:ascii="Times New Roman" w:hAnsi="Times New Roman" w:cs="Times New Roman"/>
          <w:color w:val="auto"/>
          <w:sz w:val="28"/>
          <w:szCs w:val="28"/>
        </w:rPr>
        <w:t>, с. 359].</w:t>
      </w:r>
    </w:p>
    <w:p w14:paraId="46951576" w14:textId="3B3DEDA0" w:rsidR="00624E4E" w:rsidRPr="006D3D72" w:rsidRDefault="00624E4E" w:rsidP="00624E4E">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 думку інших вчених, криміналістична характеристика – це своєрідна інформаційна модель, що являє собою якісно-кількісний опис типових ознак конкретного виду </w:t>
      </w:r>
      <w:r w:rsidR="00D67937" w:rsidRPr="006D3D72">
        <w:rPr>
          <w:rFonts w:ascii="Times New Roman" w:hAnsi="Times New Roman" w:cs="Times New Roman"/>
          <w:color w:val="auto"/>
          <w:sz w:val="28"/>
          <w:szCs w:val="28"/>
        </w:rPr>
        <w:t>(групи) злочинів [67</w:t>
      </w:r>
      <w:r w:rsidR="00E66BED" w:rsidRPr="006D3D72">
        <w:rPr>
          <w:rFonts w:ascii="Times New Roman" w:hAnsi="Times New Roman" w:cs="Times New Roman"/>
          <w:color w:val="auto"/>
          <w:sz w:val="28"/>
          <w:szCs w:val="28"/>
        </w:rPr>
        <w:t>, с. 175</w:t>
      </w:r>
      <w:r w:rsidRPr="006D3D72">
        <w:rPr>
          <w:rFonts w:ascii="Times New Roman" w:hAnsi="Times New Roman" w:cs="Times New Roman"/>
          <w:color w:val="auto"/>
          <w:sz w:val="28"/>
          <w:szCs w:val="28"/>
        </w:rPr>
        <w:t xml:space="preserve">]. </w:t>
      </w:r>
    </w:p>
    <w:p w14:paraId="60653BEA" w14:textId="77777777" w:rsidR="00B8440D" w:rsidRPr="006D3D72" w:rsidRDefault="00587DAE" w:rsidP="00624E4E">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Необхідно зазначити, що питання з</w:t>
      </w:r>
      <w:r w:rsidR="00B8440D" w:rsidRPr="006D3D72">
        <w:rPr>
          <w:rFonts w:ascii="Times New Roman" w:hAnsi="Times New Roman" w:cs="Times New Roman"/>
          <w:color w:val="auto"/>
          <w:sz w:val="28"/>
          <w:szCs w:val="28"/>
        </w:rPr>
        <w:t xml:space="preserve"> приводу самого поняття та змісту криміналістичної характеристики </w:t>
      </w:r>
      <w:r w:rsidR="00003C4A" w:rsidRPr="006D3D72">
        <w:rPr>
          <w:rFonts w:ascii="Times New Roman" w:hAnsi="Times New Roman" w:cs="Times New Roman"/>
          <w:color w:val="auto"/>
          <w:sz w:val="28"/>
          <w:szCs w:val="28"/>
        </w:rPr>
        <w:t xml:space="preserve">злочинів </w:t>
      </w:r>
      <w:r w:rsidRPr="006D3D72">
        <w:rPr>
          <w:rFonts w:ascii="Times New Roman" w:hAnsi="Times New Roman" w:cs="Times New Roman"/>
          <w:color w:val="auto"/>
          <w:sz w:val="28"/>
          <w:szCs w:val="28"/>
        </w:rPr>
        <w:t xml:space="preserve">викликають </w:t>
      </w:r>
      <w:r w:rsidR="00B8440D" w:rsidRPr="006D3D72">
        <w:rPr>
          <w:rFonts w:ascii="Times New Roman" w:hAnsi="Times New Roman" w:cs="Times New Roman"/>
          <w:color w:val="auto"/>
          <w:sz w:val="28"/>
          <w:szCs w:val="28"/>
        </w:rPr>
        <w:t xml:space="preserve">дискусії </w:t>
      </w:r>
      <w:r w:rsidRPr="006D3D72">
        <w:rPr>
          <w:rFonts w:ascii="Times New Roman" w:hAnsi="Times New Roman" w:cs="Times New Roman"/>
          <w:color w:val="auto"/>
          <w:sz w:val="28"/>
          <w:szCs w:val="28"/>
        </w:rPr>
        <w:t>в науковому середовищі</w:t>
      </w:r>
      <w:r w:rsidR="009C1339" w:rsidRPr="006D3D72">
        <w:rPr>
          <w:rFonts w:ascii="Times New Roman" w:hAnsi="Times New Roman" w:cs="Times New Roman"/>
          <w:color w:val="auto"/>
          <w:sz w:val="28"/>
          <w:szCs w:val="28"/>
        </w:rPr>
        <w:t xml:space="preserve">. Однак, очевидним є те, що під </w:t>
      </w:r>
      <w:r w:rsidR="00B8440D" w:rsidRPr="006D3D72">
        <w:rPr>
          <w:rFonts w:ascii="Times New Roman" w:hAnsi="Times New Roman" w:cs="Times New Roman"/>
          <w:color w:val="auto"/>
          <w:sz w:val="28"/>
          <w:szCs w:val="28"/>
        </w:rPr>
        <w:t xml:space="preserve">криміналістичною характеристикою злочину </w:t>
      </w:r>
      <w:r w:rsidR="009C1339" w:rsidRPr="006D3D72">
        <w:rPr>
          <w:rFonts w:ascii="Times New Roman" w:hAnsi="Times New Roman" w:cs="Times New Roman"/>
          <w:color w:val="auto"/>
          <w:sz w:val="28"/>
          <w:szCs w:val="28"/>
        </w:rPr>
        <w:t xml:space="preserve">розуміють </w:t>
      </w:r>
      <w:r w:rsidR="00B8440D" w:rsidRPr="006D3D72">
        <w:rPr>
          <w:rFonts w:ascii="Times New Roman" w:hAnsi="Times New Roman" w:cs="Times New Roman"/>
          <w:color w:val="auto"/>
          <w:sz w:val="28"/>
          <w:szCs w:val="28"/>
        </w:rPr>
        <w:t xml:space="preserve">певну сукупність відомостей про ознаки злочину, які включають в себе характеристику особи злочинця, </w:t>
      </w:r>
      <w:r w:rsidR="0094721E" w:rsidRPr="006D3D72">
        <w:rPr>
          <w:rFonts w:ascii="Times New Roman" w:hAnsi="Times New Roman" w:cs="Times New Roman"/>
          <w:color w:val="auto"/>
          <w:sz w:val="28"/>
          <w:szCs w:val="28"/>
        </w:rPr>
        <w:t xml:space="preserve">потерпілого, </w:t>
      </w:r>
      <w:r w:rsidR="00B8440D" w:rsidRPr="006D3D72">
        <w:rPr>
          <w:rFonts w:ascii="Times New Roman" w:hAnsi="Times New Roman" w:cs="Times New Roman"/>
          <w:color w:val="auto"/>
          <w:sz w:val="28"/>
          <w:szCs w:val="28"/>
        </w:rPr>
        <w:t>спос</w:t>
      </w:r>
      <w:r w:rsidR="0094721E" w:rsidRPr="006D3D72">
        <w:rPr>
          <w:rFonts w:ascii="Times New Roman" w:hAnsi="Times New Roman" w:cs="Times New Roman"/>
          <w:color w:val="auto"/>
          <w:sz w:val="28"/>
          <w:szCs w:val="28"/>
        </w:rPr>
        <w:t>обу</w:t>
      </w:r>
      <w:r w:rsidR="00B8440D" w:rsidRPr="006D3D72">
        <w:rPr>
          <w:rFonts w:ascii="Times New Roman" w:hAnsi="Times New Roman" w:cs="Times New Roman"/>
          <w:color w:val="auto"/>
          <w:sz w:val="28"/>
          <w:szCs w:val="28"/>
        </w:rPr>
        <w:t xml:space="preserve"> </w:t>
      </w:r>
      <w:r w:rsidR="009C1339" w:rsidRPr="006D3D72">
        <w:rPr>
          <w:rFonts w:ascii="Times New Roman" w:hAnsi="Times New Roman" w:cs="Times New Roman"/>
          <w:color w:val="auto"/>
          <w:sz w:val="28"/>
          <w:szCs w:val="28"/>
        </w:rPr>
        <w:t xml:space="preserve">його </w:t>
      </w:r>
      <w:r w:rsidR="00B8440D" w:rsidRPr="006D3D72">
        <w:rPr>
          <w:rFonts w:ascii="Times New Roman" w:hAnsi="Times New Roman" w:cs="Times New Roman"/>
          <w:color w:val="auto"/>
          <w:sz w:val="28"/>
          <w:szCs w:val="28"/>
        </w:rPr>
        <w:t xml:space="preserve">вчинення, </w:t>
      </w:r>
      <w:r w:rsidR="0094721E" w:rsidRPr="006D3D72">
        <w:rPr>
          <w:rFonts w:ascii="Times New Roman" w:hAnsi="Times New Roman" w:cs="Times New Roman"/>
          <w:color w:val="auto"/>
          <w:sz w:val="28"/>
          <w:szCs w:val="28"/>
        </w:rPr>
        <w:t>предмету злочинного посягання, слідової картини</w:t>
      </w:r>
      <w:r w:rsidR="00B8440D" w:rsidRPr="006D3D72">
        <w:rPr>
          <w:rFonts w:ascii="Times New Roman" w:hAnsi="Times New Roman" w:cs="Times New Roman"/>
          <w:color w:val="auto"/>
          <w:sz w:val="28"/>
          <w:szCs w:val="28"/>
        </w:rPr>
        <w:t xml:space="preserve">, </w:t>
      </w:r>
      <w:r w:rsidR="0094721E" w:rsidRPr="006D3D72">
        <w:rPr>
          <w:rFonts w:ascii="Times New Roman" w:hAnsi="Times New Roman" w:cs="Times New Roman"/>
          <w:color w:val="auto"/>
          <w:sz w:val="28"/>
          <w:szCs w:val="28"/>
        </w:rPr>
        <w:t xml:space="preserve">при цьому </w:t>
      </w:r>
      <w:r w:rsidR="00B8440D" w:rsidRPr="006D3D72">
        <w:rPr>
          <w:rFonts w:ascii="Times New Roman" w:hAnsi="Times New Roman" w:cs="Times New Roman"/>
          <w:color w:val="auto"/>
          <w:sz w:val="28"/>
          <w:szCs w:val="28"/>
        </w:rPr>
        <w:t xml:space="preserve">всі ці та інші </w:t>
      </w:r>
      <w:r w:rsidR="0094721E" w:rsidRPr="006D3D72">
        <w:rPr>
          <w:rFonts w:ascii="Times New Roman" w:hAnsi="Times New Roman" w:cs="Times New Roman"/>
          <w:color w:val="auto"/>
          <w:sz w:val="28"/>
          <w:szCs w:val="28"/>
        </w:rPr>
        <w:t xml:space="preserve">відомості </w:t>
      </w:r>
      <w:r w:rsidR="00B8440D" w:rsidRPr="006D3D72">
        <w:rPr>
          <w:rFonts w:ascii="Times New Roman" w:hAnsi="Times New Roman" w:cs="Times New Roman"/>
          <w:color w:val="auto"/>
          <w:sz w:val="28"/>
          <w:szCs w:val="28"/>
        </w:rPr>
        <w:t xml:space="preserve">про злочин </w:t>
      </w:r>
      <w:r w:rsidR="0094721E" w:rsidRPr="006D3D72">
        <w:rPr>
          <w:rFonts w:ascii="Times New Roman" w:hAnsi="Times New Roman" w:cs="Times New Roman"/>
          <w:color w:val="auto"/>
          <w:sz w:val="28"/>
          <w:szCs w:val="28"/>
        </w:rPr>
        <w:t xml:space="preserve">мають значення для </w:t>
      </w:r>
      <w:r w:rsidR="00B8440D" w:rsidRPr="006D3D72">
        <w:rPr>
          <w:rFonts w:ascii="Times New Roman" w:hAnsi="Times New Roman" w:cs="Times New Roman"/>
          <w:color w:val="auto"/>
          <w:sz w:val="28"/>
          <w:szCs w:val="28"/>
        </w:rPr>
        <w:t>побудов</w:t>
      </w:r>
      <w:r w:rsidR="0094721E" w:rsidRPr="006D3D72">
        <w:rPr>
          <w:rFonts w:ascii="Times New Roman" w:hAnsi="Times New Roman" w:cs="Times New Roman"/>
          <w:color w:val="auto"/>
          <w:sz w:val="28"/>
          <w:szCs w:val="28"/>
        </w:rPr>
        <w:t xml:space="preserve">и та </w:t>
      </w:r>
      <w:r w:rsidR="00B8440D" w:rsidRPr="006D3D72">
        <w:rPr>
          <w:rFonts w:ascii="Times New Roman" w:hAnsi="Times New Roman" w:cs="Times New Roman"/>
          <w:color w:val="auto"/>
          <w:sz w:val="28"/>
          <w:szCs w:val="28"/>
        </w:rPr>
        <w:t>перевір</w:t>
      </w:r>
      <w:r w:rsidR="0094721E" w:rsidRPr="006D3D72">
        <w:rPr>
          <w:rFonts w:ascii="Times New Roman" w:hAnsi="Times New Roman" w:cs="Times New Roman"/>
          <w:color w:val="auto"/>
          <w:sz w:val="28"/>
          <w:szCs w:val="28"/>
        </w:rPr>
        <w:t>ки</w:t>
      </w:r>
      <w:r w:rsidR="00B8440D" w:rsidRPr="006D3D72">
        <w:rPr>
          <w:rFonts w:ascii="Times New Roman" w:hAnsi="Times New Roman" w:cs="Times New Roman"/>
          <w:color w:val="auto"/>
          <w:sz w:val="28"/>
          <w:szCs w:val="28"/>
        </w:rPr>
        <w:t xml:space="preserve"> слідчих версій та шляхів розслідування злочинів</w:t>
      </w:r>
      <w:r w:rsidR="009C1339" w:rsidRPr="006D3D72">
        <w:rPr>
          <w:rFonts w:ascii="Times New Roman" w:hAnsi="Times New Roman" w:cs="Times New Roman"/>
          <w:color w:val="auto"/>
          <w:sz w:val="28"/>
          <w:szCs w:val="28"/>
        </w:rPr>
        <w:t>,</w:t>
      </w:r>
      <w:r w:rsidR="00B8440D" w:rsidRPr="006D3D72">
        <w:rPr>
          <w:rFonts w:ascii="Times New Roman" w:hAnsi="Times New Roman" w:cs="Times New Roman"/>
          <w:color w:val="auto"/>
          <w:sz w:val="28"/>
          <w:szCs w:val="28"/>
        </w:rPr>
        <w:t xml:space="preserve"> а також попередження злочинів в майбутньому.</w:t>
      </w:r>
    </w:p>
    <w:p w14:paraId="123EEA5B" w14:textId="7D0DE698" w:rsidR="00211220" w:rsidRPr="006D3D72" w:rsidRDefault="00D13B67" w:rsidP="00800FB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Отже, з урахуванням зазначеного, вважаємо, що криміналістичну характеристику грабежів наповнюють такі елементи як предмет злочинного посягання, спосіб вчинення злочину, час, місце, обстановка, слідова картина та особа злочинця. </w:t>
      </w:r>
      <w:r w:rsidR="00BD3DD7" w:rsidRPr="006D3D72">
        <w:rPr>
          <w:rFonts w:ascii="Times New Roman" w:hAnsi="Times New Roman" w:cs="Times New Roman"/>
          <w:color w:val="auto"/>
          <w:sz w:val="28"/>
          <w:szCs w:val="28"/>
        </w:rPr>
        <w:t xml:space="preserve">При цьому </w:t>
      </w:r>
      <w:r w:rsidR="002A78D5" w:rsidRPr="006D3D72">
        <w:rPr>
          <w:rFonts w:ascii="Times New Roman" w:hAnsi="Times New Roman" w:cs="Times New Roman"/>
          <w:color w:val="auto"/>
          <w:sz w:val="28"/>
          <w:szCs w:val="28"/>
        </w:rPr>
        <w:t xml:space="preserve">криміналістична характеристика </w:t>
      </w:r>
      <w:r w:rsidR="00BD3DD7" w:rsidRPr="006D3D72">
        <w:rPr>
          <w:rFonts w:ascii="Times New Roman" w:hAnsi="Times New Roman" w:cs="Times New Roman"/>
          <w:color w:val="auto"/>
          <w:sz w:val="28"/>
          <w:szCs w:val="28"/>
        </w:rPr>
        <w:t>грабежів</w:t>
      </w:r>
      <w:r w:rsidR="002A78D5" w:rsidRPr="006D3D72">
        <w:rPr>
          <w:rFonts w:ascii="Times New Roman" w:hAnsi="Times New Roman" w:cs="Times New Roman"/>
          <w:color w:val="auto"/>
          <w:sz w:val="28"/>
          <w:szCs w:val="28"/>
        </w:rPr>
        <w:t xml:space="preserve"> є надзвичайно важливою категорією криміналістики, яка  виступає  невід’ємним елементом у процесі розслідування </w:t>
      </w:r>
      <w:r w:rsidR="008236C4" w:rsidRPr="006D3D72">
        <w:rPr>
          <w:rFonts w:ascii="Times New Roman" w:hAnsi="Times New Roman" w:cs="Times New Roman"/>
          <w:color w:val="auto"/>
          <w:sz w:val="28"/>
          <w:szCs w:val="28"/>
        </w:rPr>
        <w:t>зазначеного виду злочину.</w:t>
      </w:r>
      <w:r w:rsidR="002A78D5" w:rsidRPr="006D3D72">
        <w:rPr>
          <w:rFonts w:ascii="Times New Roman" w:hAnsi="Times New Roman" w:cs="Times New Roman"/>
          <w:color w:val="auto"/>
          <w:sz w:val="28"/>
          <w:szCs w:val="28"/>
        </w:rPr>
        <w:t xml:space="preserve"> </w:t>
      </w:r>
      <w:bookmarkStart w:id="11" w:name="_Toc37802209"/>
    </w:p>
    <w:p w14:paraId="18E10254" w14:textId="26C5DA8B" w:rsidR="00800FBD" w:rsidRPr="006D3D72" w:rsidRDefault="00211220" w:rsidP="005B6009">
      <w:pPr>
        <w:pStyle w:val="1"/>
        <w:rPr>
          <w:b w:val="0"/>
        </w:rPr>
      </w:pPr>
      <w:r w:rsidRPr="006D3D72">
        <w:br w:type="page"/>
      </w:r>
      <w:r w:rsidR="00B8440D" w:rsidRPr="006D3D72">
        <w:rPr>
          <w:b w:val="0"/>
        </w:rPr>
        <w:lastRenderedPageBreak/>
        <w:t>1.2. Характеристика особи злочинця</w:t>
      </w:r>
      <w:bookmarkEnd w:id="11"/>
    </w:p>
    <w:p w14:paraId="5A6B2CCA" w14:textId="77777777" w:rsidR="00800FBD" w:rsidRPr="006D3D72" w:rsidRDefault="00800FBD" w:rsidP="00800FBD">
      <w:pPr>
        <w:tabs>
          <w:tab w:val="left" w:pos="1276"/>
          <w:tab w:val="left" w:pos="1418"/>
        </w:tabs>
        <w:spacing w:after="0" w:line="360" w:lineRule="auto"/>
        <w:ind w:firstLine="709"/>
        <w:jc w:val="both"/>
        <w:rPr>
          <w:rFonts w:ascii="Times New Roman" w:hAnsi="Times New Roman" w:cs="Times New Roman"/>
          <w:color w:val="auto"/>
          <w:sz w:val="28"/>
          <w:szCs w:val="28"/>
        </w:rPr>
      </w:pPr>
    </w:p>
    <w:p w14:paraId="2481171C" w14:textId="77777777" w:rsidR="00DB1292" w:rsidRPr="006D3D72" w:rsidRDefault="00DB1292" w:rsidP="00800FBD">
      <w:pPr>
        <w:tabs>
          <w:tab w:val="left" w:pos="1276"/>
          <w:tab w:val="left" w:pos="1418"/>
        </w:tabs>
        <w:spacing w:after="0" w:line="360" w:lineRule="auto"/>
        <w:ind w:firstLine="709"/>
        <w:jc w:val="both"/>
        <w:rPr>
          <w:rFonts w:ascii="Times New Roman" w:hAnsi="Times New Roman" w:cs="Times New Roman"/>
          <w:color w:val="auto"/>
          <w:sz w:val="28"/>
          <w:szCs w:val="28"/>
        </w:rPr>
      </w:pPr>
    </w:p>
    <w:p w14:paraId="2032E60B" w14:textId="0B230B0A" w:rsidR="00B8440D" w:rsidRPr="006D3D72" w:rsidRDefault="00102D69" w:rsidP="00800FB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w:t>
      </w:r>
      <w:r w:rsidR="00B8440D" w:rsidRPr="006D3D72">
        <w:rPr>
          <w:rFonts w:ascii="Times New Roman" w:hAnsi="Times New Roman" w:cs="Times New Roman"/>
          <w:color w:val="auto"/>
          <w:sz w:val="28"/>
          <w:szCs w:val="28"/>
        </w:rPr>
        <w:t xml:space="preserve">криміналістичній науці особа злочинця є одним із важливих структурних елементів криміналістичної характеристики злочинів, на рахунок якого існують різні погляди вчених. </w:t>
      </w:r>
    </w:p>
    <w:p w14:paraId="5BAFF6E8" w14:textId="07605B8D" w:rsidR="00B8440D" w:rsidRPr="006D3D72" w:rsidRDefault="004160B8" w:rsidP="004160B8">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Так, на думку Р.</w:t>
      </w:r>
      <w:r w:rsidR="002B1FC0" w:rsidRPr="006D3D72">
        <w:rPr>
          <w:rFonts w:ascii="Times New Roman" w:hAnsi="Times New Roman" w:cs="Times New Roman"/>
          <w:color w:val="auto"/>
          <w:sz w:val="28"/>
          <w:szCs w:val="28"/>
        </w:rPr>
        <w:t xml:space="preserve">В. </w:t>
      </w:r>
      <w:r w:rsidRPr="006D3D72">
        <w:rPr>
          <w:rFonts w:ascii="Times New Roman" w:hAnsi="Times New Roman" w:cs="Times New Roman"/>
          <w:color w:val="auto"/>
          <w:sz w:val="28"/>
          <w:szCs w:val="28"/>
        </w:rPr>
        <w:t>Карпенко, вивчення особи злочинця є однією з важливих дій працівників правоохоронних органів, що в подальшому забезпечує усунення причин та умов вчинення злочинів, їх рецидивів тощо</w:t>
      </w:r>
      <w:r w:rsidR="00B8440D" w:rsidRPr="006D3D72">
        <w:rPr>
          <w:rFonts w:ascii="Times New Roman" w:hAnsi="Times New Roman" w:cs="Times New Roman"/>
          <w:color w:val="auto"/>
          <w:sz w:val="28"/>
          <w:szCs w:val="28"/>
        </w:rPr>
        <w:t xml:space="preserve"> </w:t>
      </w:r>
      <w:r w:rsidR="001B257E" w:rsidRPr="006D3D72">
        <w:rPr>
          <w:rFonts w:ascii="Times New Roman" w:hAnsi="Times New Roman" w:cs="Times New Roman"/>
          <w:color w:val="auto"/>
          <w:sz w:val="28"/>
          <w:szCs w:val="28"/>
        </w:rPr>
        <w:t>[58</w:t>
      </w:r>
      <w:r w:rsidRPr="006D3D72">
        <w:rPr>
          <w:rFonts w:ascii="Times New Roman" w:hAnsi="Times New Roman" w:cs="Times New Roman"/>
          <w:color w:val="auto"/>
          <w:sz w:val="28"/>
          <w:szCs w:val="28"/>
        </w:rPr>
        <w:t>, с.144</w:t>
      </w:r>
      <w:r w:rsidR="00B8440D" w:rsidRPr="006D3D72">
        <w:rPr>
          <w:rFonts w:ascii="Times New Roman" w:hAnsi="Times New Roman" w:cs="Times New Roman"/>
          <w:color w:val="auto"/>
          <w:sz w:val="28"/>
          <w:szCs w:val="28"/>
        </w:rPr>
        <w:t>].</w:t>
      </w:r>
    </w:p>
    <w:p w14:paraId="08A003FE" w14:textId="41871E9B" w:rsidR="00B8440D" w:rsidRPr="006D3D72" w:rsidRDefault="00B8440D" w:rsidP="000F537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Дослідник А.Н. Хоменко зазначає, що особа злочинця є саме тим елементом криміналістичної характеристики злочинів, що наче «створює» всі обставини кримінально-караної діяльності та перебуває в безпосередньому взаємозв’язку з іншими елементами криміналістичної характеристики </w:t>
      </w:r>
      <w:r w:rsidR="001B257E" w:rsidRPr="006D3D72">
        <w:rPr>
          <w:rFonts w:ascii="Times New Roman" w:hAnsi="Times New Roman" w:cs="Times New Roman"/>
          <w:color w:val="auto"/>
          <w:sz w:val="28"/>
          <w:szCs w:val="28"/>
        </w:rPr>
        <w:t>[115</w:t>
      </w:r>
      <w:r w:rsidRPr="006D3D72">
        <w:rPr>
          <w:rFonts w:ascii="Times New Roman" w:hAnsi="Times New Roman" w:cs="Times New Roman"/>
          <w:color w:val="auto"/>
          <w:sz w:val="28"/>
          <w:szCs w:val="28"/>
        </w:rPr>
        <w:t>, с.221].</w:t>
      </w:r>
    </w:p>
    <w:p w14:paraId="7DC5D55A" w14:textId="6AACBB17" w:rsidR="00B8440D" w:rsidRPr="006D3D72" w:rsidRDefault="00B8440D" w:rsidP="000F537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Про те, що криміналістику цікавлять лише  дані, які вказують на логічні зв’язки між особою злочинця і вчиненим злочином, та які у свою чергу проявляються у різних слідоутворюючих наслідках, наголошує дослідник В.К. Гавло </w:t>
      </w:r>
      <w:r w:rsidR="001B257E" w:rsidRPr="006D3D72">
        <w:rPr>
          <w:rFonts w:ascii="Times New Roman" w:hAnsi="Times New Roman" w:cs="Times New Roman"/>
          <w:color w:val="auto"/>
          <w:sz w:val="28"/>
          <w:szCs w:val="28"/>
        </w:rPr>
        <w:t>[42</w:t>
      </w:r>
      <w:r w:rsidRPr="006D3D72">
        <w:rPr>
          <w:rFonts w:ascii="Times New Roman" w:hAnsi="Times New Roman" w:cs="Times New Roman"/>
          <w:color w:val="auto"/>
          <w:sz w:val="28"/>
          <w:szCs w:val="28"/>
        </w:rPr>
        <w:t>, с.197].</w:t>
      </w:r>
    </w:p>
    <w:p w14:paraId="2996D2BC" w14:textId="2E287773" w:rsidR="00B8440D" w:rsidRPr="006D3D72" w:rsidRDefault="00B8440D" w:rsidP="000F537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У свою чергу, дослідник М.М. Демідов під особою злочинця, як елементом криміналістичної характеристики, розуміє стійку криміналістично значиму сукупність психофізичних властивостей і якостей особи злочинця, а також мотиваційних установок, емоційної і раціональної сфер людської свідомості, які відобразились у слідах злочину в процесі підготовки, вчинення і приховання слідів злочину, а також й поведінки після вчинення злочину [</w:t>
      </w:r>
      <w:r w:rsidR="001B257E" w:rsidRPr="006D3D72">
        <w:rPr>
          <w:rFonts w:ascii="Times New Roman" w:hAnsi="Times New Roman" w:cs="Times New Roman"/>
          <w:color w:val="auto"/>
          <w:sz w:val="28"/>
          <w:szCs w:val="28"/>
        </w:rPr>
        <w:t>48</w:t>
      </w:r>
      <w:r w:rsidR="005C7C0D" w:rsidRPr="006D3D72">
        <w:rPr>
          <w:rFonts w:ascii="Times New Roman" w:hAnsi="Times New Roman" w:cs="Times New Roman"/>
          <w:color w:val="auto"/>
          <w:sz w:val="28"/>
          <w:szCs w:val="28"/>
        </w:rPr>
        <w:t>, с</w:t>
      </w:r>
      <w:r w:rsidR="00542DEB" w:rsidRPr="006D3D72">
        <w:rPr>
          <w:rFonts w:ascii="Times New Roman" w:hAnsi="Times New Roman" w:cs="Times New Roman"/>
          <w:color w:val="auto"/>
          <w:sz w:val="28"/>
          <w:szCs w:val="28"/>
        </w:rPr>
        <w:t>123</w:t>
      </w:r>
      <w:r w:rsidR="005C7C0D"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w:t>
      </w:r>
    </w:p>
    <w:p w14:paraId="1A1F45A6" w14:textId="77777777" w:rsidR="00B8440D" w:rsidRPr="006D3D72" w:rsidRDefault="00B8440D" w:rsidP="000F537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Відтак, єдиної думки з приводу розуміння сутності та поняття особи злочинця у криміналістичній науці наразі не має. Це поняття повинно виходити </w:t>
      </w:r>
      <w:r w:rsidRPr="006D3D72">
        <w:rPr>
          <w:rFonts w:ascii="Times New Roman" w:hAnsi="Times New Roman" w:cs="Times New Roman"/>
          <w:color w:val="auto"/>
          <w:sz w:val="28"/>
          <w:szCs w:val="28"/>
        </w:rPr>
        <w:lastRenderedPageBreak/>
        <w:t xml:space="preserve">як з наявних у особи злочинця стійких психофізичних та емоційних характеристик та особливостей, так й з існуючих соціально-демографічних особливостей, які перебувають у логічному взаємозв’язку. </w:t>
      </w:r>
    </w:p>
    <w:p w14:paraId="3CBFB27E" w14:textId="5110233F" w:rsidR="00274787" w:rsidRPr="006D3D72" w:rsidRDefault="00274787" w:rsidP="00153382">
      <w:pPr>
        <w:tabs>
          <w:tab w:val="left" w:pos="1276"/>
          <w:tab w:val="left" w:pos="1418"/>
        </w:tabs>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Зважаючи на наявні погляди вчених із зазначеного питання, а також</w:t>
      </w:r>
      <w:r w:rsidR="00A96BD1" w:rsidRPr="006D3D72">
        <w:rPr>
          <w:rFonts w:ascii="Times New Roman" w:hAnsi="Times New Roman"/>
          <w:color w:val="auto"/>
          <w:sz w:val="28"/>
          <w:szCs w:val="28"/>
        </w:rPr>
        <w:t xml:space="preserve"> на </w:t>
      </w:r>
      <w:r w:rsidRPr="006D3D72">
        <w:rPr>
          <w:rFonts w:ascii="Times New Roman" w:hAnsi="Times New Roman"/>
          <w:color w:val="auto"/>
          <w:sz w:val="28"/>
          <w:szCs w:val="28"/>
        </w:rPr>
        <w:t>результат</w:t>
      </w:r>
      <w:r w:rsidR="00A96BD1" w:rsidRPr="006D3D72">
        <w:rPr>
          <w:rFonts w:ascii="Times New Roman" w:hAnsi="Times New Roman"/>
          <w:color w:val="auto"/>
          <w:sz w:val="28"/>
          <w:szCs w:val="28"/>
        </w:rPr>
        <w:t xml:space="preserve">и проведеного нами </w:t>
      </w:r>
      <w:r w:rsidR="00153382" w:rsidRPr="006D3D72">
        <w:rPr>
          <w:rFonts w:ascii="Times New Roman" w:hAnsi="Times New Roman"/>
          <w:color w:val="auto"/>
          <w:sz w:val="28"/>
          <w:szCs w:val="28"/>
        </w:rPr>
        <w:t xml:space="preserve">аналізу </w:t>
      </w:r>
      <w:r w:rsidR="009A3FB0" w:rsidRPr="006D3D72">
        <w:rPr>
          <w:rFonts w:ascii="Times New Roman" w:hAnsi="Times New Roman"/>
          <w:color w:val="auto"/>
          <w:sz w:val="28"/>
          <w:szCs w:val="28"/>
        </w:rPr>
        <w:t>статистичних</w:t>
      </w:r>
      <w:r w:rsidRPr="006D3D72">
        <w:rPr>
          <w:rFonts w:ascii="Times New Roman" w:hAnsi="Times New Roman"/>
          <w:color w:val="auto"/>
          <w:sz w:val="28"/>
          <w:szCs w:val="28"/>
        </w:rPr>
        <w:t xml:space="preserve"> </w:t>
      </w:r>
      <w:r w:rsidR="00C60BA3" w:rsidRPr="006D3D72">
        <w:rPr>
          <w:rFonts w:ascii="Times New Roman" w:hAnsi="Times New Roman"/>
          <w:color w:val="auto"/>
          <w:sz w:val="28"/>
          <w:szCs w:val="28"/>
        </w:rPr>
        <w:t>даних Генеральної прокуратури України</w:t>
      </w:r>
      <w:r w:rsidR="00F61D19" w:rsidRPr="006D3D72">
        <w:rPr>
          <w:rFonts w:ascii="Times New Roman" w:hAnsi="Times New Roman"/>
          <w:color w:val="auto"/>
          <w:sz w:val="28"/>
          <w:szCs w:val="28"/>
        </w:rPr>
        <w:t xml:space="preserve"> (за період з 2016 по 2019 рік)</w:t>
      </w:r>
      <w:r w:rsidR="00153382" w:rsidRPr="006D3D72">
        <w:rPr>
          <w:rFonts w:ascii="Times New Roman" w:hAnsi="Times New Roman"/>
          <w:color w:val="auto"/>
          <w:sz w:val="28"/>
          <w:szCs w:val="28"/>
        </w:rPr>
        <w:t xml:space="preserve"> </w:t>
      </w:r>
      <w:r w:rsidR="001B257E" w:rsidRPr="006D3D72">
        <w:rPr>
          <w:rFonts w:ascii="Times New Roman" w:hAnsi="Times New Roman" w:cs="Times New Roman"/>
          <w:color w:val="auto"/>
          <w:sz w:val="28"/>
          <w:szCs w:val="28"/>
        </w:rPr>
        <w:t>[97</w:t>
      </w:r>
      <w:r w:rsidR="00153382" w:rsidRPr="006D3D72">
        <w:rPr>
          <w:rFonts w:ascii="Times New Roman" w:hAnsi="Times New Roman" w:cs="Times New Roman"/>
          <w:color w:val="auto"/>
          <w:sz w:val="28"/>
          <w:szCs w:val="28"/>
        </w:rPr>
        <w:t xml:space="preserve">] </w:t>
      </w:r>
      <w:r w:rsidR="00C60BA3" w:rsidRPr="006D3D72">
        <w:rPr>
          <w:rFonts w:ascii="Times New Roman" w:hAnsi="Times New Roman"/>
          <w:color w:val="auto"/>
          <w:sz w:val="28"/>
          <w:szCs w:val="28"/>
        </w:rPr>
        <w:t>вважаємо</w:t>
      </w:r>
      <w:r w:rsidRPr="006D3D72">
        <w:rPr>
          <w:rFonts w:ascii="Times New Roman" w:hAnsi="Times New Roman"/>
          <w:color w:val="auto"/>
          <w:sz w:val="28"/>
          <w:szCs w:val="28"/>
        </w:rPr>
        <w:t xml:space="preserve">, що для криміналістичної характеристики </w:t>
      </w:r>
      <w:r w:rsidR="00C60BA3" w:rsidRPr="006D3D72">
        <w:rPr>
          <w:rFonts w:ascii="Times New Roman" w:hAnsi="Times New Roman"/>
          <w:color w:val="auto"/>
          <w:sz w:val="28"/>
          <w:szCs w:val="28"/>
        </w:rPr>
        <w:t xml:space="preserve">грабежів </w:t>
      </w:r>
      <w:r w:rsidRPr="006D3D72">
        <w:rPr>
          <w:rFonts w:ascii="Times New Roman" w:hAnsi="Times New Roman"/>
          <w:color w:val="auto"/>
          <w:sz w:val="28"/>
          <w:szCs w:val="28"/>
        </w:rPr>
        <w:t>суттєве значення</w:t>
      </w:r>
      <w:r w:rsidR="00C60BA3" w:rsidRPr="006D3D72">
        <w:rPr>
          <w:rFonts w:ascii="Times New Roman" w:hAnsi="Times New Roman"/>
          <w:color w:val="auto"/>
          <w:sz w:val="28"/>
          <w:szCs w:val="28"/>
        </w:rPr>
        <w:t xml:space="preserve"> </w:t>
      </w:r>
      <w:r w:rsidRPr="006D3D72">
        <w:rPr>
          <w:rFonts w:ascii="Times New Roman" w:hAnsi="Times New Roman"/>
          <w:color w:val="auto"/>
          <w:sz w:val="28"/>
          <w:szCs w:val="28"/>
        </w:rPr>
        <w:t xml:space="preserve">мають </w:t>
      </w:r>
      <w:r w:rsidR="006009BB" w:rsidRPr="006D3D72">
        <w:rPr>
          <w:rFonts w:ascii="Times New Roman" w:hAnsi="Times New Roman"/>
          <w:color w:val="auto"/>
          <w:sz w:val="28"/>
          <w:szCs w:val="28"/>
        </w:rPr>
        <w:t xml:space="preserve">біологічні, соціальні та психологічні </w:t>
      </w:r>
      <w:r w:rsidRPr="006D3D72">
        <w:rPr>
          <w:rFonts w:ascii="Times New Roman" w:hAnsi="Times New Roman"/>
          <w:color w:val="auto"/>
          <w:sz w:val="28"/>
          <w:szCs w:val="28"/>
        </w:rPr>
        <w:t xml:space="preserve">властивості </w:t>
      </w:r>
      <w:r w:rsidR="006009BB" w:rsidRPr="006D3D72">
        <w:rPr>
          <w:rFonts w:ascii="Times New Roman" w:hAnsi="Times New Roman"/>
          <w:color w:val="auto"/>
          <w:sz w:val="28"/>
          <w:szCs w:val="28"/>
        </w:rPr>
        <w:t xml:space="preserve">особи злочинця. При цьому до </w:t>
      </w:r>
      <w:r w:rsidRPr="006D3D72">
        <w:rPr>
          <w:rFonts w:ascii="Times New Roman" w:hAnsi="Times New Roman"/>
          <w:color w:val="auto"/>
          <w:sz w:val="28"/>
          <w:szCs w:val="28"/>
        </w:rPr>
        <w:t>біологічн</w:t>
      </w:r>
      <w:r w:rsidR="006009BB" w:rsidRPr="006D3D72">
        <w:rPr>
          <w:rFonts w:ascii="Times New Roman" w:hAnsi="Times New Roman"/>
          <w:color w:val="auto"/>
          <w:sz w:val="28"/>
          <w:szCs w:val="28"/>
        </w:rPr>
        <w:t xml:space="preserve">их слід віднести </w:t>
      </w:r>
      <w:r w:rsidRPr="006D3D72">
        <w:rPr>
          <w:rFonts w:ascii="Times New Roman" w:hAnsi="Times New Roman"/>
          <w:color w:val="auto"/>
          <w:sz w:val="28"/>
          <w:szCs w:val="28"/>
        </w:rPr>
        <w:t>стать</w:t>
      </w:r>
      <w:r w:rsidR="006009BB" w:rsidRPr="006D3D72">
        <w:rPr>
          <w:rFonts w:ascii="Times New Roman" w:hAnsi="Times New Roman"/>
          <w:color w:val="auto"/>
          <w:sz w:val="28"/>
          <w:szCs w:val="28"/>
        </w:rPr>
        <w:t xml:space="preserve"> та </w:t>
      </w:r>
      <w:r w:rsidRPr="006D3D72">
        <w:rPr>
          <w:rFonts w:ascii="Times New Roman" w:hAnsi="Times New Roman"/>
          <w:color w:val="auto"/>
          <w:sz w:val="28"/>
          <w:szCs w:val="28"/>
        </w:rPr>
        <w:t>вік</w:t>
      </w:r>
      <w:r w:rsidR="006009BB" w:rsidRPr="006D3D72">
        <w:rPr>
          <w:rFonts w:ascii="Times New Roman" w:hAnsi="Times New Roman"/>
          <w:color w:val="auto"/>
          <w:sz w:val="28"/>
          <w:szCs w:val="28"/>
        </w:rPr>
        <w:t xml:space="preserve"> особи</w:t>
      </w:r>
      <w:r w:rsidR="00433297" w:rsidRPr="006D3D72">
        <w:rPr>
          <w:rFonts w:ascii="Times New Roman" w:hAnsi="Times New Roman"/>
          <w:color w:val="auto"/>
          <w:sz w:val="28"/>
          <w:szCs w:val="28"/>
        </w:rPr>
        <w:t>;</w:t>
      </w:r>
      <w:r w:rsidR="006009BB" w:rsidRPr="006D3D72">
        <w:rPr>
          <w:rFonts w:ascii="Times New Roman" w:hAnsi="Times New Roman"/>
          <w:color w:val="auto"/>
          <w:sz w:val="28"/>
          <w:szCs w:val="28"/>
        </w:rPr>
        <w:t xml:space="preserve"> </w:t>
      </w:r>
      <w:r w:rsidRPr="006D3D72">
        <w:rPr>
          <w:rFonts w:ascii="Times New Roman" w:hAnsi="Times New Roman"/>
          <w:color w:val="auto"/>
          <w:sz w:val="28"/>
          <w:szCs w:val="28"/>
        </w:rPr>
        <w:t>соціальн</w:t>
      </w:r>
      <w:r w:rsidR="006009BB" w:rsidRPr="006D3D72">
        <w:rPr>
          <w:rFonts w:ascii="Times New Roman" w:hAnsi="Times New Roman"/>
          <w:color w:val="auto"/>
          <w:sz w:val="28"/>
          <w:szCs w:val="28"/>
        </w:rPr>
        <w:t xml:space="preserve">их – </w:t>
      </w:r>
      <w:r w:rsidRPr="006D3D72">
        <w:rPr>
          <w:rFonts w:ascii="Times New Roman" w:hAnsi="Times New Roman"/>
          <w:color w:val="auto"/>
          <w:sz w:val="28"/>
          <w:szCs w:val="28"/>
        </w:rPr>
        <w:t>місце</w:t>
      </w:r>
      <w:r w:rsidR="006009BB" w:rsidRPr="006D3D72">
        <w:rPr>
          <w:rFonts w:ascii="Times New Roman" w:hAnsi="Times New Roman"/>
          <w:color w:val="auto"/>
          <w:sz w:val="28"/>
          <w:szCs w:val="28"/>
        </w:rPr>
        <w:t xml:space="preserve"> </w:t>
      </w:r>
      <w:r w:rsidRPr="006D3D72">
        <w:rPr>
          <w:rFonts w:ascii="Times New Roman" w:hAnsi="Times New Roman"/>
          <w:color w:val="auto"/>
          <w:sz w:val="28"/>
          <w:szCs w:val="28"/>
        </w:rPr>
        <w:t>проживання, освіт</w:t>
      </w:r>
      <w:r w:rsidR="006009BB" w:rsidRPr="006D3D72">
        <w:rPr>
          <w:rFonts w:ascii="Times New Roman" w:hAnsi="Times New Roman"/>
          <w:color w:val="auto"/>
          <w:sz w:val="28"/>
          <w:szCs w:val="28"/>
        </w:rPr>
        <w:t>у</w:t>
      </w:r>
      <w:r w:rsidRPr="006D3D72">
        <w:rPr>
          <w:rFonts w:ascii="Times New Roman" w:hAnsi="Times New Roman"/>
          <w:color w:val="auto"/>
          <w:sz w:val="28"/>
          <w:szCs w:val="28"/>
        </w:rPr>
        <w:t>, сімейний стан, рід занять, загальни</w:t>
      </w:r>
      <w:r w:rsidR="00C60BA3" w:rsidRPr="006D3D72">
        <w:rPr>
          <w:rFonts w:ascii="Times New Roman" w:hAnsi="Times New Roman"/>
          <w:color w:val="auto"/>
          <w:sz w:val="28"/>
          <w:szCs w:val="28"/>
        </w:rPr>
        <w:t>й рівень культури, виховання</w:t>
      </w:r>
      <w:r w:rsidR="00433297" w:rsidRPr="006D3D72">
        <w:rPr>
          <w:rFonts w:ascii="Times New Roman" w:hAnsi="Times New Roman"/>
          <w:color w:val="auto"/>
          <w:sz w:val="28"/>
          <w:szCs w:val="28"/>
        </w:rPr>
        <w:t>;</w:t>
      </w:r>
      <w:r w:rsidR="006009BB" w:rsidRPr="006D3D72">
        <w:rPr>
          <w:rFonts w:ascii="Times New Roman" w:hAnsi="Times New Roman"/>
          <w:color w:val="auto"/>
          <w:sz w:val="28"/>
          <w:szCs w:val="28"/>
        </w:rPr>
        <w:t xml:space="preserve"> психологічних</w:t>
      </w:r>
      <w:r w:rsidRPr="006D3D72">
        <w:rPr>
          <w:rFonts w:ascii="Times New Roman" w:hAnsi="Times New Roman"/>
          <w:color w:val="auto"/>
          <w:sz w:val="28"/>
          <w:szCs w:val="28"/>
        </w:rPr>
        <w:t xml:space="preserve"> </w:t>
      </w:r>
      <w:r w:rsidR="006009BB" w:rsidRPr="006D3D72">
        <w:rPr>
          <w:rFonts w:ascii="Times New Roman" w:hAnsi="Times New Roman"/>
          <w:color w:val="auto"/>
          <w:sz w:val="28"/>
          <w:szCs w:val="28"/>
        </w:rPr>
        <w:t xml:space="preserve">– </w:t>
      </w:r>
      <w:r w:rsidRPr="006D3D72">
        <w:rPr>
          <w:rFonts w:ascii="Times New Roman" w:hAnsi="Times New Roman"/>
          <w:color w:val="auto"/>
          <w:sz w:val="28"/>
          <w:szCs w:val="28"/>
        </w:rPr>
        <w:t>інтелект, темперамент, емоційний стан, вольов</w:t>
      </w:r>
      <w:r w:rsidR="006009BB" w:rsidRPr="006D3D72">
        <w:rPr>
          <w:rFonts w:ascii="Times New Roman" w:hAnsi="Times New Roman"/>
          <w:color w:val="auto"/>
          <w:sz w:val="28"/>
          <w:szCs w:val="28"/>
        </w:rPr>
        <w:t>у</w:t>
      </w:r>
      <w:r w:rsidRPr="006D3D72">
        <w:rPr>
          <w:rFonts w:ascii="Times New Roman" w:hAnsi="Times New Roman"/>
          <w:color w:val="auto"/>
          <w:sz w:val="28"/>
          <w:szCs w:val="28"/>
        </w:rPr>
        <w:t xml:space="preserve"> сфер</w:t>
      </w:r>
      <w:r w:rsidR="006009BB" w:rsidRPr="006D3D72">
        <w:rPr>
          <w:rFonts w:ascii="Times New Roman" w:hAnsi="Times New Roman"/>
          <w:color w:val="auto"/>
          <w:sz w:val="28"/>
          <w:szCs w:val="28"/>
        </w:rPr>
        <w:t>у</w:t>
      </w:r>
      <w:r w:rsidRPr="006D3D72">
        <w:rPr>
          <w:rFonts w:ascii="Times New Roman" w:hAnsi="Times New Roman"/>
          <w:color w:val="auto"/>
          <w:sz w:val="28"/>
          <w:szCs w:val="28"/>
        </w:rPr>
        <w:t xml:space="preserve">, наявність або відсутність психічних відхилень. </w:t>
      </w:r>
    </w:p>
    <w:p w14:paraId="212F66AA" w14:textId="77777777" w:rsidR="00073850" w:rsidRPr="006D3D72" w:rsidRDefault="00F61D19" w:rsidP="00073850">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Так, на підставі проведеного аналізу нами встановлено, що </w:t>
      </w:r>
      <w:r w:rsidR="00C46124" w:rsidRPr="006D3D72">
        <w:rPr>
          <w:rFonts w:ascii="Times New Roman" w:hAnsi="Times New Roman" w:cs="Times New Roman"/>
          <w:color w:val="auto"/>
          <w:sz w:val="28"/>
          <w:szCs w:val="28"/>
        </w:rPr>
        <w:t xml:space="preserve">грабежі </w:t>
      </w:r>
      <w:r w:rsidR="004D36F1" w:rsidRPr="006D3D72">
        <w:rPr>
          <w:rFonts w:ascii="Times New Roman" w:hAnsi="Times New Roman" w:cs="Times New Roman"/>
          <w:color w:val="auto"/>
          <w:sz w:val="28"/>
          <w:szCs w:val="28"/>
        </w:rPr>
        <w:t xml:space="preserve">переважно </w:t>
      </w:r>
      <w:r w:rsidR="00073850" w:rsidRPr="006D3D72">
        <w:rPr>
          <w:rFonts w:ascii="Times New Roman" w:hAnsi="Times New Roman" w:cs="Times New Roman"/>
          <w:color w:val="auto"/>
          <w:sz w:val="28"/>
          <w:szCs w:val="28"/>
        </w:rPr>
        <w:t xml:space="preserve">у 95 % </w:t>
      </w:r>
      <w:r w:rsidR="00C46124" w:rsidRPr="006D3D72">
        <w:rPr>
          <w:rFonts w:ascii="Times New Roman" w:hAnsi="Times New Roman" w:cs="Times New Roman"/>
          <w:color w:val="auto"/>
          <w:sz w:val="28"/>
          <w:szCs w:val="28"/>
        </w:rPr>
        <w:t xml:space="preserve">скоювався </w:t>
      </w:r>
      <w:r w:rsidR="00073850" w:rsidRPr="006D3D72">
        <w:rPr>
          <w:rFonts w:ascii="Times New Roman" w:hAnsi="Times New Roman" w:cs="Times New Roman"/>
          <w:color w:val="auto"/>
          <w:sz w:val="28"/>
          <w:szCs w:val="28"/>
        </w:rPr>
        <w:t xml:space="preserve">чоловіками. Жінки становлять </w:t>
      </w:r>
      <w:r w:rsidR="004D36F1" w:rsidRPr="006D3D72">
        <w:rPr>
          <w:rFonts w:ascii="Times New Roman" w:hAnsi="Times New Roman" w:cs="Times New Roman"/>
          <w:color w:val="auto"/>
          <w:sz w:val="28"/>
          <w:szCs w:val="28"/>
        </w:rPr>
        <w:t xml:space="preserve">близько </w:t>
      </w:r>
      <w:r w:rsidR="00073850" w:rsidRPr="006D3D72">
        <w:rPr>
          <w:rFonts w:ascii="Times New Roman" w:hAnsi="Times New Roman" w:cs="Times New Roman"/>
          <w:color w:val="auto"/>
          <w:sz w:val="28"/>
          <w:szCs w:val="28"/>
        </w:rPr>
        <w:t>5 % (</w:t>
      </w:r>
      <w:r w:rsidR="004D36F1" w:rsidRPr="006D3D72">
        <w:rPr>
          <w:rFonts w:ascii="Times New Roman" w:hAnsi="Times New Roman" w:cs="Times New Roman"/>
          <w:color w:val="auto"/>
          <w:sz w:val="28"/>
          <w:szCs w:val="28"/>
        </w:rPr>
        <w:t xml:space="preserve">у </w:t>
      </w:r>
      <w:r w:rsidR="00073850" w:rsidRPr="006D3D72">
        <w:rPr>
          <w:rFonts w:ascii="Times New Roman" w:hAnsi="Times New Roman" w:cs="Times New Roman"/>
          <w:color w:val="auto"/>
          <w:sz w:val="28"/>
          <w:szCs w:val="28"/>
        </w:rPr>
        <w:t>2016</w:t>
      </w:r>
      <w:r w:rsidR="004D36F1" w:rsidRPr="006D3D72">
        <w:rPr>
          <w:rFonts w:ascii="Times New Roman" w:hAnsi="Times New Roman" w:cs="Times New Roman"/>
          <w:color w:val="auto"/>
          <w:sz w:val="28"/>
          <w:szCs w:val="28"/>
        </w:rPr>
        <w:t> </w:t>
      </w:r>
      <w:r w:rsidR="00073850" w:rsidRPr="006D3D72">
        <w:rPr>
          <w:rFonts w:ascii="Times New Roman" w:hAnsi="Times New Roman" w:cs="Times New Roman"/>
          <w:color w:val="auto"/>
          <w:sz w:val="28"/>
          <w:szCs w:val="28"/>
        </w:rPr>
        <w:t xml:space="preserve">р. </w:t>
      </w:r>
      <w:r w:rsidR="004D36F1" w:rsidRPr="006D3D72">
        <w:rPr>
          <w:rFonts w:ascii="Times New Roman" w:hAnsi="Times New Roman" w:cs="Times New Roman"/>
          <w:color w:val="auto"/>
          <w:sz w:val="28"/>
          <w:szCs w:val="28"/>
        </w:rPr>
        <w:t xml:space="preserve">цей показник склав </w:t>
      </w:r>
      <w:r w:rsidR="00073850" w:rsidRPr="006D3D72">
        <w:rPr>
          <w:rFonts w:ascii="Times New Roman" w:hAnsi="Times New Roman" w:cs="Times New Roman"/>
          <w:color w:val="auto"/>
          <w:sz w:val="28"/>
          <w:szCs w:val="28"/>
        </w:rPr>
        <w:t xml:space="preserve">5,2%, 2017 р. – 4,7%, </w:t>
      </w:r>
      <w:r w:rsidR="004D36F1" w:rsidRPr="006D3D72">
        <w:rPr>
          <w:rFonts w:ascii="Times New Roman" w:hAnsi="Times New Roman" w:cs="Times New Roman"/>
          <w:color w:val="auto"/>
          <w:sz w:val="28"/>
          <w:szCs w:val="28"/>
        </w:rPr>
        <w:t>2018 р. – 4,4%, 2019 р. – 4,6%).</w:t>
      </w:r>
    </w:p>
    <w:p w14:paraId="328247E6" w14:textId="0092B118" w:rsidR="00257492" w:rsidRPr="006D3D72" w:rsidRDefault="004D36F1" w:rsidP="00257492">
      <w:pPr>
        <w:tabs>
          <w:tab w:val="left" w:pos="1276"/>
          <w:tab w:val="left" w:pos="1418"/>
          <w:tab w:val="right" w:pos="963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Слід зауважити, що </w:t>
      </w:r>
      <w:r w:rsidR="00F61D19" w:rsidRPr="006D3D72">
        <w:rPr>
          <w:rFonts w:ascii="Times New Roman" w:hAnsi="Times New Roman" w:cs="Times New Roman"/>
          <w:color w:val="auto"/>
          <w:sz w:val="28"/>
          <w:szCs w:val="28"/>
        </w:rPr>
        <w:t xml:space="preserve">найчастіше </w:t>
      </w:r>
      <w:r w:rsidR="007560F1" w:rsidRPr="006D3D72">
        <w:rPr>
          <w:rFonts w:ascii="Times New Roman" w:hAnsi="Times New Roman" w:cs="Times New Roman"/>
          <w:color w:val="auto"/>
          <w:sz w:val="28"/>
          <w:szCs w:val="28"/>
        </w:rPr>
        <w:t xml:space="preserve">грабежі </w:t>
      </w:r>
      <w:r w:rsidR="00F61D19" w:rsidRPr="006D3D72">
        <w:rPr>
          <w:rFonts w:ascii="Times New Roman" w:hAnsi="Times New Roman" w:cs="Times New Roman"/>
          <w:color w:val="auto"/>
          <w:sz w:val="28"/>
          <w:szCs w:val="28"/>
        </w:rPr>
        <w:t xml:space="preserve">скоюють особи </w:t>
      </w:r>
      <w:r w:rsidR="00E84C84" w:rsidRPr="006D3D72">
        <w:rPr>
          <w:rFonts w:ascii="Times New Roman" w:hAnsi="Times New Roman" w:cs="Times New Roman"/>
          <w:color w:val="auto"/>
          <w:sz w:val="28"/>
          <w:szCs w:val="28"/>
        </w:rPr>
        <w:t xml:space="preserve">працездатного віку, насамперед </w:t>
      </w:r>
      <w:r w:rsidR="00F61D19" w:rsidRPr="006D3D72">
        <w:rPr>
          <w:rFonts w:ascii="Times New Roman" w:hAnsi="Times New Roman" w:cs="Times New Roman"/>
          <w:color w:val="auto"/>
          <w:sz w:val="28"/>
          <w:szCs w:val="28"/>
        </w:rPr>
        <w:t xml:space="preserve">від </w:t>
      </w:r>
      <w:r w:rsidR="00680A94" w:rsidRPr="006D3D72">
        <w:rPr>
          <w:rFonts w:ascii="Times New Roman" w:hAnsi="Times New Roman" w:cs="Times New Roman"/>
          <w:color w:val="auto"/>
          <w:sz w:val="28"/>
          <w:szCs w:val="28"/>
        </w:rPr>
        <w:t>18</w:t>
      </w:r>
      <w:r w:rsidR="00F61D19" w:rsidRPr="006D3D72">
        <w:rPr>
          <w:rFonts w:ascii="Times New Roman" w:hAnsi="Times New Roman" w:cs="Times New Roman"/>
          <w:color w:val="auto"/>
          <w:sz w:val="28"/>
          <w:szCs w:val="28"/>
        </w:rPr>
        <w:t xml:space="preserve"> до 39 років, </w:t>
      </w:r>
      <w:r w:rsidR="00A653D4" w:rsidRPr="006D3D72">
        <w:rPr>
          <w:rFonts w:ascii="Times New Roman" w:hAnsi="Times New Roman" w:cs="Times New Roman"/>
          <w:color w:val="auto"/>
          <w:sz w:val="28"/>
          <w:szCs w:val="28"/>
        </w:rPr>
        <w:t xml:space="preserve">зовсім </w:t>
      </w:r>
      <w:r w:rsidR="00680A94" w:rsidRPr="006D3D72">
        <w:rPr>
          <w:rFonts w:ascii="Times New Roman" w:hAnsi="Times New Roman" w:cs="Times New Roman"/>
          <w:color w:val="auto"/>
          <w:sz w:val="28"/>
          <w:szCs w:val="28"/>
        </w:rPr>
        <w:t xml:space="preserve">рідко </w:t>
      </w:r>
      <w:r w:rsidR="00F61D19" w:rsidRPr="006D3D72">
        <w:rPr>
          <w:rFonts w:ascii="Times New Roman" w:hAnsi="Times New Roman" w:cs="Times New Roman"/>
          <w:color w:val="auto"/>
          <w:sz w:val="28"/>
          <w:szCs w:val="28"/>
        </w:rPr>
        <w:t>до 14 років та від 55 років і більше</w:t>
      </w:r>
      <w:r w:rsidR="00BE3C1C" w:rsidRPr="006D3D72">
        <w:rPr>
          <w:rFonts w:ascii="Times New Roman" w:hAnsi="Times New Roman" w:cs="Times New Roman"/>
          <w:color w:val="auto"/>
          <w:sz w:val="28"/>
          <w:szCs w:val="28"/>
        </w:rPr>
        <w:t>. Незначний відсоток становлять неповнолітні віком від 14 до 17 років, які скоюють грабежі</w:t>
      </w:r>
      <w:r w:rsidR="00097D6E" w:rsidRPr="006D3D72">
        <w:rPr>
          <w:rFonts w:ascii="Times New Roman" w:hAnsi="Times New Roman" w:cs="Times New Roman"/>
          <w:color w:val="auto"/>
          <w:sz w:val="28"/>
          <w:szCs w:val="28"/>
        </w:rPr>
        <w:t xml:space="preserve">. </w:t>
      </w:r>
      <w:r w:rsidR="007560F1" w:rsidRPr="006D3D72">
        <w:rPr>
          <w:rFonts w:ascii="Times New Roman" w:hAnsi="Times New Roman" w:cs="Times New Roman"/>
          <w:color w:val="auto"/>
          <w:sz w:val="28"/>
          <w:szCs w:val="28"/>
        </w:rPr>
        <w:t xml:space="preserve">Зокрема, </w:t>
      </w:r>
      <w:r w:rsidR="00097D6E" w:rsidRPr="006D3D72">
        <w:rPr>
          <w:rFonts w:ascii="Times New Roman" w:hAnsi="Times New Roman" w:cs="Times New Roman"/>
          <w:color w:val="auto"/>
          <w:sz w:val="28"/>
          <w:szCs w:val="28"/>
        </w:rPr>
        <w:t xml:space="preserve">питома вага осіб, які вчинили грабежі у віці до 14 років склала: у </w:t>
      </w:r>
      <w:r w:rsidR="00097D6E" w:rsidRPr="006D3D72">
        <w:rPr>
          <w:rFonts w:ascii="Times New Roman" w:eastAsia="Times New Roman" w:hAnsi="Times New Roman" w:cs="Times New Roman"/>
          <w:color w:val="auto"/>
          <w:sz w:val="28"/>
          <w:szCs w:val="28"/>
        </w:rPr>
        <w:t>2016 р. – 0</w:t>
      </w:r>
      <w:r w:rsidR="00BD2715" w:rsidRPr="006D3D72">
        <w:rPr>
          <w:rFonts w:ascii="Times New Roman" w:eastAsia="Times New Roman" w:hAnsi="Times New Roman" w:cs="Times New Roman"/>
          <w:color w:val="auto"/>
          <w:sz w:val="28"/>
          <w:szCs w:val="28"/>
        </w:rPr>
        <w:t>,</w:t>
      </w:r>
      <w:r w:rsidR="00097D6E" w:rsidRPr="006D3D72">
        <w:rPr>
          <w:rFonts w:ascii="Times New Roman" w:eastAsia="Times New Roman" w:hAnsi="Times New Roman" w:cs="Times New Roman"/>
          <w:color w:val="auto"/>
          <w:sz w:val="28"/>
          <w:szCs w:val="28"/>
        </w:rPr>
        <w:t xml:space="preserve">3%, 2017 р. – </w:t>
      </w:r>
      <w:r w:rsidR="00B87C6D" w:rsidRPr="006D3D72">
        <w:rPr>
          <w:rFonts w:ascii="Times New Roman" w:eastAsia="Times New Roman" w:hAnsi="Times New Roman" w:cs="Times New Roman"/>
          <w:color w:val="auto"/>
          <w:sz w:val="28"/>
          <w:szCs w:val="28"/>
        </w:rPr>
        <w:t>0,3</w:t>
      </w:r>
      <w:r w:rsidR="00097D6E" w:rsidRPr="006D3D72">
        <w:rPr>
          <w:rFonts w:ascii="Times New Roman" w:eastAsia="Times New Roman" w:hAnsi="Times New Roman" w:cs="Times New Roman"/>
          <w:color w:val="auto"/>
          <w:sz w:val="28"/>
          <w:szCs w:val="28"/>
        </w:rPr>
        <w:t xml:space="preserve">%, 2018 р. – </w:t>
      </w:r>
      <w:r w:rsidR="00B87C6D" w:rsidRPr="006D3D72">
        <w:rPr>
          <w:rFonts w:ascii="Times New Roman" w:eastAsia="Times New Roman" w:hAnsi="Times New Roman" w:cs="Times New Roman"/>
          <w:color w:val="auto"/>
          <w:sz w:val="28"/>
          <w:szCs w:val="28"/>
        </w:rPr>
        <w:t>0,3</w:t>
      </w:r>
      <w:r w:rsidR="00097D6E" w:rsidRPr="006D3D72">
        <w:rPr>
          <w:rFonts w:ascii="Times New Roman" w:eastAsia="Times New Roman" w:hAnsi="Times New Roman" w:cs="Times New Roman"/>
          <w:color w:val="auto"/>
          <w:sz w:val="28"/>
          <w:szCs w:val="28"/>
        </w:rPr>
        <w:t xml:space="preserve">%, 2019 р. – </w:t>
      </w:r>
      <w:r w:rsidR="00B87C6D" w:rsidRPr="006D3D72">
        <w:rPr>
          <w:rFonts w:ascii="Times New Roman" w:eastAsia="Times New Roman" w:hAnsi="Times New Roman" w:cs="Times New Roman"/>
          <w:color w:val="auto"/>
          <w:sz w:val="28"/>
          <w:szCs w:val="28"/>
        </w:rPr>
        <w:t>0,2</w:t>
      </w:r>
      <w:r w:rsidR="00097D6E" w:rsidRPr="006D3D72">
        <w:rPr>
          <w:rFonts w:ascii="Times New Roman" w:eastAsia="Times New Roman" w:hAnsi="Times New Roman" w:cs="Times New Roman"/>
          <w:color w:val="auto"/>
          <w:sz w:val="28"/>
          <w:szCs w:val="28"/>
        </w:rPr>
        <w:t>%;</w:t>
      </w:r>
      <w:r w:rsidR="00B87C6D" w:rsidRPr="006D3D72">
        <w:rPr>
          <w:rFonts w:ascii="Times New Roman" w:eastAsia="Times New Roman" w:hAnsi="Times New Roman" w:cs="Times New Roman"/>
          <w:color w:val="auto"/>
          <w:sz w:val="28"/>
          <w:szCs w:val="28"/>
        </w:rPr>
        <w:t xml:space="preserve"> </w:t>
      </w:r>
      <w:r w:rsidR="00B87C6D" w:rsidRPr="006D3D72">
        <w:rPr>
          <w:rFonts w:ascii="Times New Roman" w:hAnsi="Times New Roman" w:cs="Times New Roman"/>
          <w:color w:val="auto"/>
          <w:sz w:val="28"/>
          <w:szCs w:val="28"/>
        </w:rPr>
        <w:t>14</w:t>
      </w:r>
      <w:r w:rsidR="008703F5" w:rsidRPr="006D3D72">
        <w:rPr>
          <w:rFonts w:ascii="Times New Roman" w:hAnsi="Times New Roman" w:cs="Times New Roman"/>
          <w:color w:val="auto"/>
          <w:sz w:val="28"/>
          <w:szCs w:val="28"/>
        </w:rPr>
        <w:t>-</w:t>
      </w:r>
      <w:r w:rsidR="00B87C6D" w:rsidRPr="006D3D72">
        <w:rPr>
          <w:rFonts w:ascii="Times New Roman" w:hAnsi="Times New Roman" w:cs="Times New Roman"/>
          <w:color w:val="auto"/>
          <w:sz w:val="28"/>
          <w:szCs w:val="28"/>
        </w:rPr>
        <w:t xml:space="preserve">15 років: у </w:t>
      </w:r>
      <w:r w:rsidR="00B87C6D" w:rsidRPr="006D3D72">
        <w:rPr>
          <w:rFonts w:ascii="Times New Roman" w:eastAsia="Times New Roman" w:hAnsi="Times New Roman" w:cs="Times New Roman"/>
          <w:color w:val="auto"/>
          <w:sz w:val="28"/>
          <w:szCs w:val="28"/>
        </w:rPr>
        <w:t xml:space="preserve">2016 р. – 2,1%, 2017 р. – 2,2%, 2018 р. – </w:t>
      </w:r>
      <w:r w:rsidR="00723393" w:rsidRPr="006D3D72">
        <w:rPr>
          <w:rFonts w:ascii="Times New Roman" w:eastAsia="Times New Roman" w:hAnsi="Times New Roman" w:cs="Times New Roman"/>
          <w:color w:val="auto"/>
          <w:sz w:val="28"/>
          <w:szCs w:val="28"/>
        </w:rPr>
        <w:t>2,0</w:t>
      </w:r>
      <w:r w:rsidR="00B87C6D" w:rsidRPr="006D3D72">
        <w:rPr>
          <w:rFonts w:ascii="Times New Roman" w:eastAsia="Times New Roman" w:hAnsi="Times New Roman" w:cs="Times New Roman"/>
          <w:color w:val="auto"/>
          <w:sz w:val="28"/>
          <w:szCs w:val="28"/>
        </w:rPr>
        <w:t xml:space="preserve">%, 2019 р. – </w:t>
      </w:r>
      <w:r w:rsidR="00723393" w:rsidRPr="006D3D72">
        <w:rPr>
          <w:rFonts w:ascii="Times New Roman" w:eastAsia="Times New Roman" w:hAnsi="Times New Roman" w:cs="Times New Roman"/>
          <w:color w:val="auto"/>
          <w:sz w:val="28"/>
          <w:szCs w:val="28"/>
        </w:rPr>
        <w:t>2,5</w:t>
      </w:r>
      <w:r w:rsidR="00B87C6D" w:rsidRPr="006D3D72">
        <w:rPr>
          <w:rFonts w:ascii="Times New Roman" w:eastAsia="Times New Roman" w:hAnsi="Times New Roman" w:cs="Times New Roman"/>
          <w:color w:val="auto"/>
          <w:sz w:val="28"/>
          <w:szCs w:val="28"/>
        </w:rPr>
        <w:t xml:space="preserve">%; </w:t>
      </w:r>
      <w:r w:rsidR="007560F1" w:rsidRPr="006D3D72">
        <w:rPr>
          <w:rFonts w:ascii="Times New Roman" w:eastAsia="Times New Roman" w:hAnsi="Times New Roman" w:cs="Times New Roman"/>
          <w:color w:val="auto"/>
          <w:sz w:val="28"/>
          <w:szCs w:val="28"/>
        </w:rPr>
        <w:t xml:space="preserve">               </w:t>
      </w:r>
      <w:r w:rsidR="00723393" w:rsidRPr="006D3D72">
        <w:rPr>
          <w:rFonts w:ascii="Times New Roman" w:hAnsi="Times New Roman" w:cs="Times New Roman"/>
          <w:color w:val="auto"/>
          <w:sz w:val="28"/>
          <w:szCs w:val="28"/>
        </w:rPr>
        <w:t>16</w:t>
      </w:r>
      <w:r w:rsidR="008703F5" w:rsidRPr="006D3D72">
        <w:rPr>
          <w:rFonts w:ascii="Times New Roman" w:hAnsi="Times New Roman" w:cs="Times New Roman"/>
          <w:color w:val="auto"/>
          <w:sz w:val="28"/>
          <w:szCs w:val="28"/>
        </w:rPr>
        <w:t>-</w:t>
      </w:r>
      <w:r w:rsidR="00723393" w:rsidRPr="006D3D72">
        <w:rPr>
          <w:rFonts w:ascii="Times New Roman" w:hAnsi="Times New Roman" w:cs="Times New Roman"/>
          <w:color w:val="auto"/>
          <w:sz w:val="28"/>
          <w:szCs w:val="28"/>
        </w:rPr>
        <w:t xml:space="preserve">17 років: у </w:t>
      </w:r>
      <w:r w:rsidR="00723393" w:rsidRPr="006D3D72">
        <w:rPr>
          <w:rFonts w:ascii="Times New Roman" w:eastAsia="Times New Roman" w:hAnsi="Times New Roman" w:cs="Times New Roman"/>
          <w:color w:val="auto"/>
          <w:sz w:val="28"/>
          <w:szCs w:val="28"/>
        </w:rPr>
        <w:t xml:space="preserve">2016 р. – 5,1%, 2017 р. – 5,4%, 2018 р. – 4,7%, 2019 р. – 4,9%; </w:t>
      </w:r>
      <w:r w:rsidR="007560F1" w:rsidRPr="006D3D72">
        <w:rPr>
          <w:rFonts w:ascii="Times New Roman" w:eastAsia="Times New Roman" w:hAnsi="Times New Roman" w:cs="Times New Roman"/>
          <w:color w:val="auto"/>
          <w:sz w:val="28"/>
          <w:szCs w:val="28"/>
        </w:rPr>
        <w:t xml:space="preserve">                </w:t>
      </w:r>
      <w:r w:rsidR="00723393" w:rsidRPr="006D3D72">
        <w:rPr>
          <w:rFonts w:ascii="Times New Roman" w:hAnsi="Times New Roman" w:cs="Times New Roman"/>
          <w:color w:val="auto"/>
          <w:sz w:val="28"/>
          <w:szCs w:val="28"/>
        </w:rPr>
        <w:t>1</w:t>
      </w:r>
      <w:r w:rsidR="00BD2715" w:rsidRPr="006D3D72">
        <w:rPr>
          <w:rFonts w:ascii="Times New Roman" w:hAnsi="Times New Roman" w:cs="Times New Roman"/>
          <w:color w:val="auto"/>
          <w:sz w:val="28"/>
          <w:szCs w:val="28"/>
        </w:rPr>
        <w:t>8</w:t>
      </w:r>
      <w:r w:rsidR="008703F5" w:rsidRPr="006D3D72">
        <w:rPr>
          <w:rFonts w:ascii="Times New Roman" w:hAnsi="Times New Roman" w:cs="Times New Roman"/>
          <w:color w:val="auto"/>
          <w:sz w:val="28"/>
          <w:szCs w:val="28"/>
        </w:rPr>
        <w:t>-</w:t>
      </w:r>
      <w:r w:rsidR="00BD2715" w:rsidRPr="006D3D72">
        <w:rPr>
          <w:rFonts w:ascii="Times New Roman" w:hAnsi="Times New Roman" w:cs="Times New Roman"/>
          <w:color w:val="auto"/>
          <w:sz w:val="28"/>
          <w:szCs w:val="28"/>
        </w:rPr>
        <w:t>28</w:t>
      </w:r>
      <w:r w:rsidR="00723393" w:rsidRPr="006D3D72">
        <w:rPr>
          <w:rFonts w:ascii="Times New Roman" w:hAnsi="Times New Roman" w:cs="Times New Roman"/>
          <w:color w:val="auto"/>
          <w:sz w:val="28"/>
          <w:szCs w:val="28"/>
        </w:rPr>
        <w:t xml:space="preserve"> років: у </w:t>
      </w:r>
      <w:r w:rsidR="00723393" w:rsidRPr="006D3D72">
        <w:rPr>
          <w:rFonts w:ascii="Times New Roman" w:eastAsia="Times New Roman" w:hAnsi="Times New Roman" w:cs="Times New Roman"/>
          <w:color w:val="auto"/>
          <w:sz w:val="28"/>
          <w:szCs w:val="28"/>
        </w:rPr>
        <w:t xml:space="preserve">2016 р. – </w:t>
      </w:r>
      <w:r w:rsidR="00BD2715" w:rsidRPr="006D3D72">
        <w:rPr>
          <w:rFonts w:ascii="Times New Roman" w:eastAsia="Times New Roman" w:hAnsi="Times New Roman" w:cs="Times New Roman"/>
          <w:color w:val="auto"/>
          <w:sz w:val="28"/>
          <w:szCs w:val="28"/>
        </w:rPr>
        <w:t>43,2</w:t>
      </w:r>
      <w:r w:rsidR="00723393" w:rsidRPr="006D3D72">
        <w:rPr>
          <w:rFonts w:ascii="Times New Roman" w:eastAsia="Times New Roman" w:hAnsi="Times New Roman" w:cs="Times New Roman"/>
          <w:color w:val="auto"/>
          <w:sz w:val="28"/>
          <w:szCs w:val="28"/>
        </w:rPr>
        <w:t xml:space="preserve">%, 2017 р. – </w:t>
      </w:r>
      <w:r w:rsidR="00BD2715" w:rsidRPr="006D3D72">
        <w:rPr>
          <w:rFonts w:ascii="Times New Roman" w:eastAsia="Times New Roman" w:hAnsi="Times New Roman" w:cs="Times New Roman"/>
          <w:color w:val="auto"/>
          <w:sz w:val="28"/>
          <w:szCs w:val="28"/>
        </w:rPr>
        <w:t>41,3</w:t>
      </w:r>
      <w:r w:rsidR="00723393" w:rsidRPr="006D3D72">
        <w:rPr>
          <w:rFonts w:ascii="Times New Roman" w:eastAsia="Times New Roman" w:hAnsi="Times New Roman" w:cs="Times New Roman"/>
          <w:color w:val="auto"/>
          <w:sz w:val="28"/>
          <w:szCs w:val="28"/>
        </w:rPr>
        <w:t xml:space="preserve">%, 2018 р. – </w:t>
      </w:r>
      <w:r w:rsidR="00BD2715" w:rsidRPr="006D3D72">
        <w:rPr>
          <w:rFonts w:ascii="Times New Roman" w:eastAsia="Times New Roman" w:hAnsi="Times New Roman" w:cs="Times New Roman"/>
          <w:color w:val="auto"/>
          <w:sz w:val="28"/>
          <w:szCs w:val="28"/>
        </w:rPr>
        <w:t>39,3</w:t>
      </w:r>
      <w:r w:rsidR="00723393" w:rsidRPr="006D3D72">
        <w:rPr>
          <w:rFonts w:ascii="Times New Roman" w:eastAsia="Times New Roman" w:hAnsi="Times New Roman" w:cs="Times New Roman"/>
          <w:color w:val="auto"/>
          <w:sz w:val="28"/>
          <w:szCs w:val="28"/>
        </w:rPr>
        <w:t xml:space="preserve">%, 2019 р. – </w:t>
      </w:r>
      <w:r w:rsidR="00BD2715" w:rsidRPr="006D3D72">
        <w:rPr>
          <w:rFonts w:ascii="Times New Roman" w:eastAsia="Times New Roman" w:hAnsi="Times New Roman" w:cs="Times New Roman"/>
          <w:color w:val="auto"/>
          <w:sz w:val="28"/>
          <w:szCs w:val="28"/>
        </w:rPr>
        <w:t>37,4</w:t>
      </w:r>
      <w:r w:rsidR="00723393" w:rsidRPr="006D3D72">
        <w:rPr>
          <w:rFonts w:ascii="Times New Roman" w:eastAsia="Times New Roman" w:hAnsi="Times New Roman" w:cs="Times New Roman"/>
          <w:color w:val="auto"/>
          <w:sz w:val="28"/>
          <w:szCs w:val="28"/>
        </w:rPr>
        <w:t xml:space="preserve">%; </w:t>
      </w:r>
      <w:r w:rsidR="00BD2715" w:rsidRPr="006D3D72">
        <w:rPr>
          <w:rFonts w:ascii="Times New Roman" w:hAnsi="Times New Roman" w:cs="Times New Roman"/>
          <w:color w:val="auto"/>
          <w:sz w:val="28"/>
          <w:szCs w:val="28"/>
        </w:rPr>
        <w:t>29</w:t>
      </w:r>
      <w:r w:rsidR="008703F5" w:rsidRPr="006D3D72">
        <w:rPr>
          <w:rFonts w:ascii="Times New Roman" w:hAnsi="Times New Roman" w:cs="Times New Roman"/>
          <w:color w:val="auto"/>
          <w:sz w:val="28"/>
          <w:szCs w:val="28"/>
        </w:rPr>
        <w:t>-</w:t>
      </w:r>
      <w:r w:rsidR="00BD2715" w:rsidRPr="006D3D72">
        <w:rPr>
          <w:rFonts w:ascii="Times New Roman" w:hAnsi="Times New Roman" w:cs="Times New Roman"/>
          <w:color w:val="auto"/>
          <w:sz w:val="28"/>
          <w:szCs w:val="28"/>
        </w:rPr>
        <w:t xml:space="preserve">39 років: у </w:t>
      </w:r>
      <w:r w:rsidR="00BD2715" w:rsidRPr="006D3D72">
        <w:rPr>
          <w:rFonts w:ascii="Times New Roman" w:eastAsia="Times New Roman" w:hAnsi="Times New Roman" w:cs="Times New Roman"/>
          <w:color w:val="auto"/>
          <w:sz w:val="28"/>
          <w:szCs w:val="28"/>
        </w:rPr>
        <w:t xml:space="preserve">2016 р. – 37,2%, 2017 р. – 38,6%, 2018 р. – 39,7%, 2019 р. – 40,3%; </w:t>
      </w:r>
      <w:r w:rsidR="00124D32" w:rsidRPr="006D3D72">
        <w:rPr>
          <w:rFonts w:ascii="Times New Roman" w:hAnsi="Times New Roman" w:cs="Times New Roman"/>
          <w:color w:val="auto"/>
          <w:sz w:val="28"/>
          <w:szCs w:val="28"/>
        </w:rPr>
        <w:t>40</w:t>
      </w:r>
      <w:r w:rsidR="008703F5" w:rsidRPr="006D3D72">
        <w:rPr>
          <w:rFonts w:ascii="Times New Roman" w:hAnsi="Times New Roman" w:cs="Times New Roman"/>
          <w:color w:val="auto"/>
          <w:sz w:val="28"/>
          <w:szCs w:val="28"/>
        </w:rPr>
        <w:t>-</w:t>
      </w:r>
      <w:r w:rsidR="00124D32" w:rsidRPr="006D3D72">
        <w:rPr>
          <w:rFonts w:ascii="Times New Roman" w:hAnsi="Times New Roman" w:cs="Times New Roman"/>
          <w:color w:val="auto"/>
          <w:sz w:val="28"/>
          <w:szCs w:val="28"/>
        </w:rPr>
        <w:t>54</w:t>
      </w:r>
      <w:r w:rsidR="00BD2715" w:rsidRPr="006D3D72">
        <w:rPr>
          <w:rFonts w:ascii="Times New Roman" w:hAnsi="Times New Roman" w:cs="Times New Roman"/>
          <w:color w:val="auto"/>
          <w:sz w:val="28"/>
          <w:szCs w:val="28"/>
        </w:rPr>
        <w:t xml:space="preserve"> років: у </w:t>
      </w:r>
      <w:r w:rsidR="00BD2715" w:rsidRPr="006D3D72">
        <w:rPr>
          <w:rFonts w:ascii="Times New Roman" w:eastAsia="Times New Roman" w:hAnsi="Times New Roman" w:cs="Times New Roman"/>
          <w:color w:val="auto"/>
          <w:sz w:val="28"/>
          <w:szCs w:val="28"/>
        </w:rPr>
        <w:t xml:space="preserve">2016 р. – </w:t>
      </w:r>
      <w:r w:rsidR="00124D32" w:rsidRPr="006D3D72">
        <w:rPr>
          <w:rFonts w:ascii="Times New Roman" w:eastAsia="Times New Roman" w:hAnsi="Times New Roman" w:cs="Times New Roman"/>
          <w:color w:val="auto"/>
          <w:sz w:val="28"/>
          <w:szCs w:val="28"/>
        </w:rPr>
        <w:t>10,8</w:t>
      </w:r>
      <w:r w:rsidR="00BD2715" w:rsidRPr="006D3D72">
        <w:rPr>
          <w:rFonts w:ascii="Times New Roman" w:eastAsia="Times New Roman" w:hAnsi="Times New Roman" w:cs="Times New Roman"/>
          <w:color w:val="auto"/>
          <w:sz w:val="28"/>
          <w:szCs w:val="28"/>
        </w:rPr>
        <w:t xml:space="preserve">%, 2017 р. – </w:t>
      </w:r>
      <w:r w:rsidR="00124D32" w:rsidRPr="006D3D72">
        <w:rPr>
          <w:rFonts w:ascii="Times New Roman" w:eastAsia="Times New Roman" w:hAnsi="Times New Roman" w:cs="Times New Roman"/>
          <w:color w:val="auto"/>
          <w:sz w:val="28"/>
          <w:szCs w:val="28"/>
        </w:rPr>
        <w:t>10,8</w:t>
      </w:r>
      <w:r w:rsidR="00BD2715" w:rsidRPr="006D3D72">
        <w:rPr>
          <w:rFonts w:ascii="Times New Roman" w:eastAsia="Times New Roman" w:hAnsi="Times New Roman" w:cs="Times New Roman"/>
          <w:color w:val="auto"/>
          <w:sz w:val="28"/>
          <w:szCs w:val="28"/>
        </w:rPr>
        <w:t xml:space="preserve">%, 2018 р. – </w:t>
      </w:r>
      <w:r w:rsidR="00124D32" w:rsidRPr="006D3D72">
        <w:rPr>
          <w:rFonts w:ascii="Times New Roman" w:eastAsia="Times New Roman" w:hAnsi="Times New Roman" w:cs="Times New Roman"/>
          <w:color w:val="auto"/>
          <w:sz w:val="28"/>
          <w:szCs w:val="28"/>
        </w:rPr>
        <w:t>12,4</w:t>
      </w:r>
      <w:r w:rsidR="00BD2715" w:rsidRPr="006D3D72">
        <w:rPr>
          <w:rFonts w:ascii="Times New Roman" w:eastAsia="Times New Roman" w:hAnsi="Times New Roman" w:cs="Times New Roman"/>
          <w:color w:val="auto"/>
          <w:sz w:val="28"/>
          <w:szCs w:val="28"/>
        </w:rPr>
        <w:t xml:space="preserve">%, 2019 р. – </w:t>
      </w:r>
      <w:r w:rsidR="00124D32" w:rsidRPr="006D3D72">
        <w:rPr>
          <w:rFonts w:ascii="Times New Roman" w:eastAsia="Times New Roman" w:hAnsi="Times New Roman" w:cs="Times New Roman"/>
          <w:color w:val="auto"/>
          <w:sz w:val="28"/>
          <w:szCs w:val="28"/>
        </w:rPr>
        <w:t>13,3</w:t>
      </w:r>
      <w:r w:rsidR="00BD2715" w:rsidRPr="006D3D72">
        <w:rPr>
          <w:rFonts w:ascii="Times New Roman" w:eastAsia="Times New Roman" w:hAnsi="Times New Roman" w:cs="Times New Roman"/>
          <w:color w:val="auto"/>
          <w:sz w:val="28"/>
          <w:szCs w:val="28"/>
        </w:rPr>
        <w:t>%;</w:t>
      </w:r>
      <w:r w:rsidR="00124D32" w:rsidRPr="006D3D72">
        <w:rPr>
          <w:rFonts w:ascii="Times New Roman" w:eastAsia="Times New Roman" w:hAnsi="Times New Roman" w:cs="Times New Roman"/>
          <w:color w:val="auto"/>
          <w:sz w:val="28"/>
          <w:szCs w:val="28"/>
        </w:rPr>
        <w:t xml:space="preserve"> </w:t>
      </w:r>
      <w:r w:rsidR="008703F5" w:rsidRPr="006D3D72">
        <w:rPr>
          <w:rFonts w:ascii="Times New Roman" w:hAnsi="Times New Roman" w:cs="Times New Roman"/>
          <w:color w:val="auto"/>
          <w:sz w:val="28"/>
          <w:szCs w:val="28"/>
        </w:rPr>
        <w:t xml:space="preserve">55-59 років: у </w:t>
      </w:r>
      <w:r w:rsidR="008703F5" w:rsidRPr="006D3D72">
        <w:rPr>
          <w:rFonts w:ascii="Times New Roman" w:eastAsia="Times New Roman" w:hAnsi="Times New Roman" w:cs="Times New Roman"/>
          <w:color w:val="auto"/>
          <w:sz w:val="28"/>
          <w:szCs w:val="28"/>
        </w:rPr>
        <w:t>2016 р. – 1,0%, 2017 р. – 0,8%, 2018 р. – 1,0%, 2019 р. – 0,7%;</w:t>
      </w:r>
      <w:r w:rsidR="00257492" w:rsidRPr="006D3D72">
        <w:rPr>
          <w:rFonts w:ascii="Times New Roman" w:eastAsia="Times New Roman" w:hAnsi="Times New Roman" w:cs="Times New Roman"/>
          <w:color w:val="auto"/>
          <w:sz w:val="28"/>
          <w:szCs w:val="28"/>
        </w:rPr>
        <w:t xml:space="preserve"> </w:t>
      </w:r>
      <w:r w:rsidR="007560F1" w:rsidRPr="006D3D72">
        <w:rPr>
          <w:rFonts w:ascii="Times New Roman" w:eastAsia="Times New Roman" w:hAnsi="Times New Roman" w:cs="Times New Roman"/>
          <w:color w:val="auto"/>
          <w:sz w:val="28"/>
          <w:szCs w:val="28"/>
        </w:rPr>
        <w:t xml:space="preserve">                </w:t>
      </w:r>
      <w:r w:rsidR="00257492" w:rsidRPr="006D3D72">
        <w:rPr>
          <w:rFonts w:ascii="Times New Roman" w:eastAsia="Times New Roman" w:hAnsi="Times New Roman" w:cs="Times New Roman"/>
          <w:color w:val="auto"/>
          <w:sz w:val="28"/>
          <w:szCs w:val="28"/>
        </w:rPr>
        <w:t>60 років і більше</w:t>
      </w:r>
      <w:r w:rsidR="00257492" w:rsidRPr="006D3D72">
        <w:rPr>
          <w:rFonts w:ascii="Times New Roman" w:hAnsi="Times New Roman" w:cs="Times New Roman"/>
          <w:color w:val="auto"/>
          <w:sz w:val="28"/>
          <w:szCs w:val="28"/>
        </w:rPr>
        <w:t xml:space="preserve">: у </w:t>
      </w:r>
      <w:r w:rsidR="00257492" w:rsidRPr="006D3D72">
        <w:rPr>
          <w:rFonts w:ascii="Times New Roman" w:eastAsia="Times New Roman" w:hAnsi="Times New Roman" w:cs="Times New Roman"/>
          <w:color w:val="auto"/>
          <w:sz w:val="28"/>
          <w:szCs w:val="28"/>
        </w:rPr>
        <w:t>2016 р. – 0,2%, 2017 р. – 0,5%, 2018 р. – 0,5%, 2019 р. – 0,7</w:t>
      </w:r>
      <w:r w:rsidR="00FE55AB" w:rsidRPr="006D3D72">
        <w:rPr>
          <w:rFonts w:ascii="Times New Roman" w:eastAsia="Times New Roman" w:hAnsi="Times New Roman" w:cs="Times New Roman"/>
          <w:color w:val="auto"/>
          <w:sz w:val="28"/>
          <w:szCs w:val="28"/>
        </w:rPr>
        <w:t>%</w:t>
      </w:r>
      <w:r w:rsidR="00257492" w:rsidRPr="006D3D72">
        <w:rPr>
          <w:rFonts w:ascii="Times New Roman" w:hAnsi="Times New Roman" w:cs="Times New Roman"/>
          <w:color w:val="auto"/>
          <w:sz w:val="28"/>
          <w:szCs w:val="28"/>
        </w:rPr>
        <w:t xml:space="preserve"> </w:t>
      </w:r>
      <w:r w:rsidR="000639BA">
        <w:rPr>
          <w:rFonts w:ascii="Times New Roman" w:hAnsi="Times New Roman" w:cs="Times New Roman"/>
          <w:color w:val="auto"/>
          <w:sz w:val="28"/>
          <w:szCs w:val="28"/>
        </w:rPr>
        <w:t>(</w:t>
      </w:r>
      <w:r w:rsidR="00257492" w:rsidRPr="006D3D72">
        <w:rPr>
          <w:rFonts w:ascii="Times New Roman" w:hAnsi="Times New Roman" w:cs="Times New Roman"/>
          <w:color w:val="auto"/>
          <w:sz w:val="28"/>
          <w:szCs w:val="28"/>
        </w:rPr>
        <w:t xml:space="preserve">додаток </w:t>
      </w:r>
      <w:r w:rsidR="00625271" w:rsidRPr="006D3D72">
        <w:rPr>
          <w:rFonts w:ascii="Times New Roman" w:hAnsi="Times New Roman" w:cs="Times New Roman"/>
          <w:color w:val="auto"/>
          <w:sz w:val="28"/>
          <w:szCs w:val="28"/>
        </w:rPr>
        <w:t>А</w:t>
      </w:r>
      <w:r w:rsidR="000639BA">
        <w:rPr>
          <w:rFonts w:ascii="Times New Roman" w:hAnsi="Times New Roman" w:cs="Times New Roman"/>
          <w:color w:val="auto"/>
          <w:sz w:val="28"/>
          <w:szCs w:val="28"/>
        </w:rPr>
        <w:t>)</w:t>
      </w:r>
      <w:r w:rsidR="00257492" w:rsidRPr="006D3D72">
        <w:rPr>
          <w:rFonts w:ascii="Times New Roman" w:hAnsi="Times New Roman" w:cs="Times New Roman"/>
          <w:color w:val="auto"/>
          <w:sz w:val="28"/>
          <w:szCs w:val="28"/>
        </w:rPr>
        <w:t>.</w:t>
      </w:r>
    </w:p>
    <w:p w14:paraId="4B0D089D" w14:textId="0EFB47E8" w:rsidR="002458F6" w:rsidRPr="006D3D72" w:rsidRDefault="004C19D5" w:rsidP="003B72F7">
      <w:pPr>
        <w:tabs>
          <w:tab w:val="left" w:pos="1276"/>
          <w:tab w:val="left" w:pos="1418"/>
          <w:tab w:val="right" w:pos="963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 xml:space="preserve">Як показує аналіз слідчої практики найчастіше грабежі скоювалися особами, які мають повну загальну середню та базову загальну середню освіту, рідше особами з повною </w:t>
      </w:r>
      <w:r w:rsidR="00552667" w:rsidRPr="006D3D72">
        <w:rPr>
          <w:rFonts w:ascii="Times New Roman" w:hAnsi="Times New Roman" w:cs="Times New Roman"/>
          <w:color w:val="auto"/>
          <w:sz w:val="28"/>
          <w:szCs w:val="28"/>
        </w:rPr>
        <w:t xml:space="preserve">вищою та базовою вищою освітою. Так, питома вага осіб, які </w:t>
      </w:r>
      <w:r w:rsidR="00870091" w:rsidRPr="006D3D72">
        <w:rPr>
          <w:rFonts w:ascii="Times New Roman" w:hAnsi="Times New Roman" w:cs="Times New Roman"/>
          <w:color w:val="auto"/>
          <w:sz w:val="28"/>
          <w:szCs w:val="28"/>
        </w:rPr>
        <w:t>мали повну вищу і базову вищу освіту на час вчинення злочину склала</w:t>
      </w:r>
      <w:r w:rsidR="00C00C6B" w:rsidRPr="006D3D72">
        <w:rPr>
          <w:rFonts w:ascii="Times New Roman" w:hAnsi="Times New Roman" w:cs="Times New Roman"/>
          <w:color w:val="auto"/>
          <w:sz w:val="28"/>
          <w:szCs w:val="28"/>
        </w:rPr>
        <w:t>:</w:t>
      </w:r>
      <w:r w:rsidR="00870091" w:rsidRPr="006D3D72">
        <w:rPr>
          <w:rFonts w:ascii="Times New Roman" w:hAnsi="Times New Roman" w:cs="Times New Roman"/>
          <w:color w:val="auto"/>
          <w:sz w:val="28"/>
          <w:szCs w:val="28"/>
        </w:rPr>
        <w:t xml:space="preserve"> у </w:t>
      </w:r>
      <w:r w:rsidR="00552667" w:rsidRPr="006D3D72">
        <w:rPr>
          <w:rFonts w:ascii="Times New Roman" w:eastAsia="Times New Roman" w:hAnsi="Times New Roman" w:cs="Times New Roman"/>
          <w:color w:val="auto"/>
          <w:sz w:val="28"/>
          <w:szCs w:val="28"/>
        </w:rPr>
        <w:t xml:space="preserve">2016 р. – </w:t>
      </w:r>
      <w:r w:rsidR="00870091" w:rsidRPr="006D3D72">
        <w:rPr>
          <w:rFonts w:ascii="Times New Roman" w:eastAsia="Times New Roman" w:hAnsi="Times New Roman" w:cs="Times New Roman"/>
          <w:color w:val="auto"/>
          <w:sz w:val="28"/>
          <w:szCs w:val="28"/>
        </w:rPr>
        <w:t>3,6</w:t>
      </w:r>
      <w:r w:rsidR="00552667" w:rsidRPr="006D3D72">
        <w:rPr>
          <w:rFonts w:ascii="Times New Roman" w:eastAsia="Times New Roman" w:hAnsi="Times New Roman" w:cs="Times New Roman"/>
          <w:color w:val="auto"/>
          <w:sz w:val="28"/>
          <w:szCs w:val="28"/>
        </w:rPr>
        <w:t xml:space="preserve">%, 2017 р. – </w:t>
      </w:r>
      <w:r w:rsidR="00C00C6B" w:rsidRPr="006D3D72">
        <w:rPr>
          <w:rFonts w:ascii="Times New Roman" w:eastAsia="Times New Roman" w:hAnsi="Times New Roman" w:cs="Times New Roman"/>
          <w:color w:val="auto"/>
          <w:sz w:val="28"/>
          <w:szCs w:val="28"/>
        </w:rPr>
        <w:t>4,2</w:t>
      </w:r>
      <w:r w:rsidR="00552667" w:rsidRPr="006D3D72">
        <w:rPr>
          <w:rFonts w:ascii="Times New Roman" w:eastAsia="Times New Roman" w:hAnsi="Times New Roman" w:cs="Times New Roman"/>
          <w:color w:val="auto"/>
          <w:sz w:val="28"/>
          <w:szCs w:val="28"/>
        </w:rPr>
        <w:t xml:space="preserve">%, 2018 р. – </w:t>
      </w:r>
      <w:r w:rsidR="00C00C6B" w:rsidRPr="006D3D72">
        <w:rPr>
          <w:rFonts w:ascii="Times New Roman" w:eastAsia="Times New Roman" w:hAnsi="Times New Roman" w:cs="Times New Roman"/>
          <w:color w:val="auto"/>
          <w:sz w:val="28"/>
          <w:szCs w:val="28"/>
        </w:rPr>
        <w:t>4,0</w:t>
      </w:r>
      <w:r w:rsidR="00552667" w:rsidRPr="006D3D72">
        <w:rPr>
          <w:rFonts w:ascii="Times New Roman" w:eastAsia="Times New Roman" w:hAnsi="Times New Roman" w:cs="Times New Roman"/>
          <w:color w:val="auto"/>
          <w:sz w:val="28"/>
          <w:szCs w:val="28"/>
        </w:rPr>
        <w:t xml:space="preserve">%, 2019 р. – </w:t>
      </w:r>
      <w:r w:rsidR="00C00C6B" w:rsidRPr="006D3D72">
        <w:rPr>
          <w:rFonts w:ascii="Times New Roman" w:eastAsia="Times New Roman" w:hAnsi="Times New Roman" w:cs="Times New Roman"/>
          <w:color w:val="auto"/>
          <w:sz w:val="28"/>
          <w:szCs w:val="28"/>
        </w:rPr>
        <w:t>4,1</w:t>
      </w:r>
      <w:r w:rsidR="00870091" w:rsidRPr="006D3D72">
        <w:rPr>
          <w:rFonts w:ascii="Times New Roman" w:eastAsia="Times New Roman" w:hAnsi="Times New Roman" w:cs="Times New Roman"/>
          <w:color w:val="auto"/>
          <w:sz w:val="28"/>
          <w:szCs w:val="28"/>
        </w:rPr>
        <w:t>%</w:t>
      </w:r>
      <w:r w:rsidR="00C00C6B" w:rsidRPr="006D3D72">
        <w:rPr>
          <w:rFonts w:ascii="Times New Roman" w:eastAsia="Times New Roman" w:hAnsi="Times New Roman" w:cs="Times New Roman"/>
          <w:color w:val="auto"/>
          <w:sz w:val="28"/>
          <w:szCs w:val="28"/>
        </w:rPr>
        <w:t>;</w:t>
      </w:r>
      <w:r w:rsidR="00870091" w:rsidRPr="006D3D72">
        <w:rPr>
          <w:rFonts w:ascii="Times New Roman" w:eastAsia="Times New Roman" w:hAnsi="Times New Roman" w:cs="Times New Roman"/>
          <w:color w:val="auto"/>
          <w:sz w:val="28"/>
          <w:szCs w:val="28"/>
        </w:rPr>
        <w:t xml:space="preserve"> </w:t>
      </w:r>
      <w:r w:rsidR="00C00C6B" w:rsidRPr="006D3D72">
        <w:rPr>
          <w:rFonts w:ascii="Times New Roman" w:eastAsia="Times New Roman" w:hAnsi="Times New Roman" w:cs="Times New Roman"/>
          <w:color w:val="auto"/>
          <w:sz w:val="28"/>
          <w:szCs w:val="28"/>
        </w:rPr>
        <w:t xml:space="preserve">професійно технічну освіту: </w:t>
      </w:r>
      <w:r w:rsidR="00C00C6B" w:rsidRPr="006D3D72">
        <w:rPr>
          <w:rFonts w:ascii="Times New Roman" w:hAnsi="Times New Roman" w:cs="Times New Roman"/>
          <w:color w:val="auto"/>
          <w:sz w:val="28"/>
          <w:szCs w:val="28"/>
        </w:rPr>
        <w:t xml:space="preserve">у </w:t>
      </w:r>
      <w:r w:rsidR="00C00C6B" w:rsidRPr="006D3D72">
        <w:rPr>
          <w:rFonts w:ascii="Times New Roman" w:eastAsia="Times New Roman" w:hAnsi="Times New Roman" w:cs="Times New Roman"/>
          <w:color w:val="auto"/>
          <w:sz w:val="28"/>
          <w:szCs w:val="28"/>
        </w:rPr>
        <w:t>2016 р. – 21,1%, 2017 р. – 21,0%, 2018 р. – 21,0%, 2019 р. – 21,3</w:t>
      </w:r>
      <w:r w:rsidR="001E3202" w:rsidRPr="006D3D72">
        <w:rPr>
          <w:rFonts w:ascii="Times New Roman" w:eastAsia="Times New Roman" w:hAnsi="Times New Roman" w:cs="Times New Roman"/>
          <w:color w:val="auto"/>
          <w:sz w:val="28"/>
          <w:szCs w:val="28"/>
        </w:rPr>
        <w:t xml:space="preserve">%; повну загальну середню та базову загальну середню освіту: </w:t>
      </w:r>
      <w:r w:rsidR="001E3202" w:rsidRPr="006D3D72">
        <w:rPr>
          <w:rFonts w:ascii="Times New Roman" w:hAnsi="Times New Roman" w:cs="Times New Roman"/>
          <w:color w:val="auto"/>
          <w:sz w:val="28"/>
          <w:szCs w:val="28"/>
        </w:rPr>
        <w:t xml:space="preserve">у </w:t>
      </w:r>
      <w:r w:rsidR="001E3202" w:rsidRPr="006D3D72">
        <w:rPr>
          <w:rFonts w:ascii="Times New Roman" w:eastAsia="Times New Roman" w:hAnsi="Times New Roman" w:cs="Times New Roman"/>
          <w:color w:val="auto"/>
          <w:sz w:val="28"/>
          <w:szCs w:val="28"/>
        </w:rPr>
        <w:t xml:space="preserve">2016 р. – </w:t>
      </w:r>
      <w:r w:rsidR="00B20045" w:rsidRPr="006D3D72">
        <w:rPr>
          <w:rFonts w:ascii="Times New Roman" w:eastAsia="Times New Roman" w:hAnsi="Times New Roman" w:cs="Times New Roman"/>
          <w:color w:val="auto"/>
          <w:sz w:val="28"/>
          <w:szCs w:val="28"/>
        </w:rPr>
        <w:t>69,5</w:t>
      </w:r>
      <w:r w:rsidR="001E3202" w:rsidRPr="006D3D72">
        <w:rPr>
          <w:rFonts w:ascii="Times New Roman" w:eastAsia="Times New Roman" w:hAnsi="Times New Roman" w:cs="Times New Roman"/>
          <w:color w:val="auto"/>
          <w:sz w:val="28"/>
          <w:szCs w:val="28"/>
        </w:rPr>
        <w:t xml:space="preserve">%, 2017 р. – </w:t>
      </w:r>
      <w:r w:rsidR="00B20045" w:rsidRPr="006D3D72">
        <w:rPr>
          <w:rFonts w:ascii="Times New Roman" w:eastAsia="Times New Roman" w:hAnsi="Times New Roman" w:cs="Times New Roman"/>
          <w:color w:val="auto"/>
          <w:sz w:val="28"/>
          <w:szCs w:val="28"/>
        </w:rPr>
        <w:t>69,1</w:t>
      </w:r>
      <w:r w:rsidR="001E3202" w:rsidRPr="006D3D72">
        <w:rPr>
          <w:rFonts w:ascii="Times New Roman" w:eastAsia="Times New Roman" w:hAnsi="Times New Roman" w:cs="Times New Roman"/>
          <w:color w:val="auto"/>
          <w:sz w:val="28"/>
          <w:szCs w:val="28"/>
        </w:rPr>
        <w:t xml:space="preserve">%, 2018 р. – </w:t>
      </w:r>
      <w:r w:rsidR="00B20045" w:rsidRPr="006D3D72">
        <w:rPr>
          <w:rFonts w:ascii="Times New Roman" w:eastAsia="Times New Roman" w:hAnsi="Times New Roman" w:cs="Times New Roman"/>
          <w:color w:val="auto"/>
          <w:sz w:val="28"/>
          <w:szCs w:val="28"/>
        </w:rPr>
        <w:t>69,6</w:t>
      </w:r>
      <w:r w:rsidR="001E3202" w:rsidRPr="006D3D72">
        <w:rPr>
          <w:rFonts w:ascii="Times New Roman" w:eastAsia="Times New Roman" w:hAnsi="Times New Roman" w:cs="Times New Roman"/>
          <w:color w:val="auto"/>
          <w:sz w:val="28"/>
          <w:szCs w:val="28"/>
        </w:rPr>
        <w:t xml:space="preserve">%, 2019 р. – </w:t>
      </w:r>
      <w:r w:rsidR="00B20045" w:rsidRPr="006D3D72">
        <w:rPr>
          <w:rFonts w:ascii="Times New Roman" w:eastAsia="Times New Roman" w:hAnsi="Times New Roman" w:cs="Times New Roman"/>
          <w:color w:val="auto"/>
          <w:sz w:val="28"/>
          <w:szCs w:val="28"/>
        </w:rPr>
        <w:t xml:space="preserve">69,5%; </w:t>
      </w:r>
      <w:r w:rsidR="009D6248" w:rsidRPr="006D3D72">
        <w:rPr>
          <w:rFonts w:ascii="Times New Roman" w:eastAsia="Times New Roman" w:hAnsi="Times New Roman" w:cs="Times New Roman"/>
          <w:color w:val="auto"/>
          <w:sz w:val="28"/>
          <w:szCs w:val="28"/>
        </w:rPr>
        <w:t xml:space="preserve">початкову загальну освіту </w:t>
      </w:r>
      <w:r w:rsidR="003155C2" w:rsidRPr="006D3D72">
        <w:rPr>
          <w:rFonts w:ascii="Times New Roman" w:eastAsia="Times New Roman" w:hAnsi="Times New Roman" w:cs="Times New Roman"/>
          <w:color w:val="auto"/>
          <w:sz w:val="28"/>
          <w:szCs w:val="28"/>
        </w:rPr>
        <w:t>та</w:t>
      </w:r>
      <w:r w:rsidR="009D6248" w:rsidRPr="006D3D72">
        <w:rPr>
          <w:rFonts w:ascii="Times New Roman" w:eastAsia="Times New Roman" w:hAnsi="Times New Roman" w:cs="Times New Roman"/>
          <w:color w:val="auto"/>
          <w:sz w:val="28"/>
          <w:szCs w:val="28"/>
        </w:rPr>
        <w:t xml:space="preserve"> взагалі без освіти: </w:t>
      </w:r>
      <w:r w:rsidR="009D6248" w:rsidRPr="006D3D72">
        <w:rPr>
          <w:rFonts w:ascii="Times New Roman" w:hAnsi="Times New Roman" w:cs="Times New Roman"/>
          <w:color w:val="auto"/>
          <w:sz w:val="28"/>
          <w:szCs w:val="28"/>
        </w:rPr>
        <w:t xml:space="preserve">у </w:t>
      </w:r>
      <w:r w:rsidR="009D6248" w:rsidRPr="006D3D72">
        <w:rPr>
          <w:rFonts w:ascii="Times New Roman" w:eastAsia="Times New Roman" w:hAnsi="Times New Roman" w:cs="Times New Roman"/>
          <w:color w:val="auto"/>
          <w:sz w:val="28"/>
          <w:szCs w:val="28"/>
        </w:rPr>
        <w:t xml:space="preserve">2016 р. – 5,7%, 2017 р. – 5,8%, 2018 р. – 5,4%, 2019 р. – 5,1% </w:t>
      </w:r>
      <w:r w:rsidR="00E44C6D">
        <w:rPr>
          <w:rFonts w:ascii="Times New Roman" w:eastAsia="Times New Roman" w:hAnsi="Times New Roman" w:cs="Times New Roman"/>
          <w:color w:val="auto"/>
          <w:sz w:val="28"/>
          <w:szCs w:val="28"/>
        </w:rPr>
        <w:t>(</w:t>
      </w:r>
      <w:r w:rsidR="009D6248" w:rsidRPr="006D3D72">
        <w:rPr>
          <w:rFonts w:ascii="Times New Roman" w:hAnsi="Times New Roman" w:cs="Times New Roman"/>
          <w:color w:val="auto"/>
          <w:sz w:val="28"/>
          <w:szCs w:val="28"/>
        </w:rPr>
        <w:t xml:space="preserve">додаток </w:t>
      </w:r>
      <w:r w:rsidR="00625271" w:rsidRPr="006D3D72">
        <w:rPr>
          <w:rFonts w:ascii="Times New Roman" w:hAnsi="Times New Roman" w:cs="Times New Roman"/>
          <w:color w:val="auto"/>
          <w:sz w:val="28"/>
          <w:szCs w:val="28"/>
        </w:rPr>
        <w:t>Б</w:t>
      </w:r>
      <w:r w:rsidR="00E44C6D">
        <w:rPr>
          <w:rFonts w:ascii="Times New Roman" w:hAnsi="Times New Roman" w:cs="Times New Roman"/>
          <w:color w:val="auto"/>
          <w:sz w:val="28"/>
          <w:szCs w:val="28"/>
        </w:rPr>
        <w:t>)</w:t>
      </w:r>
      <w:r w:rsidR="009D6248" w:rsidRPr="006D3D72">
        <w:rPr>
          <w:rFonts w:ascii="Times New Roman" w:hAnsi="Times New Roman" w:cs="Times New Roman"/>
          <w:color w:val="auto"/>
          <w:sz w:val="28"/>
          <w:szCs w:val="28"/>
        </w:rPr>
        <w:t>.</w:t>
      </w:r>
      <w:r w:rsidR="003B72F7"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 xml:space="preserve">Тобто, рівень </w:t>
      </w:r>
      <w:r w:rsidR="002458F6" w:rsidRPr="006D3D72">
        <w:rPr>
          <w:rFonts w:ascii="Times New Roman" w:hAnsi="Times New Roman" w:cs="Times New Roman"/>
          <w:color w:val="auto"/>
          <w:sz w:val="28"/>
          <w:szCs w:val="28"/>
        </w:rPr>
        <w:t xml:space="preserve">освіти грабіжників за результатами досліджень є досить низьким. </w:t>
      </w:r>
    </w:p>
    <w:p w14:paraId="4E104281" w14:textId="0A7BA317" w:rsidR="00B11625" w:rsidRPr="006D3D72" w:rsidRDefault="00EF5E45" w:rsidP="00B11625">
      <w:pPr>
        <w:spacing w:after="0" w:line="360" w:lineRule="auto"/>
        <w:ind w:firstLine="708"/>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Нами встановлено, що </w:t>
      </w:r>
      <w:r w:rsidR="009B4375" w:rsidRPr="006D3D72">
        <w:rPr>
          <w:rFonts w:ascii="Times New Roman" w:hAnsi="Times New Roman" w:cs="Times New Roman"/>
          <w:color w:val="auto"/>
          <w:sz w:val="28"/>
          <w:szCs w:val="28"/>
        </w:rPr>
        <w:t xml:space="preserve">найчастіше </w:t>
      </w:r>
      <w:r w:rsidR="00B11625" w:rsidRPr="006D3D72">
        <w:rPr>
          <w:rFonts w:ascii="Times New Roman" w:hAnsi="Times New Roman" w:cs="Times New Roman"/>
          <w:color w:val="auto"/>
          <w:sz w:val="28"/>
          <w:szCs w:val="28"/>
        </w:rPr>
        <w:t>грабежі скоювалися працездатними особами, які не працюють і не навчаються</w:t>
      </w:r>
      <w:r w:rsidRPr="006D3D72">
        <w:rPr>
          <w:rFonts w:ascii="Times New Roman" w:hAnsi="Times New Roman" w:cs="Times New Roman"/>
          <w:color w:val="auto"/>
          <w:sz w:val="28"/>
          <w:szCs w:val="28"/>
        </w:rPr>
        <w:t xml:space="preserve">. Зокрема, питома вага учнів та студентів навчальних закладів, які вчинили грабежі склала: у </w:t>
      </w:r>
      <w:r w:rsidRPr="006D3D72">
        <w:rPr>
          <w:rFonts w:ascii="Times New Roman" w:eastAsia="Times New Roman" w:hAnsi="Times New Roman" w:cs="Times New Roman"/>
          <w:color w:val="auto"/>
          <w:sz w:val="28"/>
          <w:szCs w:val="28"/>
        </w:rPr>
        <w:t xml:space="preserve">2016 р. – 6,8%, 2017 р. – 7,0%, 2018 р. – 6,3%, 2019 р. – 6,3%; </w:t>
      </w:r>
      <w:r w:rsidR="009A77E5" w:rsidRPr="006D3D72">
        <w:rPr>
          <w:rFonts w:ascii="Times New Roman" w:eastAsia="Times New Roman" w:hAnsi="Times New Roman" w:cs="Times New Roman"/>
          <w:color w:val="auto"/>
          <w:sz w:val="28"/>
          <w:szCs w:val="28"/>
        </w:rPr>
        <w:t xml:space="preserve">працездатних осіб, які не працюють і не навчаються: </w:t>
      </w:r>
      <w:r w:rsidR="009A77E5" w:rsidRPr="006D3D72">
        <w:rPr>
          <w:rFonts w:ascii="Times New Roman" w:hAnsi="Times New Roman" w:cs="Times New Roman"/>
          <w:color w:val="auto"/>
          <w:sz w:val="28"/>
          <w:szCs w:val="28"/>
        </w:rPr>
        <w:t xml:space="preserve">у </w:t>
      </w:r>
      <w:r w:rsidR="009A77E5" w:rsidRPr="006D3D72">
        <w:rPr>
          <w:rFonts w:ascii="Times New Roman" w:eastAsia="Times New Roman" w:hAnsi="Times New Roman" w:cs="Times New Roman"/>
          <w:color w:val="auto"/>
          <w:sz w:val="28"/>
          <w:szCs w:val="28"/>
        </w:rPr>
        <w:t>2016 р. – 74,5%, 2017 р. – 75,7%, 2018 р. – 79,2%, 2019 р. – 82,2%;</w:t>
      </w:r>
      <w:r w:rsidR="006C0D9E" w:rsidRPr="006D3D72">
        <w:rPr>
          <w:rFonts w:ascii="Times New Roman" w:eastAsia="Times New Roman" w:hAnsi="Times New Roman" w:cs="Times New Roman"/>
          <w:color w:val="auto"/>
          <w:sz w:val="28"/>
          <w:szCs w:val="28"/>
        </w:rPr>
        <w:t xml:space="preserve"> безробітніх: </w:t>
      </w:r>
      <w:r w:rsidR="006C0D9E" w:rsidRPr="006D3D72">
        <w:rPr>
          <w:rFonts w:ascii="Times New Roman" w:hAnsi="Times New Roman" w:cs="Times New Roman"/>
          <w:color w:val="auto"/>
          <w:sz w:val="28"/>
          <w:szCs w:val="28"/>
        </w:rPr>
        <w:t xml:space="preserve">у </w:t>
      </w:r>
      <w:r w:rsidR="006C0D9E" w:rsidRPr="006D3D72">
        <w:rPr>
          <w:rFonts w:ascii="Times New Roman" w:eastAsia="Times New Roman" w:hAnsi="Times New Roman" w:cs="Times New Roman"/>
          <w:color w:val="auto"/>
          <w:sz w:val="28"/>
          <w:szCs w:val="28"/>
        </w:rPr>
        <w:t xml:space="preserve">2016 р. – 12,5%, 2017 р. – 11,0%, 2018 р. – 7,8%, 2019 р. – 5,6% </w:t>
      </w:r>
      <w:r w:rsidR="00E44C6D">
        <w:rPr>
          <w:rFonts w:ascii="Times New Roman" w:eastAsia="Times New Roman" w:hAnsi="Times New Roman" w:cs="Times New Roman"/>
          <w:color w:val="auto"/>
          <w:sz w:val="28"/>
          <w:szCs w:val="28"/>
        </w:rPr>
        <w:t>(</w:t>
      </w:r>
      <w:r w:rsidR="00861A8B" w:rsidRPr="006D3D72">
        <w:rPr>
          <w:rFonts w:ascii="Times New Roman" w:hAnsi="Times New Roman" w:cs="Times New Roman"/>
          <w:color w:val="auto"/>
          <w:sz w:val="28"/>
          <w:szCs w:val="28"/>
        </w:rPr>
        <w:t xml:space="preserve">додаток </w:t>
      </w:r>
      <w:r w:rsidR="00625271" w:rsidRPr="006D3D72">
        <w:rPr>
          <w:rFonts w:ascii="Times New Roman" w:hAnsi="Times New Roman" w:cs="Times New Roman"/>
          <w:color w:val="auto"/>
          <w:sz w:val="28"/>
          <w:szCs w:val="28"/>
        </w:rPr>
        <w:t>В</w:t>
      </w:r>
      <w:r w:rsidR="00E44C6D">
        <w:rPr>
          <w:rFonts w:ascii="Times New Roman" w:hAnsi="Times New Roman" w:cs="Times New Roman"/>
          <w:color w:val="auto"/>
          <w:sz w:val="28"/>
          <w:szCs w:val="28"/>
        </w:rPr>
        <w:t>)</w:t>
      </w:r>
      <w:r w:rsidR="0073252F" w:rsidRPr="006D3D72">
        <w:rPr>
          <w:rFonts w:ascii="Times New Roman" w:hAnsi="Times New Roman" w:cs="Times New Roman"/>
          <w:color w:val="auto"/>
          <w:sz w:val="28"/>
          <w:szCs w:val="28"/>
        </w:rPr>
        <w:t>.</w:t>
      </w:r>
    </w:p>
    <w:p w14:paraId="60D4360A" w14:textId="0BFD37DB" w:rsidR="0073252F" w:rsidRPr="006D3D72" w:rsidRDefault="00924B20" w:rsidP="0073252F">
      <w:pPr>
        <w:spacing w:after="0" w:line="360" w:lineRule="auto"/>
        <w:ind w:firstLine="708"/>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Найчастіше грабежі скоювалися громадянами України, рідко – нелегальними мігрантами та біженцями</w:t>
      </w:r>
      <w:r w:rsidR="008B6ADD" w:rsidRPr="006D3D72">
        <w:rPr>
          <w:rFonts w:ascii="Times New Roman" w:hAnsi="Times New Roman" w:cs="Times New Roman"/>
          <w:color w:val="auto"/>
          <w:sz w:val="28"/>
          <w:szCs w:val="28"/>
        </w:rPr>
        <w:t xml:space="preserve">. Так, питома громадян України, які вчинили грабежі склала: у </w:t>
      </w:r>
      <w:r w:rsidR="008B6ADD" w:rsidRPr="006D3D72">
        <w:rPr>
          <w:rFonts w:ascii="Times New Roman" w:eastAsia="Times New Roman" w:hAnsi="Times New Roman" w:cs="Times New Roman"/>
          <w:color w:val="auto"/>
          <w:sz w:val="28"/>
          <w:szCs w:val="28"/>
        </w:rPr>
        <w:t xml:space="preserve">2016 р. – </w:t>
      </w:r>
      <w:r w:rsidR="00E303EE" w:rsidRPr="006D3D72">
        <w:rPr>
          <w:rFonts w:ascii="Times New Roman" w:eastAsia="Times New Roman" w:hAnsi="Times New Roman" w:cs="Times New Roman"/>
          <w:color w:val="auto"/>
          <w:sz w:val="28"/>
          <w:szCs w:val="28"/>
        </w:rPr>
        <w:t>97,6</w:t>
      </w:r>
      <w:r w:rsidR="008B6ADD" w:rsidRPr="006D3D72">
        <w:rPr>
          <w:rFonts w:ascii="Times New Roman" w:eastAsia="Times New Roman" w:hAnsi="Times New Roman" w:cs="Times New Roman"/>
          <w:color w:val="auto"/>
          <w:sz w:val="28"/>
          <w:szCs w:val="28"/>
        </w:rPr>
        <w:t xml:space="preserve">%, 2017 р. – </w:t>
      </w:r>
      <w:r w:rsidR="00E303EE" w:rsidRPr="006D3D72">
        <w:rPr>
          <w:rFonts w:ascii="Times New Roman" w:eastAsia="Times New Roman" w:hAnsi="Times New Roman" w:cs="Times New Roman"/>
          <w:color w:val="auto"/>
          <w:sz w:val="28"/>
          <w:szCs w:val="28"/>
        </w:rPr>
        <w:t>96,7</w:t>
      </w:r>
      <w:r w:rsidR="008B6ADD" w:rsidRPr="006D3D72">
        <w:rPr>
          <w:rFonts w:ascii="Times New Roman" w:eastAsia="Times New Roman" w:hAnsi="Times New Roman" w:cs="Times New Roman"/>
          <w:color w:val="auto"/>
          <w:sz w:val="28"/>
          <w:szCs w:val="28"/>
        </w:rPr>
        <w:t xml:space="preserve">%, 2018 р. – </w:t>
      </w:r>
      <w:r w:rsidR="00E303EE" w:rsidRPr="006D3D72">
        <w:rPr>
          <w:rFonts w:ascii="Times New Roman" w:eastAsia="Times New Roman" w:hAnsi="Times New Roman" w:cs="Times New Roman"/>
          <w:color w:val="auto"/>
          <w:sz w:val="28"/>
          <w:szCs w:val="28"/>
        </w:rPr>
        <w:t>97,1</w:t>
      </w:r>
      <w:r w:rsidR="008B6ADD" w:rsidRPr="006D3D72">
        <w:rPr>
          <w:rFonts w:ascii="Times New Roman" w:eastAsia="Times New Roman" w:hAnsi="Times New Roman" w:cs="Times New Roman"/>
          <w:color w:val="auto"/>
          <w:sz w:val="28"/>
          <w:szCs w:val="28"/>
        </w:rPr>
        <w:t xml:space="preserve">%, 2019 р. – </w:t>
      </w:r>
      <w:r w:rsidR="00E303EE" w:rsidRPr="006D3D72">
        <w:rPr>
          <w:rFonts w:ascii="Times New Roman" w:eastAsia="Times New Roman" w:hAnsi="Times New Roman" w:cs="Times New Roman"/>
          <w:color w:val="auto"/>
          <w:sz w:val="28"/>
          <w:szCs w:val="28"/>
        </w:rPr>
        <w:t>97,3</w:t>
      </w:r>
      <w:r w:rsidR="008B6ADD" w:rsidRPr="006D3D72">
        <w:rPr>
          <w:rFonts w:ascii="Times New Roman" w:eastAsia="Times New Roman" w:hAnsi="Times New Roman" w:cs="Times New Roman"/>
          <w:color w:val="auto"/>
          <w:sz w:val="28"/>
          <w:szCs w:val="28"/>
        </w:rPr>
        <w:t xml:space="preserve">%; </w:t>
      </w:r>
      <w:r w:rsidR="0030362D" w:rsidRPr="006D3D72">
        <w:rPr>
          <w:rFonts w:ascii="Times New Roman" w:eastAsia="Times New Roman" w:hAnsi="Times New Roman" w:cs="Times New Roman"/>
          <w:color w:val="auto"/>
          <w:sz w:val="28"/>
          <w:szCs w:val="28"/>
        </w:rPr>
        <w:t xml:space="preserve">іноземних громадян: </w:t>
      </w:r>
      <w:r w:rsidR="00AC05E3" w:rsidRPr="006D3D72">
        <w:rPr>
          <w:rFonts w:ascii="Times New Roman" w:hAnsi="Times New Roman" w:cs="Times New Roman"/>
          <w:color w:val="auto"/>
          <w:sz w:val="28"/>
          <w:szCs w:val="28"/>
        </w:rPr>
        <w:t xml:space="preserve">у </w:t>
      </w:r>
      <w:r w:rsidR="00AC05E3" w:rsidRPr="006D3D72">
        <w:rPr>
          <w:rFonts w:ascii="Times New Roman" w:eastAsia="Times New Roman" w:hAnsi="Times New Roman" w:cs="Times New Roman"/>
          <w:color w:val="auto"/>
          <w:sz w:val="28"/>
          <w:szCs w:val="28"/>
        </w:rPr>
        <w:t xml:space="preserve">2016 р. – </w:t>
      </w:r>
      <w:r w:rsidR="0030362D" w:rsidRPr="006D3D72">
        <w:rPr>
          <w:rFonts w:ascii="Times New Roman" w:eastAsia="Times New Roman" w:hAnsi="Times New Roman" w:cs="Times New Roman"/>
          <w:color w:val="auto"/>
          <w:sz w:val="28"/>
          <w:szCs w:val="28"/>
        </w:rPr>
        <w:t>2,2</w:t>
      </w:r>
      <w:r w:rsidR="00AC05E3" w:rsidRPr="006D3D72">
        <w:rPr>
          <w:rFonts w:ascii="Times New Roman" w:eastAsia="Times New Roman" w:hAnsi="Times New Roman" w:cs="Times New Roman"/>
          <w:color w:val="auto"/>
          <w:sz w:val="28"/>
          <w:szCs w:val="28"/>
        </w:rPr>
        <w:t xml:space="preserve">%, 2017 р. – </w:t>
      </w:r>
      <w:r w:rsidR="0030362D" w:rsidRPr="006D3D72">
        <w:rPr>
          <w:rFonts w:ascii="Times New Roman" w:eastAsia="Times New Roman" w:hAnsi="Times New Roman" w:cs="Times New Roman"/>
          <w:color w:val="auto"/>
          <w:sz w:val="28"/>
          <w:szCs w:val="28"/>
        </w:rPr>
        <w:t>3,0</w:t>
      </w:r>
      <w:r w:rsidR="00AC05E3" w:rsidRPr="006D3D72">
        <w:rPr>
          <w:rFonts w:ascii="Times New Roman" w:eastAsia="Times New Roman" w:hAnsi="Times New Roman" w:cs="Times New Roman"/>
          <w:color w:val="auto"/>
          <w:sz w:val="28"/>
          <w:szCs w:val="28"/>
        </w:rPr>
        <w:t xml:space="preserve">%, 2018 р. – </w:t>
      </w:r>
      <w:r w:rsidR="0030362D" w:rsidRPr="006D3D72">
        <w:rPr>
          <w:rFonts w:ascii="Times New Roman" w:eastAsia="Times New Roman" w:hAnsi="Times New Roman" w:cs="Times New Roman"/>
          <w:color w:val="auto"/>
          <w:sz w:val="28"/>
          <w:szCs w:val="28"/>
        </w:rPr>
        <w:t>2,7</w:t>
      </w:r>
      <w:r w:rsidR="00AC05E3" w:rsidRPr="006D3D72">
        <w:rPr>
          <w:rFonts w:ascii="Times New Roman" w:eastAsia="Times New Roman" w:hAnsi="Times New Roman" w:cs="Times New Roman"/>
          <w:color w:val="auto"/>
          <w:sz w:val="28"/>
          <w:szCs w:val="28"/>
        </w:rPr>
        <w:t xml:space="preserve">%, 2019 р. – </w:t>
      </w:r>
      <w:r w:rsidR="0030362D" w:rsidRPr="006D3D72">
        <w:rPr>
          <w:rFonts w:ascii="Times New Roman" w:eastAsia="Times New Roman" w:hAnsi="Times New Roman" w:cs="Times New Roman"/>
          <w:color w:val="auto"/>
          <w:sz w:val="28"/>
          <w:szCs w:val="28"/>
        </w:rPr>
        <w:t>2,6</w:t>
      </w:r>
      <w:r w:rsidR="00AC05E3" w:rsidRPr="006D3D72">
        <w:rPr>
          <w:rFonts w:ascii="Times New Roman" w:eastAsia="Times New Roman" w:hAnsi="Times New Roman" w:cs="Times New Roman"/>
          <w:color w:val="auto"/>
          <w:sz w:val="28"/>
          <w:szCs w:val="28"/>
        </w:rPr>
        <w:t xml:space="preserve">%; </w:t>
      </w:r>
      <w:r w:rsidR="0030362D" w:rsidRPr="006D3D72">
        <w:rPr>
          <w:rFonts w:ascii="Times New Roman" w:eastAsia="Times New Roman" w:hAnsi="Times New Roman" w:cs="Times New Roman"/>
          <w:color w:val="auto"/>
          <w:sz w:val="28"/>
          <w:szCs w:val="28"/>
        </w:rPr>
        <w:t xml:space="preserve">осіб без громадянства: </w:t>
      </w:r>
      <w:r w:rsidR="0030362D" w:rsidRPr="006D3D72">
        <w:rPr>
          <w:rFonts w:ascii="Times New Roman" w:hAnsi="Times New Roman" w:cs="Times New Roman"/>
          <w:color w:val="auto"/>
          <w:sz w:val="28"/>
          <w:szCs w:val="28"/>
        </w:rPr>
        <w:t xml:space="preserve">у </w:t>
      </w:r>
      <w:r w:rsidR="0030362D" w:rsidRPr="006D3D72">
        <w:rPr>
          <w:rFonts w:ascii="Times New Roman" w:eastAsia="Times New Roman" w:hAnsi="Times New Roman" w:cs="Times New Roman"/>
          <w:color w:val="auto"/>
          <w:sz w:val="28"/>
          <w:szCs w:val="28"/>
        </w:rPr>
        <w:t xml:space="preserve">2016 р. – </w:t>
      </w:r>
      <w:r w:rsidR="00127F95" w:rsidRPr="006D3D72">
        <w:rPr>
          <w:rFonts w:ascii="Times New Roman" w:eastAsia="Times New Roman" w:hAnsi="Times New Roman" w:cs="Times New Roman"/>
          <w:color w:val="auto"/>
          <w:sz w:val="28"/>
          <w:szCs w:val="28"/>
        </w:rPr>
        <w:t>0,2</w:t>
      </w:r>
      <w:r w:rsidR="0030362D" w:rsidRPr="006D3D72">
        <w:rPr>
          <w:rFonts w:ascii="Times New Roman" w:eastAsia="Times New Roman" w:hAnsi="Times New Roman" w:cs="Times New Roman"/>
          <w:color w:val="auto"/>
          <w:sz w:val="28"/>
          <w:szCs w:val="28"/>
        </w:rPr>
        <w:t xml:space="preserve">%, 2017 р. – </w:t>
      </w:r>
      <w:r w:rsidR="00127F95" w:rsidRPr="006D3D72">
        <w:rPr>
          <w:rFonts w:ascii="Times New Roman" w:eastAsia="Times New Roman" w:hAnsi="Times New Roman" w:cs="Times New Roman"/>
          <w:color w:val="auto"/>
          <w:sz w:val="28"/>
          <w:szCs w:val="28"/>
        </w:rPr>
        <w:t>0,3</w:t>
      </w:r>
      <w:r w:rsidR="0030362D" w:rsidRPr="006D3D72">
        <w:rPr>
          <w:rFonts w:ascii="Times New Roman" w:eastAsia="Times New Roman" w:hAnsi="Times New Roman" w:cs="Times New Roman"/>
          <w:color w:val="auto"/>
          <w:sz w:val="28"/>
          <w:szCs w:val="28"/>
        </w:rPr>
        <w:t xml:space="preserve">%, 2018 р. – </w:t>
      </w:r>
      <w:r w:rsidR="00127F95" w:rsidRPr="006D3D72">
        <w:rPr>
          <w:rFonts w:ascii="Times New Roman" w:eastAsia="Times New Roman" w:hAnsi="Times New Roman" w:cs="Times New Roman"/>
          <w:color w:val="auto"/>
          <w:sz w:val="28"/>
          <w:szCs w:val="28"/>
        </w:rPr>
        <w:t>0,3</w:t>
      </w:r>
      <w:r w:rsidR="0030362D" w:rsidRPr="006D3D72">
        <w:rPr>
          <w:rFonts w:ascii="Times New Roman" w:eastAsia="Times New Roman" w:hAnsi="Times New Roman" w:cs="Times New Roman"/>
          <w:color w:val="auto"/>
          <w:sz w:val="28"/>
          <w:szCs w:val="28"/>
        </w:rPr>
        <w:t xml:space="preserve">%, 2019 р. – </w:t>
      </w:r>
      <w:r w:rsidR="00127F95" w:rsidRPr="006D3D72">
        <w:rPr>
          <w:rFonts w:ascii="Times New Roman" w:eastAsia="Times New Roman" w:hAnsi="Times New Roman" w:cs="Times New Roman"/>
          <w:color w:val="auto"/>
          <w:sz w:val="28"/>
          <w:szCs w:val="28"/>
        </w:rPr>
        <w:t>0,1</w:t>
      </w:r>
      <w:r w:rsidR="0030362D" w:rsidRPr="006D3D72">
        <w:rPr>
          <w:rFonts w:ascii="Times New Roman" w:eastAsia="Times New Roman" w:hAnsi="Times New Roman" w:cs="Times New Roman"/>
          <w:color w:val="auto"/>
          <w:sz w:val="28"/>
          <w:szCs w:val="28"/>
        </w:rPr>
        <w:t xml:space="preserve">%; </w:t>
      </w:r>
      <w:r w:rsidR="0015318F" w:rsidRPr="006D3D72">
        <w:rPr>
          <w:rFonts w:ascii="Times New Roman" w:eastAsia="Times New Roman" w:hAnsi="Times New Roman" w:cs="Times New Roman"/>
          <w:color w:val="auto"/>
          <w:sz w:val="28"/>
          <w:szCs w:val="28"/>
        </w:rPr>
        <w:t xml:space="preserve">нелегальних мігрантів: </w:t>
      </w:r>
      <w:r w:rsidR="0015318F" w:rsidRPr="006D3D72">
        <w:rPr>
          <w:rFonts w:ascii="Times New Roman" w:hAnsi="Times New Roman" w:cs="Times New Roman"/>
          <w:color w:val="auto"/>
          <w:sz w:val="28"/>
          <w:szCs w:val="28"/>
        </w:rPr>
        <w:t xml:space="preserve">у </w:t>
      </w:r>
      <w:r w:rsidR="0015318F" w:rsidRPr="006D3D72">
        <w:rPr>
          <w:rFonts w:ascii="Times New Roman" w:eastAsia="Times New Roman" w:hAnsi="Times New Roman" w:cs="Times New Roman"/>
          <w:color w:val="auto"/>
          <w:sz w:val="28"/>
          <w:szCs w:val="28"/>
        </w:rPr>
        <w:t xml:space="preserve">2016 р. – </w:t>
      </w:r>
      <w:r w:rsidR="00326D18" w:rsidRPr="006D3D72">
        <w:rPr>
          <w:rFonts w:ascii="Times New Roman" w:eastAsia="Times New Roman" w:hAnsi="Times New Roman" w:cs="Times New Roman"/>
          <w:color w:val="auto"/>
          <w:sz w:val="28"/>
          <w:szCs w:val="28"/>
        </w:rPr>
        <w:t>0,02</w:t>
      </w:r>
      <w:r w:rsidR="0015318F" w:rsidRPr="006D3D72">
        <w:rPr>
          <w:rFonts w:ascii="Times New Roman" w:eastAsia="Times New Roman" w:hAnsi="Times New Roman" w:cs="Times New Roman"/>
          <w:color w:val="auto"/>
          <w:sz w:val="28"/>
          <w:szCs w:val="28"/>
        </w:rPr>
        <w:t xml:space="preserve">%, 2017 р. – </w:t>
      </w:r>
      <w:r w:rsidR="00326D18" w:rsidRPr="006D3D72">
        <w:rPr>
          <w:rFonts w:ascii="Times New Roman" w:eastAsia="Times New Roman" w:hAnsi="Times New Roman" w:cs="Times New Roman"/>
          <w:color w:val="auto"/>
          <w:sz w:val="28"/>
          <w:szCs w:val="28"/>
        </w:rPr>
        <w:t>0,1</w:t>
      </w:r>
      <w:r w:rsidR="0015318F" w:rsidRPr="006D3D72">
        <w:rPr>
          <w:rFonts w:ascii="Times New Roman" w:eastAsia="Times New Roman" w:hAnsi="Times New Roman" w:cs="Times New Roman"/>
          <w:color w:val="auto"/>
          <w:sz w:val="28"/>
          <w:szCs w:val="28"/>
        </w:rPr>
        <w:t xml:space="preserve">%, 2018 р. – </w:t>
      </w:r>
      <w:r w:rsidR="00326D18" w:rsidRPr="006D3D72">
        <w:rPr>
          <w:rFonts w:ascii="Times New Roman" w:eastAsia="Times New Roman" w:hAnsi="Times New Roman" w:cs="Times New Roman"/>
          <w:color w:val="auto"/>
          <w:sz w:val="28"/>
          <w:szCs w:val="28"/>
        </w:rPr>
        <w:t>0</w:t>
      </w:r>
      <w:r w:rsidR="0015318F" w:rsidRPr="006D3D72">
        <w:rPr>
          <w:rFonts w:ascii="Times New Roman" w:eastAsia="Times New Roman" w:hAnsi="Times New Roman" w:cs="Times New Roman"/>
          <w:color w:val="auto"/>
          <w:sz w:val="28"/>
          <w:szCs w:val="28"/>
        </w:rPr>
        <w:t xml:space="preserve">,1%, 2019 р. – </w:t>
      </w:r>
      <w:r w:rsidR="00326D18" w:rsidRPr="006D3D72">
        <w:rPr>
          <w:rFonts w:ascii="Times New Roman" w:eastAsia="Times New Roman" w:hAnsi="Times New Roman" w:cs="Times New Roman"/>
          <w:color w:val="auto"/>
          <w:sz w:val="28"/>
          <w:szCs w:val="28"/>
        </w:rPr>
        <w:t>0</w:t>
      </w:r>
      <w:r w:rsidR="0015318F" w:rsidRPr="006D3D72">
        <w:rPr>
          <w:rFonts w:ascii="Times New Roman" w:eastAsia="Times New Roman" w:hAnsi="Times New Roman" w:cs="Times New Roman"/>
          <w:color w:val="auto"/>
          <w:sz w:val="28"/>
          <w:szCs w:val="28"/>
        </w:rPr>
        <w:t xml:space="preserve">,%; </w:t>
      </w:r>
      <w:r w:rsidR="00127F95" w:rsidRPr="006D3D72">
        <w:rPr>
          <w:rFonts w:ascii="Times New Roman" w:eastAsia="Times New Roman" w:hAnsi="Times New Roman" w:cs="Times New Roman"/>
          <w:color w:val="auto"/>
          <w:sz w:val="28"/>
          <w:szCs w:val="28"/>
        </w:rPr>
        <w:t xml:space="preserve">біженців: </w:t>
      </w:r>
      <w:r w:rsidR="00127F95" w:rsidRPr="006D3D72">
        <w:rPr>
          <w:rFonts w:ascii="Times New Roman" w:hAnsi="Times New Roman" w:cs="Times New Roman"/>
          <w:color w:val="auto"/>
          <w:sz w:val="28"/>
          <w:szCs w:val="28"/>
        </w:rPr>
        <w:t xml:space="preserve">у </w:t>
      </w:r>
      <w:r w:rsidR="00127F95" w:rsidRPr="006D3D72">
        <w:rPr>
          <w:rFonts w:ascii="Times New Roman" w:eastAsia="Times New Roman" w:hAnsi="Times New Roman" w:cs="Times New Roman"/>
          <w:color w:val="auto"/>
          <w:sz w:val="28"/>
          <w:szCs w:val="28"/>
        </w:rPr>
        <w:t xml:space="preserve">2016 р. – </w:t>
      </w:r>
      <w:r w:rsidR="00326D18" w:rsidRPr="006D3D72">
        <w:rPr>
          <w:rFonts w:ascii="Times New Roman" w:eastAsia="Times New Roman" w:hAnsi="Times New Roman" w:cs="Times New Roman"/>
          <w:color w:val="auto"/>
          <w:sz w:val="28"/>
          <w:szCs w:val="28"/>
        </w:rPr>
        <w:t>0</w:t>
      </w:r>
      <w:r w:rsidR="00127F95" w:rsidRPr="006D3D72">
        <w:rPr>
          <w:rFonts w:ascii="Times New Roman" w:eastAsia="Times New Roman" w:hAnsi="Times New Roman" w:cs="Times New Roman"/>
          <w:color w:val="auto"/>
          <w:sz w:val="28"/>
          <w:szCs w:val="28"/>
        </w:rPr>
        <w:t>,</w:t>
      </w:r>
      <w:r w:rsidR="00326D18" w:rsidRPr="006D3D72">
        <w:rPr>
          <w:rFonts w:ascii="Times New Roman" w:eastAsia="Times New Roman" w:hAnsi="Times New Roman" w:cs="Times New Roman"/>
          <w:color w:val="auto"/>
          <w:sz w:val="28"/>
          <w:szCs w:val="28"/>
        </w:rPr>
        <w:t>1</w:t>
      </w:r>
      <w:r w:rsidR="00127F95" w:rsidRPr="006D3D72">
        <w:rPr>
          <w:rFonts w:ascii="Times New Roman" w:eastAsia="Times New Roman" w:hAnsi="Times New Roman" w:cs="Times New Roman"/>
          <w:color w:val="auto"/>
          <w:sz w:val="28"/>
          <w:szCs w:val="28"/>
        </w:rPr>
        <w:t xml:space="preserve">%, 2017 р. – </w:t>
      </w:r>
      <w:r w:rsidR="00326D18" w:rsidRPr="006D3D72">
        <w:rPr>
          <w:rFonts w:ascii="Times New Roman" w:eastAsia="Times New Roman" w:hAnsi="Times New Roman" w:cs="Times New Roman"/>
          <w:color w:val="auto"/>
          <w:sz w:val="28"/>
          <w:szCs w:val="28"/>
        </w:rPr>
        <w:t>0</w:t>
      </w:r>
      <w:r w:rsidR="00127F95" w:rsidRPr="006D3D72">
        <w:rPr>
          <w:rFonts w:ascii="Times New Roman" w:eastAsia="Times New Roman" w:hAnsi="Times New Roman" w:cs="Times New Roman"/>
          <w:color w:val="auto"/>
          <w:sz w:val="28"/>
          <w:szCs w:val="28"/>
        </w:rPr>
        <w:t xml:space="preserve">%, 2018 р. – </w:t>
      </w:r>
      <w:r w:rsidR="00326D18" w:rsidRPr="006D3D72">
        <w:rPr>
          <w:rFonts w:ascii="Times New Roman" w:eastAsia="Times New Roman" w:hAnsi="Times New Roman" w:cs="Times New Roman"/>
          <w:color w:val="auto"/>
          <w:sz w:val="28"/>
          <w:szCs w:val="28"/>
        </w:rPr>
        <w:t>0</w:t>
      </w:r>
      <w:r w:rsidR="00127F95" w:rsidRPr="006D3D72">
        <w:rPr>
          <w:rFonts w:ascii="Times New Roman" w:eastAsia="Times New Roman" w:hAnsi="Times New Roman" w:cs="Times New Roman"/>
          <w:color w:val="auto"/>
          <w:sz w:val="28"/>
          <w:szCs w:val="28"/>
        </w:rPr>
        <w:t xml:space="preserve">%, 2019 р. – </w:t>
      </w:r>
      <w:r w:rsidR="00326D18" w:rsidRPr="006D3D72">
        <w:rPr>
          <w:rFonts w:ascii="Times New Roman" w:eastAsia="Times New Roman" w:hAnsi="Times New Roman" w:cs="Times New Roman"/>
          <w:color w:val="auto"/>
          <w:sz w:val="28"/>
          <w:szCs w:val="28"/>
        </w:rPr>
        <w:t>0</w:t>
      </w:r>
      <w:r w:rsidR="00127F95" w:rsidRPr="006D3D72">
        <w:rPr>
          <w:rFonts w:ascii="Times New Roman" w:eastAsia="Times New Roman" w:hAnsi="Times New Roman" w:cs="Times New Roman"/>
          <w:color w:val="auto"/>
          <w:sz w:val="28"/>
          <w:szCs w:val="28"/>
        </w:rPr>
        <w:t>,</w:t>
      </w:r>
      <w:r w:rsidR="00326D18" w:rsidRPr="006D3D72">
        <w:rPr>
          <w:rFonts w:ascii="Times New Roman" w:eastAsia="Times New Roman" w:hAnsi="Times New Roman" w:cs="Times New Roman"/>
          <w:color w:val="auto"/>
          <w:sz w:val="28"/>
          <w:szCs w:val="28"/>
        </w:rPr>
        <w:t>02%</w:t>
      </w:r>
      <w:r w:rsidRPr="006D3D72">
        <w:rPr>
          <w:rFonts w:ascii="Times New Roman" w:hAnsi="Times New Roman" w:cs="Times New Roman"/>
          <w:color w:val="auto"/>
          <w:sz w:val="28"/>
          <w:szCs w:val="28"/>
        </w:rPr>
        <w:t xml:space="preserve"> </w:t>
      </w:r>
      <w:r w:rsidR="00E44C6D">
        <w:rPr>
          <w:rFonts w:ascii="Times New Roman" w:hAnsi="Times New Roman" w:cs="Times New Roman"/>
          <w:color w:val="auto"/>
          <w:sz w:val="28"/>
          <w:szCs w:val="28"/>
        </w:rPr>
        <w:t>(</w:t>
      </w:r>
      <w:r w:rsidR="0073252F" w:rsidRPr="006D3D72">
        <w:rPr>
          <w:rFonts w:ascii="Times New Roman" w:hAnsi="Times New Roman" w:cs="Times New Roman"/>
          <w:color w:val="auto"/>
          <w:sz w:val="28"/>
          <w:szCs w:val="28"/>
        </w:rPr>
        <w:t xml:space="preserve">додаток </w:t>
      </w:r>
      <w:r w:rsidR="00625271" w:rsidRPr="006D3D72">
        <w:rPr>
          <w:rFonts w:ascii="Times New Roman" w:hAnsi="Times New Roman" w:cs="Times New Roman"/>
          <w:color w:val="auto"/>
          <w:sz w:val="28"/>
          <w:szCs w:val="28"/>
        </w:rPr>
        <w:t>Г</w:t>
      </w:r>
      <w:r w:rsidR="00E44C6D">
        <w:rPr>
          <w:rFonts w:ascii="Times New Roman" w:hAnsi="Times New Roman" w:cs="Times New Roman"/>
          <w:color w:val="auto"/>
          <w:sz w:val="28"/>
          <w:szCs w:val="28"/>
        </w:rPr>
        <w:t>)</w:t>
      </w:r>
      <w:r w:rsidR="0073252F" w:rsidRPr="006D3D72">
        <w:rPr>
          <w:rFonts w:ascii="Times New Roman" w:hAnsi="Times New Roman" w:cs="Times New Roman"/>
          <w:color w:val="auto"/>
          <w:sz w:val="28"/>
          <w:szCs w:val="28"/>
        </w:rPr>
        <w:t>.</w:t>
      </w:r>
    </w:p>
    <w:p w14:paraId="4829FC0B" w14:textId="6C283D79" w:rsidR="00433297" w:rsidRPr="006D3D72" w:rsidRDefault="00433297" w:rsidP="0043329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Як показало дослідж</w:t>
      </w:r>
      <w:r w:rsidR="001051E1" w:rsidRPr="006D3D72">
        <w:rPr>
          <w:rFonts w:ascii="Times New Roman" w:hAnsi="Times New Roman" w:cs="Times New Roman"/>
          <w:color w:val="auto"/>
          <w:sz w:val="28"/>
          <w:szCs w:val="28"/>
        </w:rPr>
        <w:t>ення І.</w:t>
      </w:r>
      <w:r w:rsidR="00FC2C9D" w:rsidRPr="006D3D72">
        <w:rPr>
          <w:rFonts w:ascii="Times New Roman" w:hAnsi="Times New Roman" w:cs="Times New Roman"/>
          <w:color w:val="auto"/>
          <w:sz w:val="28"/>
          <w:szCs w:val="28"/>
        </w:rPr>
        <w:t>М. Даньшина</w:t>
      </w:r>
      <w:r w:rsidR="00FC2C9D" w:rsidRPr="00CF66BF">
        <w:rPr>
          <w:rFonts w:ascii="Times New Roman" w:hAnsi="Times New Roman" w:cs="Times New Roman"/>
          <w:color w:val="auto"/>
          <w:sz w:val="28"/>
          <w:szCs w:val="28"/>
        </w:rPr>
        <w:t>, В.В.</w:t>
      </w:r>
      <w:r w:rsidR="001051E1" w:rsidRPr="00CF66BF">
        <w:rPr>
          <w:rFonts w:ascii="Times New Roman" w:hAnsi="Times New Roman" w:cs="Times New Roman"/>
          <w:color w:val="auto"/>
          <w:sz w:val="28"/>
          <w:szCs w:val="28"/>
        </w:rPr>
        <w:t> </w:t>
      </w:r>
      <w:r w:rsidR="00FC2C9D" w:rsidRPr="00CF66BF">
        <w:rPr>
          <w:rFonts w:ascii="Times New Roman" w:hAnsi="Times New Roman" w:cs="Times New Roman"/>
          <w:color w:val="auto"/>
          <w:sz w:val="28"/>
          <w:szCs w:val="28"/>
        </w:rPr>
        <w:t>Голі</w:t>
      </w:r>
      <w:r w:rsidR="001051E1" w:rsidRPr="00CF66BF">
        <w:rPr>
          <w:rFonts w:ascii="Times New Roman" w:hAnsi="Times New Roman" w:cs="Times New Roman"/>
          <w:color w:val="auto"/>
          <w:sz w:val="28"/>
          <w:szCs w:val="28"/>
        </w:rPr>
        <w:t>на,</w:t>
      </w:r>
      <w:r w:rsidR="001051E1" w:rsidRPr="006D3D72">
        <w:rPr>
          <w:rFonts w:ascii="Times New Roman" w:hAnsi="Times New Roman" w:cs="Times New Roman"/>
          <w:color w:val="auto"/>
          <w:sz w:val="28"/>
          <w:szCs w:val="28"/>
        </w:rPr>
        <w:t xml:space="preserve"> М.</w:t>
      </w:r>
      <w:r w:rsidR="00FC2C9D" w:rsidRPr="006D3D72">
        <w:rPr>
          <w:rFonts w:ascii="Times New Roman" w:hAnsi="Times New Roman" w:cs="Times New Roman"/>
          <w:color w:val="auto"/>
          <w:sz w:val="28"/>
          <w:szCs w:val="28"/>
        </w:rPr>
        <w:t>Ю.</w:t>
      </w:r>
      <w:r w:rsidR="001051E1" w:rsidRPr="006D3D72">
        <w:rPr>
          <w:rFonts w:ascii="Times New Roman" w:hAnsi="Times New Roman" w:cs="Times New Roman"/>
          <w:color w:val="auto"/>
          <w:sz w:val="28"/>
          <w:szCs w:val="28"/>
        </w:rPr>
        <w:t> </w:t>
      </w:r>
      <w:r w:rsidR="00FC2C9D" w:rsidRPr="006D3D72">
        <w:rPr>
          <w:rFonts w:ascii="Times New Roman" w:hAnsi="Times New Roman" w:cs="Times New Roman"/>
          <w:color w:val="auto"/>
          <w:sz w:val="28"/>
          <w:szCs w:val="28"/>
        </w:rPr>
        <w:t>Валуйської та ін.</w:t>
      </w:r>
      <w:r w:rsidRPr="006D3D72">
        <w:rPr>
          <w:rFonts w:ascii="Times New Roman" w:hAnsi="Times New Roman" w:cs="Times New Roman"/>
          <w:color w:val="auto"/>
          <w:sz w:val="28"/>
          <w:szCs w:val="28"/>
        </w:rPr>
        <w:t xml:space="preserve">, грабіжники часто виховуються в неповних або ж в неблагополучних </w:t>
      </w:r>
      <w:r w:rsidRPr="006D3D72">
        <w:rPr>
          <w:rFonts w:ascii="Times New Roman" w:hAnsi="Times New Roman" w:cs="Times New Roman"/>
          <w:color w:val="auto"/>
          <w:sz w:val="28"/>
          <w:szCs w:val="28"/>
        </w:rPr>
        <w:lastRenderedPageBreak/>
        <w:t xml:space="preserve">сім’ях </w:t>
      </w:r>
      <w:r w:rsidR="001B257E" w:rsidRPr="006D3D72">
        <w:rPr>
          <w:rFonts w:ascii="Times New Roman" w:hAnsi="Times New Roman" w:cs="Times New Roman"/>
          <w:color w:val="auto"/>
          <w:sz w:val="28"/>
          <w:szCs w:val="28"/>
        </w:rPr>
        <w:t>[75</w:t>
      </w:r>
      <w:r w:rsidRPr="006D3D72">
        <w:rPr>
          <w:rFonts w:ascii="Times New Roman" w:hAnsi="Times New Roman" w:cs="Times New Roman"/>
          <w:color w:val="auto"/>
          <w:sz w:val="28"/>
          <w:szCs w:val="28"/>
        </w:rPr>
        <w:t xml:space="preserve">, с.63]. У даному контексті, дослідник Л.В. Ленська влучно зазначає, що в умовах сьогодення, бездоглядність, на жаль, є вірним супутником злочинів грабіжників та одним із джерел суспільно небезпечних дій </w:t>
      </w:r>
      <w:r w:rsidR="001B257E" w:rsidRPr="006D3D72">
        <w:rPr>
          <w:rFonts w:ascii="Times New Roman" w:hAnsi="Times New Roman" w:cs="Times New Roman"/>
          <w:color w:val="auto"/>
          <w:sz w:val="28"/>
          <w:szCs w:val="28"/>
        </w:rPr>
        <w:t>[83</w:t>
      </w:r>
      <w:r w:rsidRPr="006D3D72">
        <w:rPr>
          <w:rFonts w:ascii="Times New Roman" w:hAnsi="Times New Roman" w:cs="Times New Roman"/>
          <w:color w:val="auto"/>
          <w:sz w:val="28"/>
          <w:szCs w:val="28"/>
        </w:rPr>
        <w:t>, с.165].</w:t>
      </w:r>
    </w:p>
    <w:p w14:paraId="0DB706BE" w14:textId="77777777" w:rsidR="0054099D" w:rsidRPr="006D3D72" w:rsidRDefault="005A4572" w:rsidP="0043329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Як показує аналіз слідчої практики</w:t>
      </w:r>
      <w:r w:rsidR="00433297" w:rsidRPr="006D3D72">
        <w:rPr>
          <w:rFonts w:ascii="Times New Roman" w:hAnsi="Times New Roman" w:cs="Times New Roman"/>
          <w:color w:val="auto"/>
          <w:sz w:val="28"/>
          <w:szCs w:val="28"/>
        </w:rPr>
        <w:t xml:space="preserve"> майже половина грабіжників раніше вчиняли злочини (2016 р. – 48,2%, 2017 р. – 47,7%, 2018 р. – 48,8%, 2019 р. – 48,8%). Крім того, суттєвий відсоток складають особи, які вчинили грабіж маючи не знят</w:t>
      </w:r>
      <w:r w:rsidR="0054099D" w:rsidRPr="006D3D72">
        <w:rPr>
          <w:rFonts w:ascii="Times New Roman" w:hAnsi="Times New Roman" w:cs="Times New Roman"/>
          <w:color w:val="auto"/>
          <w:sz w:val="28"/>
          <w:szCs w:val="28"/>
        </w:rPr>
        <w:t>у</w:t>
      </w:r>
      <w:r w:rsidR="00433297" w:rsidRPr="006D3D72">
        <w:rPr>
          <w:rFonts w:ascii="Times New Roman" w:hAnsi="Times New Roman" w:cs="Times New Roman"/>
          <w:color w:val="auto"/>
          <w:sz w:val="28"/>
          <w:szCs w:val="28"/>
        </w:rPr>
        <w:t xml:space="preserve"> та не погашену судимість (2016 р. – 36,3%, 2017 р. – 35,5%, 201</w:t>
      </w:r>
      <w:r w:rsidR="009A3FB0" w:rsidRPr="006D3D72">
        <w:rPr>
          <w:rFonts w:ascii="Times New Roman" w:hAnsi="Times New Roman" w:cs="Times New Roman"/>
          <w:color w:val="auto"/>
          <w:sz w:val="28"/>
          <w:szCs w:val="28"/>
        </w:rPr>
        <w:t>8 р. – 35,5%, 2019 р. – 36,3%)</w:t>
      </w:r>
      <w:r w:rsidR="00433297" w:rsidRPr="006D3D72">
        <w:rPr>
          <w:rFonts w:ascii="Times New Roman" w:hAnsi="Times New Roman" w:cs="Times New Roman"/>
          <w:color w:val="auto"/>
          <w:sz w:val="28"/>
          <w:szCs w:val="28"/>
        </w:rPr>
        <w:t>.</w:t>
      </w:r>
      <w:r w:rsidR="0054099D" w:rsidRPr="006D3D72">
        <w:rPr>
          <w:rFonts w:ascii="Times New Roman" w:hAnsi="Times New Roman" w:cs="Times New Roman"/>
          <w:color w:val="auto"/>
          <w:sz w:val="28"/>
          <w:szCs w:val="28"/>
        </w:rPr>
        <w:t xml:space="preserve"> </w:t>
      </w:r>
    </w:p>
    <w:p w14:paraId="418A6B35" w14:textId="77777777" w:rsidR="00433297" w:rsidRPr="006D3D72" w:rsidRDefault="00433297" w:rsidP="00F4199E">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Зважаючи на вище викладене, вважаємо, що особи, які вчиняють злочини повторно (у тому числі і грабежі), відрізняються підвищеною небезпечністю та виступають носіями криміногенного потенціалу. Рецидивна злочинність демонструє закріплення у свідомості осіб, які вчиняють повторні злочини, стійких злочинних установок та навичок, антисуспільної спрямованості та занепаду моральності.</w:t>
      </w:r>
      <w:r w:rsidRPr="006D3D72">
        <w:rPr>
          <w:color w:val="auto"/>
        </w:rPr>
        <w:t xml:space="preserve"> </w:t>
      </w:r>
      <w:r w:rsidRPr="006D3D72">
        <w:rPr>
          <w:rFonts w:ascii="Times New Roman" w:hAnsi="Times New Roman" w:cs="Times New Roman"/>
          <w:color w:val="auto"/>
          <w:sz w:val="28"/>
          <w:szCs w:val="28"/>
        </w:rPr>
        <w:t xml:space="preserve">Це вимагає вдосконалення системи запобіжних заходів та втілення у життя комплексу заходів, у тому числі і пенітенціарної реформи, з метою мінімізації загроз рецидивної злочинності. </w:t>
      </w:r>
    </w:p>
    <w:p w14:paraId="763FB554" w14:textId="77777777" w:rsidR="00BD1A0C" w:rsidRPr="006D3D72" w:rsidRDefault="00090A54" w:rsidP="005A457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Нами встановлено, </w:t>
      </w:r>
      <w:r w:rsidR="00F902E9" w:rsidRPr="006D3D72">
        <w:rPr>
          <w:rFonts w:ascii="Times New Roman" w:hAnsi="Times New Roman" w:cs="Times New Roman"/>
          <w:color w:val="auto"/>
          <w:sz w:val="28"/>
          <w:szCs w:val="28"/>
        </w:rPr>
        <w:t xml:space="preserve">що майже </w:t>
      </w:r>
      <w:r w:rsidR="00CD22B7" w:rsidRPr="006D3D72">
        <w:rPr>
          <w:rFonts w:ascii="Times New Roman" w:hAnsi="Times New Roman" w:cs="Times New Roman"/>
          <w:color w:val="auto"/>
          <w:sz w:val="28"/>
          <w:szCs w:val="28"/>
        </w:rPr>
        <w:t xml:space="preserve">¼ частину складають особи, які вчинили грабіжі у складі групи осіб (2016 р. – 19,6%, 2017 р. – 19,7%, 2018 р. – 15,6%, 2019 р. – 16,6%). Досить низький відсоток складають кримінальні правопорушення, скоєні особами у складі організованої групи або злочинної організації (2016 р. – 0,2%, 2017 р. – 0,02%, </w:t>
      </w:r>
      <w:r w:rsidR="009A3FB0" w:rsidRPr="006D3D72">
        <w:rPr>
          <w:rFonts w:ascii="Times New Roman" w:hAnsi="Times New Roman" w:cs="Times New Roman"/>
          <w:color w:val="auto"/>
          <w:sz w:val="28"/>
          <w:szCs w:val="28"/>
        </w:rPr>
        <w:t>2018 р. – 0,2%, 2019 р. – 0,1%).</w:t>
      </w:r>
    </w:p>
    <w:p w14:paraId="051C58FF" w14:textId="77777777" w:rsidR="005A4572" w:rsidRPr="006D3D72" w:rsidRDefault="00BD1A0C" w:rsidP="005A457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Слід зауважити, що відсоток </w:t>
      </w:r>
      <w:r w:rsidR="005A4572" w:rsidRPr="006D3D72">
        <w:rPr>
          <w:rFonts w:ascii="Times New Roman" w:hAnsi="Times New Roman" w:cs="Times New Roman"/>
          <w:color w:val="auto"/>
          <w:sz w:val="28"/>
          <w:szCs w:val="28"/>
        </w:rPr>
        <w:t>неповнолітніх осіб, за участю яких було скоєно грабежі теж незначний (2016 р. – 2,7%, 2017 р. – 2,4%, 2018 р. – 1,7%, 2019 р. – 2,3%).  Цікавим є те, що відсоток осіб у складі групи з числа лише неповнолітніх є іще меншим (2016 р. – 1,6%, 2017 р. – 2,1%, 2018 р. – 1,0%, 2019 р. –</w:t>
      </w:r>
      <w:r w:rsidR="009A3FB0" w:rsidRPr="006D3D72">
        <w:rPr>
          <w:rFonts w:ascii="Times New Roman" w:hAnsi="Times New Roman" w:cs="Times New Roman"/>
          <w:color w:val="auto"/>
          <w:sz w:val="28"/>
          <w:szCs w:val="28"/>
        </w:rPr>
        <w:t xml:space="preserve"> 1,5%).</w:t>
      </w:r>
    </w:p>
    <w:p w14:paraId="2B8EDD52" w14:textId="34AA7633" w:rsidR="000D76CA" w:rsidRPr="006D3D72" w:rsidRDefault="000D76CA" w:rsidP="000D76CA">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Групи грабіжників найчастіше формуються упродовж одного вечора із числа осіб, які разом проводили дозвілля. Потрапивши у групу, орієнтовану на </w:t>
      </w:r>
      <w:r w:rsidRPr="006D3D72">
        <w:rPr>
          <w:rFonts w:ascii="Times New Roman" w:hAnsi="Times New Roman" w:cs="Times New Roman"/>
          <w:color w:val="auto"/>
          <w:sz w:val="28"/>
          <w:szCs w:val="28"/>
        </w:rPr>
        <w:lastRenderedPageBreak/>
        <w:t xml:space="preserve">незаконні способи придбання матеріальних благ, особа, яка прагне до ідентифікації з такою групою, порівняно швидко і легко переймає норми і цінності останньої. В результаті – формується прихильне ставлення до порушення кримінально-правових заборон, яке надалі і визначає пріоритетну спрямованість особистості та поведінки </w:t>
      </w:r>
      <w:r w:rsidR="001B257E" w:rsidRPr="006D3D72">
        <w:rPr>
          <w:rFonts w:ascii="Times New Roman" w:hAnsi="Times New Roman" w:cs="Times New Roman"/>
          <w:color w:val="auto"/>
          <w:sz w:val="28"/>
          <w:szCs w:val="28"/>
        </w:rPr>
        <w:t>[82</w:t>
      </w:r>
      <w:r w:rsidRPr="006D3D72">
        <w:rPr>
          <w:rFonts w:ascii="Times New Roman" w:hAnsi="Times New Roman" w:cs="Times New Roman"/>
          <w:color w:val="auto"/>
          <w:sz w:val="28"/>
          <w:szCs w:val="28"/>
        </w:rPr>
        <w:t>, c. 188].</w:t>
      </w:r>
    </w:p>
    <w:p w14:paraId="22CD4C7C" w14:textId="38BF7920" w:rsidR="000D76CA" w:rsidRPr="006D3D72" w:rsidRDefault="000D76CA" w:rsidP="000D76CA">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Наприклад, 20.08.2014 року, приблизно о 09 годині 30 хвилин, ОСОБА_1 керуючи автомобілем, орендував у невстановленої досудовим розслідуванням особи, рухався по вул. Мінське Шосе, що в м. Києві разом з невстановленою досудовим розслідуванням особою, матеріали відносно якої виділені в окреме провадження. Побачивши біля будинку раніше невідому йому жінку - потерпілу ОСОБА_2, у якої на шиї був золотий ланцюжок з хрестиком, у невстановленої досудовим розслідуванням особи раптово виник злочинний умисел, направлений на відкрите викрадення чужого майна, після чого невстановлена досудовим розслідуванням особа запропонувала ОСОБА_1 вчинити грабіж, за попередньою змовою групою осіб. В цей час у ОСОБА_1 виник злочинний умисел, направлений на відкрите викрадення чужого майна (грабіж), вчинений повторно, за попередньою змовою групою осіб, та останній на пропозицію невстановленої досудовим розслідуванням особи погодився.</w:t>
      </w:r>
      <w:r w:rsidRPr="006D3D72">
        <w:rPr>
          <w:color w:val="auto"/>
        </w:rPr>
        <w:t xml:space="preserve"> </w:t>
      </w:r>
      <w:r w:rsidRPr="006D3D72">
        <w:rPr>
          <w:rFonts w:ascii="Times New Roman" w:hAnsi="Times New Roman" w:cs="Times New Roman"/>
          <w:color w:val="auto"/>
          <w:sz w:val="28"/>
          <w:szCs w:val="28"/>
        </w:rPr>
        <w:t xml:space="preserve">Своїми злочинними діями ОСОБА_1 та невстановлена досудовим розслідуванням особа спричинили потерпілій ОСОБА_2 матеріальну шкоду на суму 17 000 гривень </w:t>
      </w:r>
      <w:r w:rsidR="001B257E" w:rsidRPr="006D3D72">
        <w:rPr>
          <w:rFonts w:ascii="Times New Roman" w:hAnsi="Times New Roman" w:cs="Times New Roman"/>
          <w:color w:val="auto"/>
          <w:sz w:val="28"/>
          <w:szCs w:val="28"/>
        </w:rPr>
        <w:t>[16</w:t>
      </w:r>
      <w:r w:rsidRPr="006D3D72">
        <w:rPr>
          <w:rFonts w:ascii="Times New Roman" w:hAnsi="Times New Roman" w:cs="Times New Roman"/>
          <w:color w:val="auto"/>
          <w:sz w:val="28"/>
          <w:szCs w:val="28"/>
        </w:rPr>
        <w:t>].</w:t>
      </w:r>
    </w:p>
    <w:p w14:paraId="38FC05A4" w14:textId="77777777" w:rsidR="000D76CA" w:rsidRPr="006D3D72" w:rsidRDefault="000D76CA" w:rsidP="000D76CA">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Отже, вчинення грабежу за попередньою змовою групою осіб підвищує суспільну небезпеку злочину порівняно зі здійсненням грабежу однією особою. Це виражається в тому, що попередня змова підсилює рішучість учасників групи на здійснення злочину, створює великі можливості як для його здійснення, так і для його приховання внаслідок узгодженості дій і допомоги винних один одному. Також важливим є те, що вчинення грабежу за попередньою змовою групою осіб дозволяє злочинцям заподіяти більш значну </w:t>
      </w:r>
      <w:r w:rsidRPr="006D3D72">
        <w:rPr>
          <w:rFonts w:ascii="Times New Roman" w:hAnsi="Times New Roman" w:cs="Times New Roman"/>
          <w:color w:val="auto"/>
          <w:sz w:val="28"/>
          <w:szCs w:val="28"/>
        </w:rPr>
        <w:lastRenderedPageBreak/>
        <w:t>шкоду власності, допомагає їм швидше перебороти опір потерпілого, що виник чи може виникнути. Невипадково тому багато з вчинених грабежів є груповими, про що свідчать вище зазначені дані офіційної статистики.</w:t>
      </w:r>
    </w:p>
    <w:p w14:paraId="0EDEBBC3" w14:textId="4ECC6203" w:rsidR="006B2753" w:rsidRPr="006D3D72" w:rsidRDefault="00271962" w:rsidP="00800FB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Також нами з’ясовано, що під </w:t>
      </w:r>
      <w:r w:rsidR="002B1AD0" w:rsidRPr="006D3D72">
        <w:rPr>
          <w:rFonts w:ascii="Times New Roman" w:hAnsi="Times New Roman" w:cs="Times New Roman"/>
          <w:color w:val="auto"/>
          <w:sz w:val="28"/>
          <w:szCs w:val="28"/>
        </w:rPr>
        <w:t>час скоєння грабежів незначна кількість осіб перебувала у стані алкогольного сп’яніння (2016 р. – 16,6%, 2017 р. – 13,5%, 2018 р. – 13,0%, 2019 р. – 11,6%). Іще менший відсоток становлять особи, які скоїли грабіж у стані наркотичного (токсичного, психотропного) сп’яніння (2016 р. – 0,4%, 2017 р. – 0,3%, 2018 р. – 0,1%, 2019 р. – 0,3%)</w:t>
      </w:r>
      <w:r w:rsidR="009A3FB0" w:rsidRPr="006D3D72">
        <w:rPr>
          <w:rFonts w:ascii="Times New Roman" w:hAnsi="Times New Roman" w:cs="Times New Roman"/>
          <w:color w:val="auto"/>
          <w:sz w:val="28"/>
          <w:szCs w:val="28"/>
        </w:rPr>
        <w:t>.</w:t>
      </w:r>
    </w:p>
    <w:p w14:paraId="11D5DBD8" w14:textId="3D32A120" w:rsidR="00B8440D" w:rsidRPr="006D3D72" w:rsidRDefault="002305B8" w:rsidP="00A3776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Слід зауважити, що несприятливі </w:t>
      </w:r>
      <w:r w:rsidR="00B8440D" w:rsidRPr="006D3D72">
        <w:rPr>
          <w:rFonts w:ascii="Times New Roman" w:hAnsi="Times New Roman" w:cs="Times New Roman"/>
          <w:color w:val="auto"/>
          <w:sz w:val="28"/>
          <w:szCs w:val="28"/>
        </w:rPr>
        <w:t xml:space="preserve">фактори раннього розвитку, негативні соціальні умови життя у поєднанні з особистісними особливостями конкретної особи призводять до набуття стійких соціально-психологічних деформацій, антисуспільних поглядів і звичок, що відбивається в прагненні до пияцтва, наркотиків, азартних ігор (тією чи іншою мірою ця причина фігурує майже в усіх випадках вчинення грабежів). Потреба в алкоголі і наркотиках лідирує серед інших криміногенних мотивів. Грабіж, власне, і вчиняється в багатьох випадках заради придбання спиртних напоїв </w:t>
      </w:r>
      <w:r w:rsidR="001B257E" w:rsidRPr="006D3D72">
        <w:rPr>
          <w:rFonts w:ascii="Times New Roman" w:hAnsi="Times New Roman" w:cs="Times New Roman"/>
          <w:color w:val="auto"/>
          <w:sz w:val="28"/>
          <w:szCs w:val="28"/>
        </w:rPr>
        <w:t>[82</w:t>
      </w:r>
      <w:r w:rsidR="00B8440D" w:rsidRPr="006D3D72">
        <w:rPr>
          <w:rFonts w:ascii="Times New Roman" w:hAnsi="Times New Roman" w:cs="Times New Roman"/>
          <w:color w:val="auto"/>
          <w:sz w:val="28"/>
          <w:szCs w:val="28"/>
        </w:rPr>
        <w:t>, с. 188].</w:t>
      </w:r>
    </w:p>
    <w:p w14:paraId="545FA331" w14:textId="21B28B89" w:rsidR="00B8440D" w:rsidRPr="006D3D72" w:rsidRDefault="00B8440D" w:rsidP="00872C7C">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Наприклад, ОСОБА_2, перебуваючи у стані алкогольного сп</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яніння і маючи умисел, спрямований на насильницьке заволодіння чужим майном, прийшов в магазин, підійшов до продавця даного магазину і застосувавши до неї фізичне насильство, яке не є небезпечним для життя та здоров</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я потерпілої, наніс їй удар в область обличчя, від якого остання впала на підлогу, відкрито заволодівши коньяком  і розпорядився вилученим майном на власний розсуд, чим заподіяв потерпілій  легкі тілесні ушкодження  та матеріальні збитки, які відшкодовано </w:t>
      </w:r>
      <w:r w:rsidR="00320CBF" w:rsidRPr="006D3D72">
        <w:rPr>
          <w:rFonts w:ascii="Times New Roman" w:hAnsi="Times New Roman" w:cs="Times New Roman"/>
          <w:color w:val="auto"/>
          <w:sz w:val="28"/>
          <w:szCs w:val="28"/>
        </w:rPr>
        <w:t>[15</w:t>
      </w:r>
      <w:r w:rsidRPr="006D3D72">
        <w:rPr>
          <w:rFonts w:ascii="Times New Roman" w:hAnsi="Times New Roman" w:cs="Times New Roman"/>
          <w:color w:val="auto"/>
          <w:sz w:val="28"/>
          <w:szCs w:val="28"/>
        </w:rPr>
        <w:t>].</w:t>
      </w:r>
    </w:p>
    <w:p w14:paraId="740471B4" w14:textId="2F0131FD" w:rsidR="00B8440D" w:rsidRPr="006D3D72" w:rsidRDefault="00B8440D" w:rsidP="00867C8A">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 огляду  на зазначене, не можливо не відмітити, що саме вчинення злочинів в алкогольному, наркотичному або ж токсичному станах є на сьогоднішній день особливо небезпечними як стосовно суспільних відносин, що складаються у сфер</w:t>
      </w:r>
      <w:r w:rsidR="00E442D8" w:rsidRPr="006D3D72">
        <w:rPr>
          <w:rFonts w:ascii="Times New Roman" w:hAnsi="Times New Roman" w:cs="Times New Roman"/>
          <w:color w:val="auto"/>
          <w:sz w:val="28"/>
          <w:szCs w:val="28"/>
        </w:rPr>
        <w:t xml:space="preserve">і </w:t>
      </w:r>
      <w:r w:rsidRPr="006D3D72">
        <w:rPr>
          <w:rFonts w:ascii="Times New Roman" w:hAnsi="Times New Roman" w:cs="Times New Roman"/>
          <w:color w:val="auto"/>
          <w:sz w:val="28"/>
          <w:szCs w:val="28"/>
        </w:rPr>
        <w:t xml:space="preserve">власності, так і щодо життя та здоров’я окремих осіб. </w:t>
      </w:r>
      <w:r w:rsidRPr="006D3D72">
        <w:rPr>
          <w:rFonts w:ascii="Times New Roman" w:hAnsi="Times New Roman" w:cs="Times New Roman"/>
          <w:color w:val="auto"/>
          <w:sz w:val="28"/>
          <w:szCs w:val="28"/>
        </w:rPr>
        <w:lastRenderedPageBreak/>
        <w:t xml:space="preserve">Тому на нашу думку, вище вказані стани мають стати предметом нагальних наукових досліджень та узагальнень судової практики, що у свою чергу дозволить більш чіткіше та детальніше  розуміти специфіку вчинення  злочинів та надасть змогу виокремити окремі заходи щодо їх профілактики. </w:t>
      </w:r>
    </w:p>
    <w:p w14:paraId="698AFD99" w14:textId="61D25C5F" w:rsidR="00B8440D" w:rsidRPr="006D3D72" w:rsidRDefault="00425AA8" w:rsidP="000F537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Для </w:t>
      </w:r>
      <w:r w:rsidR="00B8440D" w:rsidRPr="006D3D72">
        <w:rPr>
          <w:rFonts w:ascii="Times New Roman" w:hAnsi="Times New Roman" w:cs="Times New Roman"/>
          <w:color w:val="auto"/>
          <w:sz w:val="28"/>
          <w:szCs w:val="28"/>
        </w:rPr>
        <w:t>особи грабіжника</w:t>
      </w:r>
      <w:r w:rsidRPr="006D3D72">
        <w:rPr>
          <w:rFonts w:ascii="Times New Roman" w:hAnsi="Times New Roman" w:cs="Times New Roman"/>
          <w:color w:val="auto"/>
          <w:sz w:val="28"/>
          <w:szCs w:val="28"/>
        </w:rPr>
        <w:t xml:space="preserve"> </w:t>
      </w:r>
      <w:r w:rsidR="00B8440D" w:rsidRPr="006D3D72">
        <w:rPr>
          <w:rFonts w:ascii="Times New Roman" w:hAnsi="Times New Roman" w:cs="Times New Roman"/>
          <w:color w:val="auto"/>
          <w:sz w:val="28"/>
          <w:szCs w:val="28"/>
        </w:rPr>
        <w:t>притаманні</w:t>
      </w:r>
      <w:r w:rsidRPr="006D3D72">
        <w:rPr>
          <w:rFonts w:ascii="Times New Roman" w:hAnsi="Times New Roman" w:cs="Times New Roman"/>
          <w:color w:val="auto"/>
          <w:sz w:val="28"/>
          <w:szCs w:val="28"/>
        </w:rPr>
        <w:t xml:space="preserve"> відсутність </w:t>
      </w:r>
      <w:r w:rsidR="00B8440D" w:rsidRPr="006D3D72">
        <w:rPr>
          <w:rFonts w:ascii="Times New Roman" w:hAnsi="Times New Roman" w:cs="Times New Roman"/>
          <w:color w:val="auto"/>
          <w:sz w:val="28"/>
          <w:szCs w:val="28"/>
        </w:rPr>
        <w:t xml:space="preserve">або передчасна втрата загальновизнаних як моральних, так і правових принципів, які забезпечують цілеспрямований вплив державних і громадських інститутів та одночасне розширення позицій, які пов’язані з участю в злочинних групах </w:t>
      </w:r>
      <w:r w:rsidR="00320CBF" w:rsidRPr="006D3D72">
        <w:rPr>
          <w:rFonts w:ascii="Times New Roman" w:hAnsi="Times New Roman" w:cs="Times New Roman"/>
          <w:color w:val="auto"/>
          <w:sz w:val="28"/>
          <w:szCs w:val="28"/>
        </w:rPr>
        <w:t>[49</w:t>
      </w:r>
      <w:r w:rsidR="00A22DCA" w:rsidRPr="006D3D72">
        <w:rPr>
          <w:rFonts w:ascii="Times New Roman" w:hAnsi="Times New Roman" w:cs="Times New Roman"/>
          <w:color w:val="auto"/>
          <w:sz w:val="28"/>
          <w:szCs w:val="28"/>
        </w:rPr>
        <w:t>, с.42</w:t>
      </w:r>
      <w:r w:rsidR="00B8440D" w:rsidRPr="006D3D72">
        <w:rPr>
          <w:rFonts w:ascii="Times New Roman" w:hAnsi="Times New Roman" w:cs="Times New Roman"/>
          <w:color w:val="auto"/>
          <w:sz w:val="28"/>
          <w:szCs w:val="28"/>
        </w:rPr>
        <w:t>].</w:t>
      </w:r>
    </w:p>
    <w:p w14:paraId="142FD67D" w14:textId="77777777" w:rsidR="00B8440D" w:rsidRPr="006D3D72" w:rsidRDefault="00B8440D" w:rsidP="000F537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Більшості грабіжників притаманне бажання та прагнення до лідерства у злочинних угрупованнях, що зумовлюється особливим бажанням хоч якимось чином самоствердитись.</w:t>
      </w:r>
    </w:p>
    <w:p w14:paraId="0A442F36" w14:textId="3E78ACC0" w:rsidR="00B8440D" w:rsidRPr="006D3D72" w:rsidRDefault="00893F31" w:rsidP="00251AD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Необхідно </w:t>
      </w:r>
      <w:r w:rsidR="00B8440D" w:rsidRPr="006D3D72">
        <w:rPr>
          <w:rFonts w:ascii="Times New Roman" w:hAnsi="Times New Roman" w:cs="Times New Roman"/>
          <w:color w:val="auto"/>
          <w:sz w:val="28"/>
          <w:szCs w:val="28"/>
        </w:rPr>
        <w:t>зазначити, що значний вплив на поведінку грабіжників здійснюють також наявні в останніх психічні розлади та захворювання. Насамперед в таких осіб досить часто зустрічаються різні форми олігофренії, психопатії, шизофренії тощо. Судова практика показує, що спочатку необхідно впевнитись у наявності в особи відповідного психічного захворювання, стану чи розладу. Для цього призначаються комплексні судові психолого-психіатричні, а також судові психіатричні та психологічні експертизи). Як приклад, Святошинський районний суд м. Києва від 16.04.2018 р. у справі  №</w:t>
      </w:r>
      <w:r w:rsidR="002E4C9A" w:rsidRPr="006D3D72">
        <w:rPr>
          <w:rFonts w:ascii="Times New Roman" w:hAnsi="Times New Roman" w:cs="Times New Roman"/>
          <w:color w:val="auto"/>
          <w:sz w:val="28"/>
          <w:szCs w:val="28"/>
        </w:rPr>
        <w:t> </w:t>
      </w:r>
      <w:r w:rsidR="00B8440D" w:rsidRPr="006D3D72">
        <w:rPr>
          <w:rFonts w:ascii="Times New Roman" w:hAnsi="Times New Roman" w:cs="Times New Roman"/>
          <w:color w:val="auto"/>
          <w:sz w:val="28"/>
          <w:szCs w:val="28"/>
        </w:rPr>
        <w:t xml:space="preserve">759/17924/17 постановив призначення стаціонарної судової комплексної психолого-психіатричної експертизи, оскільки обвинувачений стоїть на обліку у лікаря психіатра </w:t>
      </w:r>
      <w:r w:rsidR="00320CBF" w:rsidRPr="006D3D72">
        <w:rPr>
          <w:rFonts w:ascii="Times New Roman" w:hAnsi="Times New Roman" w:cs="Times New Roman"/>
          <w:color w:val="auto"/>
          <w:sz w:val="28"/>
          <w:szCs w:val="28"/>
        </w:rPr>
        <w:t>[25</w:t>
      </w:r>
      <w:r w:rsidR="00B8440D" w:rsidRPr="006D3D72">
        <w:rPr>
          <w:rFonts w:ascii="Times New Roman" w:hAnsi="Times New Roman" w:cs="Times New Roman"/>
          <w:color w:val="auto"/>
          <w:sz w:val="28"/>
          <w:szCs w:val="28"/>
        </w:rPr>
        <w:t xml:space="preserve">]. </w:t>
      </w:r>
    </w:p>
    <w:p w14:paraId="74D3EE20" w14:textId="77777777" w:rsidR="00B8440D" w:rsidRPr="006D3D72" w:rsidRDefault="00B8440D" w:rsidP="003E402C">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Отже, особа злочинця займає важливе місце серед інших елементів криміналістичної характеристики злочинів, та є невід’ємною складовою її структури. </w:t>
      </w:r>
      <w:r w:rsidR="00C25BAF" w:rsidRPr="006D3D72">
        <w:rPr>
          <w:rFonts w:ascii="Times New Roman" w:hAnsi="Times New Roman" w:cs="Times New Roman"/>
          <w:color w:val="auto"/>
          <w:sz w:val="28"/>
          <w:szCs w:val="28"/>
        </w:rPr>
        <w:t xml:space="preserve">Так, на </w:t>
      </w:r>
      <w:r w:rsidRPr="006D3D72">
        <w:rPr>
          <w:rFonts w:ascii="Times New Roman" w:hAnsi="Times New Roman" w:cs="Times New Roman"/>
          <w:color w:val="auto"/>
          <w:sz w:val="28"/>
          <w:szCs w:val="28"/>
        </w:rPr>
        <w:t xml:space="preserve">підставі даних Генеральної прокуратури України </w:t>
      </w:r>
      <w:r w:rsidR="00C25BAF" w:rsidRPr="006D3D72">
        <w:rPr>
          <w:rFonts w:ascii="Times New Roman" w:hAnsi="Times New Roman" w:cs="Times New Roman"/>
          <w:color w:val="auto"/>
          <w:sz w:val="28"/>
          <w:szCs w:val="28"/>
        </w:rPr>
        <w:t xml:space="preserve">нами </w:t>
      </w:r>
      <w:r w:rsidRPr="006D3D72">
        <w:rPr>
          <w:rFonts w:ascii="Times New Roman" w:hAnsi="Times New Roman" w:cs="Times New Roman"/>
          <w:color w:val="auto"/>
          <w:sz w:val="28"/>
          <w:szCs w:val="28"/>
        </w:rPr>
        <w:t>був здійснений аналіз особи злочинця за наступними критеріями: вік</w:t>
      </w:r>
      <w:r w:rsidR="007D268A" w:rsidRPr="006D3D72">
        <w:rPr>
          <w:rFonts w:ascii="Times New Roman" w:hAnsi="Times New Roman" w:cs="Times New Roman"/>
          <w:color w:val="auto"/>
          <w:sz w:val="28"/>
          <w:szCs w:val="28"/>
        </w:rPr>
        <w:t xml:space="preserve">ом, </w:t>
      </w:r>
      <w:r w:rsidRPr="006D3D72">
        <w:rPr>
          <w:rFonts w:ascii="Times New Roman" w:hAnsi="Times New Roman" w:cs="Times New Roman"/>
          <w:color w:val="auto"/>
          <w:sz w:val="28"/>
          <w:szCs w:val="28"/>
        </w:rPr>
        <w:t>стат</w:t>
      </w:r>
      <w:r w:rsidR="007D268A" w:rsidRPr="006D3D72">
        <w:rPr>
          <w:rFonts w:ascii="Times New Roman" w:hAnsi="Times New Roman" w:cs="Times New Roman"/>
          <w:color w:val="auto"/>
          <w:sz w:val="28"/>
          <w:szCs w:val="28"/>
        </w:rPr>
        <w:t xml:space="preserve">тю, </w:t>
      </w:r>
      <w:r w:rsidRPr="006D3D72">
        <w:rPr>
          <w:rFonts w:ascii="Times New Roman" w:hAnsi="Times New Roman" w:cs="Times New Roman"/>
          <w:color w:val="auto"/>
          <w:sz w:val="28"/>
          <w:szCs w:val="28"/>
        </w:rPr>
        <w:t>освіт</w:t>
      </w:r>
      <w:r w:rsidR="007D268A" w:rsidRPr="006D3D72">
        <w:rPr>
          <w:rFonts w:ascii="Times New Roman" w:hAnsi="Times New Roman" w:cs="Times New Roman"/>
          <w:color w:val="auto"/>
          <w:sz w:val="28"/>
          <w:szCs w:val="28"/>
        </w:rPr>
        <w:t xml:space="preserve">ою, </w:t>
      </w:r>
      <w:r w:rsidRPr="006D3D72">
        <w:rPr>
          <w:rFonts w:ascii="Times New Roman" w:hAnsi="Times New Roman" w:cs="Times New Roman"/>
          <w:color w:val="auto"/>
          <w:sz w:val="28"/>
          <w:szCs w:val="28"/>
        </w:rPr>
        <w:t>громадянство</w:t>
      </w:r>
      <w:r w:rsidR="007D268A" w:rsidRPr="006D3D72">
        <w:rPr>
          <w:rFonts w:ascii="Times New Roman" w:hAnsi="Times New Roman" w:cs="Times New Roman"/>
          <w:color w:val="auto"/>
          <w:sz w:val="28"/>
          <w:szCs w:val="28"/>
        </w:rPr>
        <w:t xml:space="preserve">м, </w:t>
      </w:r>
      <w:r w:rsidRPr="006D3D72">
        <w:rPr>
          <w:rFonts w:ascii="Times New Roman" w:hAnsi="Times New Roman" w:cs="Times New Roman"/>
          <w:color w:val="auto"/>
          <w:sz w:val="28"/>
          <w:szCs w:val="28"/>
        </w:rPr>
        <w:t>зайнятіст</w:t>
      </w:r>
      <w:r w:rsidR="007D268A" w:rsidRPr="006D3D72">
        <w:rPr>
          <w:rFonts w:ascii="Times New Roman" w:hAnsi="Times New Roman" w:cs="Times New Roman"/>
          <w:color w:val="auto"/>
          <w:sz w:val="28"/>
          <w:szCs w:val="28"/>
        </w:rPr>
        <w:t xml:space="preserve">ю, вчиненням злочину групою осіб, </w:t>
      </w:r>
      <w:r w:rsidRPr="006D3D72">
        <w:rPr>
          <w:rFonts w:ascii="Times New Roman" w:hAnsi="Times New Roman" w:cs="Times New Roman"/>
          <w:color w:val="auto"/>
          <w:sz w:val="28"/>
          <w:szCs w:val="28"/>
        </w:rPr>
        <w:t xml:space="preserve">участь </w:t>
      </w:r>
      <w:r w:rsidRPr="006D3D72">
        <w:rPr>
          <w:rFonts w:ascii="Times New Roman" w:hAnsi="Times New Roman" w:cs="Times New Roman"/>
          <w:color w:val="auto"/>
          <w:sz w:val="28"/>
          <w:szCs w:val="28"/>
        </w:rPr>
        <w:lastRenderedPageBreak/>
        <w:t>неповнолітніх</w:t>
      </w:r>
      <w:r w:rsidR="007D268A"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вчинення злочину у стані алкогольного, наркотичного сп’яніння</w:t>
      </w:r>
      <w:r w:rsidR="007D268A"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наявність рецидиву.</w:t>
      </w:r>
    </w:p>
    <w:p w14:paraId="016334B8" w14:textId="77777777" w:rsidR="00085267" w:rsidRPr="006D3D72" w:rsidRDefault="00085267" w:rsidP="00085267">
      <w:pPr>
        <w:tabs>
          <w:tab w:val="left" w:pos="1276"/>
          <w:tab w:val="left" w:pos="1418"/>
        </w:tabs>
        <w:spacing w:after="0" w:line="360" w:lineRule="auto"/>
        <w:ind w:firstLine="709"/>
        <w:jc w:val="both"/>
        <w:rPr>
          <w:color w:val="auto"/>
        </w:rPr>
      </w:pPr>
      <w:r w:rsidRPr="006D3D72">
        <w:rPr>
          <w:rFonts w:ascii="Times New Roman" w:hAnsi="Times New Roman" w:cs="Times New Roman"/>
          <w:color w:val="auto"/>
          <w:sz w:val="28"/>
          <w:szCs w:val="28"/>
        </w:rPr>
        <w:t xml:space="preserve">Дослідивши особу грабіжника, можемо стверджувати, що для зазначеної категорії осіб характерними є наступні ознаки та властивості: 1) </w:t>
      </w:r>
      <w:r w:rsidRPr="006D3D72">
        <w:rPr>
          <w:rFonts w:ascii="Times New Roman" w:hAnsi="Times New Roman"/>
          <w:color w:val="auto"/>
          <w:sz w:val="28"/>
          <w:szCs w:val="28"/>
        </w:rPr>
        <w:t xml:space="preserve">середній вік злочинця становить 18-39 років; 2) злочинцем у більшості випадків за соціальними ознаками є чоловіки (рідше жінки), це пояснюється тим, що під час скоєння злочину чоловіки в силу своїх фізичних властивостей можуть подолати супротив потерпілого; 3) разом з показником віку є рівень освіти злочинця, який, як показує практика, є досить низьким (повна загальна середня та базова загальна середня); 4) у своїй більшості грабежі вчиняються громадянами України; 5) </w:t>
      </w:r>
      <w:r w:rsidRPr="006D3D72">
        <w:rPr>
          <w:rFonts w:ascii="Times New Roman" w:hAnsi="Times New Roman" w:cs="Times New Roman"/>
          <w:color w:val="auto"/>
          <w:sz w:val="28"/>
          <w:szCs w:val="28"/>
        </w:rPr>
        <w:t>грабежі як правило скоюється працездатними особами, які не працюють і не навчаються; 6) вчинення грабежів у складі групи осіб є відносно розповсюдженим явищем та складає майже ¼ частину від загальної кількості; 7) відсоток неповнолітніх осіб, за участю яких було скоєно грабежі незначний; 8) незначна кількість осіб перебувала у стані алкогольного чи наркотичного сп’яніння під час вчинення грабежів; 9) майже половина грабіжників раніше вчиняли злочини. Крім того, близько 1/3 частину складають особи, які вчинили грабіж маючи не зняту та не погашену судимість.</w:t>
      </w:r>
    </w:p>
    <w:p w14:paraId="55EA2A52" w14:textId="77777777" w:rsidR="00B8440D" w:rsidRPr="006D3D72" w:rsidRDefault="00B8440D" w:rsidP="00867C8A">
      <w:pPr>
        <w:tabs>
          <w:tab w:val="left" w:pos="1276"/>
          <w:tab w:val="left" w:pos="1418"/>
        </w:tabs>
        <w:spacing w:after="0" w:line="360" w:lineRule="auto"/>
        <w:ind w:firstLine="709"/>
        <w:jc w:val="both"/>
        <w:rPr>
          <w:rFonts w:ascii="Times New Roman" w:hAnsi="Times New Roman" w:cs="Times New Roman"/>
          <w:color w:val="auto"/>
          <w:sz w:val="28"/>
          <w:szCs w:val="28"/>
        </w:rPr>
      </w:pPr>
    </w:p>
    <w:p w14:paraId="13665D77" w14:textId="77777777" w:rsidR="00032416" w:rsidRPr="006D3D72" w:rsidRDefault="00032416" w:rsidP="00867C8A">
      <w:pPr>
        <w:tabs>
          <w:tab w:val="left" w:pos="1276"/>
          <w:tab w:val="left" w:pos="1418"/>
        </w:tabs>
        <w:spacing w:after="0" w:line="360" w:lineRule="auto"/>
        <w:ind w:firstLine="709"/>
        <w:jc w:val="both"/>
        <w:rPr>
          <w:rFonts w:ascii="Times New Roman" w:hAnsi="Times New Roman" w:cs="Times New Roman"/>
          <w:color w:val="auto"/>
          <w:sz w:val="28"/>
          <w:szCs w:val="28"/>
        </w:rPr>
      </w:pPr>
    </w:p>
    <w:p w14:paraId="591C5CB8" w14:textId="77777777" w:rsidR="00B8440D" w:rsidRPr="006D3D72" w:rsidRDefault="00B8440D" w:rsidP="008917C9">
      <w:pPr>
        <w:pStyle w:val="1"/>
        <w:rPr>
          <w:b w:val="0"/>
        </w:rPr>
      </w:pPr>
      <w:bookmarkStart w:id="12" w:name="_Toc37802210"/>
      <w:r w:rsidRPr="006D3D72">
        <w:rPr>
          <w:b w:val="0"/>
        </w:rPr>
        <w:t>1.3.</w:t>
      </w:r>
      <w:r w:rsidRPr="006D3D72">
        <w:t xml:space="preserve"> </w:t>
      </w:r>
      <w:r w:rsidRPr="006D3D72">
        <w:rPr>
          <w:b w:val="0"/>
        </w:rPr>
        <w:t>Характеристика способу вчинення злочину та слідової картини</w:t>
      </w:r>
      <w:bookmarkEnd w:id="12"/>
      <w:r w:rsidRPr="006D3D72">
        <w:rPr>
          <w:b w:val="0"/>
        </w:rPr>
        <w:t xml:space="preserve"> </w:t>
      </w:r>
    </w:p>
    <w:p w14:paraId="301DEB6B" w14:textId="77777777" w:rsidR="00B8440D" w:rsidRPr="006D3D72" w:rsidRDefault="00B8440D" w:rsidP="00867C8A">
      <w:pPr>
        <w:tabs>
          <w:tab w:val="left" w:pos="1276"/>
          <w:tab w:val="left" w:pos="1418"/>
        </w:tabs>
        <w:spacing w:after="0" w:line="360" w:lineRule="auto"/>
        <w:ind w:firstLine="709"/>
        <w:jc w:val="both"/>
        <w:rPr>
          <w:rFonts w:ascii="Times New Roman" w:hAnsi="Times New Roman" w:cs="Times New Roman"/>
          <w:color w:val="auto"/>
          <w:sz w:val="28"/>
          <w:szCs w:val="28"/>
          <w:lang w:val="ru-RU"/>
        </w:rPr>
      </w:pPr>
    </w:p>
    <w:p w14:paraId="06DD22EB" w14:textId="77777777" w:rsidR="00150F49" w:rsidRPr="006D3D72" w:rsidRDefault="00150F49" w:rsidP="00867C8A">
      <w:pPr>
        <w:tabs>
          <w:tab w:val="left" w:pos="1276"/>
          <w:tab w:val="left" w:pos="1418"/>
        </w:tabs>
        <w:spacing w:after="0" w:line="360" w:lineRule="auto"/>
        <w:ind w:firstLine="709"/>
        <w:jc w:val="both"/>
        <w:rPr>
          <w:rFonts w:ascii="Times New Roman" w:hAnsi="Times New Roman" w:cs="Times New Roman"/>
          <w:color w:val="auto"/>
          <w:sz w:val="28"/>
          <w:szCs w:val="28"/>
          <w:lang w:val="ru-RU"/>
        </w:rPr>
      </w:pPr>
    </w:p>
    <w:p w14:paraId="6C9149F1" w14:textId="1B8684D6" w:rsidR="00B8440D" w:rsidRPr="006D3D72" w:rsidRDefault="00B8440D" w:rsidP="00A30EA9">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Серед усіх існуючих елементів криміналістичної характеристики, спосіб вчинення злочину, без сумніву, є одним із найскладніших та найбільш значимих елементів. Як відзначається у криміналістичній науці, що саме на спосіб вчинення злочину покладається завдання щодо виявлення належного взаємозв’язку між структурними елементами характеристики, побудови та </w:t>
      </w:r>
      <w:r w:rsidRPr="006D3D72">
        <w:rPr>
          <w:rFonts w:ascii="Times New Roman" w:hAnsi="Times New Roman" w:cs="Times New Roman"/>
          <w:color w:val="auto"/>
          <w:sz w:val="28"/>
          <w:szCs w:val="28"/>
        </w:rPr>
        <w:lastRenderedPageBreak/>
        <w:t xml:space="preserve">висунення слідчих версій; планування розслідування; розробки особливостей тактики провадження слідчих (розшукових) дій, а також розробки криміналістичної профілактики злочинів </w:t>
      </w:r>
      <w:r w:rsidR="00320CBF" w:rsidRPr="006D3D72">
        <w:rPr>
          <w:rFonts w:ascii="Times New Roman" w:hAnsi="Times New Roman" w:cs="Times New Roman"/>
          <w:color w:val="auto"/>
          <w:sz w:val="28"/>
          <w:szCs w:val="28"/>
        </w:rPr>
        <w:t>[120</w:t>
      </w:r>
      <w:r w:rsidR="00032416" w:rsidRPr="006D3D72">
        <w:rPr>
          <w:rFonts w:ascii="Times New Roman" w:hAnsi="Times New Roman" w:cs="Times New Roman"/>
          <w:color w:val="auto"/>
          <w:sz w:val="28"/>
          <w:szCs w:val="28"/>
        </w:rPr>
        <w:t>, с.80</w:t>
      </w:r>
      <w:r w:rsidRPr="006D3D72">
        <w:rPr>
          <w:rFonts w:ascii="Times New Roman" w:hAnsi="Times New Roman" w:cs="Times New Roman"/>
          <w:color w:val="auto"/>
          <w:sz w:val="28"/>
          <w:szCs w:val="28"/>
        </w:rPr>
        <w:t>].</w:t>
      </w:r>
    </w:p>
    <w:p w14:paraId="3952F0F8" w14:textId="5B2BF112" w:rsidR="00313925" w:rsidRPr="006D3D72" w:rsidRDefault="00B8440D" w:rsidP="00800FB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криміналістичній літературі існують різні погляди на поняття «спосіб вчинення злочину». Видатний вчений-криміналіст Р.С. Бєлкін вважає, що спосіб вчинення злочину – це система дій з підготовки, вчинення та приховання злочину, визначених умовами зовнішнього середовища і психофізіологічними властивостями особистості </w:t>
      </w:r>
      <w:r w:rsidR="008C3866" w:rsidRPr="006D3D72">
        <w:rPr>
          <w:rFonts w:ascii="Times New Roman" w:hAnsi="Times New Roman" w:cs="Times New Roman"/>
          <w:color w:val="auto"/>
          <w:sz w:val="28"/>
          <w:szCs w:val="28"/>
        </w:rPr>
        <w:t>[33</w:t>
      </w:r>
      <w:r w:rsidRPr="006D3D72">
        <w:rPr>
          <w:rFonts w:ascii="Times New Roman" w:hAnsi="Times New Roman" w:cs="Times New Roman"/>
          <w:color w:val="auto"/>
          <w:sz w:val="28"/>
          <w:szCs w:val="28"/>
        </w:rPr>
        <w:t xml:space="preserve">, с.267]. На думку М.І. Скригонюка, спосіб вчинення злочину – це обумовлений суб’єктивними та об’єктивними факторами комплекс дій суб’єкта щодо готування, вчинення і приховування злочину </w:t>
      </w:r>
      <w:r w:rsidR="008C3866" w:rsidRPr="006D3D72">
        <w:rPr>
          <w:rFonts w:ascii="Times New Roman" w:hAnsi="Times New Roman" w:cs="Times New Roman"/>
          <w:color w:val="auto"/>
          <w:sz w:val="28"/>
          <w:szCs w:val="28"/>
        </w:rPr>
        <w:t>[105, с.4</w:t>
      </w:r>
      <w:r w:rsidR="00313925" w:rsidRPr="006D3D72">
        <w:rPr>
          <w:rFonts w:ascii="Times New Roman" w:hAnsi="Times New Roman" w:cs="Times New Roman"/>
          <w:color w:val="auto"/>
          <w:sz w:val="28"/>
          <w:szCs w:val="28"/>
        </w:rPr>
        <w:t>5</w:t>
      </w:r>
      <w:r w:rsidRPr="006D3D72">
        <w:rPr>
          <w:rFonts w:ascii="Times New Roman" w:hAnsi="Times New Roman" w:cs="Times New Roman"/>
          <w:color w:val="auto"/>
          <w:sz w:val="28"/>
          <w:szCs w:val="28"/>
        </w:rPr>
        <w:t xml:space="preserve">]. </w:t>
      </w:r>
    </w:p>
    <w:p w14:paraId="3DF3295E" w14:textId="135B36E6" w:rsidR="00B8440D" w:rsidRPr="006D3D72" w:rsidRDefault="00B8440D" w:rsidP="009546B0">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Загалом, слушною є думка А.О. Шульги, який зазначає: якщо спосіб вчинення злочину уявити у вигляді певної системи, то це є сукупність, яка об’єктивно та суб’єктивно обумовлює поведінку суб’єкта до, під час і після скоєння ним злочину </w:t>
      </w:r>
      <w:r w:rsidR="008C3866" w:rsidRPr="006D3D72">
        <w:rPr>
          <w:rFonts w:ascii="Times New Roman" w:hAnsi="Times New Roman" w:cs="Times New Roman"/>
          <w:color w:val="auto"/>
          <w:sz w:val="28"/>
          <w:szCs w:val="28"/>
        </w:rPr>
        <w:t>[119</w:t>
      </w:r>
      <w:r w:rsidR="00313925" w:rsidRPr="006D3D72">
        <w:rPr>
          <w:rFonts w:ascii="Times New Roman" w:hAnsi="Times New Roman" w:cs="Times New Roman"/>
          <w:color w:val="auto"/>
          <w:sz w:val="28"/>
          <w:szCs w:val="28"/>
        </w:rPr>
        <w:t>, с. 4</w:t>
      </w:r>
      <w:r w:rsidRPr="006D3D72">
        <w:rPr>
          <w:rFonts w:ascii="Times New Roman" w:hAnsi="Times New Roman" w:cs="Times New Roman"/>
          <w:color w:val="auto"/>
          <w:sz w:val="28"/>
          <w:szCs w:val="28"/>
        </w:rPr>
        <w:t>8].</w:t>
      </w:r>
    </w:p>
    <w:p w14:paraId="34A873F2" w14:textId="4DD7978B" w:rsidR="00B8440D" w:rsidRPr="006D3D72" w:rsidRDefault="00B8440D" w:rsidP="009546B0">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Отже, у сучасній криміналістиці спосіб вчинення злочину зазвичай розуміється як комплекс взаємопов’язаних дій суб’єкта злочину з підготовки, вчинення та приховування злочину </w:t>
      </w:r>
      <w:r w:rsidR="008C3866" w:rsidRPr="006D3D72">
        <w:rPr>
          <w:rFonts w:ascii="Times New Roman" w:hAnsi="Times New Roman" w:cs="Times New Roman"/>
          <w:color w:val="auto"/>
          <w:sz w:val="28"/>
          <w:szCs w:val="28"/>
        </w:rPr>
        <w:t>[110</w:t>
      </w:r>
      <w:r w:rsidRPr="006D3D72">
        <w:rPr>
          <w:rFonts w:ascii="Times New Roman" w:hAnsi="Times New Roman" w:cs="Times New Roman"/>
          <w:color w:val="auto"/>
          <w:sz w:val="28"/>
          <w:szCs w:val="28"/>
        </w:rPr>
        <w:t xml:space="preserve">, с.94]. Водночас, дане визначення зазвичай характерне лише для злочинів, що вчинюються обдумано. В інших випадках - наявні лише підготовка та вчинення або ж вчинення і приховування злочинів. </w:t>
      </w:r>
    </w:p>
    <w:p w14:paraId="3D74CAAE" w14:textId="77777777" w:rsidR="00B8440D" w:rsidRPr="006D3D72" w:rsidRDefault="00B8440D" w:rsidP="00DF14C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Аналіз наявної судової практики дозволяє виділити наступні способи вчинення грабежів</w:t>
      </w:r>
      <w:r w:rsidR="0006585D" w:rsidRPr="006D3D72">
        <w:rPr>
          <w:rFonts w:ascii="Times New Roman" w:hAnsi="Times New Roman" w:cs="Times New Roman"/>
          <w:color w:val="auto"/>
          <w:sz w:val="28"/>
          <w:szCs w:val="28"/>
        </w:rPr>
        <w:t xml:space="preserve"> з урахуванням кримінально-правової характеристики злочину</w:t>
      </w:r>
      <w:r w:rsidRPr="006D3D72">
        <w:rPr>
          <w:rFonts w:ascii="Times New Roman" w:hAnsi="Times New Roman" w:cs="Times New Roman"/>
          <w:color w:val="auto"/>
          <w:sz w:val="28"/>
          <w:szCs w:val="28"/>
        </w:rPr>
        <w:t>:</w:t>
      </w:r>
    </w:p>
    <w:p w14:paraId="44903ECA" w14:textId="77777777" w:rsidR="00B8440D" w:rsidRPr="006D3D72" w:rsidRDefault="00B8440D" w:rsidP="00DF14C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ab/>
        <w:t>шляхом відкритого викр</w:t>
      </w:r>
      <w:r w:rsidR="00FD5C75" w:rsidRPr="006D3D72">
        <w:rPr>
          <w:rFonts w:ascii="Times New Roman" w:hAnsi="Times New Roman" w:cs="Times New Roman"/>
          <w:color w:val="auto"/>
          <w:sz w:val="28"/>
          <w:szCs w:val="28"/>
        </w:rPr>
        <w:t>адення (ч.1 ст. 186 КК України)</w:t>
      </w:r>
      <w:r w:rsidRPr="006D3D72">
        <w:rPr>
          <w:rFonts w:ascii="Times New Roman" w:hAnsi="Times New Roman" w:cs="Times New Roman"/>
          <w:color w:val="auto"/>
          <w:sz w:val="28"/>
          <w:szCs w:val="28"/>
        </w:rPr>
        <w:t>;</w:t>
      </w:r>
    </w:p>
    <w:p w14:paraId="6CC5B375" w14:textId="77777777" w:rsidR="00B8440D" w:rsidRPr="006D3D72" w:rsidRDefault="00B8440D" w:rsidP="00DF14C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ab/>
        <w:t>шляхом погрози застосування нас</w:t>
      </w:r>
      <w:r w:rsidR="006B6AF4" w:rsidRPr="006D3D72">
        <w:rPr>
          <w:rFonts w:ascii="Times New Roman" w:hAnsi="Times New Roman" w:cs="Times New Roman"/>
          <w:color w:val="auto"/>
          <w:sz w:val="28"/>
          <w:szCs w:val="28"/>
        </w:rPr>
        <w:t>ильства (ч.2 ст.186 КК України)</w:t>
      </w:r>
      <w:r w:rsidRPr="006D3D72">
        <w:rPr>
          <w:rFonts w:ascii="Times New Roman" w:hAnsi="Times New Roman" w:cs="Times New Roman"/>
          <w:color w:val="auto"/>
          <w:sz w:val="28"/>
          <w:szCs w:val="28"/>
        </w:rPr>
        <w:t>;</w:t>
      </w:r>
    </w:p>
    <w:p w14:paraId="778274CE" w14:textId="77777777" w:rsidR="00B8440D" w:rsidRPr="006D3D72" w:rsidRDefault="00B8440D" w:rsidP="00DF14C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ab/>
        <w:t>шляхом застосування насильства, яке не є небезпечним для життя чи здоров'я потерп</w:t>
      </w:r>
      <w:r w:rsidR="006B6AF4" w:rsidRPr="006D3D72">
        <w:rPr>
          <w:rFonts w:ascii="Times New Roman" w:hAnsi="Times New Roman" w:cs="Times New Roman"/>
          <w:color w:val="auto"/>
          <w:sz w:val="28"/>
          <w:szCs w:val="28"/>
        </w:rPr>
        <w:t>ілого (ч. 2 ст. 186 КК України)</w:t>
      </w:r>
      <w:r w:rsidRPr="006D3D72">
        <w:rPr>
          <w:rFonts w:ascii="Times New Roman" w:hAnsi="Times New Roman" w:cs="Times New Roman"/>
          <w:color w:val="auto"/>
          <w:sz w:val="28"/>
          <w:szCs w:val="28"/>
        </w:rPr>
        <w:t>;</w:t>
      </w:r>
    </w:p>
    <w:p w14:paraId="62C7F2DA" w14:textId="77777777" w:rsidR="00B8440D" w:rsidRPr="006D3D72" w:rsidRDefault="00B8440D" w:rsidP="00A42B16">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w:t>
      </w:r>
      <w:r w:rsidRPr="006D3D72">
        <w:rPr>
          <w:rFonts w:ascii="Times New Roman" w:hAnsi="Times New Roman" w:cs="Times New Roman"/>
          <w:color w:val="auto"/>
          <w:sz w:val="28"/>
          <w:szCs w:val="28"/>
        </w:rPr>
        <w:tab/>
        <w:t>вчинення злочину групою осіб (ч.2 ст.186 КК України</w:t>
      </w:r>
      <w:r w:rsidR="006B6AF4"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w:t>
      </w:r>
    </w:p>
    <w:p w14:paraId="2BBC8451" w14:textId="77777777" w:rsidR="00B8440D" w:rsidRPr="006D3D72" w:rsidRDefault="00B8440D" w:rsidP="00A42B16">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      з проникненням у житло, інше приміщення чи </w:t>
      </w:r>
      <w:r w:rsidR="006B6AF4" w:rsidRPr="006D3D72">
        <w:rPr>
          <w:rFonts w:ascii="Times New Roman" w:hAnsi="Times New Roman" w:cs="Times New Roman"/>
          <w:color w:val="auto"/>
          <w:sz w:val="28"/>
          <w:szCs w:val="28"/>
        </w:rPr>
        <w:t>сховище (ч.3 ст.186 КК України)</w:t>
      </w:r>
      <w:r w:rsidRPr="006D3D72">
        <w:rPr>
          <w:rFonts w:ascii="Times New Roman" w:hAnsi="Times New Roman" w:cs="Times New Roman"/>
          <w:color w:val="auto"/>
          <w:sz w:val="28"/>
          <w:szCs w:val="28"/>
        </w:rPr>
        <w:t>.</w:t>
      </w:r>
    </w:p>
    <w:p w14:paraId="7A2CD936" w14:textId="6B4E92DB" w:rsidR="00B8440D" w:rsidRPr="006D3D72" w:rsidRDefault="00B8440D" w:rsidP="0095326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випадках вчинення злочинів групами осіб слід вести мову про те, що останні загалом використовують більш складніші способи вчинення злочинів, серед яких не останнє місце займає підготовка до вчинення злочину, яка передбачає: розподіл ролей та функцій, підшукування знарядь злочину, проведення розвідувальних дій, вибір предмету злочинного посягання та способу приховання злочину тощо </w:t>
      </w:r>
      <w:r w:rsidR="008C3866" w:rsidRPr="006D3D72">
        <w:rPr>
          <w:rFonts w:ascii="Times New Roman" w:hAnsi="Times New Roman" w:cs="Times New Roman"/>
          <w:color w:val="auto"/>
          <w:sz w:val="28"/>
          <w:szCs w:val="28"/>
        </w:rPr>
        <w:t>[87</w:t>
      </w:r>
      <w:r w:rsidR="00A76E58" w:rsidRPr="006D3D72">
        <w:rPr>
          <w:rFonts w:ascii="Times New Roman" w:hAnsi="Times New Roman" w:cs="Times New Roman"/>
          <w:color w:val="auto"/>
          <w:sz w:val="28"/>
          <w:szCs w:val="28"/>
        </w:rPr>
        <w:t>, с.926</w:t>
      </w:r>
      <w:r w:rsidRPr="006D3D72">
        <w:rPr>
          <w:rFonts w:ascii="Times New Roman" w:hAnsi="Times New Roman" w:cs="Times New Roman"/>
          <w:color w:val="auto"/>
          <w:sz w:val="28"/>
          <w:szCs w:val="28"/>
        </w:rPr>
        <w:t xml:space="preserve">]. </w:t>
      </w:r>
    </w:p>
    <w:p w14:paraId="2595D8E4" w14:textId="03EB2AD1" w:rsidR="00B8440D" w:rsidRPr="006D3D72" w:rsidRDefault="006C4B9A" w:rsidP="00906070">
      <w:pPr>
        <w:tabs>
          <w:tab w:val="left" w:pos="1276"/>
          <w:tab w:val="left" w:pos="1418"/>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 своєму дослідженні К.</w:t>
      </w:r>
      <w:r w:rsidR="00A717C6" w:rsidRPr="006D3D72">
        <w:rPr>
          <w:rFonts w:ascii="Times New Roman" w:hAnsi="Times New Roman" w:cs="Times New Roman"/>
          <w:color w:val="auto"/>
          <w:sz w:val="28"/>
          <w:szCs w:val="28"/>
        </w:rPr>
        <w:t xml:space="preserve">В. </w:t>
      </w:r>
      <w:r w:rsidR="00B8440D" w:rsidRPr="006D3D72">
        <w:rPr>
          <w:rFonts w:ascii="Times New Roman" w:hAnsi="Times New Roman" w:cs="Times New Roman"/>
          <w:color w:val="auto"/>
          <w:sz w:val="28"/>
          <w:szCs w:val="28"/>
        </w:rPr>
        <w:t xml:space="preserve">Драчова наголошує, що під час вчинення злочину, передбаченого ч. 2 ст. 186 КК України, стосовно потерпілих застосовувалися як психічні й фізичні погрози (78%), так й погрози застосування зброї (34%;) та застосування підручних і інших технічних засобів (32%) </w:t>
      </w:r>
      <w:r w:rsidR="008C3866" w:rsidRPr="006D3D72">
        <w:rPr>
          <w:rFonts w:ascii="Times New Roman" w:hAnsi="Times New Roman" w:cs="Times New Roman"/>
          <w:color w:val="auto"/>
          <w:sz w:val="28"/>
          <w:szCs w:val="28"/>
        </w:rPr>
        <w:t>[52</w:t>
      </w:r>
      <w:r w:rsidR="00B8440D" w:rsidRPr="006D3D72">
        <w:rPr>
          <w:rFonts w:ascii="Times New Roman" w:hAnsi="Times New Roman" w:cs="Times New Roman"/>
          <w:color w:val="auto"/>
          <w:sz w:val="28"/>
          <w:szCs w:val="28"/>
        </w:rPr>
        <w:t>, с.184].</w:t>
      </w:r>
      <w:r w:rsidR="00B8440D" w:rsidRPr="006D3D72">
        <w:rPr>
          <w:rFonts w:ascii="Times New Roman" w:hAnsi="Times New Roman" w:cs="Times New Roman"/>
          <w:color w:val="auto"/>
          <w:sz w:val="28"/>
          <w:szCs w:val="28"/>
        </w:rPr>
        <w:tab/>
      </w:r>
    </w:p>
    <w:p w14:paraId="00AE6871"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Слід зазначити, що грабежі можуть вчинятися як з підготовкою, так і без. Водночас, злочини, які вчиняються групами осіб, можуть передбачати дії з підготовки та приховування злочинів. </w:t>
      </w:r>
    </w:p>
    <w:p w14:paraId="3DE960B6"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 урахуванням викладеного, способи вчинення грабежів варто поділяти на: 1) способи з усіченою структурою, які не включають у себе дій із підготовки та приховування злочину; 2) повноструктурні способи, які передбачають наявність стадії підготовки, безпосереднього вч</w:t>
      </w:r>
      <w:bookmarkStart w:id="13" w:name="_Toc530263804"/>
      <w:r w:rsidRPr="006D3D72">
        <w:rPr>
          <w:rFonts w:ascii="Times New Roman" w:hAnsi="Times New Roman" w:cs="Times New Roman"/>
          <w:color w:val="auto"/>
          <w:sz w:val="28"/>
          <w:szCs w:val="28"/>
        </w:rPr>
        <w:t>инення та приховування злочину.</w:t>
      </w:r>
    </w:p>
    <w:p w14:paraId="3D2FFFA8" w14:textId="77777777" w:rsidR="00B8440D" w:rsidRPr="006D3D72" w:rsidRDefault="00B8440D" w:rsidP="00A30EA9">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У сучасних умовах підвищеної злочинності у сфері власності, особливу роль відіграє такий важливий елемент криміналістичної характеристики як слідова картина.</w:t>
      </w:r>
    </w:p>
    <w:p w14:paraId="756FB7A7" w14:textId="1AAC9969"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криміналістичній науці панує думка, що саме виявлення слідів злочину дозволяє слідчому отримати якомога повнішу та детальнішу інформацію з приводу вчиненого злочину. Тому, на погляд деяких вчених (зокрема, </w:t>
      </w:r>
      <w:r w:rsidRPr="006D3D72">
        <w:rPr>
          <w:rFonts w:ascii="Times New Roman" w:hAnsi="Times New Roman" w:cs="Times New Roman"/>
          <w:color w:val="auto"/>
          <w:sz w:val="28"/>
          <w:szCs w:val="28"/>
        </w:rPr>
        <w:lastRenderedPageBreak/>
        <w:t xml:space="preserve">В.О. Образцова), надзвичайно важливо вживати необхідних заходів, спрямованих на пошук та виявлення зазначених слідів, оскільки під час вчинення злочину, злочинець, зазвичай, залишає за собою якомога менше інформації </w:t>
      </w:r>
      <w:r w:rsidR="008C3866" w:rsidRPr="006D3D72">
        <w:rPr>
          <w:rFonts w:ascii="Times New Roman" w:hAnsi="Times New Roman" w:cs="Times New Roman"/>
          <w:color w:val="auto"/>
          <w:sz w:val="28"/>
          <w:szCs w:val="28"/>
        </w:rPr>
        <w:t>[96</w:t>
      </w:r>
      <w:r w:rsidRPr="006D3D72">
        <w:rPr>
          <w:rFonts w:ascii="Times New Roman" w:hAnsi="Times New Roman" w:cs="Times New Roman"/>
          <w:color w:val="auto"/>
          <w:sz w:val="28"/>
          <w:szCs w:val="28"/>
        </w:rPr>
        <w:t xml:space="preserve">, с.49]. </w:t>
      </w:r>
    </w:p>
    <w:p w14:paraId="59E589E3" w14:textId="3429A564"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Дослідниця В.О. Коновалова зазначає, що слідова картина злочину є новим елементом криміналістичної характеристики і становить комплекс слідів, які відображають картину події злочину та поведінку суб’єкта на місці злочину, дозволяє висунути найбільш обґрунтовані версії щодо його вчинення, оскільки поведінка особи завжди відображається в навколишньому середовищі у вигляді особистого сліду, який не менш цікавий для вивчення, ніж слід пальця руки. Але, на відміну від сліду пальця руки, слід поведінки завжди є на місці події та несе набагато більший обсяг криміналістично значущої інформації про особу злочинця [</w:t>
      </w:r>
      <w:r w:rsidR="008C3866" w:rsidRPr="006D3D72">
        <w:rPr>
          <w:rFonts w:ascii="Times New Roman" w:hAnsi="Times New Roman" w:cs="Times New Roman"/>
          <w:color w:val="auto"/>
          <w:sz w:val="28"/>
          <w:szCs w:val="28"/>
        </w:rPr>
        <w:t>66</w:t>
      </w:r>
      <w:r w:rsidR="00E64944" w:rsidRPr="006D3D72">
        <w:rPr>
          <w:rFonts w:ascii="Times New Roman" w:hAnsi="Times New Roman" w:cs="Times New Roman"/>
          <w:color w:val="auto"/>
          <w:sz w:val="28"/>
          <w:szCs w:val="28"/>
        </w:rPr>
        <w:t>, с.8</w:t>
      </w:r>
      <w:r w:rsidRPr="006D3D72">
        <w:rPr>
          <w:rFonts w:ascii="Times New Roman" w:hAnsi="Times New Roman" w:cs="Times New Roman"/>
          <w:color w:val="auto"/>
          <w:sz w:val="28"/>
          <w:szCs w:val="28"/>
        </w:rPr>
        <w:t>5].</w:t>
      </w:r>
    </w:p>
    <w:p w14:paraId="55E7ABFF" w14:textId="54134CB2"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Водночас, В.Ю. Шепітько зауважує, що аналіз окремих слідів на місці події і будь-яких змін в обстановці під час учинення злочину дає змогу висунути версії щодо його вчинення групою осіб або однією особою. Про груповий характер учинення злочину може свідчити кількість, характер, локалізація слідів </w:t>
      </w:r>
      <w:r w:rsidR="008B71AC" w:rsidRPr="006D3D72">
        <w:rPr>
          <w:rFonts w:ascii="Times New Roman" w:hAnsi="Times New Roman" w:cs="Times New Roman"/>
          <w:color w:val="auto"/>
          <w:sz w:val="28"/>
          <w:szCs w:val="28"/>
        </w:rPr>
        <w:t>[118</w:t>
      </w:r>
      <w:r w:rsidRPr="006D3D72">
        <w:rPr>
          <w:rFonts w:ascii="Times New Roman" w:hAnsi="Times New Roman" w:cs="Times New Roman"/>
          <w:color w:val="auto"/>
          <w:sz w:val="28"/>
          <w:szCs w:val="28"/>
        </w:rPr>
        <w:t>, с. 29].</w:t>
      </w:r>
    </w:p>
    <w:p w14:paraId="33BE2A02" w14:textId="4E79EB53"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 думку Н.Ш. Хазієва, при дослідженні слідів на місці події є можливість встановити низку ознак про потерпілого та злочинця, механізм взаємодії злочинця і потерпілого зі знаряддями та перешкодами, описати дії, безпосередньо пов’язані з вчиненням злочину, що при згрупуванні слідів, які залишені на місці злочину, дасть змогу використати їх для складання комплексної криміналістичної інформації щодо особи злочинця </w:t>
      </w:r>
      <w:r w:rsidR="008B71AC" w:rsidRPr="006D3D72">
        <w:rPr>
          <w:rFonts w:ascii="Times New Roman" w:hAnsi="Times New Roman" w:cs="Times New Roman"/>
          <w:color w:val="auto"/>
          <w:sz w:val="28"/>
          <w:szCs w:val="28"/>
        </w:rPr>
        <w:t>[113</w:t>
      </w:r>
      <w:r w:rsidR="003E2CAC"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 xml:space="preserve"> с.7].</w:t>
      </w:r>
    </w:p>
    <w:p w14:paraId="215E566F" w14:textId="2B931160"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свою чергу Л.Г. Дунаєвська пов’язує сліди вчинення злочину безпосередньо з певною абстрагованою сукупністю інформації про відносно типові матеріальні та ідеальні джерела, а також час, місце та умови злочину </w:t>
      </w:r>
      <w:r w:rsidR="008B71AC" w:rsidRPr="006D3D72">
        <w:rPr>
          <w:rFonts w:ascii="Times New Roman" w:hAnsi="Times New Roman" w:cs="Times New Roman"/>
          <w:color w:val="auto"/>
          <w:sz w:val="28"/>
          <w:szCs w:val="28"/>
        </w:rPr>
        <w:t>[53</w:t>
      </w:r>
      <w:r w:rsidRPr="006D3D72">
        <w:rPr>
          <w:rFonts w:ascii="Times New Roman" w:hAnsi="Times New Roman" w:cs="Times New Roman"/>
          <w:color w:val="auto"/>
          <w:sz w:val="28"/>
          <w:szCs w:val="28"/>
        </w:rPr>
        <w:t>, с.8].</w:t>
      </w:r>
    </w:p>
    <w:p w14:paraId="3B26B3A5" w14:textId="5051502C"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 xml:space="preserve">Слідова картина виступає необхідним та невід’ємним елементом у процесі розслідування фактично будь-яких злочинів. З цього приводу слушно наголошує Р.Г. Домбровський, що типові сліди злочину не є самостійним елементом, адже він разом з іншими елементами криміналістичної характеристики комплексно співіснує та виконує свої функції у розслідуванні злочинів </w:t>
      </w:r>
      <w:r w:rsidR="008B71AC" w:rsidRPr="006D3D72">
        <w:rPr>
          <w:rFonts w:ascii="Times New Roman" w:hAnsi="Times New Roman" w:cs="Times New Roman"/>
          <w:color w:val="auto"/>
          <w:sz w:val="28"/>
          <w:szCs w:val="28"/>
        </w:rPr>
        <w:t>[50</w:t>
      </w:r>
      <w:r w:rsidRPr="006D3D72">
        <w:rPr>
          <w:rFonts w:ascii="Times New Roman" w:hAnsi="Times New Roman" w:cs="Times New Roman"/>
          <w:color w:val="auto"/>
          <w:sz w:val="28"/>
          <w:szCs w:val="28"/>
        </w:rPr>
        <w:t>, с.19].</w:t>
      </w:r>
    </w:p>
    <w:p w14:paraId="56C69A2E"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 нашу думку, сліди злочину – це, перш за все, результат відображення вже існуючої злочинної події й ними можуть бути усі можливі носії інформації (тобто, як матеріальні, так й ідеальні), які у свою чергу виступають сутнісним джерелом інформації для пізнання того чи іншого злочину, зокрема і грабежів.</w:t>
      </w:r>
    </w:p>
    <w:p w14:paraId="1C15BD5D"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Виходячи з цього, під «слідовою картиною» слід розуміти цілісну систему матеріальних та ідеальних слідів, що перебуває в закономірній залежності від інших елементів криміналістичної характеристики злочину.</w:t>
      </w:r>
    </w:p>
    <w:p w14:paraId="090E6CC9"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Слід зауважити, що ті, чи інші сліди, залишені на місці вчинення грабежів, та їх можливе виявлення безпосередньо залежать від виду, способу та певних обставин вчинення злочину.</w:t>
      </w:r>
    </w:p>
    <w:p w14:paraId="096FFFE3" w14:textId="1F4E6645"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У вида</w:t>
      </w:r>
      <w:r w:rsidR="004E11EF" w:rsidRPr="006D3D72">
        <w:rPr>
          <w:rFonts w:ascii="Times New Roman" w:hAnsi="Times New Roman" w:cs="Times New Roman"/>
          <w:color w:val="auto"/>
          <w:sz w:val="28"/>
          <w:szCs w:val="28"/>
        </w:rPr>
        <w:t xml:space="preserve">нні «Настільна книга слідчого», підготовленому </w:t>
      </w:r>
      <w:r w:rsidRPr="006D3D72">
        <w:rPr>
          <w:rFonts w:ascii="Times New Roman" w:hAnsi="Times New Roman" w:cs="Times New Roman"/>
          <w:color w:val="auto"/>
          <w:sz w:val="28"/>
          <w:szCs w:val="28"/>
        </w:rPr>
        <w:t>М.І.</w:t>
      </w:r>
      <w:r w:rsidR="004E11EF" w:rsidRPr="006D3D72">
        <w:rPr>
          <w:rFonts w:ascii="Times New Roman" w:hAnsi="Times New Roman" w:cs="Times New Roman"/>
          <w:color w:val="auto"/>
          <w:sz w:val="28"/>
          <w:szCs w:val="28"/>
        </w:rPr>
        <w:t> Пановим</w:t>
      </w:r>
      <w:r w:rsidRPr="006D3D72">
        <w:rPr>
          <w:rFonts w:ascii="Times New Roman" w:hAnsi="Times New Roman" w:cs="Times New Roman"/>
          <w:color w:val="auto"/>
          <w:sz w:val="28"/>
          <w:szCs w:val="28"/>
        </w:rPr>
        <w:t>, В.Ю.</w:t>
      </w:r>
      <w:r w:rsidR="004E11EF" w:rsidRPr="006D3D72">
        <w:rPr>
          <w:rFonts w:ascii="Times New Roman" w:hAnsi="Times New Roman" w:cs="Times New Roman"/>
          <w:color w:val="auto"/>
          <w:sz w:val="28"/>
          <w:szCs w:val="28"/>
        </w:rPr>
        <w:t> Шепітьком</w:t>
      </w:r>
      <w:r w:rsidRPr="006D3D72">
        <w:rPr>
          <w:rFonts w:ascii="Times New Roman" w:hAnsi="Times New Roman" w:cs="Times New Roman"/>
          <w:color w:val="auto"/>
          <w:sz w:val="28"/>
          <w:szCs w:val="28"/>
        </w:rPr>
        <w:t>, В.О.</w:t>
      </w:r>
      <w:r w:rsidR="004E11EF"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Коновалово</w:t>
      </w:r>
      <w:r w:rsidR="004E11EF" w:rsidRPr="006D3D72">
        <w:rPr>
          <w:rFonts w:ascii="Times New Roman" w:hAnsi="Times New Roman" w:cs="Times New Roman"/>
          <w:color w:val="auto"/>
          <w:sz w:val="28"/>
          <w:szCs w:val="28"/>
        </w:rPr>
        <w:t>ю</w:t>
      </w:r>
      <w:r w:rsidRPr="006D3D72">
        <w:rPr>
          <w:rFonts w:ascii="Times New Roman" w:hAnsi="Times New Roman" w:cs="Times New Roman"/>
          <w:color w:val="auto"/>
          <w:sz w:val="28"/>
          <w:szCs w:val="28"/>
        </w:rPr>
        <w:t xml:space="preserve">, у структурі криміналістичної характеристики злочинів розглядається такий елемент як «типові сліди злочину», що охоплює будь-які зміни середовища, які виникли у результаті вчинення злочину. Такі сліди злочину охоплюють: а) зміни в речовій обстановці; б) сліди-відображення (сліди рук, ніг, транспорту, інструментів тощо); в) предмети-речові докази; г) ідеальні сліди (сліди пам’яті людини); д) запахові сліди і сліди-мікрочастинки </w:t>
      </w:r>
      <w:r w:rsidR="008B71AC" w:rsidRPr="006D3D72">
        <w:rPr>
          <w:rFonts w:ascii="Times New Roman" w:hAnsi="Times New Roman" w:cs="Times New Roman"/>
          <w:color w:val="auto"/>
          <w:sz w:val="28"/>
          <w:szCs w:val="28"/>
        </w:rPr>
        <w:t>[93</w:t>
      </w:r>
      <w:r w:rsidRPr="006D3D72">
        <w:rPr>
          <w:rFonts w:ascii="Times New Roman" w:hAnsi="Times New Roman" w:cs="Times New Roman"/>
          <w:color w:val="auto"/>
          <w:sz w:val="28"/>
          <w:szCs w:val="28"/>
        </w:rPr>
        <w:t>, с.194].</w:t>
      </w:r>
    </w:p>
    <w:p w14:paraId="28B86907"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Загалом, криміналістична наука та наявна практика виділяє наступні сліди: </w:t>
      </w:r>
    </w:p>
    <w:p w14:paraId="45A208E9"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ab/>
        <w:t>матеріальні предмети або ж їх частини (сліди трупу, знаряддя зламу, будь-які  рідини та речовини, плями крові тощо);</w:t>
      </w:r>
    </w:p>
    <w:p w14:paraId="743CA48A"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w:t>
      </w:r>
      <w:r w:rsidRPr="006D3D72">
        <w:rPr>
          <w:rFonts w:ascii="Times New Roman" w:hAnsi="Times New Roman" w:cs="Times New Roman"/>
          <w:color w:val="auto"/>
          <w:sz w:val="28"/>
          <w:szCs w:val="28"/>
        </w:rPr>
        <w:tab/>
        <w:t>матеріальні копії (сліди пальців, взуття, розтину тощо);</w:t>
      </w:r>
    </w:p>
    <w:p w14:paraId="5581306D" w14:textId="05FBC028"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ab/>
        <w:t xml:space="preserve">ідеальні відображення (зазвичай, ними є сліди пам’яті) </w:t>
      </w:r>
      <w:r w:rsidR="00A53B81" w:rsidRPr="006D3D72">
        <w:rPr>
          <w:rFonts w:ascii="Times New Roman" w:hAnsi="Times New Roman" w:cs="Times New Roman"/>
          <w:color w:val="auto"/>
          <w:sz w:val="28"/>
          <w:szCs w:val="28"/>
        </w:rPr>
        <w:t>[93</w:t>
      </w:r>
      <w:r w:rsidRPr="006D3D72">
        <w:rPr>
          <w:rFonts w:ascii="Times New Roman" w:hAnsi="Times New Roman" w:cs="Times New Roman"/>
          <w:color w:val="auto"/>
          <w:sz w:val="28"/>
          <w:szCs w:val="28"/>
        </w:rPr>
        <w:t>, с.141].</w:t>
      </w:r>
    </w:p>
    <w:p w14:paraId="582BADD2" w14:textId="0776BF59"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Якщо ж звернутися до особливостей виявлення слідів вчинення грабежів, слід констатувати, що лише у 26% випадків фіксуються сліди відображення, у 10% знаходять залишені об’єкти, у 4% - сліди біологічного походження, й лише в 1% виявляються мікросліди </w:t>
      </w:r>
      <w:r w:rsidR="00A53B81" w:rsidRPr="006D3D72">
        <w:rPr>
          <w:rFonts w:ascii="Times New Roman" w:hAnsi="Times New Roman" w:cs="Times New Roman"/>
          <w:color w:val="auto"/>
          <w:sz w:val="28"/>
          <w:szCs w:val="28"/>
        </w:rPr>
        <w:t>[99</w:t>
      </w:r>
      <w:r w:rsidRPr="006D3D72">
        <w:rPr>
          <w:rFonts w:ascii="Times New Roman" w:hAnsi="Times New Roman" w:cs="Times New Roman"/>
          <w:color w:val="auto"/>
          <w:sz w:val="28"/>
          <w:szCs w:val="28"/>
        </w:rPr>
        <w:t>, с.45].</w:t>
      </w:r>
    </w:p>
    <w:p w14:paraId="1EB84488" w14:textId="5BE7F3D5"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Досліджуючи корисливу злочинну діяльність, учені зауважують, що на причетність до вчинення грабежів може вказувати: відсутність спланованості і цілеспрямованості в діях; невеликі за розмірами сліди рук та ніг, підошов; використання невеликих отворів для проникнення в приміщення; виконані на стінах та підлозі написи, зокрема з використанням ненормативної лексики; викрадення невеликих за розміром та вагою предметів; викрадення менш коштовних, але більш яскравих предметів; особисті речі відповідного розміру </w:t>
      </w:r>
      <w:r w:rsidR="00A53B81" w:rsidRPr="006D3D72">
        <w:rPr>
          <w:rFonts w:ascii="Times New Roman" w:hAnsi="Times New Roman" w:cs="Times New Roman"/>
          <w:color w:val="auto"/>
          <w:sz w:val="28"/>
          <w:szCs w:val="28"/>
        </w:rPr>
        <w:t>[106</w:t>
      </w:r>
      <w:r w:rsidRPr="006D3D72">
        <w:rPr>
          <w:rFonts w:ascii="Times New Roman" w:hAnsi="Times New Roman" w:cs="Times New Roman"/>
          <w:color w:val="auto"/>
          <w:sz w:val="28"/>
          <w:szCs w:val="28"/>
        </w:rPr>
        <w:t>, с.445].</w:t>
      </w:r>
    </w:p>
    <w:p w14:paraId="1E29D6D2"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До «класичних» слідів грабежів відносять: матеріальні предмети або ж їх частини (знаряддя зламу, особисті речі тощо) і матеріальні копії (сліди пальців, взуття тощо), так й ідеальні відображення (сліди пам’яті свідків та потерпілих).</w:t>
      </w:r>
    </w:p>
    <w:p w14:paraId="4622FFB8" w14:textId="5552040C"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Як слушно зауважує Г.В. Щербакова, що в умовах сьогодення, неповнолітні під час вчинення, або ж після вчинення того чи іншого злочину, як правило, вживають доволі елементарні заходи з приховування слідів, які у своїй більшості на думку вченої полягають у знищенні або маскуванні явних слідів злочину на одязі і тілі (замивання плям крові, чищення одягу, приховування викраденого майна у підвалах, на горищах тощо) </w:t>
      </w:r>
      <w:r w:rsidR="00A53B81" w:rsidRPr="006D3D72">
        <w:rPr>
          <w:rFonts w:ascii="Times New Roman" w:hAnsi="Times New Roman" w:cs="Times New Roman"/>
          <w:color w:val="auto"/>
          <w:sz w:val="28"/>
          <w:szCs w:val="28"/>
        </w:rPr>
        <w:t>[120</w:t>
      </w:r>
      <w:r w:rsidRPr="006D3D72">
        <w:rPr>
          <w:rFonts w:ascii="Times New Roman" w:hAnsi="Times New Roman" w:cs="Times New Roman"/>
          <w:color w:val="auto"/>
          <w:sz w:val="28"/>
          <w:szCs w:val="28"/>
        </w:rPr>
        <w:t>, с. 82].</w:t>
      </w:r>
    </w:p>
    <w:p w14:paraId="47B90FFB" w14:textId="77777777" w:rsidR="00B8440D" w:rsidRPr="006D3D72" w:rsidRDefault="00B8440D" w:rsidP="00747349">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Дійсно, слід приєднатися до вище вказаної думки та додати, що цілком очевидним стає те, що злочинці зазвичай намагаються якомога швидше зникнути з місця його вчинення. </w:t>
      </w:r>
    </w:p>
    <w:p w14:paraId="21A6FDBB" w14:textId="77777777" w:rsidR="00B8440D" w:rsidRPr="006D3D72" w:rsidRDefault="0062606B"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Слід зауважити, що </w:t>
      </w:r>
      <w:r w:rsidR="00B8440D" w:rsidRPr="006D3D72">
        <w:rPr>
          <w:rFonts w:ascii="Times New Roman" w:hAnsi="Times New Roman" w:cs="Times New Roman"/>
          <w:color w:val="auto"/>
          <w:sz w:val="28"/>
          <w:szCs w:val="28"/>
        </w:rPr>
        <w:t xml:space="preserve">усі сліди, які вказують на вчинення грабежів слід розподіляти на наступні: 1) ті, які безумовно вказують на факт вчинення </w:t>
      </w:r>
      <w:r w:rsidR="00B8440D" w:rsidRPr="006D3D72">
        <w:rPr>
          <w:rFonts w:ascii="Times New Roman" w:hAnsi="Times New Roman" w:cs="Times New Roman"/>
          <w:color w:val="auto"/>
          <w:sz w:val="28"/>
          <w:szCs w:val="28"/>
        </w:rPr>
        <w:lastRenderedPageBreak/>
        <w:t>грабежу; 2) ті, які спрямовують на констатацію факту вчинення грабежу організованою групою.</w:t>
      </w:r>
    </w:p>
    <w:p w14:paraId="1E60B7D7" w14:textId="77777777" w:rsidR="00B8440D" w:rsidRPr="006D3D72" w:rsidRDefault="00B8440D" w:rsidP="00747349">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Щодо першого блоку, то до фактичних даних та слідів, які свідчать про вчинення грабежу можна віднести: сліди взуття; залишення на місці вчинення злочину якихось предметів, речей; знаряддя вчинення злочину.</w:t>
      </w:r>
    </w:p>
    <w:p w14:paraId="7F7982D3" w14:textId="77777777" w:rsidR="00B8440D" w:rsidRPr="006D3D72" w:rsidRDefault="00B8440D" w:rsidP="00747349">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Щодо другого блоку, то до фактичних даних та слідів, які свідчать про вчинення злочину в організованій формі, можна віднести: використання спеціально виготовлених або придбаних знарядь для вчинення злочинної діяльності, зокрема й вогнепальної зброї, що підтверджує наявність єдиного плану на вчинення злочинів для всієї групи та її відносну стійкість; сліди, які підтверджують наявність чіткого розподілу ролей під час учинення злочинів, наприклад виявлення слідів взуття та недопалків неподалік від місця вчинення злочину, що підтверджує виконання одним із членів групи функції спостереження під час учинення злочину; характерність тілесних ушкоджень та механізм їх заподіяння, зокрема в разі можливості диференціювати сліди свідомого фізичного впливу на потерпілого за допомогою знарядь злочинів та сліди фізичного впливу, пов’язані з вилученням його майна, наприклад характерні сліди, які залишаються після насильного зривання з потерпілого золотих прикрас тощо.</w:t>
      </w:r>
    </w:p>
    <w:p w14:paraId="739CE30B" w14:textId="77777777" w:rsidR="00B8440D" w:rsidRPr="006D3D72" w:rsidRDefault="00B8440D" w:rsidP="000C50B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Підсумовуючи, слід зазначити, що </w:t>
      </w:r>
      <w:r w:rsidR="003E2CAC" w:rsidRPr="006D3D72">
        <w:rPr>
          <w:rFonts w:ascii="Times New Roman" w:hAnsi="Times New Roman" w:cs="Times New Roman"/>
          <w:color w:val="auto"/>
          <w:sz w:val="28"/>
          <w:szCs w:val="28"/>
        </w:rPr>
        <w:t>б</w:t>
      </w:r>
      <w:r w:rsidRPr="006D3D72">
        <w:rPr>
          <w:rFonts w:ascii="Times New Roman" w:hAnsi="Times New Roman" w:cs="Times New Roman"/>
          <w:color w:val="auto"/>
          <w:sz w:val="28"/>
          <w:szCs w:val="28"/>
        </w:rPr>
        <w:t>удь-які сліди, виявлені на місці злочину за допомогою криміналістичних прийомів та засобів, дозволяють сформувати уявлення про сутність події, своєрідність злочинної поведінки правопорушника, його окремі особисті характеристики, що можуть свідчити про наявність у нього специфічного емоційного стану в момент вчинення протиправних дій, а також дій потерпілого, що зумовили виникнення цього стану.</w:t>
      </w:r>
    </w:p>
    <w:p w14:paraId="0FE4A0E7" w14:textId="1C64AF53" w:rsidR="00A85BE9" w:rsidRPr="006D3D72" w:rsidRDefault="00B8440D" w:rsidP="00800FB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Реалії сьогодення невпинно свідчать, що злочинність у сфері власності наразі дуже швидко набирає обертів. Багато злочинів неможливо вірно </w:t>
      </w:r>
      <w:r w:rsidRPr="006D3D72">
        <w:rPr>
          <w:rFonts w:ascii="Times New Roman" w:hAnsi="Times New Roman" w:cs="Times New Roman"/>
          <w:color w:val="auto"/>
          <w:sz w:val="28"/>
          <w:szCs w:val="28"/>
        </w:rPr>
        <w:lastRenderedPageBreak/>
        <w:t>ідентифікувати, або ж взагалі неможливо довести до свого логічного завершення - встановлення особи злочинця та передачі обвинувального акту до суду. Відтак, слідова картина виступає сукупністю відомостей про сліди злочину (матеріальні та ідеальні), дослідження яких у подальшому дає змогу встановити обставини події (місце, час, спосіб, осіб, що його вчинили, можливих свідків чи очевидців тощо). За таких умов, саме слідова картина як елемент криміналістичної характеристики, на нашу думку, виступає невід’ємною частиною успішного розслідування грабежів.</w:t>
      </w:r>
    </w:p>
    <w:p w14:paraId="50FD7537" w14:textId="428B882D" w:rsidR="00E442D8" w:rsidRPr="006D3D72" w:rsidRDefault="00A85BE9" w:rsidP="00CB12C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Водноча</w:t>
      </w:r>
      <w:r w:rsidR="00E442D8" w:rsidRPr="006D3D72">
        <w:rPr>
          <w:rFonts w:ascii="Times New Roman" w:hAnsi="Times New Roman" w:cs="Times New Roman"/>
          <w:color w:val="auto"/>
          <w:sz w:val="28"/>
          <w:szCs w:val="28"/>
        </w:rPr>
        <w:t>с</w:t>
      </w:r>
      <w:r w:rsidRPr="006D3D72">
        <w:rPr>
          <w:rFonts w:ascii="Times New Roman" w:hAnsi="Times New Roman" w:cs="Times New Roman"/>
          <w:color w:val="auto"/>
          <w:sz w:val="28"/>
          <w:szCs w:val="28"/>
        </w:rPr>
        <w:t xml:space="preserve"> спос</w:t>
      </w:r>
      <w:r w:rsidR="006B0CCE" w:rsidRPr="006D3D72">
        <w:rPr>
          <w:rFonts w:ascii="Times New Roman" w:hAnsi="Times New Roman" w:cs="Times New Roman"/>
          <w:color w:val="auto"/>
          <w:sz w:val="28"/>
          <w:szCs w:val="28"/>
        </w:rPr>
        <w:t>іб</w:t>
      </w:r>
      <w:r w:rsidR="000112A8" w:rsidRPr="006D3D72">
        <w:rPr>
          <w:rFonts w:ascii="Times New Roman" w:hAnsi="Times New Roman" w:cs="Times New Roman"/>
          <w:color w:val="auto"/>
          <w:sz w:val="28"/>
          <w:szCs w:val="28"/>
        </w:rPr>
        <w:t xml:space="preserve"> вчинення</w:t>
      </w:r>
      <w:r w:rsidRPr="006D3D72">
        <w:rPr>
          <w:rFonts w:ascii="Times New Roman" w:hAnsi="Times New Roman" w:cs="Times New Roman"/>
          <w:color w:val="auto"/>
          <w:sz w:val="28"/>
          <w:szCs w:val="28"/>
        </w:rPr>
        <w:t xml:space="preserve"> злочину при розслідуванні грабежів виступає принципово важливим та необхідним елементом криміналістичної характеристики. </w:t>
      </w:r>
      <w:r w:rsidR="002E5F01" w:rsidRPr="006D3D72">
        <w:rPr>
          <w:rFonts w:ascii="Times New Roman" w:hAnsi="Times New Roman" w:cs="Times New Roman"/>
          <w:color w:val="auto"/>
          <w:sz w:val="28"/>
          <w:szCs w:val="28"/>
        </w:rPr>
        <w:t xml:space="preserve">Отже, можемо </w:t>
      </w:r>
      <w:r w:rsidRPr="006D3D72">
        <w:rPr>
          <w:rFonts w:ascii="Times New Roman" w:hAnsi="Times New Roman" w:cs="Times New Roman"/>
          <w:color w:val="auto"/>
          <w:sz w:val="28"/>
          <w:szCs w:val="28"/>
        </w:rPr>
        <w:t xml:space="preserve">впевнено констатувати про те, що саме спосіб вчинення злочину є тією головною та якісною характеристикою діяльності злочинця, яка найтісніше </w:t>
      </w:r>
      <w:r w:rsidR="006B0CCE" w:rsidRPr="006D3D72">
        <w:rPr>
          <w:rFonts w:ascii="Times New Roman" w:hAnsi="Times New Roman" w:cs="Times New Roman"/>
          <w:color w:val="auto"/>
          <w:sz w:val="28"/>
          <w:szCs w:val="28"/>
        </w:rPr>
        <w:t>взаємопов’язана з властивостями</w:t>
      </w:r>
      <w:r w:rsidRPr="006D3D72">
        <w:rPr>
          <w:rFonts w:ascii="Times New Roman" w:hAnsi="Times New Roman" w:cs="Times New Roman"/>
          <w:color w:val="auto"/>
          <w:sz w:val="28"/>
          <w:szCs w:val="28"/>
        </w:rPr>
        <w:t xml:space="preserve"> інших елементів злочинної події.</w:t>
      </w:r>
    </w:p>
    <w:p w14:paraId="26869AC5" w14:textId="51D56E3D" w:rsidR="00B8440D" w:rsidRPr="006D3D72" w:rsidRDefault="00B8440D" w:rsidP="00931778">
      <w:pPr>
        <w:rPr>
          <w:rFonts w:ascii="Times New Roman" w:hAnsi="Times New Roman" w:cs="Times New Roman"/>
          <w:color w:val="auto"/>
          <w:sz w:val="28"/>
          <w:szCs w:val="28"/>
        </w:rPr>
      </w:pPr>
    </w:p>
    <w:p w14:paraId="03F2EE02" w14:textId="77777777" w:rsidR="00EA2536" w:rsidRPr="006D3D72" w:rsidRDefault="00EA2536" w:rsidP="00931778">
      <w:pPr>
        <w:rPr>
          <w:rFonts w:ascii="Times New Roman" w:hAnsi="Times New Roman" w:cs="Times New Roman"/>
          <w:color w:val="auto"/>
          <w:sz w:val="28"/>
          <w:szCs w:val="28"/>
        </w:rPr>
      </w:pPr>
    </w:p>
    <w:p w14:paraId="462A54EA" w14:textId="77777777" w:rsidR="00B8440D" w:rsidRPr="006D3D72" w:rsidRDefault="00B8440D" w:rsidP="00F77E51">
      <w:pPr>
        <w:pStyle w:val="1"/>
      </w:pPr>
      <w:bookmarkStart w:id="14" w:name="_Toc37802211"/>
      <w:r w:rsidRPr="006D3D72">
        <w:rPr>
          <w:b w:val="0"/>
        </w:rPr>
        <w:t>1.4.</w:t>
      </w:r>
      <w:r w:rsidRPr="006D3D72">
        <w:t xml:space="preserve"> </w:t>
      </w:r>
      <w:r w:rsidRPr="006D3D72">
        <w:rPr>
          <w:b w:val="0"/>
        </w:rPr>
        <w:t>Характеристика особи потерпілого та предмету злочинного посягання</w:t>
      </w:r>
      <w:bookmarkEnd w:id="14"/>
    </w:p>
    <w:p w14:paraId="61086CF9" w14:textId="77777777" w:rsidR="00B8440D" w:rsidRPr="006D3D72" w:rsidRDefault="00B8440D" w:rsidP="007B302B">
      <w:pPr>
        <w:tabs>
          <w:tab w:val="left" w:pos="1276"/>
          <w:tab w:val="left" w:pos="1418"/>
        </w:tabs>
        <w:spacing w:after="0" w:line="360" w:lineRule="auto"/>
        <w:jc w:val="both"/>
        <w:rPr>
          <w:rFonts w:ascii="Times New Roman" w:hAnsi="Times New Roman" w:cs="Times New Roman"/>
          <w:color w:val="auto"/>
          <w:sz w:val="28"/>
          <w:szCs w:val="28"/>
          <w:lang w:val="ru-RU"/>
        </w:rPr>
      </w:pPr>
    </w:p>
    <w:p w14:paraId="1B496FBD" w14:textId="77777777" w:rsidR="00AE4938" w:rsidRPr="006D3D72" w:rsidRDefault="00AE4938" w:rsidP="007B302B">
      <w:pPr>
        <w:tabs>
          <w:tab w:val="left" w:pos="1276"/>
          <w:tab w:val="left" w:pos="1418"/>
        </w:tabs>
        <w:spacing w:after="0" w:line="360" w:lineRule="auto"/>
        <w:jc w:val="both"/>
        <w:rPr>
          <w:rFonts w:ascii="Times New Roman" w:hAnsi="Times New Roman" w:cs="Times New Roman"/>
          <w:color w:val="auto"/>
          <w:sz w:val="28"/>
          <w:szCs w:val="28"/>
          <w:lang w:val="ru-RU"/>
        </w:rPr>
      </w:pPr>
    </w:p>
    <w:p w14:paraId="6B5072FC" w14:textId="24A2CE56" w:rsidR="00B8440D" w:rsidRPr="006D3D72" w:rsidRDefault="00B8440D" w:rsidP="00A30EA9">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Особистість потерпілого і характер її взаємозв’язку з суб’єктом кримінального правопорушення накладають відбиток і на механізм учинення злочинних діянь, і на особливості організації їх розслідування та профілактики </w:t>
      </w:r>
      <w:r w:rsidR="00A53B81" w:rsidRPr="006D3D72">
        <w:rPr>
          <w:rFonts w:ascii="Times New Roman" w:hAnsi="Times New Roman" w:cs="Times New Roman"/>
          <w:color w:val="auto"/>
          <w:sz w:val="28"/>
          <w:szCs w:val="28"/>
        </w:rPr>
        <w:t>[59</w:t>
      </w:r>
      <w:r w:rsidRPr="006D3D72">
        <w:rPr>
          <w:rFonts w:ascii="Times New Roman" w:hAnsi="Times New Roman" w:cs="Times New Roman"/>
          <w:color w:val="auto"/>
          <w:sz w:val="28"/>
          <w:szCs w:val="28"/>
        </w:rPr>
        <w:t xml:space="preserve">, с. 95]. </w:t>
      </w:r>
    </w:p>
    <w:p w14:paraId="085818C6" w14:textId="77777777" w:rsidR="00B8440D" w:rsidRPr="006D3D72" w:rsidRDefault="00B8440D" w:rsidP="00A30EA9">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Відповідно до ст. 55 КПК України, потерпілим є фізична особа, якій кримінальним правопорушенням завдано моральної, фізичної або майнової шкоди, а також юридична особа, якій завдано майнової шкоди [2]. </w:t>
      </w:r>
    </w:p>
    <w:p w14:paraId="36BB14B5" w14:textId="77777777" w:rsidR="00B8440D" w:rsidRPr="006D3D72" w:rsidRDefault="00B8440D" w:rsidP="000F3AD4">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 xml:space="preserve">У сучасній криміналістичній науці існує підхід щодо виділення 5 груп потерпілих від грабежу. </w:t>
      </w:r>
    </w:p>
    <w:p w14:paraId="4216471C" w14:textId="77777777" w:rsidR="00B8440D" w:rsidRPr="006D3D72" w:rsidRDefault="00B8440D" w:rsidP="000F3AD4">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До першої слід відносити осіб, які через свій вік не спроможні чинити опір і відповідно є найбільш «легкою здобиччю» для грабіжника.</w:t>
      </w:r>
    </w:p>
    <w:p w14:paraId="6BB2D177" w14:textId="77777777" w:rsidR="00B8440D" w:rsidRPr="006D3D72" w:rsidRDefault="00B8440D" w:rsidP="000F3AD4">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До другої групи – потерпілі за статевою ознакою. До них відносяться особи жіночої статті, які за своїми фізичними та психологічними характеристиками є вразливими і безпомічними перед насильством.</w:t>
      </w:r>
    </w:p>
    <w:p w14:paraId="461AA955" w14:textId="77777777" w:rsidR="00B8440D" w:rsidRPr="006D3D72" w:rsidRDefault="00B8440D" w:rsidP="000F3AD4">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Третя група – це потерпілі на побутовому ґрунті. До них відносяться особи, які були знайомі з злочинцем до учинення злочину і внаслідок конфлікту стали його жертвою; </w:t>
      </w:r>
    </w:p>
    <w:p w14:paraId="07DEF953" w14:textId="77777777" w:rsidR="00B8440D" w:rsidRPr="006D3D72" w:rsidRDefault="00B8440D" w:rsidP="000F3AD4">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Четверта група представлена потерпілими внаслідок власної соціально негативної та провокуючої поведінки. До них відносяться особи, поведінка яких характеризується неповагою до етичних і моральних норм суспільства, особи, які зловживають алкоголем і наркотичними засобами, а також особи, поведінка яких містить ознаки злочину; </w:t>
      </w:r>
    </w:p>
    <w:p w14:paraId="100F97A8" w14:textId="6A873F26" w:rsidR="00B8440D" w:rsidRPr="006D3D72" w:rsidRDefault="00B8440D" w:rsidP="000F3AD4">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П’ята група – це потерпілі внаслідок криміногенної ситуації, що склалася. До них потрібно віднести осіб, які стали жертвою злочину через власну необережність та необачливість </w:t>
      </w:r>
      <w:r w:rsidR="00A53B81" w:rsidRPr="006D3D72">
        <w:rPr>
          <w:rFonts w:ascii="Times New Roman" w:hAnsi="Times New Roman" w:cs="Times New Roman"/>
          <w:color w:val="auto"/>
          <w:sz w:val="28"/>
          <w:szCs w:val="28"/>
        </w:rPr>
        <w:t>[43</w:t>
      </w:r>
      <w:r w:rsidRPr="006D3D72">
        <w:rPr>
          <w:rFonts w:ascii="Times New Roman" w:hAnsi="Times New Roman" w:cs="Times New Roman"/>
          <w:color w:val="auto"/>
          <w:sz w:val="28"/>
          <w:szCs w:val="28"/>
        </w:rPr>
        <w:t xml:space="preserve">, с. 112]. </w:t>
      </w:r>
    </w:p>
    <w:p w14:paraId="4139CBD7" w14:textId="31C9EF82" w:rsidR="00B8440D" w:rsidRPr="006D3D72" w:rsidRDefault="00B8440D" w:rsidP="000928C6">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 підставі </w:t>
      </w:r>
      <w:r w:rsidR="00B17C62" w:rsidRPr="006D3D72">
        <w:rPr>
          <w:rFonts w:ascii="Times New Roman" w:hAnsi="Times New Roman" w:cs="Times New Roman"/>
          <w:color w:val="auto"/>
          <w:sz w:val="28"/>
          <w:szCs w:val="28"/>
        </w:rPr>
        <w:t xml:space="preserve">офіційних статистичних </w:t>
      </w:r>
      <w:r w:rsidRPr="006D3D72">
        <w:rPr>
          <w:rFonts w:ascii="Times New Roman" w:hAnsi="Times New Roman" w:cs="Times New Roman"/>
          <w:color w:val="auto"/>
          <w:sz w:val="28"/>
          <w:szCs w:val="28"/>
        </w:rPr>
        <w:t xml:space="preserve">даних Генеральної прокуратури України </w:t>
      </w:r>
      <w:r w:rsidR="00806151" w:rsidRPr="006D3D72">
        <w:rPr>
          <w:rFonts w:ascii="Times New Roman" w:hAnsi="Times New Roman" w:cs="Times New Roman"/>
          <w:color w:val="auto"/>
          <w:sz w:val="28"/>
          <w:szCs w:val="28"/>
        </w:rPr>
        <w:t>нами встановлен</w:t>
      </w:r>
      <w:r w:rsidR="00B01793" w:rsidRPr="006D3D72">
        <w:rPr>
          <w:rFonts w:ascii="Times New Roman" w:hAnsi="Times New Roman" w:cs="Times New Roman"/>
          <w:color w:val="auto"/>
          <w:sz w:val="28"/>
          <w:szCs w:val="28"/>
        </w:rPr>
        <w:t>о</w:t>
      </w:r>
      <w:r w:rsidR="00806151"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 xml:space="preserve">що жінки </w:t>
      </w:r>
      <w:r w:rsidR="00806151" w:rsidRPr="006D3D72">
        <w:rPr>
          <w:rFonts w:ascii="Times New Roman" w:hAnsi="Times New Roman" w:cs="Times New Roman"/>
          <w:color w:val="auto"/>
          <w:sz w:val="28"/>
          <w:szCs w:val="28"/>
        </w:rPr>
        <w:t>досить часто (</w:t>
      </w:r>
      <w:r w:rsidR="00961D29" w:rsidRPr="006D3D72">
        <w:rPr>
          <w:rFonts w:ascii="Times New Roman" w:hAnsi="Times New Roman" w:cs="Times New Roman"/>
          <w:color w:val="auto"/>
          <w:sz w:val="28"/>
          <w:szCs w:val="28"/>
        </w:rPr>
        <w:t xml:space="preserve">у </w:t>
      </w:r>
      <w:r w:rsidR="00806151" w:rsidRPr="006D3D72">
        <w:rPr>
          <w:rFonts w:ascii="Times New Roman" w:hAnsi="Times New Roman" w:cs="Times New Roman"/>
          <w:color w:val="auto"/>
          <w:sz w:val="28"/>
          <w:szCs w:val="28"/>
        </w:rPr>
        <w:t>38,8-46,8%</w:t>
      </w:r>
      <w:r w:rsidR="00961D29" w:rsidRPr="006D3D72">
        <w:rPr>
          <w:rFonts w:ascii="Times New Roman" w:hAnsi="Times New Roman" w:cs="Times New Roman"/>
          <w:color w:val="auto"/>
          <w:sz w:val="28"/>
          <w:szCs w:val="28"/>
        </w:rPr>
        <w:t xml:space="preserve"> випадках</w:t>
      </w:r>
      <w:r w:rsidR="00806151"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стають потерпілими у досліджуваній групі злочинів (2016 р. – 4</w:t>
      </w:r>
      <w:r w:rsidR="00806151" w:rsidRPr="006D3D72">
        <w:rPr>
          <w:rFonts w:ascii="Times New Roman" w:hAnsi="Times New Roman" w:cs="Times New Roman"/>
          <w:color w:val="auto"/>
          <w:sz w:val="28"/>
          <w:szCs w:val="28"/>
        </w:rPr>
        <w:t>6</w:t>
      </w:r>
      <w:r w:rsidRPr="006D3D72">
        <w:rPr>
          <w:rFonts w:ascii="Times New Roman" w:hAnsi="Times New Roman" w:cs="Times New Roman"/>
          <w:color w:val="auto"/>
          <w:sz w:val="28"/>
          <w:szCs w:val="28"/>
        </w:rPr>
        <w:t xml:space="preserve">,8%, 2017 р. – 44,4%, 2018 р. – 41,1%, 2019 р. – 38,8%). Неповнолітні та малолітні стають жертвами грабежів значно рідше. (2016 р. – 2,2% та 0,9 %, 2017 р. – 2,6% та 0,9 %, 2018 р. – 2,8% та 1,2 %, 2019 р. – 2,4% та 1, 2 %) </w:t>
      </w:r>
      <w:r w:rsidR="00A53B81" w:rsidRPr="006D3D72">
        <w:rPr>
          <w:rFonts w:ascii="Times New Roman" w:hAnsi="Times New Roman" w:cs="Times New Roman"/>
          <w:color w:val="auto"/>
          <w:sz w:val="28"/>
          <w:szCs w:val="28"/>
        </w:rPr>
        <w:t>[97</w:t>
      </w:r>
      <w:r w:rsidRPr="006D3D72">
        <w:rPr>
          <w:rFonts w:ascii="Times New Roman" w:hAnsi="Times New Roman" w:cs="Times New Roman"/>
          <w:color w:val="auto"/>
          <w:sz w:val="28"/>
          <w:szCs w:val="28"/>
        </w:rPr>
        <w:t>].</w:t>
      </w:r>
    </w:p>
    <w:p w14:paraId="614DDFB4" w14:textId="77777777" w:rsidR="00B8440D" w:rsidRPr="006D3D72" w:rsidRDefault="00B8440D" w:rsidP="000F3AD4">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Визначення предмет</w:t>
      </w:r>
      <w:r w:rsidR="0030008C" w:rsidRPr="006D3D72">
        <w:rPr>
          <w:rFonts w:ascii="Times New Roman" w:hAnsi="Times New Roman" w:cs="Times New Roman"/>
          <w:color w:val="auto"/>
          <w:sz w:val="28"/>
          <w:szCs w:val="28"/>
        </w:rPr>
        <w:t xml:space="preserve">у </w:t>
      </w:r>
      <w:r w:rsidRPr="006D3D72">
        <w:rPr>
          <w:rFonts w:ascii="Times New Roman" w:hAnsi="Times New Roman" w:cs="Times New Roman"/>
          <w:color w:val="auto"/>
          <w:sz w:val="28"/>
          <w:szCs w:val="28"/>
        </w:rPr>
        <w:t>грабеж</w:t>
      </w:r>
      <w:r w:rsidR="0030008C" w:rsidRPr="006D3D72">
        <w:rPr>
          <w:rFonts w:ascii="Times New Roman" w:hAnsi="Times New Roman" w:cs="Times New Roman"/>
          <w:color w:val="auto"/>
          <w:sz w:val="28"/>
          <w:szCs w:val="28"/>
        </w:rPr>
        <w:t>у</w:t>
      </w:r>
      <w:r w:rsidRPr="006D3D72">
        <w:rPr>
          <w:rFonts w:ascii="Times New Roman" w:hAnsi="Times New Roman" w:cs="Times New Roman"/>
          <w:color w:val="auto"/>
          <w:sz w:val="28"/>
          <w:szCs w:val="28"/>
        </w:rPr>
        <w:t xml:space="preserve"> цілком і повністю залежить від категорії вчинюваних злочинів. Тому, враховуючи вище наведене, варто якомога детальніше зупинитися та визначити</w:t>
      </w:r>
      <w:r w:rsidR="0030008C" w:rsidRPr="006D3D72">
        <w:rPr>
          <w:rFonts w:ascii="Times New Roman" w:hAnsi="Times New Roman" w:cs="Times New Roman"/>
          <w:color w:val="auto"/>
          <w:sz w:val="28"/>
          <w:szCs w:val="28"/>
        </w:rPr>
        <w:t xml:space="preserve">, що становить </w:t>
      </w:r>
      <w:r w:rsidRPr="006D3D72">
        <w:rPr>
          <w:rFonts w:ascii="Times New Roman" w:hAnsi="Times New Roman" w:cs="Times New Roman"/>
          <w:color w:val="auto"/>
          <w:sz w:val="28"/>
          <w:szCs w:val="28"/>
        </w:rPr>
        <w:t>предмет грабежів.</w:t>
      </w:r>
    </w:p>
    <w:p w14:paraId="038BEC1D" w14:textId="15D6AE60" w:rsidR="00B8440D" w:rsidRPr="006D3D72" w:rsidRDefault="00B8440D" w:rsidP="004C4B08">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У криміналістичній науці під предметом злочинного посягання розуміють будь-які речі матеріального світу з певними властивостями, яких кримінальний закон пов’язує наявність у діях особи ознак конкретного складу злочину [</w:t>
      </w:r>
      <w:r w:rsidR="006C7401" w:rsidRPr="006D3D72">
        <w:rPr>
          <w:rFonts w:ascii="Times New Roman" w:hAnsi="Times New Roman" w:cs="Times New Roman"/>
          <w:color w:val="auto"/>
          <w:sz w:val="28"/>
          <w:szCs w:val="28"/>
          <w:lang w:val="ru-RU"/>
        </w:rPr>
        <w:t>74</w:t>
      </w:r>
      <w:r w:rsidRPr="006D3D72">
        <w:rPr>
          <w:rFonts w:ascii="Times New Roman" w:hAnsi="Times New Roman" w:cs="Times New Roman"/>
          <w:color w:val="auto"/>
          <w:sz w:val="28"/>
          <w:szCs w:val="28"/>
        </w:rPr>
        <w:t>, с.93].</w:t>
      </w:r>
    </w:p>
    <w:p w14:paraId="29EDC158" w14:textId="6EF20D99" w:rsidR="00B8440D" w:rsidRPr="006D3D72" w:rsidRDefault="00B8440D" w:rsidP="004C4B08">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Водночас, у криміналістичній науці наразі існують і інші думки  з приводу вище зазначеного поняття. Так, наприклад, А.Ф. Волобуєв наголошує, що саме дані про предмет злочинного посягання можуть належним чином визначити певні дії злочинців з підготовки, вчинення та приховування злочинів, а також – і з утворенням певних слідів як вагомих  джерел доказів [</w:t>
      </w:r>
      <w:r w:rsidR="006C7401" w:rsidRPr="006D3D72">
        <w:rPr>
          <w:rFonts w:ascii="Times New Roman" w:hAnsi="Times New Roman" w:cs="Times New Roman"/>
          <w:color w:val="auto"/>
          <w:sz w:val="28"/>
          <w:szCs w:val="28"/>
        </w:rPr>
        <w:t>40</w:t>
      </w:r>
      <w:r w:rsidRPr="006D3D72">
        <w:rPr>
          <w:rFonts w:ascii="Times New Roman" w:hAnsi="Times New Roman" w:cs="Times New Roman"/>
          <w:color w:val="auto"/>
          <w:sz w:val="28"/>
          <w:szCs w:val="28"/>
        </w:rPr>
        <w:t>, с.</w:t>
      </w:r>
      <w:r w:rsidR="00B17C62" w:rsidRPr="006D3D72">
        <w:rPr>
          <w:rFonts w:ascii="Times New Roman" w:hAnsi="Times New Roman" w:cs="Times New Roman"/>
          <w:color w:val="auto"/>
          <w:sz w:val="28"/>
          <w:szCs w:val="28"/>
        </w:rPr>
        <w:t>1</w:t>
      </w:r>
      <w:r w:rsidRPr="006D3D72">
        <w:rPr>
          <w:rFonts w:ascii="Times New Roman" w:hAnsi="Times New Roman" w:cs="Times New Roman"/>
          <w:color w:val="auto"/>
          <w:sz w:val="28"/>
          <w:szCs w:val="28"/>
        </w:rPr>
        <w:t>43].</w:t>
      </w:r>
    </w:p>
    <w:p w14:paraId="211F1846" w14:textId="55897AE2" w:rsidR="00B8440D" w:rsidRPr="006D3D72" w:rsidRDefault="00CF046D" w:rsidP="004C4B08">
      <w:pPr>
        <w:tabs>
          <w:tab w:val="left" w:pos="1276"/>
          <w:tab w:val="left" w:pos="1418"/>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w:t>
      </w:r>
      <w:r w:rsidR="00B8440D" w:rsidRPr="006D3D72">
        <w:rPr>
          <w:rFonts w:ascii="Times New Roman" w:hAnsi="Times New Roman" w:cs="Times New Roman"/>
          <w:color w:val="auto"/>
          <w:sz w:val="28"/>
          <w:szCs w:val="28"/>
        </w:rPr>
        <w:t xml:space="preserve">А. Луценко, у свою чергу, наголошує на тому, що предмет злочинного посягання має випливати безпосередньо з потреб злочинця, які і є його внутрішнім джерелом активності. Так, вчений розподіляє такі потреби на матеріальні та духовні </w:t>
      </w:r>
      <w:r>
        <w:rPr>
          <w:rFonts w:ascii="Times New Roman" w:hAnsi="Times New Roman" w:cs="Times New Roman"/>
          <w:color w:val="auto"/>
          <w:sz w:val="28"/>
          <w:szCs w:val="28"/>
        </w:rPr>
        <w:t xml:space="preserve">та визначає, що саме вони </w:t>
      </w:r>
      <w:r w:rsidR="00B8440D" w:rsidRPr="006D3D72">
        <w:rPr>
          <w:rFonts w:ascii="Times New Roman" w:hAnsi="Times New Roman" w:cs="Times New Roman"/>
          <w:color w:val="auto"/>
          <w:sz w:val="28"/>
          <w:szCs w:val="28"/>
        </w:rPr>
        <w:t>найбільше пов'язані із мотивами усіх вчинків і у результаті визначають, власн</w:t>
      </w:r>
      <w:r>
        <w:rPr>
          <w:rFonts w:ascii="Times New Roman" w:hAnsi="Times New Roman" w:cs="Times New Roman"/>
          <w:color w:val="auto"/>
          <w:sz w:val="28"/>
          <w:szCs w:val="28"/>
        </w:rPr>
        <w:t xml:space="preserve">е, увесь спосіб життя злочинця </w:t>
      </w:r>
      <w:r w:rsidR="00B8440D" w:rsidRPr="006D3D72">
        <w:rPr>
          <w:rFonts w:ascii="Times New Roman" w:hAnsi="Times New Roman" w:cs="Times New Roman"/>
          <w:color w:val="auto"/>
          <w:sz w:val="28"/>
          <w:szCs w:val="28"/>
        </w:rPr>
        <w:t>та його діяльність [</w:t>
      </w:r>
      <w:r w:rsidR="003E29AC" w:rsidRPr="006D3D72">
        <w:rPr>
          <w:rFonts w:ascii="Times New Roman" w:hAnsi="Times New Roman" w:cs="Times New Roman"/>
          <w:color w:val="auto"/>
          <w:sz w:val="28"/>
          <w:szCs w:val="28"/>
        </w:rPr>
        <w:t>86</w:t>
      </w:r>
      <w:r w:rsidR="00B8440D" w:rsidRPr="006D3D72">
        <w:rPr>
          <w:rFonts w:ascii="Times New Roman" w:hAnsi="Times New Roman" w:cs="Times New Roman"/>
          <w:color w:val="auto"/>
          <w:sz w:val="28"/>
          <w:szCs w:val="28"/>
        </w:rPr>
        <w:t xml:space="preserve">, с.225]. </w:t>
      </w:r>
    </w:p>
    <w:p w14:paraId="40F2FDF6" w14:textId="0475109B" w:rsidR="00B8440D" w:rsidRPr="006D3D72" w:rsidRDefault="00B8440D" w:rsidP="004C4B08">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Зважаючи на зазначене, не можна не погодитись з тим, що визначення  предметів грабежів в умовах сьогодення виступає особливим елементом криміналістичної характеристики за допомогою якого можна знайти відповідь на питання: «На що ж саме в умовах сьогодення направлений злочинний умисел особи, що вчиняє грабіж?». Так, наприклад, В.А</w:t>
      </w:r>
      <w:r w:rsidR="00CF046D">
        <w:rPr>
          <w:rFonts w:ascii="Times New Roman" w:hAnsi="Times New Roman" w:cs="Times New Roman"/>
          <w:color w:val="auto"/>
          <w:sz w:val="28"/>
          <w:szCs w:val="28"/>
        </w:rPr>
        <w:t>.</w:t>
      </w:r>
      <w:r w:rsidRPr="006D3D72">
        <w:rPr>
          <w:rFonts w:ascii="Times New Roman" w:hAnsi="Times New Roman" w:cs="Times New Roman"/>
          <w:color w:val="auto"/>
          <w:sz w:val="28"/>
          <w:szCs w:val="28"/>
        </w:rPr>
        <w:t xml:space="preserve"> Образцов особливо звертає свою увагу на тому, що предмет злочинного посягання є невід’ємним елементом у структурі криміналістичної характери</w:t>
      </w:r>
      <w:r w:rsidR="00CF046D">
        <w:rPr>
          <w:rFonts w:ascii="Times New Roman" w:hAnsi="Times New Roman" w:cs="Times New Roman"/>
          <w:color w:val="auto"/>
          <w:sz w:val="28"/>
          <w:szCs w:val="28"/>
        </w:rPr>
        <w:t xml:space="preserve">стики грабежів, адже саме він </w:t>
      </w:r>
      <w:r w:rsidRPr="006D3D72">
        <w:rPr>
          <w:rFonts w:ascii="Times New Roman" w:hAnsi="Times New Roman" w:cs="Times New Roman"/>
          <w:color w:val="auto"/>
          <w:sz w:val="28"/>
          <w:szCs w:val="28"/>
        </w:rPr>
        <w:t>постає як важливе та фактичне джерело інформації, що, у свою чергу, має важливе організаційне та так</w:t>
      </w:r>
      <w:r w:rsidR="00CF046D">
        <w:rPr>
          <w:rFonts w:ascii="Times New Roman" w:hAnsi="Times New Roman" w:cs="Times New Roman"/>
          <w:color w:val="auto"/>
          <w:sz w:val="28"/>
          <w:szCs w:val="28"/>
        </w:rPr>
        <w:t xml:space="preserve">тичне значення для виявлення й </w:t>
      </w:r>
      <w:r w:rsidRPr="006D3D72">
        <w:rPr>
          <w:rFonts w:ascii="Times New Roman" w:hAnsi="Times New Roman" w:cs="Times New Roman"/>
          <w:color w:val="auto"/>
          <w:sz w:val="28"/>
          <w:szCs w:val="28"/>
        </w:rPr>
        <w:t xml:space="preserve">розкриття зазначеної категорії злочинів </w:t>
      </w:r>
      <w:r w:rsidR="003E29AC" w:rsidRPr="006D3D72">
        <w:rPr>
          <w:rFonts w:ascii="Times New Roman" w:hAnsi="Times New Roman" w:cs="Times New Roman"/>
          <w:color w:val="auto"/>
          <w:sz w:val="28"/>
          <w:szCs w:val="28"/>
        </w:rPr>
        <w:t>[96</w:t>
      </w:r>
      <w:r w:rsidRPr="006D3D72">
        <w:rPr>
          <w:rFonts w:ascii="Times New Roman" w:hAnsi="Times New Roman" w:cs="Times New Roman"/>
          <w:color w:val="auto"/>
          <w:sz w:val="28"/>
          <w:szCs w:val="28"/>
        </w:rPr>
        <w:t xml:space="preserve">, с.41]. </w:t>
      </w:r>
    </w:p>
    <w:p w14:paraId="4505999D" w14:textId="1A0AB505" w:rsidR="00B8440D" w:rsidRPr="006D3D72" w:rsidRDefault="00B8440D" w:rsidP="00747349">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Як показав аналіз наявної судової практики з цього питання, предметом грабежів переважно стають: незначні грошові кошти [26]; коштовності </w:t>
      </w:r>
      <w:r w:rsidRPr="006D3D72">
        <w:rPr>
          <w:rFonts w:ascii="Times New Roman" w:hAnsi="Times New Roman" w:cs="Times New Roman"/>
          <w:color w:val="auto"/>
          <w:sz w:val="28"/>
          <w:szCs w:val="28"/>
        </w:rPr>
        <w:lastRenderedPageBreak/>
        <w:t>(зазвичай, золото та дорогоцінне каміння) [24]; модний та дорогий одяг [11]; мобільні телефони [13</w:t>
      </w:r>
      <w:r w:rsidR="00CF046D">
        <w:rPr>
          <w:rFonts w:ascii="Times New Roman" w:hAnsi="Times New Roman" w:cs="Times New Roman"/>
          <w:color w:val="auto"/>
          <w:sz w:val="28"/>
          <w:szCs w:val="28"/>
        </w:rPr>
        <w:t>]</w:t>
      </w:r>
      <w:r w:rsidR="00131903" w:rsidRPr="006D3D72">
        <w:rPr>
          <w:rFonts w:ascii="Times New Roman" w:hAnsi="Times New Roman" w:cs="Times New Roman"/>
          <w:color w:val="auto"/>
          <w:sz w:val="28"/>
          <w:szCs w:val="28"/>
        </w:rPr>
        <w:t xml:space="preserve"> </w:t>
      </w:r>
      <w:r w:rsidRPr="006D3D72">
        <w:rPr>
          <w:rFonts w:ascii="Times New Roman" w:hAnsi="Times New Roman" w:cs="Times New Roman"/>
          <w:b/>
          <w:strike/>
          <w:color w:val="auto"/>
          <w:sz w:val="28"/>
          <w:szCs w:val="28"/>
        </w:rPr>
        <w:t xml:space="preserve"> </w:t>
      </w:r>
      <w:r w:rsidRPr="006D3D72">
        <w:rPr>
          <w:rFonts w:ascii="Times New Roman" w:hAnsi="Times New Roman" w:cs="Times New Roman"/>
          <w:color w:val="auto"/>
          <w:sz w:val="28"/>
          <w:szCs w:val="28"/>
        </w:rPr>
        <w:t>тощо.</w:t>
      </w:r>
    </w:p>
    <w:p w14:paraId="56DD111C" w14:textId="4D8EB008" w:rsidR="00B250F6" w:rsidRPr="006D3D72" w:rsidRDefault="003D0FE9" w:rsidP="00F95AB4">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Таким чином,</w:t>
      </w:r>
      <w:r w:rsidR="00A62308" w:rsidRPr="006D3D72">
        <w:rPr>
          <w:rFonts w:ascii="Times New Roman" w:hAnsi="Times New Roman" w:cs="Times New Roman"/>
          <w:color w:val="auto"/>
          <w:sz w:val="28"/>
          <w:szCs w:val="28"/>
        </w:rPr>
        <w:t xml:space="preserve"> </w:t>
      </w:r>
      <w:r w:rsidR="00B8440D" w:rsidRPr="006D3D72">
        <w:rPr>
          <w:rFonts w:ascii="Times New Roman" w:hAnsi="Times New Roman" w:cs="Times New Roman"/>
          <w:color w:val="auto"/>
          <w:sz w:val="28"/>
          <w:szCs w:val="28"/>
        </w:rPr>
        <w:t>предмет злочинного посягання у системі криміналістичної характеристики грабежів п</w:t>
      </w:r>
      <w:r w:rsidR="00CF046D">
        <w:rPr>
          <w:rFonts w:ascii="Times New Roman" w:hAnsi="Times New Roman" w:cs="Times New Roman"/>
          <w:color w:val="auto"/>
          <w:sz w:val="28"/>
          <w:szCs w:val="28"/>
        </w:rPr>
        <w:t xml:space="preserve">осідає </w:t>
      </w:r>
      <w:r w:rsidR="00C1097C" w:rsidRPr="006D3D72">
        <w:rPr>
          <w:rFonts w:ascii="Times New Roman" w:hAnsi="Times New Roman" w:cs="Times New Roman"/>
          <w:color w:val="auto"/>
          <w:sz w:val="28"/>
          <w:szCs w:val="28"/>
        </w:rPr>
        <w:t>важливе місце, оскільки</w:t>
      </w:r>
      <w:r w:rsidR="00B8440D" w:rsidRPr="006D3D72">
        <w:rPr>
          <w:rFonts w:ascii="Times New Roman" w:hAnsi="Times New Roman" w:cs="Times New Roman"/>
          <w:color w:val="auto"/>
          <w:sz w:val="28"/>
          <w:szCs w:val="28"/>
        </w:rPr>
        <w:t xml:space="preserve"> саме вказаний елемент дозволяє виявити злочинну спрямованість суб’єкта злочину та  встановити певні зв’язки з його особою. Відтак, </w:t>
      </w:r>
      <w:r w:rsidR="00C1097C" w:rsidRPr="006D3D72">
        <w:rPr>
          <w:rFonts w:ascii="Times New Roman" w:hAnsi="Times New Roman" w:cs="Times New Roman"/>
          <w:color w:val="auto"/>
          <w:sz w:val="28"/>
          <w:szCs w:val="28"/>
        </w:rPr>
        <w:t xml:space="preserve">саме правильне розуміння предмету </w:t>
      </w:r>
      <w:r w:rsidR="00B8440D" w:rsidRPr="006D3D72">
        <w:rPr>
          <w:rFonts w:ascii="Times New Roman" w:hAnsi="Times New Roman" w:cs="Times New Roman"/>
          <w:color w:val="auto"/>
          <w:sz w:val="28"/>
          <w:szCs w:val="28"/>
        </w:rPr>
        <w:t>злочинного посягання щодо грабежів допомагають слідчим у процесі розслідування (</w:t>
      </w:r>
      <w:r w:rsidR="00E11E74" w:rsidRPr="006D3D72">
        <w:rPr>
          <w:rFonts w:ascii="Times New Roman" w:hAnsi="Times New Roman" w:cs="Times New Roman"/>
          <w:color w:val="auto"/>
          <w:sz w:val="28"/>
          <w:szCs w:val="28"/>
        </w:rPr>
        <w:t xml:space="preserve">зокрема у </w:t>
      </w:r>
      <w:r w:rsidR="00B8440D" w:rsidRPr="006D3D72">
        <w:rPr>
          <w:rFonts w:ascii="Times New Roman" w:hAnsi="Times New Roman" w:cs="Times New Roman"/>
          <w:color w:val="auto"/>
          <w:sz w:val="28"/>
          <w:szCs w:val="28"/>
        </w:rPr>
        <w:t>побудов</w:t>
      </w:r>
      <w:r w:rsidR="00E11E74" w:rsidRPr="006D3D72">
        <w:rPr>
          <w:rFonts w:ascii="Times New Roman" w:hAnsi="Times New Roman" w:cs="Times New Roman"/>
          <w:color w:val="auto"/>
          <w:sz w:val="28"/>
          <w:szCs w:val="28"/>
        </w:rPr>
        <w:t xml:space="preserve">і </w:t>
      </w:r>
      <w:r w:rsidR="00B8440D" w:rsidRPr="006D3D72">
        <w:rPr>
          <w:rFonts w:ascii="Times New Roman" w:hAnsi="Times New Roman" w:cs="Times New Roman"/>
          <w:color w:val="auto"/>
          <w:sz w:val="28"/>
          <w:szCs w:val="28"/>
        </w:rPr>
        <w:t>слідч</w:t>
      </w:r>
      <w:r w:rsidR="00E11E74" w:rsidRPr="006D3D72">
        <w:rPr>
          <w:rFonts w:ascii="Times New Roman" w:hAnsi="Times New Roman" w:cs="Times New Roman"/>
          <w:color w:val="auto"/>
          <w:sz w:val="28"/>
          <w:szCs w:val="28"/>
        </w:rPr>
        <w:t>их версій</w:t>
      </w:r>
      <w:r w:rsidR="00B8440D" w:rsidRPr="006D3D72">
        <w:rPr>
          <w:rFonts w:ascii="Times New Roman" w:hAnsi="Times New Roman" w:cs="Times New Roman"/>
          <w:color w:val="auto"/>
          <w:sz w:val="28"/>
          <w:szCs w:val="28"/>
        </w:rPr>
        <w:t>), а також сприяє визначенню правильних напрямків, за якими варто здійснювати пошу</w:t>
      </w:r>
      <w:bookmarkStart w:id="15" w:name="_Toc37802212"/>
      <w:r w:rsidR="00F95AB4" w:rsidRPr="006D3D72">
        <w:rPr>
          <w:rFonts w:ascii="Times New Roman" w:hAnsi="Times New Roman" w:cs="Times New Roman"/>
          <w:color w:val="auto"/>
          <w:sz w:val="28"/>
          <w:szCs w:val="28"/>
        </w:rPr>
        <w:t>к злочинців і викрадених речей.</w:t>
      </w:r>
    </w:p>
    <w:p w14:paraId="79E632CA" w14:textId="5FEE33E1" w:rsidR="00F95AB4" w:rsidRPr="00CF046D" w:rsidRDefault="002144F2" w:rsidP="00F95AB4">
      <w:pPr>
        <w:tabs>
          <w:tab w:val="left" w:pos="1276"/>
          <w:tab w:val="left" w:pos="1418"/>
        </w:tabs>
        <w:spacing w:after="0" w:line="360" w:lineRule="auto"/>
        <w:ind w:firstLine="709"/>
        <w:jc w:val="both"/>
        <w:rPr>
          <w:rFonts w:ascii="Times New Roman" w:hAnsi="Times New Roman" w:cs="Times New Roman"/>
          <w:color w:val="auto"/>
          <w:sz w:val="28"/>
          <w:szCs w:val="28"/>
        </w:rPr>
      </w:pPr>
      <w:r w:rsidRPr="00CF046D">
        <w:rPr>
          <w:rFonts w:ascii="Times New Roman" w:hAnsi="Times New Roman" w:cs="Times New Roman"/>
          <w:color w:val="auto"/>
          <w:sz w:val="28"/>
          <w:szCs w:val="28"/>
        </w:rPr>
        <w:t>Проведене дослідження дало можливість сформулювати такі висновки:</w:t>
      </w:r>
    </w:p>
    <w:bookmarkEnd w:id="15"/>
    <w:p w14:paraId="7D69E731" w14:textId="28073180" w:rsidR="00800FBD" w:rsidRPr="006D3D72" w:rsidRDefault="00B8440D" w:rsidP="006A7345">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1.</w:t>
      </w:r>
      <w:r w:rsidR="00E4100B"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Криміналістична характеристика є н</w:t>
      </w:r>
      <w:r w:rsidR="00B63922" w:rsidRPr="006D3D72">
        <w:rPr>
          <w:rFonts w:ascii="Times New Roman" w:hAnsi="Times New Roman" w:cs="Times New Roman"/>
          <w:color w:val="auto"/>
          <w:sz w:val="28"/>
          <w:szCs w:val="28"/>
        </w:rPr>
        <w:t xml:space="preserve">адзвичайно важливою категорією </w:t>
      </w:r>
      <w:r w:rsidRPr="006D3D72">
        <w:rPr>
          <w:rFonts w:ascii="Times New Roman" w:hAnsi="Times New Roman" w:cs="Times New Roman"/>
          <w:color w:val="auto"/>
          <w:sz w:val="28"/>
          <w:szCs w:val="28"/>
        </w:rPr>
        <w:t>криміналістики, яка виступає невід’ємним елементом у процесі розслідування грабежів.</w:t>
      </w:r>
    </w:p>
    <w:p w14:paraId="62686C01" w14:textId="77777777" w:rsidR="00E4100B" w:rsidRPr="006D3D72" w:rsidRDefault="00E4100B" w:rsidP="00E4100B">
      <w:pPr>
        <w:tabs>
          <w:tab w:val="left" w:pos="1276"/>
          <w:tab w:val="left" w:pos="1418"/>
        </w:tabs>
        <w:spacing w:after="0" w:line="360" w:lineRule="auto"/>
        <w:ind w:firstLine="709"/>
        <w:jc w:val="both"/>
        <w:rPr>
          <w:color w:val="auto"/>
        </w:rPr>
      </w:pPr>
      <w:r w:rsidRPr="006D3D72">
        <w:rPr>
          <w:rFonts w:ascii="Times New Roman" w:hAnsi="Times New Roman" w:cs="Times New Roman"/>
          <w:color w:val="auto"/>
          <w:sz w:val="28"/>
          <w:szCs w:val="28"/>
        </w:rPr>
        <w:t>2. Дослідивши особу грабіжника, можемо стверджувати, що для зазначеної категорії осіб характерними є наступні ознаки та властивості: 1) </w:t>
      </w:r>
      <w:r w:rsidRPr="006D3D72">
        <w:rPr>
          <w:rFonts w:ascii="Times New Roman" w:hAnsi="Times New Roman"/>
          <w:color w:val="auto"/>
          <w:sz w:val="28"/>
          <w:szCs w:val="28"/>
        </w:rPr>
        <w:t xml:space="preserve">середній вік злочинця становить 18-39 років; 2) злочинцем у більшості випадків за соціальними ознаками є чоловіки (рідше жінки), це пояснюється тим, що під час скоєння злочину чоловіки в силу своїх фізичних властивостей можуть подолати супротив потерпілого; 3) разом з показником віку є рівень освіти злочинця, який, як показує практика, є досить низьким (повна загальна середня та базова загальна середня); 4) у своїй більшості грабежі вчиняються громадянами України; 5) </w:t>
      </w:r>
      <w:r w:rsidRPr="006D3D72">
        <w:rPr>
          <w:rFonts w:ascii="Times New Roman" w:hAnsi="Times New Roman" w:cs="Times New Roman"/>
          <w:color w:val="auto"/>
          <w:sz w:val="28"/>
          <w:szCs w:val="28"/>
        </w:rPr>
        <w:t xml:space="preserve">грабежі як правило скоюється працездатними особами, які не працюють і не навчаються; 6) вчинення грабежів у складі групи осіб є відносно розповсюдженим явищем та складає майже ¼ частину від загальної кількості; 7) відсоток неповнолітніх осіб, за участю яких було скоєно грабежі незначний; 8) незначна кількість осіб перебувала у стані алкогольного чи наркотичного сп’яніння під час вчинення грабежів; 9) майже половина </w:t>
      </w:r>
      <w:r w:rsidRPr="006D3D72">
        <w:rPr>
          <w:rFonts w:ascii="Times New Roman" w:hAnsi="Times New Roman" w:cs="Times New Roman"/>
          <w:color w:val="auto"/>
          <w:sz w:val="28"/>
          <w:szCs w:val="28"/>
        </w:rPr>
        <w:lastRenderedPageBreak/>
        <w:t>грабіжників раніше вчиняли злочини. Крім того, близько 1/3 частину складають особи, які вчинили грабіж маючи не зняту та не погашену судимість.</w:t>
      </w:r>
    </w:p>
    <w:p w14:paraId="5B043D8D" w14:textId="77777777" w:rsidR="002032FA" w:rsidRPr="006D3D72" w:rsidRDefault="002032FA" w:rsidP="002032FA">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3.</w:t>
      </w:r>
      <w:r w:rsidR="009B3F3F"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Для грабежів характерним є як підготовка до його вчинення, так і раптовість. Виходячи з усього вище викладеного, способи грабежів варто поділяти на: 1) способи з усіченою структурою, які не включають у себе дій із підготовки та приховання злочину; 2) повноструктурні способи, які передбачають наявність стадії підготовки, безпосереднього вчинення та приховування злочину.</w:t>
      </w:r>
    </w:p>
    <w:p w14:paraId="4CBA263C" w14:textId="665BE657" w:rsidR="002032FA" w:rsidRPr="006D3D72" w:rsidRDefault="002032FA" w:rsidP="002032FA">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4.Слідова картина характеризується наступними слідами: 1) фактичними, які свідчать по вчинення грабежу (сліди взуття; залишення на місці вчинення злочину якихось предметів, речей; знаряддя вчинення злочину тощо); 2) ті, які спрямовують на констатацію про організований характер вчинення грабежу (використання спеціально виготовлених або придбаних знарядь для вчинення злочинної діяльності, зокрема й вогнепальної зброї, що підтверджує наявність єдиного плану на вчинення злочинів для всієї групи та її відносну стійкість; сліди, які підтверджують наявність чіткого розподілу ролей під час учинення злочинів, наприклад виявлення слідів взуття та недопалків неподалік від місця вчинен</w:t>
      </w:r>
      <w:r w:rsidR="004A713C" w:rsidRPr="006D3D72">
        <w:rPr>
          <w:rFonts w:ascii="Times New Roman" w:hAnsi="Times New Roman" w:cs="Times New Roman"/>
          <w:color w:val="auto"/>
          <w:sz w:val="28"/>
          <w:szCs w:val="28"/>
        </w:rPr>
        <w:t>ня злочину, що</w:t>
      </w:r>
      <w:r w:rsidRPr="006D3D72">
        <w:rPr>
          <w:rFonts w:ascii="Times New Roman" w:hAnsi="Times New Roman" w:cs="Times New Roman"/>
          <w:color w:val="auto"/>
          <w:sz w:val="28"/>
          <w:szCs w:val="28"/>
        </w:rPr>
        <w:t xml:space="preserve"> підтверджує виконання одним із членів групи функції спостереження під час учинення злочину; характер тілесних ушкоджень та механізм їх заподіяння, зокрема в разі можливості диференціювати сліди свідомого фізичного впливу на потерпілого за допомогою знарядь злочинів та сліди фізичного впливу, пов’язані з вилученням його майна, наприклад характерні сліди, які залишаються після насильного зривання з потерпілого золотих прикрас тощо).</w:t>
      </w:r>
    </w:p>
    <w:p w14:paraId="1C59A7BD" w14:textId="77777777" w:rsidR="009B3F3F" w:rsidRPr="006D3D72" w:rsidRDefault="009B3F3F" w:rsidP="009B3F3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5. Потерпілим від грабежу може бути лише фізична особа, яка постраждала від неправомірних дій іншої особи, і якій завдано майнової шкоди. На підставі статистичних даних Генеральної прокуратури України нами встановлено, що жінки у 38,8-46,8% випадках стають потерпілими у </w:t>
      </w:r>
      <w:r w:rsidRPr="006D3D72">
        <w:rPr>
          <w:rFonts w:ascii="Times New Roman" w:hAnsi="Times New Roman" w:cs="Times New Roman"/>
          <w:color w:val="auto"/>
          <w:sz w:val="28"/>
          <w:szCs w:val="28"/>
        </w:rPr>
        <w:lastRenderedPageBreak/>
        <w:t xml:space="preserve">досліджуваній групі злочинів. Неповнолітні та малолітні стають жертвами грабежів значно рідше. </w:t>
      </w:r>
    </w:p>
    <w:p w14:paraId="3684AC44" w14:textId="77777777" w:rsidR="00B8440D" w:rsidRPr="006D3D72" w:rsidRDefault="009B3F3F" w:rsidP="009B3F3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6. </w:t>
      </w:r>
      <w:r w:rsidR="00B8440D" w:rsidRPr="006D3D72">
        <w:rPr>
          <w:rFonts w:ascii="Times New Roman" w:hAnsi="Times New Roman" w:cs="Times New Roman"/>
          <w:color w:val="auto"/>
          <w:sz w:val="28"/>
          <w:szCs w:val="28"/>
        </w:rPr>
        <w:t>Предмет</w:t>
      </w:r>
      <w:r w:rsidRPr="006D3D72">
        <w:rPr>
          <w:rFonts w:ascii="Times New Roman" w:hAnsi="Times New Roman" w:cs="Times New Roman"/>
          <w:color w:val="auto"/>
          <w:sz w:val="28"/>
          <w:szCs w:val="28"/>
        </w:rPr>
        <w:t xml:space="preserve">ом </w:t>
      </w:r>
      <w:r w:rsidR="00B8440D" w:rsidRPr="006D3D72">
        <w:rPr>
          <w:rFonts w:ascii="Times New Roman" w:hAnsi="Times New Roman" w:cs="Times New Roman"/>
          <w:color w:val="auto"/>
          <w:sz w:val="28"/>
          <w:szCs w:val="28"/>
        </w:rPr>
        <w:t>злочинних посягань злочинів, вчинених грабіжниками переважно стають: незначні грошові кошти; коштовності (золото та дорогоцінне каміння); модний та дорогий одяг; мобільні телефони</w:t>
      </w:r>
      <w:r w:rsidRPr="006D3D72">
        <w:rPr>
          <w:rFonts w:ascii="Times New Roman" w:hAnsi="Times New Roman" w:cs="Times New Roman"/>
          <w:color w:val="auto"/>
          <w:sz w:val="28"/>
          <w:szCs w:val="28"/>
        </w:rPr>
        <w:t>.</w:t>
      </w:r>
      <w:bookmarkEnd w:id="13"/>
    </w:p>
    <w:p w14:paraId="1AD185CC" w14:textId="77777777" w:rsidR="00B8440D" w:rsidRPr="006D3D72" w:rsidRDefault="00FE57F5" w:rsidP="00F77E51">
      <w:pPr>
        <w:pStyle w:val="1"/>
        <w:jc w:val="center"/>
        <w:rPr>
          <w:b w:val="0"/>
        </w:rPr>
      </w:pPr>
      <w:bookmarkStart w:id="16" w:name="_Toc11691141"/>
      <w:bookmarkStart w:id="17" w:name="_Toc37802213"/>
      <w:r w:rsidRPr="006D3D72">
        <w:rPr>
          <w:b w:val="0"/>
        </w:rPr>
        <w:br w:type="page"/>
      </w:r>
      <w:r w:rsidR="00B8440D" w:rsidRPr="006D3D72">
        <w:rPr>
          <w:b w:val="0"/>
        </w:rPr>
        <w:lastRenderedPageBreak/>
        <w:t>РОЗДІЛ 2</w:t>
      </w:r>
      <w:bookmarkEnd w:id="16"/>
      <w:bookmarkEnd w:id="17"/>
    </w:p>
    <w:p w14:paraId="73069575" w14:textId="77777777" w:rsidR="00B8440D" w:rsidRPr="006D3D72" w:rsidRDefault="00B8440D" w:rsidP="00F77E51">
      <w:pPr>
        <w:pStyle w:val="1"/>
        <w:jc w:val="center"/>
        <w:rPr>
          <w:b w:val="0"/>
        </w:rPr>
      </w:pPr>
      <w:bookmarkStart w:id="18" w:name="_Toc37802214"/>
      <w:r w:rsidRPr="006D3D72">
        <w:rPr>
          <w:b w:val="0"/>
        </w:rPr>
        <w:t>ПОЧАТКОВИЙ ЕТАП РОЗСЛІДУВАННЯ ГРАБЕЖІВ</w:t>
      </w:r>
      <w:bookmarkEnd w:id="18"/>
    </w:p>
    <w:p w14:paraId="5EA0AC1A" w14:textId="77777777" w:rsidR="00B0650D" w:rsidRPr="006D3D72" w:rsidRDefault="00B0650D" w:rsidP="00B0650D">
      <w:pPr>
        <w:rPr>
          <w:color w:val="auto"/>
        </w:rPr>
      </w:pPr>
    </w:p>
    <w:p w14:paraId="54F7525C" w14:textId="77777777" w:rsidR="00B0650D" w:rsidRPr="006D3D72" w:rsidRDefault="00B0650D" w:rsidP="00B0650D">
      <w:pPr>
        <w:rPr>
          <w:color w:val="auto"/>
        </w:rPr>
      </w:pPr>
    </w:p>
    <w:p w14:paraId="2F1F895C" w14:textId="77777777" w:rsidR="00B8440D" w:rsidRPr="006D3D72" w:rsidRDefault="00B8440D" w:rsidP="008917C9">
      <w:pPr>
        <w:pStyle w:val="1"/>
        <w:rPr>
          <w:b w:val="0"/>
        </w:rPr>
      </w:pPr>
      <w:bookmarkStart w:id="19" w:name="_Toc11691143"/>
      <w:bookmarkStart w:id="20" w:name="_Toc37802215"/>
      <w:r w:rsidRPr="006D3D72">
        <w:rPr>
          <w:b w:val="0"/>
        </w:rPr>
        <w:t xml:space="preserve">2.1. </w:t>
      </w:r>
      <w:bookmarkEnd w:id="19"/>
      <w:r w:rsidRPr="006D3D72">
        <w:rPr>
          <w:b w:val="0"/>
        </w:rPr>
        <w:t>Типові слідчі ситуації та основні напрями розслідування грабежів</w:t>
      </w:r>
      <w:bookmarkEnd w:id="20"/>
    </w:p>
    <w:p w14:paraId="67E56483"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p>
    <w:p w14:paraId="664DEA7A" w14:textId="77777777" w:rsidR="00C36F36" w:rsidRPr="006D3D72" w:rsidRDefault="00C36F36" w:rsidP="00B3790F">
      <w:pPr>
        <w:tabs>
          <w:tab w:val="left" w:pos="1276"/>
          <w:tab w:val="left" w:pos="1418"/>
        </w:tabs>
        <w:spacing w:after="0" w:line="360" w:lineRule="auto"/>
        <w:ind w:firstLine="709"/>
        <w:jc w:val="both"/>
        <w:rPr>
          <w:rFonts w:ascii="Times New Roman" w:hAnsi="Times New Roman" w:cs="Times New Roman"/>
          <w:color w:val="auto"/>
          <w:sz w:val="28"/>
          <w:szCs w:val="28"/>
        </w:rPr>
      </w:pPr>
    </w:p>
    <w:p w14:paraId="562931F2" w14:textId="253A8E56"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 сьогоднішній день у к</w:t>
      </w:r>
      <w:r w:rsidR="007E0A10">
        <w:rPr>
          <w:rFonts w:ascii="Times New Roman" w:hAnsi="Times New Roman" w:cs="Times New Roman"/>
          <w:color w:val="auto"/>
          <w:sz w:val="28"/>
          <w:szCs w:val="28"/>
        </w:rPr>
        <w:t xml:space="preserve">риміналістичній науці найбільш </w:t>
      </w:r>
      <w:r w:rsidRPr="006D3D72">
        <w:rPr>
          <w:rFonts w:ascii="Times New Roman" w:hAnsi="Times New Roman" w:cs="Times New Roman"/>
          <w:color w:val="auto"/>
          <w:sz w:val="28"/>
          <w:szCs w:val="28"/>
        </w:rPr>
        <w:t xml:space="preserve">поширеним підходом до розуміння розслідування злочинів є наступний: «розслідування - це діяльність, яка полягає у всебічному, повному і об’єктивному встановлені наявності чи відсутності події злочину, особи, яка його вчинила, та інших обставин, що мають значення для  справи» </w:t>
      </w:r>
      <w:r w:rsidR="009D2460" w:rsidRPr="006D3D72">
        <w:rPr>
          <w:rFonts w:ascii="Times New Roman" w:hAnsi="Times New Roman" w:cs="Times New Roman"/>
          <w:color w:val="auto"/>
          <w:sz w:val="28"/>
          <w:szCs w:val="28"/>
        </w:rPr>
        <w:t>[56</w:t>
      </w:r>
      <w:r w:rsidR="00D32E7D" w:rsidRPr="006D3D72">
        <w:rPr>
          <w:rFonts w:ascii="Times New Roman" w:hAnsi="Times New Roman" w:cs="Times New Roman"/>
          <w:color w:val="auto"/>
          <w:sz w:val="28"/>
          <w:szCs w:val="28"/>
        </w:rPr>
        <w:t>, с.132</w:t>
      </w:r>
      <w:r w:rsidRPr="006D3D72">
        <w:rPr>
          <w:rFonts w:ascii="Times New Roman" w:hAnsi="Times New Roman" w:cs="Times New Roman"/>
          <w:color w:val="auto"/>
          <w:sz w:val="28"/>
          <w:szCs w:val="28"/>
        </w:rPr>
        <w:t xml:space="preserve">]. </w:t>
      </w:r>
    </w:p>
    <w:p w14:paraId="056DF2C6"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Водночас, початковий етап розслідування злочинів виступає як необхідна та визначальна пізнавальна діяльність, яка полягає у встановленні основних фактів щодо вчиненого злочину.</w:t>
      </w:r>
    </w:p>
    <w:p w14:paraId="660751F2"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За таких умов побудова оптимальної та найбільш ефективної моделі розслідування потребує для слідчого застосування якомога більше інформаційних ресурсів, яке неможливе без застосування ситуаційного підходу, адже при розслідуванні будь-яких злочинів, завдання слідчого полягає у виокремленні найбільш важливих фактів щодо вчинених злочинів, й у відповідності до цього – у виборі необхідних тактичних прийомів та визначення типових слідчих ситуацій.</w:t>
      </w:r>
    </w:p>
    <w:p w14:paraId="41DF9DB6" w14:textId="5FA2036A"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Слід зазначити, що чинний КПК України 2012 р., у порівнянні з КПК України 1960 р., суттєво змінив процесуальний порядок початку досудового розслідування кримінальних правопорушень. Як зазнача</w:t>
      </w:r>
      <w:r w:rsidR="00D32E7D" w:rsidRPr="006D3D72">
        <w:rPr>
          <w:rFonts w:ascii="Times New Roman" w:hAnsi="Times New Roman" w:cs="Times New Roman"/>
          <w:color w:val="auto"/>
          <w:sz w:val="28"/>
          <w:szCs w:val="28"/>
          <w:lang w:val="ru-RU"/>
        </w:rPr>
        <w:t>є А.М. Погорецький</w:t>
      </w:r>
      <w:r w:rsidRPr="006D3D72">
        <w:rPr>
          <w:rFonts w:ascii="Times New Roman" w:hAnsi="Times New Roman" w:cs="Times New Roman"/>
          <w:color w:val="auto"/>
          <w:sz w:val="28"/>
          <w:szCs w:val="28"/>
          <w:lang w:val="ru-RU"/>
        </w:rPr>
        <w:t xml:space="preserve">, це здійснювалося з метою унеможливити конфлікт між державою та громадянами з приводу їх звернень до правоохоронних органів із заявою чи повідомленням про вчинене кримінальне правопорушення, запобігаючи неприйняттю таких </w:t>
      </w:r>
      <w:r w:rsidRPr="006D3D72">
        <w:rPr>
          <w:rFonts w:ascii="Times New Roman" w:hAnsi="Times New Roman" w:cs="Times New Roman"/>
          <w:color w:val="auto"/>
          <w:sz w:val="28"/>
          <w:szCs w:val="28"/>
          <w:lang w:val="ru-RU"/>
        </w:rPr>
        <w:lastRenderedPageBreak/>
        <w:t xml:space="preserve">заяв чи повідомлень, відмові у їх вирішенні, а також створенню широких можливостей оперативного розгляду таких заяв та повідомлень, застосовуючи при цьому весь арсенал кримінальних процесуальних засобів </w:t>
      </w:r>
      <w:r w:rsidR="009D2460" w:rsidRPr="006D3D72">
        <w:rPr>
          <w:rFonts w:ascii="Times New Roman" w:hAnsi="Times New Roman" w:cs="Times New Roman"/>
          <w:color w:val="auto"/>
          <w:sz w:val="28"/>
          <w:szCs w:val="28"/>
          <w:lang w:val="ru-RU"/>
        </w:rPr>
        <w:t>[100</w:t>
      </w:r>
      <w:r w:rsidRPr="006D3D72">
        <w:rPr>
          <w:rFonts w:ascii="Times New Roman" w:hAnsi="Times New Roman" w:cs="Times New Roman"/>
          <w:color w:val="auto"/>
          <w:sz w:val="28"/>
          <w:szCs w:val="28"/>
          <w:lang w:val="ru-RU"/>
        </w:rPr>
        <w:t>, c. 93].</w:t>
      </w:r>
    </w:p>
    <w:p w14:paraId="3AB21F11"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Однією з передбачених законом передумов початку досудового розслідування є наявність відповідних підстав, що має важливе не лише теоретичне, але й практичне значення для забезпечення законності.</w:t>
      </w:r>
    </w:p>
    <w:p w14:paraId="5E5EA1BF"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Підстави для початку досудового розслідування є оціночною правовою категорією, тому наявність таких підстав, які можуть свідчити про вчинення кримінального правопорушення (ч. 1 ст. 214 чинного КПК України), визначаються уповноваженою особою в залежності від результатів співзіставлення наявних даних, що містяться у матеріалах справи до початку досудового розслідування </w:t>
      </w:r>
      <w:r w:rsidRPr="006D3D72">
        <w:rPr>
          <w:rFonts w:ascii="Times New Roman" w:hAnsi="Times New Roman" w:cs="Times New Roman"/>
          <w:color w:val="auto"/>
          <w:sz w:val="28"/>
          <w:szCs w:val="28"/>
          <w:lang w:val="ru-RU"/>
        </w:rPr>
        <w:t>[2].</w:t>
      </w:r>
    </w:p>
    <w:p w14:paraId="6F6FFCAB"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Питання про наявність кола ознак кримінального правопорушення як підстав для початку кримінального провадження, а також даних про конкретні елементи його складу, повинні вирішуватися слідчим та прокурором у кожному конкретному випадку залежно від характеру кримінального правопорушення, індивідуальних особливостей і конкретних обставин його вчинення.</w:t>
      </w:r>
    </w:p>
    <w:p w14:paraId="363D159F"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Встановлення цих ознак, наприклад, шляхом огляду місця події чи опитування очевидців, закономірно тягне за собою і встановлення сукупності окремих елементів складу цього злочину, а також створює можливість і для визначення окремих ознак цих елементів. Виходячи з цього, є необґрунтованою думка тих авторів, які вважають що для початку досудового розслідування в заяві чи в повідомленні про кримінальне правопорушення повинні міститися дані про такі елементи складу злочину як об’єкт і об’єктивна сторона, оскільки на цей момент кримінального процесу жоден із цих елементів складу злочину, як і будь який інших (суб’єкт, суб’єктивна сторона) може бути ще із об’єктивних причин достовірно невідомим, хоча в заяві чи повідомленні можуть міститися дані про ознаки злочину, тобто обставини, що можуть </w:t>
      </w:r>
      <w:r w:rsidRPr="006D3D72">
        <w:rPr>
          <w:rFonts w:ascii="Times New Roman" w:hAnsi="Times New Roman" w:cs="Times New Roman"/>
          <w:color w:val="auto"/>
          <w:sz w:val="28"/>
          <w:szCs w:val="28"/>
        </w:rPr>
        <w:lastRenderedPageBreak/>
        <w:t>свідчити про вчинення кримінального правопорушення (ч. 1 ст. 214 КПК України) [2].</w:t>
      </w:r>
    </w:p>
    <w:p w14:paraId="60734502"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Грабежі характеризуються відкритістю вчинення, отже часто є очевидними злочинами, тому їх досудове розслідування, як правило, починається </w:t>
      </w:r>
      <w:r w:rsidR="00861D6D" w:rsidRPr="006D3D72">
        <w:rPr>
          <w:rFonts w:ascii="Times New Roman" w:hAnsi="Times New Roman" w:cs="Times New Roman"/>
          <w:color w:val="auto"/>
          <w:sz w:val="28"/>
          <w:szCs w:val="28"/>
        </w:rPr>
        <w:t>від</w:t>
      </w:r>
      <w:r w:rsidRPr="006D3D72">
        <w:rPr>
          <w:rFonts w:ascii="Times New Roman" w:hAnsi="Times New Roman" w:cs="Times New Roman"/>
          <w:color w:val="auto"/>
          <w:sz w:val="28"/>
          <w:szCs w:val="28"/>
        </w:rPr>
        <w:t>разу після звернення</w:t>
      </w:r>
      <w:r w:rsidR="00861D6D" w:rsidRPr="006D3D72">
        <w:rPr>
          <w:rFonts w:ascii="Times New Roman" w:hAnsi="Times New Roman" w:cs="Times New Roman"/>
          <w:color w:val="auto"/>
          <w:sz w:val="28"/>
          <w:szCs w:val="28"/>
        </w:rPr>
        <w:t xml:space="preserve"> особи</w:t>
      </w:r>
      <w:r w:rsidRPr="006D3D72">
        <w:rPr>
          <w:rFonts w:ascii="Times New Roman" w:hAnsi="Times New Roman" w:cs="Times New Roman"/>
          <w:color w:val="auto"/>
          <w:sz w:val="28"/>
          <w:szCs w:val="28"/>
        </w:rPr>
        <w:t xml:space="preserve"> із заявою або повідомленням про </w:t>
      </w:r>
      <w:r w:rsidR="00861D6D" w:rsidRPr="006D3D72">
        <w:rPr>
          <w:rFonts w:ascii="Times New Roman" w:hAnsi="Times New Roman" w:cs="Times New Roman"/>
          <w:color w:val="auto"/>
          <w:sz w:val="28"/>
          <w:szCs w:val="28"/>
        </w:rPr>
        <w:t xml:space="preserve">його </w:t>
      </w:r>
      <w:r w:rsidRPr="006D3D72">
        <w:rPr>
          <w:rFonts w:ascii="Times New Roman" w:hAnsi="Times New Roman" w:cs="Times New Roman"/>
          <w:color w:val="auto"/>
          <w:sz w:val="28"/>
          <w:szCs w:val="28"/>
        </w:rPr>
        <w:t>вчинення</w:t>
      </w:r>
      <w:r w:rsidR="00861D6D"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 xml:space="preserve"> або виявлення ознак </w:t>
      </w:r>
      <w:r w:rsidR="00861D6D" w:rsidRPr="006D3D72">
        <w:rPr>
          <w:rFonts w:ascii="Times New Roman" w:hAnsi="Times New Roman" w:cs="Times New Roman"/>
          <w:color w:val="auto"/>
          <w:sz w:val="28"/>
          <w:szCs w:val="28"/>
        </w:rPr>
        <w:t xml:space="preserve">цього </w:t>
      </w:r>
      <w:r w:rsidRPr="006D3D72">
        <w:rPr>
          <w:rFonts w:ascii="Times New Roman" w:hAnsi="Times New Roman" w:cs="Times New Roman"/>
          <w:color w:val="auto"/>
          <w:sz w:val="28"/>
          <w:szCs w:val="28"/>
        </w:rPr>
        <w:t>злочин</w:t>
      </w:r>
      <w:r w:rsidR="00861D6D" w:rsidRPr="006D3D72">
        <w:rPr>
          <w:rFonts w:ascii="Times New Roman" w:hAnsi="Times New Roman" w:cs="Times New Roman"/>
          <w:color w:val="auto"/>
          <w:sz w:val="28"/>
          <w:szCs w:val="28"/>
        </w:rPr>
        <w:t>у</w:t>
      </w:r>
      <w:r w:rsidRPr="006D3D72">
        <w:rPr>
          <w:rFonts w:ascii="Times New Roman" w:hAnsi="Times New Roman" w:cs="Times New Roman"/>
          <w:color w:val="auto"/>
          <w:sz w:val="28"/>
          <w:szCs w:val="28"/>
        </w:rPr>
        <w:t xml:space="preserve"> правоохоронними органами самостійно чи з інших джерел.</w:t>
      </w:r>
    </w:p>
    <w:p w14:paraId="412B4C2C" w14:textId="0845D09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Слід звернути увагу на те, що за чинним КПК України 24-х годинний</w:t>
      </w:r>
      <w:r w:rsidRPr="006D3D72">
        <w:rPr>
          <w:rFonts w:ascii="Times New Roman" w:hAnsi="Times New Roman" w:cs="Times New Roman"/>
          <w:color w:val="auto"/>
          <w:sz w:val="28"/>
          <w:szCs w:val="28"/>
          <w:lang w:val="ru-RU"/>
        </w:rPr>
        <w:t xml:space="preserve"> строк</w:t>
      </w:r>
      <w:r w:rsidRPr="006D3D72">
        <w:rPr>
          <w:rFonts w:ascii="Times New Roman" w:hAnsi="Times New Roman" w:cs="Times New Roman"/>
          <w:color w:val="auto"/>
          <w:sz w:val="28"/>
          <w:szCs w:val="28"/>
        </w:rPr>
        <w:t xml:space="preserve"> – це не перевірка заяв та повідомлень про кримінальне</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правопорушення, а лише внесення відповідних відомостей до </w:t>
      </w:r>
      <w:r w:rsidR="00D7641F" w:rsidRPr="006D3D72">
        <w:rPr>
          <w:rFonts w:ascii="Times New Roman" w:hAnsi="Times New Roman" w:cs="Times New Roman"/>
          <w:color w:val="auto"/>
          <w:sz w:val="28"/>
          <w:szCs w:val="28"/>
        </w:rPr>
        <w:t xml:space="preserve">Єдиного реєстру досудових розслідувань (далі – </w:t>
      </w:r>
      <w:r w:rsidRPr="006D3D72">
        <w:rPr>
          <w:rFonts w:ascii="Times New Roman" w:hAnsi="Times New Roman" w:cs="Times New Roman"/>
          <w:color w:val="auto"/>
          <w:sz w:val="28"/>
          <w:szCs w:val="28"/>
        </w:rPr>
        <w:t>ЄРДР</w:t>
      </w:r>
      <w:r w:rsidR="00D7641F"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 До</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внесення зазначених відомостей до ЄРДР чинний КПК передбачає проведення</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лише у невідкладних випадках огляду місця події (ч. 3 ст. 214 КПК України)</w:t>
      </w:r>
      <w:r w:rsidRPr="006D3D72">
        <w:rPr>
          <w:rFonts w:ascii="Times New Roman" w:hAnsi="Times New Roman" w:cs="Times New Roman"/>
          <w:color w:val="auto"/>
          <w:sz w:val="28"/>
          <w:szCs w:val="28"/>
          <w:lang w:val="ru-RU"/>
        </w:rPr>
        <w:t xml:space="preserve"> [2].</w:t>
      </w:r>
    </w:p>
    <w:p w14:paraId="351603C9" w14:textId="4C31E0EA"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Виходячи з результатів аналізу матеріалів </w:t>
      </w:r>
      <w:r w:rsidR="00861D6D" w:rsidRPr="006D3D72">
        <w:rPr>
          <w:rFonts w:ascii="Times New Roman" w:hAnsi="Times New Roman" w:cs="Times New Roman"/>
          <w:color w:val="auto"/>
          <w:sz w:val="28"/>
          <w:szCs w:val="28"/>
        </w:rPr>
        <w:t xml:space="preserve">судово-слідчої </w:t>
      </w:r>
      <w:r w:rsidRPr="006D3D72">
        <w:rPr>
          <w:rFonts w:ascii="Times New Roman" w:hAnsi="Times New Roman" w:cs="Times New Roman"/>
          <w:color w:val="auto"/>
          <w:sz w:val="28"/>
          <w:szCs w:val="28"/>
        </w:rPr>
        <w:t>практики, вважаємо, що 24-х</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годинний термін для внесення відповідних відомостей про кримінальне</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правопорушення до ЄРДР є цілком обґрунтованим та не потребує збільшення.</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Для перевірки заяв та повідомлень про кримінальне правопорушення після внесення відповідних відомостей до ЄРДР чинний КПК допускає</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проведення за наявності відповідних приводів та підстав усього комплексу</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процесуальних засобів: слідчих (розшукових) дій (гл. 20), у тому числі й</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негласних (гл. 21), заходів забезпечення кримінального провадження (</w:t>
      </w:r>
      <w:r w:rsidR="00861D6D" w:rsidRPr="006D3D72">
        <w:rPr>
          <w:rFonts w:ascii="Times New Roman" w:hAnsi="Times New Roman" w:cs="Times New Roman"/>
          <w:color w:val="auto"/>
          <w:sz w:val="28"/>
          <w:szCs w:val="28"/>
        </w:rPr>
        <w:t>р</w:t>
      </w:r>
      <w:r w:rsidRPr="006D3D72">
        <w:rPr>
          <w:rFonts w:ascii="Times New Roman" w:hAnsi="Times New Roman" w:cs="Times New Roman"/>
          <w:color w:val="auto"/>
          <w:sz w:val="28"/>
          <w:szCs w:val="28"/>
        </w:rPr>
        <w:t>озділ</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ІІ), а у передбачених випадках – усіх заходів </w:t>
      </w:r>
      <w:r w:rsidR="006C797B" w:rsidRPr="006D3D72">
        <w:rPr>
          <w:rFonts w:ascii="Times New Roman" w:hAnsi="Times New Roman" w:cs="Times New Roman"/>
          <w:color w:val="auto"/>
          <w:sz w:val="28"/>
          <w:szCs w:val="28"/>
        </w:rPr>
        <w:t>оперативно-розшукової діяльності</w:t>
      </w:r>
      <w:r w:rsidRPr="006D3D72">
        <w:rPr>
          <w:rFonts w:ascii="Times New Roman" w:hAnsi="Times New Roman" w:cs="Times New Roman"/>
          <w:color w:val="auto"/>
          <w:sz w:val="28"/>
          <w:szCs w:val="28"/>
        </w:rPr>
        <w:t>, визначених ст.</w:t>
      </w:r>
      <w:r w:rsidR="00861D6D"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8 Закону</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України «Про оперативно-розшукову діяльність» [</w:t>
      </w:r>
      <w:r w:rsidRPr="006D3D72">
        <w:rPr>
          <w:rFonts w:ascii="Times New Roman" w:hAnsi="Times New Roman" w:cs="Times New Roman"/>
          <w:color w:val="auto"/>
          <w:sz w:val="28"/>
          <w:szCs w:val="28"/>
          <w:lang w:val="ru-RU"/>
        </w:rPr>
        <w:t>3</w:t>
      </w:r>
      <w:r w:rsidRPr="006D3D72">
        <w:rPr>
          <w:rFonts w:ascii="Times New Roman" w:hAnsi="Times New Roman" w:cs="Times New Roman"/>
          <w:color w:val="auto"/>
          <w:sz w:val="28"/>
          <w:szCs w:val="28"/>
        </w:rPr>
        <w:t>].</w:t>
      </w:r>
    </w:p>
    <w:p w14:paraId="289BFAA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Разом з тим, такий процесуальний порядок початку досудового</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розслідування знайшов своїм відображенням значне перевантаження як</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слідчих, так і прокурорів – процесуальних керівників досудовим</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lastRenderedPageBreak/>
        <w:t>розслідуванням, що негативно впливає на якість розкриття та розслідування</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інших, тяжких та особливо тяжких злочинів.</w:t>
      </w:r>
    </w:p>
    <w:p w14:paraId="02EBC132" w14:textId="6FF3D922"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Так, системний аналіз статистичних даних</w:t>
      </w:r>
      <w:r w:rsidR="00DB3114"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матеріалів слідчо</w:t>
      </w:r>
      <w:r w:rsidR="00DB3114" w:rsidRPr="006D3D72">
        <w:rPr>
          <w:rFonts w:ascii="Times New Roman" w:hAnsi="Times New Roman" w:cs="Times New Roman"/>
          <w:color w:val="auto"/>
          <w:sz w:val="28"/>
          <w:szCs w:val="28"/>
        </w:rPr>
        <w:t>ї</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практики переконливо свідчать про те, що загальна кількість звернень громадян з відомостями про вчинення щодо них грабежів щороку збільшується. Разом з тим, збільшується й питома вага випадків, коли кримінальні провадження, розпочаті за відповідними частинами ст. 186</w:t>
      </w:r>
      <w:r w:rsidR="00DB3114"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КК України закриваються через встановлення відсутності події кримінального правопорушення (п. 1 ч. 1 ст.</w:t>
      </w:r>
      <w:r w:rsidR="00FC38B2"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284</w:t>
      </w:r>
      <w:r w:rsidR="00FC38B2"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КПК України) у досить короткий термін [3].</w:t>
      </w:r>
    </w:p>
    <w:p w14:paraId="295F5D8D" w14:textId="301DF221" w:rsidR="00F43285" w:rsidRPr="006D3D72" w:rsidRDefault="00DB3114"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Слідча практика </w:t>
      </w:r>
      <w:r w:rsidR="00B8440D" w:rsidRPr="006D3D72">
        <w:rPr>
          <w:rFonts w:ascii="Times New Roman" w:hAnsi="Times New Roman" w:cs="Times New Roman"/>
          <w:color w:val="auto"/>
          <w:sz w:val="28"/>
          <w:szCs w:val="28"/>
        </w:rPr>
        <w:t>свідчить, що у переважній більшості випадків закриття кримінальних проваджень за п. 1 ч. 1 ст. 284 КПК України має місце через завідомо неправдиве повідомлення особи про вчинення щодо н</w:t>
      </w:r>
      <w:r w:rsidR="002C4E03" w:rsidRPr="006D3D72">
        <w:rPr>
          <w:rFonts w:ascii="Times New Roman" w:hAnsi="Times New Roman" w:cs="Times New Roman"/>
          <w:color w:val="auto"/>
          <w:sz w:val="28"/>
          <w:szCs w:val="28"/>
        </w:rPr>
        <w:t xml:space="preserve">еї злочинів досліджуваного виду </w:t>
      </w:r>
      <w:r w:rsidR="00C57773" w:rsidRPr="006D3D72">
        <w:rPr>
          <w:rFonts w:ascii="Times New Roman" w:hAnsi="Times New Roman" w:cs="Times New Roman"/>
          <w:color w:val="auto"/>
          <w:sz w:val="28"/>
          <w:szCs w:val="28"/>
        </w:rPr>
        <w:t xml:space="preserve"> </w:t>
      </w:r>
      <w:r w:rsidR="009D2460" w:rsidRPr="006D3D72">
        <w:rPr>
          <w:rFonts w:ascii="Times New Roman" w:hAnsi="Times New Roman" w:cs="Times New Roman"/>
          <w:color w:val="auto"/>
          <w:sz w:val="28"/>
          <w:szCs w:val="28"/>
        </w:rPr>
        <w:t>[18; 21; 24</w:t>
      </w:r>
      <w:r w:rsidR="002C4E03" w:rsidRPr="006D3D72">
        <w:rPr>
          <w:rFonts w:ascii="Times New Roman" w:hAnsi="Times New Roman" w:cs="Times New Roman"/>
          <w:color w:val="auto"/>
          <w:sz w:val="28"/>
          <w:szCs w:val="28"/>
        </w:rPr>
        <w:t xml:space="preserve">]. </w:t>
      </w:r>
      <w:r w:rsidR="002819C2" w:rsidRPr="006D3D72">
        <w:rPr>
          <w:rFonts w:ascii="Times New Roman" w:hAnsi="Times New Roman" w:cs="Times New Roman"/>
          <w:color w:val="auto"/>
          <w:sz w:val="28"/>
          <w:szCs w:val="28"/>
        </w:rPr>
        <w:t xml:space="preserve">Відповідно </w:t>
      </w:r>
      <w:r w:rsidR="00B8440D" w:rsidRPr="006D3D72">
        <w:rPr>
          <w:rFonts w:ascii="Times New Roman" w:hAnsi="Times New Roman" w:cs="Times New Roman"/>
          <w:color w:val="auto"/>
          <w:sz w:val="28"/>
          <w:szCs w:val="28"/>
        </w:rPr>
        <w:t xml:space="preserve">до статистичних даних, лише </w:t>
      </w:r>
      <w:r w:rsidR="00F43285" w:rsidRPr="006D3D72">
        <w:rPr>
          <w:rFonts w:ascii="Times New Roman" w:hAnsi="Times New Roman" w:cs="Times New Roman"/>
          <w:color w:val="auto"/>
          <w:sz w:val="28"/>
          <w:szCs w:val="28"/>
        </w:rPr>
        <w:t xml:space="preserve">у 2016 р. за п.п. 1, 2, 6 ч. 1 ст. 284 КПК України </w:t>
      </w:r>
      <w:r w:rsidR="00B8440D" w:rsidRPr="006D3D72">
        <w:rPr>
          <w:rFonts w:ascii="Times New Roman" w:hAnsi="Times New Roman" w:cs="Times New Roman"/>
          <w:color w:val="auto"/>
          <w:sz w:val="28"/>
          <w:szCs w:val="28"/>
        </w:rPr>
        <w:t>було закрито</w:t>
      </w:r>
      <w:r w:rsidR="00F43285" w:rsidRPr="006D3D72">
        <w:rPr>
          <w:rFonts w:ascii="Times New Roman" w:hAnsi="Times New Roman" w:cs="Times New Roman"/>
          <w:color w:val="auto"/>
          <w:sz w:val="28"/>
          <w:szCs w:val="28"/>
        </w:rPr>
        <w:t xml:space="preserve"> кримінальних проваджень за 686 </w:t>
      </w:r>
      <w:r w:rsidR="00B8440D" w:rsidRPr="006D3D72">
        <w:rPr>
          <w:rFonts w:ascii="Times New Roman" w:hAnsi="Times New Roman" w:cs="Times New Roman"/>
          <w:color w:val="auto"/>
          <w:sz w:val="28"/>
          <w:szCs w:val="28"/>
        </w:rPr>
        <w:t>кримінальни</w:t>
      </w:r>
      <w:r w:rsidR="00F43285" w:rsidRPr="006D3D72">
        <w:rPr>
          <w:rFonts w:ascii="Times New Roman" w:hAnsi="Times New Roman" w:cs="Times New Roman"/>
          <w:color w:val="auto"/>
          <w:sz w:val="28"/>
          <w:szCs w:val="28"/>
        </w:rPr>
        <w:t xml:space="preserve">ми правопорушеннями, </w:t>
      </w:r>
      <w:r w:rsidR="00B8440D" w:rsidRPr="006D3D72">
        <w:rPr>
          <w:rFonts w:ascii="Times New Roman" w:hAnsi="Times New Roman" w:cs="Times New Roman"/>
          <w:color w:val="auto"/>
          <w:sz w:val="28"/>
          <w:szCs w:val="28"/>
        </w:rPr>
        <w:t>розпочатих за ст.</w:t>
      </w:r>
      <w:r w:rsidR="004A713C" w:rsidRPr="006D3D72">
        <w:rPr>
          <w:rFonts w:ascii="Times New Roman" w:hAnsi="Times New Roman" w:cs="Times New Roman"/>
          <w:color w:val="auto"/>
          <w:sz w:val="28"/>
          <w:szCs w:val="28"/>
        </w:rPr>
        <w:t> </w:t>
      </w:r>
      <w:r w:rsidR="00B8440D" w:rsidRPr="006D3D72">
        <w:rPr>
          <w:rFonts w:ascii="Times New Roman" w:hAnsi="Times New Roman" w:cs="Times New Roman"/>
          <w:color w:val="auto"/>
          <w:sz w:val="28"/>
          <w:szCs w:val="28"/>
        </w:rPr>
        <w:t>186</w:t>
      </w:r>
      <w:r w:rsidR="004A713C" w:rsidRPr="006D3D72">
        <w:rPr>
          <w:rFonts w:ascii="Times New Roman" w:hAnsi="Times New Roman" w:cs="Times New Roman"/>
          <w:color w:val="auto"/>
          <w:sz w:val="28"/>
          <w:szCs w:val="28"/>
        </w:rPr>
        <w:t> </w:t>
      </w:r>
      <w:r w:rsidR="00B8440D" w:rsidRPr="006D3D72">
        <w:rPr>
          <w:rFonts w:ascii="Times New Roman" w:hAnsi="Times New Roman" w:cs="Times New Roman"/>
          <w:color w:val="auto"/>
          <w:sz w:val="28"/>
          <w:szCs w:val="28"/>
        </w:rPr>
        <w:t>КК України</w:t>
      </w:r>
      <w:r w:rsidR="00F43285" w:rsidRPr="006D3D72">
        <w:rPr>
          <w:rFonts w:ascii="Times New Roman" w:hAnsi="Times New Roman" w:cs="Times New Roman"/>
          <w:color w:val="auto"/>
          <w:sz w:val="28"/>
          <w:szCs w:val="28"/>
        </w:rPr>
        <w:t>,</w:t>
      </w:r>
      <w:r w:rsidR="00746F8B" w:rsidRPr="006D3D72">
        <w:rPr>
          <w:rFonts w:ascii="Times New Roman" w:hAnsi="Times New Roman" w:cs="Times New Roman"/>
          <w:color w:val="auto"/>
          <w:sz w:val="28"/>
          <w:szCs w:val="28"/>
        </w:rPr>
        <w:t xml:space="preserve"> у 2017 р. – 720, у 2018 р. 691, та у 2019 р. - 625</w:t>
      </w:r>
      <w:r w:rsidR="00B8440D" w:rsidRPr="006D3D72">
        <w:rPr>
          <w:rFonts w:ascii="Times New Roman" w:hAnsi="Times New Roman" w:cs="Times New Roman"/>
          <w:color w:val="auto"/>
          <w:sz w:val="28"/>
          <w:szCs w:val="28"/>
        </w:rPr>
        <w:t xml:space="preserve"> [</w:t>
      </w:r>
      <w:r w:rsidR="009D2460" w:rsidRPr="006D3D72">
        <w:rPr>
          <w:rFonts w:ascii="Times New Roman" w:hAnsi="Times New Roman" w:cs="Times New Roman"/>
          <w:color w:val="auto"/>
          <w:sz w:val="28"/>
          <w:szCs w:val="28"/>
          <w:lang w:val="ru-RU"/>
        </w:rPr>
        <w:t>97</w:t>
      </w:r>
      <w:r w:rsidR="00B8440D" w:rsidRPr="006D3D72">
        <w:rPr>
          <w:rFonts w:ascii="Times New Roman" w:hAnsi="Times New Roman" w:cs="Times New Roman"/>
          <w:color w:val="auto"/>
          <w:sz w:val="28"/>
          <w:szCs w:val="28"/>
        </w:rPr>
        <w:t>].</w:t>
      </w:r>
      <w:r w:rsidR="002B4EED" w:rsidRPr="006D3D72">
        <w:rPr>
          <w:rFonts w:ascii="Times New Roman" w:hAnsi="Times New Roman" w:cs="Times New Roman"/>
          <w:color w:val="auto"/>
          <w:sz w:val="28"/>
          <w:szCs w:val="28"/>
        </w:rPr>
        <w:t xml:space="preserve"> </w:t>
      </w:r>
    </w:p>
    <w:p w14:paraId="4A94C184"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 наш погляд, вирішення досліджуваної ситуації можливе шляхом залучення до процесуальних дій, спрямованих на перевірку заяв та повідомлень про вчинення грабежів, оперативних працівників на підставі ст. 41 КПК України у тих слідчих ситуаціях, коли особа заявляє про грабіж, вчинений щодо неї за умов неочевидності. У таких типових слідчих ситуаціях, слідчому або прокурору доцільно надати оперативним підрозділам доручення на проведення допиту потерпілого, допиту свідків, які можуть володіти певною інформацією про події, що передували вчиненню злочину або сталися після такої події, у тому числі тих свідків, на яких вказує потерпілий, а також доручення на проведення огляду місця події.</w:t>
      </w:r>
    </w:p>
    <w:p w14:paraId="47D0C6E2" w14:textId="4CDB705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Результати вивчення матеріалів судово</w:t>
      </w:r>
      <w:r w:rsidR="00451AD1" w:rsidRPr="006D3D72">
        <w:rPr>
          <w:rFonts w:ascii="Times New Roman" w:hAnsi="Times New Roman" w:cs="Times New Roman"/>
          <w:color w:val="auto"/>
          <w:sz w:val="28"/>
          <w:szCs w:val="28"/>
        </w:rPr>
        <w:t xml:space="preserve">ї </w:t>
      </w:r>
      <w:r w:rsidRPr="006D3D72">
        <w:rPr>
          <w:rFonts w:ascii="Times New Roman" w:hAnsi="Times New Roman" w:cs="Times New Roman"/>
          <w:color w:val="auto"/>
          <w:sz w:val="28"/>
          <w:szCs w:val="28"/>
        </w:rPr>
        <w:t xml:space="preserve">практики вказують на те, що, як правило, сукупність вищевказаних заходів є достатньою для вирішення питання </w:t>
      </w:r>
      <w:r w:rsidRPr="006D3D72">
        <w:rPr>
          <w:rFonts w:ascii="Times New Roman" w:hAnsi="Times New Roman" w:cs="Times New Roman"/>
          <w:color w:val="auto"/>
          <w:sz w:val="28"/>
          <w:szCs w:val="28"/>
        </w:rPr>
        <w:lastRenderedPageBreak/>
        <w:t>про те, чи дійсно заявлена злочинна подія мала місце, чи має місце неправдиве повідомлення про вчинення злочину, можливо, поєднане з його інсценуванням, й є підстави для закриття кримінального провадження за п.п. 1, 2 ч. 1 ст.</w:t>
      </w:r>
      <w:r w:rsidR="00201F07"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284</w:t>
      </w:r>
      <w:r w:rsidR="00201F07"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КПК України [2].</w:t>
      </w:r>
    </w:p>
    <w:p w14:paraId="2F6AB574"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тих слідчих ситуаціях, коли грабіж було вчинено за умов очевидності, тобто за наявності свідків – очевидців події злочину, або наявна типова слідова картина вчинення грабежів, наприклад, подія злочину зафіксована за допомогою камер відеоспостереження, то слідчий повинен здійснювати головні процесуальні заходи розкриття та розслідування злочину особисто, а не надавати доручення на їх здійснення оперативним працівникам. </w:t>
      </w:r>
    </w:p>
    <w:p w14:paraId="2BBFE574" w14:textId="04E7AF7F"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Розслідування будь-яких видів кримінальних правопорушень, у тому числі й грабежів здійснюється в конкретних умовах часу, за наявності сукупності певних умов та обставин об'єктивної дійсності, зокрема поведінки осіб, які опинилися у сфері кримінального судочинства, і під дією інших, інколи невідомих для слідчого факторів. Ця складна система взаємодій утворює в результаті ту конкретну обстановку, в якій діють слідчий та інші суб'єкти, які беруть участь в процесі розслідування. Ця обстановка отримала в криміналістиці загальну назву слідчої ситуації </w:t>
      </w:r>
      <w:r w:rsidR="009D2460" w:rsidRPr="006D3D72">
        <w:rPr>
          <w:rFonts w:ascii="Times New Roman" w:hAnsi="Times New Roman" w:cs="Times New Roman"/>
          <w:color w:val="auto"/>
          <w:sz w:val="28"/>
          <w:szCs w:val="28"/>
        </w:rPr>
        <w:t>[121</w:t>
      </w:r>
      <w:r w:rsidRPr="006D3D72">
        <w:rPr>
          <w:rFonts w:ascii="Times New Roman" w:hAnsi="Times New Roman" w:cs="Times New Roman"/>
          <w:color w:val="auto"/>
          <w:sz w:val="28"/>
          <w:szCs w:val="28"/>
        </w:rPr>
        <w:t xml:space="preserve">, с.340]. У цьому ж аспекті слідча ситуація визначалася як сукупність реально існуючих умов і обставин, що утворюють конкретну обстановку, в якій відбувається розслідування, діють слідчий та інші учасники процесу. В свою чергу, інформація про ситуацію утворює характеристику слідчої ситуації </w:t>
      </w:r>
      <w:r w:rsidR="009D2460" w:rsidRPr="006D3D72">
        <w:rPr>
          <w:rFonts w:ascii="Times New Roman" w:hAnsi="Times New Roman" w:cs="Times New Roman"/>
          <w:color w:val="auto"/>
          <w:sz w:val="28"/>
          <w:szCs w:val="28"/>
        </w:rPr>
        <w:t>[61</w:t>
      </w:r>
      <w:r w:rsidRPr="006D3D72">
        <w:rPr>
          <w:rFonts w:ascii="Times New Roman" w:hAnsi="Times New Roman" w:cs="Times New Roman"/>
          <w:color w:val="auto"/>
          <w:sz w:val="28"/>
          <w:szCs w:val="28"/>
        </w:rPr>
        <w:t>, с.75].</w:t>
      </w:r>
    </w:p>
    <w:p w14:paraId="7BD26376" w14:textId="0D1A1E46"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Необхідно звернути увагу на те, що у сучасній криміналістичній доктрині ситуаційних підхід як відповідна методологічна основа наукового пізнання набуває значної популярності, оскільки виступає підґрунтям для формування інноваційних концепцій алгоритмізації слідчої діяльності та розробки конкретних технологій розслідування злочинів </w:t>
      </w:r>
      <w:r w:rsidR="00C03BC8" w:rsidRPr="006D3D72">
        <w:rPr>
          <w:rFonts w:ascii="Times New Roman" w:hAnsi="Times New Roman" w:cs="Times New Roman"/>
          <w:color w:val="auto"/>
          <w:sz w:val="28"/>
          <w:szCs w:val="28"/>
        </w:rPr>
        <w:t>[78</w:t>
      </w:r>
      <w:r w:rsidRPr="006D3D72">
        <w:rPr>
          <w:rFonts w:ascii="Times New Roman" w:hAnsi="Times New Roman" w:cs="Times New Roman"/>
          <w:color w:val="auto"/>
          <w:sz w:val="28"/>
          <w:szCs w:val="28"/>
        </w:rPr>
        <w:t>, с.17].</w:t>
      </w:r>
    </w:p>
    <w:p w14:paraId="513E9B4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У зв’язку з цим, слідча ситуація постає як необхідний та важливий елемент методики розслідування злочинів будь-якого виду та характеру.</w:t>
      </w:r>
    </w:p>
    <w:p w14:paraId="69D7E4E8" w14:textId="4AE11072"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 думку О. М. Васильєва, під слідчою ситуацією в криміналістиці слід розуміти хід і стан розслідування, сукупність установлених і таких, що підлягають установленню, обставин, значення і складність тих та інших, ступінь виконання інших завдань розслідування на даний момент, із чого, так би мовити, «на виході» створюються уявлення і висновки про подальший хід розслідування та його першочергові задачі </w:t>
      </w:r>
      <w:r w:rsidR="002B2A98" w:rsidRPr="006D3D72">
        <w:rPr>
          <w:rFonts w:ascii="Times New Roman" w:hAnsi="Times New Roman" w:cs="Times New Roman"/>
          <w:color w:val="auto"/>
          <w:sz w:val="28"/>
          <w:szCs w:val="28"/>
        </w:rPr>
        <w:t>[38, с.123</w:t>
      </w:r>
      <w:r w:rsidRPr="006D3D72">
        <w:rPr>
          <w:rFonts w:ascii="Times New Roman" w:hAnsi="Times New Roman" w:cs="Times New Roman"/>
          <w:color w:val="auto"/>
          <w:sz w:val="28"/>
          <w:szCs w:val="28"/>
        </w:rPr>
        <w:t>].</w:t>
      </w:r>
    </w:p>
    <w:p w14:paraId="1A758AA0" w14:textId="4C2958F0"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З погляду В.О. Коновалової, слідча ситуація – це характеристика положення розслідування злочину, зумовлена наявністю (відсутністю) доказової і оперативно-розшукової інформації про обставини предмета доказування, і компоненти криміналістичної характеристики, що зумовлює систему безпосередніх завдань і напрямів розслідування </w:t>
      </w:r>
      <w:r w:rsidR="002B2A98" w:rsidRPr="006D3D72">
        <w:rPr>
          <w:rFonts w:ascii="Times New Roman" w:hAnsi="Times New Roman" w:cs="Times New Roman"/>
          <w:color w:val="auto"/>
          <w:sz w:val="28"/>
          <w:szCs w:val="28"/>
        </w:rPr>
        <w:t>[66</w:t>
      </w:r>
      <w:r w:rsidRPr="006D3D72">
        <w:rPr>
          <w:rFonts w:ascii="Times New Roman" w:hAnsi="Times New Roman" w:cs="Times New Roman"/>
          <w:color w:val="auto"/>
          <w:sz w:val="28"/>
          <w:szCs w:val="28"/>
        </w:rPr>
        <w:t>, с.64].</w:t>
      </w:r>
    </w:p>
    <w:p w14:paraId="2A53D6A5" w14:textId="1BB34AA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Г.В. Щербакова на підставі аналізу широкого кола думок криміналістів узагальнила три основних підходи до розуміння слідчих ситуацій: визначення, що характеризують слідчу ситуацію переважно як обстановку розслідування; визначення, згідно з якими слідча ситуація формується переважно під впливом зібраної доказової інформації, що характеризує стан розслідування; положення, відповідно до якого сутність слідчої ситуації становлять обставини та стан  розслідування </w:t>
      </w:r>
      <w:r w:rsidR="00C222E0" w:rsidRPr="006D3D72">
        <w:rPr>
          <w:rFonts w:ascii="Times New Roman" w:hAnsi="Times New Roman" w:cs="Times New Roman"/>
          <w:color w:val="auto"/>
          <w:sz w:val="28"/>
          <w:szCs w:val="28"/>
        </w:rPr>
        <w:t>[</w:t>
      </w:r>
      <w:r w:rsidR="002B2A98" w:rsidRPr="006D3D72">
        <w:rPr>
          <w:rFonts w:ascii="Times New Roman" w:hAnsi="Times New Roman" w:cs="Times New Roman"/>
          <w:color w:val="auto"/>
          <w:sz w:val="28"/>
          <w:szCs w:val="28"/>
        </w:rPr>
        <w:t>120</w:t>
      </w:r>
      <w:r w:rsidR="00082E3A" w:rsidRPr="006D3D72">
        <w:rPr>
          <w:rFonts w:ascii="Times New Roman" w:hAnsi="Times New Roman" w:cs="Times New Roman"/>
          <w:color w:val="auto"/>
          <w:sz w:val="28"/>
          <w:szCs w:val="28"/>
        </w:rPr>
        <w:t>, с.81</w:t>
      </w:r>
      <w:r w:rsidRPr="006D3D72">
        <w:rPr>
          <w:rFonts w:ascii="Times New Roman" w:hAnsi="Times New Roman" w:cs="Times New Roman"/>
          <w:color w:val="auto"/>
          <w:sz w:val="28"/>
          <w:szCs w:val="28"/>
        </w:rPr>
        <w:t>].</w:t>
      </w:r>
    </w:p>
    <w:p w14:paraId="6D5E4C75" w14:textId="7E39F9D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 погляд А.Ф. Волобуєва, використовуване в криміналістиці поняття слідчої ситуації є узагальненим і фактично охоплює два поняття: конкретну слідчу ситуацію як сукупність усіх умов, за яких здійснюється розслідування в певний його момент, і включає в себе компоненти інформаційного, процесуального, психологічного, тактичного та матеріально-технічного характеру та типову слідчу ситуацію як сукупність інформації (доказів та оперативно-розшукових відомостей), яка найбільш характерна для певного </w:t>
      </w:r>
      <w:r w:rsidRPr="006D3D72">
        <w:rPr>
          <w:rFonts w:ascii="Times New Roman" w:hAnsi="Times New Roman" w:cs="Times New Roman"/>
          <w:color w:val="auto"/>
          <w:sz w:val="28"/>
          <w:szCs w:val="28"/>
        </w:rPr>
        <w:lastRenderedPageBreak/>
        <w:t xml:space="preserve">етапу розслідування у кримінальних провадженнях окремих категорій </w:t>
      </w:r>
      <w:r w:rsidR="002B2A98" w:rsidRPr="006D3D72">
        <w:rPr>
          <w:rFonts w:ascii="Times New Roman" w:hAnsi="Times New Roman" w:cs="Times New Roman"/>
          <w:color w:val="auto"/>
          <w:sz w:val="28"/>
          <w:szCs w:val="28"/>
        </w:rPr>
        <w:t>[40</w:t>
      </w:r>
      <w:r w:rsidRPr="006D3D72">
        <w:rPr>
          <w:rFonts w:ascii="Times New Roman" w:hAnsi="Times New Roman" w:cs="Times New Roman"/>
          <w:color w:val="auto"/>
          <w:sz w:val="28"/>
          <w:szCs w:val="28"/>
        </w:rPr>
        <w:t>, с.203].</w:t>
      </w:r>
    </w:p>
    <w:p w14:paraId="55A8208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 нашу думку, слідчу ситуацію необхідно розуміти як сукупність усіх умов, що впливають на розслідування злочину та безпосередньо визначають його властивості, тобто це ті дані, з якими слідчий має працювати на конкретному етапі розслідування злочину. </w:t>
      </w:r>
    </w:p>
    <w:p w14:paraId="2DF40CBF" w14:textId="72B4D1EA"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даному аспекті варто відзначити, що саме типова слідча ситуація дозволяє: 1) висунути найбільш обґрунтовані слідчі версії і визначити подальший хід розслідування в потрібному для справи напрямку; 2) окреслити найбільш оптимальний набір слідчих та оперативно-розшукових дій та цілеспрямовану черговість із метою належного розвитку ситуації; 3) звести до мінімуму число методичних рішень слідчого, основаних на пробах і можливих помилках </w:t>
      </w:r>
      <w:r w:rsidR="00BC7BA7" w:rsidRPr="006D3D72">
        <w:rPr>
          <w:rFonts w:ascii="Times New Roman" w:hAnsi="Times New Roman" w:cs="Times New Roman"/>
          <w:color w:val="auto"/>
          <w:sz w:val="28"/>
          <w:szCs w:val="28"/>
        </w:rPr>
        <w:t>[122</w:t>
      </w:r>
      <w:r w:rsidR="00082E3A" w:rsidRPr="006D3D72">
        <w:rPr>
          <w:rFonts w:ascii="Times New Roman" w:hAnsi="Times New Roman" w:cs="Times New Roman"/>
          <w:color w:val="auto"/>
          <w:sz w:val="28"/>
          <w:szCs w:val="28"/>
        </w:rPr>
        <w:t>, с.13</w:t>
      </w:r>
      <w:r w:rsidRPr="006D3D72">
        <w:rPr>
          <w:rFonts w:ascii="Times New Roman" w:hAnsi="Times New Roman" w:cs="Times New Roman"/>
          <w:color w:val="auto"/>
          <w:sz w:val="28"/>
          <w:szCs w:val="28"/>
        </w:rPr>
        <w:t>].</w:t>
      </w:r>
    </w:p>
    <w:p w14:paraId="0699B5FC" w14:textId="194DE6D9"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криміналістичній науці наразі виділяють наступні чинники, що впливають на слідчу ситуацію: а) інформаційні (дані про обставини вчинення злочину, про джерела отримання доказів, про обізнаність зацікавлених осіб про хід розслідування тощо); б) процесуальні й тактичні (можливість отримати і використати докази, тактичні особливості вирішення завдань розслідування); в) психологічні (взаємовідносини між слідчим і особами, які мають відношення до злочину); г) організаційні та матеріально-технічні (наявність необхідних сил та засобів, можливість  їх використати) </w:t>
      </w:r>
      <w:r w:rsidR="00BC7BA7" w:rsidRPr="006D3D72">
        <w:rPr>
          <w:rFonts w:ascii="Times New Roman" w:hAnsi="Times New Roman" w:cs="Times New Roman"/>
          <w:color w:val="auto"/>
          <w:sz w:val="28"/>
          <w:szCs w:val="28"/>
        </w:rPr>
        <w:t>[89</w:t>
      </w:r>
      <w:r w:rsidRPr="006D3D72">
        <w:rPr>
          <w:rFonts w:ascii="Times New Roman" w:hAnsi="Times New Roman" w:cs="Times New Roman"/>
          <w:color w:val="auto"/>
          <w:sz w:val="28"/>
          <w:szCs w:val="28"/>
        </w:rPr>
        <w:t>, с.16</w:t>
      </w:r>
      <w:r w:rsidR="00082E3A" w:rsidRPr="006D3D72">
        <w:rPr>
          <w:rFonts w:ascii="Times New Roman" w:hAnsi="Times New Roman" w:cs="Times New Roman"/>
          <w:color w:val="auto"/>
          <w:sz w:val="28"/>
          <w:szCs w:val="28"/>
        </w:rPr>
        <w:t>5</w:t>
      </w:r>
      <w:r w:rsidRPr="006D3D72">
        <w:rPr>
          <w:rFonts w:ascii="Times New Roman" w:hAnsi="Times New Roman" w:cs="Times New Roman"/>
          <w:color w:val="auto"/>
          <w:sz w:val="28"/>
          <w:szCs w:val="28"/>
        </w:rPr>
        <w:t>].</w:t>
      </w:r>
    </w:p>
    <w:p w14:paraId="51E739AC"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Виходячи з вище викладеного, слідчий під час формування тієї чи іншої слідчої ситуації має врахувати усі чинник</w:t>
      </w:r>
      <w:r w:rsidR="00F635FE" w:rsidRPr="006D3D72">
        <w:rPr>
          <w:rFonts w:ascii="Times New Roman" w:hAnsi="Times New Roman" w:cs="Times New Roman"/>
          <w:color w:val="auto"/>
          <w:sz w:val="28"/>
          <w:szCs w:val="28"/>
        </w:rPr>
        <w:t>и</w:t>
      </w:r>
      <w:r w:rsidRPr="006D3D72">
        <w:rPr>
          <w:rFonts w:ascii="Times New Roman" w:hAnsi="Times New Roman" w:cs="Times New Roman"/>
          <w:color w:val="auto"/>
          <w:sz w:val="28"/>
          <w:szCs w:val="28"/>
        </w:rPr>
        <w:t>, які зумовлюють її виникнення та спрямовують зміст його наступних дій. Наприклад, якщо обстановка місця    події свідчить про можливість переслідування «по гарячих слідах» або ж дані про можливе місцезнаходження викраденого вимагають проведення обшуку одразу у декількох місцях.</w:t>
      </w:r>
    </w:p>
    <w:p w14:paraId="2E9C4D0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Таким чином, слідча ситуація виступає важливим та невід’ємним компонентом успішного розслідування, що не є у свою чергу й виключенням для розслідування грабежів</w:t>
      </w:r>
      <w:r w:rsidRPr="006D3D72">
        <w:rPr>
          <w:rFonts w:ascii="Times New Roman" w:hAnsi="Times New Roman" w:cs="Times New Roman"/>
          <w:b/>
          <w:color w:val="auto"/>
          <w:sz w:val="28"/>
          <w:szCs w:val="28"/>
        </w:rPr>
        <w:t>.</w:t>
      </w:r>
    </w:p>
    <w:p w14:paraId="3D43112E"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b/>
          <w:color w:val="auto"/>
          <w:sz w:val="28"/>
          <w:szCs w:val="28"/>
        </w:rPr>
      </w:pPr>
      <w:r w:rsidRPr="006D3D72">
        <w:rPr>
          <w:rFonts w:ascii="Times New Roman" w:hAnsi="Times New Roman" w:cs="Times New Roman"/>
          <w:color w:val="auto"/>
          <w:sz w:val="28"/>
          <w:szCs w:val="28"/>
        </w:rPr>
        <w:t>Здійснивши аналіз існуючих типових слідчих ситуацій початкового етапу розслідування грабежів, констатуємо, що кожен із досліджуваних злочинів має свою специфіку щодо визначення слідчих ситуацій, однак на сьогодні слід вести мову про те, що рекомендації щодо застосування слідчих ситуацій стосовно кожного окремого злочину наразі мають своє втілення лише на науковому підґрунті. Тому, на нашу думку, для більш ефективного та успішного розслідування злочинів цієї категорії потрібно розробити відповідні рекомендації із зазначенням найбільш типових слідчих ситуацій безпосередньо на рівні окремого наказу Міністерства внутрішніх справ або Національної поліції України.</w:t>
      </w:r>
    </w:p>
    <w:p w14:paraId="50F6E82D"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Особливості первинного етапу розслідування грабежів обумовлені, у першу чергу, обсягом і змістом початкових даних (місце і час вчинення злочину; дані щодо осіб, причетних до його вчинення; наявність очевидців злочинного діяння; факт застосування насильства та його наслідки; інформація стосовно потерпілого, його стану здоров’я; характер і розмір матеріальної шкоди, заподіяної злочином). Початкова інформація має суттєве значення для подальшого розслідування грабежів, оскільки дозволяє визначити напрями розслідування та оптимізувати діяльність слідчого. Зазначимо також, що важливу роль при зборі доказової інформації на первинному етапі розслідування грабежів відіграє знання слідчим психолого-кримінологічної характеристики даного виду злочинів.</w:t>
      </w:r>
    </w:p>
    <w:p w14:paraId="2B35F7B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Для початкового етапу розслідування грабежів характерними є наступні слідчі ситуації:</w:t>
      </w:r>
    </w:p>
    <w:p w14:paraId="506CFA8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1) особа, яка вчинила грабіж була затримана на місці вчинення злочину;</w:t>
      </w:r>
    </w:p>
    <w:p w14:paraId="7FD2E43A" w14:textId="654A0A7A"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2) є інформація про вчинення грабежу  конкретними о</w:t>
      </w:r>
      <w:r w:rsidR="00181466">
        <w:rPr>
          <w:rFonts w:ascii="Times New Roman" w:hAnsi="Times New Roman" w:cs="Times New Roman"/>
          <w:color w:val="auto"/>
          <w:sz w:val="28"/>
          <w:szCs w:val="28"/>
        </w:rPr>
        <w:t xml:space="preserve">собами, які ще </w:t>
      </w:r>
      <w:r w:rsidRPr="006D3D72">
        <w:rPr>
          <w:rFonts w:ascii="Times New Roman" w:hAnsi="Times New Roman" w:cs="Times New Roman"/>
          <w:color w:val="auto"/>
          <w:sz w:val="28"/>
          <w:szCs w:val="28"/>
        </w:rPr>
        <w:t>не є затримані;</w:t>
      </w:r>
    </w:p>
    <w:p w14:paraId="588A7C3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3) інформація про осіб, які вчинили грабіж невідома взагалі.</w:t>
      </w:r>
    </w:p>
    <w:p w14:paraId="53CBCFE6"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першій слідчій ситуації, яка є найбільш сприятливою для розслідування, важливе значення має невідкладність реагування черговим на повідомлення про злочин та організація швидкого виїзду слідчо-оперативної групи на місце вчинення злочину. Проводиться затримання особи уповноваженою службовою особою у порядку ст. 208 КПК України, оскільки ч. 1 вказаної статті передбачає таку можливість у випадках: 1) якщо цю особу застали під час вчинення злочину, 2) якщо безпосередньо після вчинення злочину очевидець, в тому числі потерпілий, або сукупність очевидних ознак на тілі, одязі чи місці події вказують на те, що саме ця особа щойно вчинила злочин (п. 1, 2 ч. 1 ст. 208 КПК України). </w:t>
      </w:r>
    </w:p>
    <w:p w14:paraId="4CF391CE"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Далі, як правило, проводиться огляд місця події у порядку, передбаченому ч. 3 ст. 214 КПК України [2].</w:t>
      </w:r>
    </w:p>
    <w:p w14:paraId="372D7137" w14:textId="5F0ABCF4" w:rsidR="00B8440D" w:rsidRPr="006D3D72" w:rsidRDefault="00B8440D" w:rsidP="00A3230A">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Друга слідча ситуація, у якій відомості, що надійшли до правоохоронних органів,</w:t>
      </w:r>
      <w:r w:rsidR="00181466">
        <w:rPr>
          <w:rFonts w:ascii="Times New Roman" w:hAnsi="Times New Roman" w:cs="Times New Roman"/>
          <w:color w:val="auto"/>
          <w:sz w:val="28"/>
          <w:szCs w:val="28"/>
        </w:rPr>
        <w:t xml:space="preserve"> свідчать про вчинення грабежу</w:t>
      </w:r>
      <w:r w:rsidRPr="006D3D72">
        <w:rPr>
          <w:rFonts w:ascii="Times New Roman" w:hAnsi="Times New Roman" w:cs="Times New Roman"/>
          <w:color w:val="auto"/>
          <w:sz w:val="28"/>
          <w:szCs w:val="28"/>
        </w:rPr>
        <w:t xml:space="preserve"> конкретними особами, але останні з місця вчинення злочину зникли, є досить поширеною і досить сприятливою для подальшого розслідування кримінального провадження. У цій слідчій ситуації проводиться огляд місця події, допитується потерпілий (потерпілі), проводяться тактичні операції, </w:t>
      </w:r>
      <w:r w:rsidR="00AD535E" w:rsidRPr="006D3D72">
        <w:rPr>
          <w:rFonts w:ascii="Times New Roman" w:hAnsi="Times New Roman" w:cs="Times New Roman"/>
          <w:color w:val="auto"/>
          <w:sz w:val="28"/>
          <w:szCs w:val="28"/>
        </w:rPr>
        <w:t>спрямовані</w:t>
      </w:r>
      <w:r w:rsidRPr="006D3D72">
        <w:rPr>
          <w:rFonts w:ascii="Times New Roman" w:hAnsi="Times New Roman" w:cs="Times New Roman"/>
          <w:color w:val="auto"/>
          <w:sz w:val="28"/>
          <w:szCs w:val="28"/>
        </w:rPr>
        <w:t xml:space="preserve"> на виявлення осіб, що вчинили грабіж, що складаються не лише з комплексу слідчих (розшукових) дій, але й з негласних слідчих (розшукових) дій та інших процесуальних дій та організаційних заходів. Важливим фактором для ефективного вирішення цієї ситуації є невідкладність проведення всіх необхідних слідчих (розшукових) дій. В ході виїзду на місце події одразу встановлюється час, місце і обставини вчинення злочину, кількість злочинців, їх прикмети, наявність зброї, транспортних засобів та напрямок, в якому вони зникли. В залежності від цієї інформації </w:t>
      </w:r>
      <w:r w:rsidRPr="006D3D72">
        <w:rPr>
          <w:rFonts w:ascii="Times New Roman" w:hAnsi="Times New Roman" w:cs="Times New Roman"/>
          <w:color w:val="auto"/>
          <w:sz w:val="28"/>
          <w:szCs w:val="28"/>
        </w:rPr>
        <w:lastRenderedPageBreak/>
        <w:t>вирішується питання про доцільність проведення розшуку злочинців “за гарячими слідами” і, отримавши дані про ймовірний напрямок руху злочинців або місце їх перебування, вживаються заходи для організації їх переслідування. У випадку встановлення місця перебування підозрюваної у вчиненні грабежу особи (осіб), необхідно невідкладно організувати його (їх) затримання, особистий обшук, впізнання, обшук за місцем проживання або роботи, а потім допитати.</w:t>
      </w:r>
    </w:p>
    <w:p w14:paraId="655D1B9A"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Третя слідча ситуація, найбільш несприятлива для розслідування у зв’язку з надзвичайно обмеженими відомостями про злочинців виникає, коли наявна інформація про факт вчинення грабежу невідомими особами. Несприятливий характер слідчої ситуації викликає необхідність застосування органами досудового розслідування широкого комплексу слідчих (розшукових) дій, спрямованих на встановлення, розшук і затримання злочинців “за гарячими слідами” і на розшук викраденого.</w:t>
      </w:r>
    </w:p>
    <w:p w14:paraId="3FF8CDDE" w14:textId="77777777" w:rsidR="00B8440D" w:rsidRPr="006D3D72" w:rsidRDefault="00AD535E" w:rsidP="00A3230A">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Отже,</w:t>
      </w:r>
      <w:r w:rsidR="00B8440D" w:rsidRPr="006D3D72">
        <w:rPr>
          <w:rFonts w:ascii="Times New Roman" w:hAnsi="Times New Roman" w:cs="Times New Roman"/>
          <w:color w:val="auto"/>
          <w:sz w:val="28"/>
          <w:szCs w:val="28"/>
        </w:rPr>
        <w:t xml:space="preserve"> слідча ситуація виступає важливим та невід’ємним компонентом успішного розслідування грабежів. Її необхідно розуміти як сукупність усіх умов, що впливають на розслідування грабежу та безпосередньо визначають його властивості, тобто це ті дані, з якими слідчий має працювати на конкретному етапі розслідування злочину. </w:t>
      </w:r>
    </w:p>
    <w:p w14:paraId="46FE9F34" w14:textId="77777777" w:rsidR="00B8440D" w:rsidRPr="006D3D72" w:rsidRDefault="00B8440D" w:rsidP="00A3230A">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Першочерговими слідчими (розшуковими) діями під час розслідування грабежів виступають наступні: 1) огляд місця події; 2) обшук особи та житла чи іншого володіння особи; 3) допит потерпілих, свідків та підозрюваних; 4)</w:t>
      </w:r>
      <w:r w:rsidR="006A1FBF"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слідчий експеримент; 5) пред’явлення для впізнання особи та речей; 6)</w:t>
      </w:r>
      <w:r w:rsidR="006A1FBF"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судові експертизи.</w:t>
      </w:r>
    </w:p>
    <w:p w14:paraId="312E7AC3" w14:textId="77777777" w:rsidR="006A1FBF" w:rsidRPr="006D3D72" w:rsidRDefault="006A1FBF" w:rsidP="00A3230A">
      <w:pPr>
        <w:tabs>
          <w:tab w:val="left" w:pos="1276"/>
          <w:tab w:val="left" w:pos="1418"/>
        </w:tabs>
        <w:spacing w:after="0" w:line="360" w:lineRule="auto"/>
        <w:ind w:firstLine="709"/>
        <w:jc w:val="both"/>
        <w:rPr>
          <w:rFonts w:ascii="Times New Roman" w:hAnsi="Times New Roman" w:cs="Times New Roman"/>
          <w:color w:val="auto"/>
          <w:sz w:val="28"/>
          <w:szCs w:val="28"/>
        </w:rPr>
      </w:pPr>
    </w:p>
    <w:p w14:paraId="5F2861C1" w14:textId="77777777" w:rsidR="006A1FBF" w:rsidRPr="006D3D72" w:rsidRDefault="006A1FBF" w:rsidP="00A3230A">
      <w:pPr>
        <w:tabs>
          <w:tab w:val="left" w:pos="1276"/>
          <w:tab w:val="left" w:pos="1418"/>
        </w:tabs>
        <w:spacing w:after="0" w:line="360" w:lineRule="auto"/>
        <w:ind w:firstLine="709"/>
        <w:jc w:val="both"/>
        <w:rPr>
          <w:rFonts w:ascii="Times New Roman" w:hAnsi="Times New Roman" w:cs="Times New Roman"/>
          <w:color w:val="auto"/>
          <w:sz w:val="28"/>
          <w:szCs w:val="28"/>
        </w:rPr>
      </w:pPr>
    </w:p>
    <w:p w14:paraId="65EA4F60" w14:textId="77777777" w:rsidR="005C5616" w:rsidRDefault="005C5616" w:rsidP="008917C9">
      <w:pPr>
        <w:pStyle w:val="1"/>
        <w:rPr>
          <w:b w:val="0"/>
        </w:rPr>
      </w:pPr>
      <w:bookmarkStart w:id="21" w:name="_Toc11691144"/>
      <w:bookmarkStart w:id="22" w:name="_Toc37802216"/>
    </w:p>
    <w:p w14:paraId="2B3B1DEE" w14:textId="77777777" w:rsidR="00B8440D" w:rsidRPr="006D3D72" w:rsidRDefault="00B8440D" w:rsidP="008917C9">
      <w:pPr>
        <w:pStyle w:val="1"/>
      </w:pPr>
      <w:r w:rsidRPr="006D3D72">
        <w:rPr>
          <w:b w:val="0"/>
        </w:rPr>
        <w:t>2.2.</w:t>
      </w:r>
      <w:r w:rsidRPr="006D3D72">
        <w:t xml:space="preserve"> </w:t>
      </w:r>
      <w:bookmarkEnd w:id="21"/>
      <w:r w:rsidRPr="006D3D72">
        <w:rPr>
          <w:b w:val="0"/>
        </w:rPr>
        <w:t>Типові слідчі версії та планування розслідування грабежів</w:t>
      </w:r>
      <w:bookmarkEnd w:id="22"/>
    </w:p>
    <w:p w14:paraId="15F7EDC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p>
    <w:p w14:paraId="6368EB17" w14:textId="77777777" w:rsidR="006A1FBF" w:rsidRPr="006D3D72" w:rsidRDefault="006A1FBF" w:rsidP="00B3790F">
      <w:pPr>
        <w:tabs>
          <w:tab w:val="left" w:pos="1276"/>
          <w:tab w:val="left" w:pos="1418"/>
        </w:tabs>
        <w:spacing w:after="0" w:line="360" w:lineRule="auto"/>
        <w:ind w:firstLine="709"/>
        <w:jc w:val="both"/>
        <w:rPr>
          <w:rFonts w:ascii="Times New Roman" w:hAnsi="Times New Roman" w:cs="Times New Roman"/>
          <w:color w:val="auto"/>
          <w:sz w:val="28"/>
          <w:szCs w:val="28"/>
        </w:rPr>
      </w:pPr>
    </w:p>
    <w:p w14:paraId="4B0FB35C"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Увесь процес розслідування являє собою систему послідовно здійснюваних слідчих (розшукових) дій та інших заходів з метою вирішення слідчих ситуацій, що постійно змінюються. Отже, як і розслідування кримінальних правопорушень загалом, діяльність щодо слідчих ситуацій планується на основі висунутих слідчим версій і з урахуванням результатів комплексного аналізу наявної в слідчого доказової інформації. </w:t>
      </w:r>
      <w:r w:rsidRPr="006D3D72">
        <w:rPr>
          <w:rFonts w:ascii="Times New Roman" w:hAnsi="Times New Roman" w:cs="Times New Roman"/>
          <w:color w:val="auto"/>
          <w:sz w:val="28"/>
          <w:szCs w:val="28"/>
          <w:lang w:val="ru-RU"/>
        </w:rPr>
        <w:t>Саме тоді виявляються корисними в побудові і перевірці версій алгоритми і типові програми дій слідчого. Їх використання дозволяє надати процесу розслідування більш керованого характеру, отже, і позитивного розвитку.</w:t>
      </w:r>
    </w:p>
    <w:p w14:paraId="3460C0BE" w14:textId="1B036561"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Як підкреслював P.</w:t>
      </w:r>
      <w:r w:rsidR="00D17A56" w:rsidRPr="006D3D72">
        <w:rPr>
          <w:rFonts w:ascii="Times New Roman" w:hAnsi="Times New Roman" w:cs="Times New Roman"/>
          <w:color w:val="auto"/>
          <w:sz w:val="28"/>
          <w:szCs w:val="28"/>
          <w:lang w:val="ru-RU"/>
        </w:rPr>
        <w:t>С.</w:t>
      </w:r>
      <w:r w:rsidRPr="006D3D72">
        <w:rPr>
          <w:rFonts w:ascii="Times New Roman" w:hAnsi="Times New Roman" w:cs="Times New Roman"/>
          <w:color w:val="auto"/>
          <w:sz w:val="28"/>
          <w:szCs w:val="28"/>
          <w:lang w:val="ru-RU"/>
        </w:rPr>
        <w:t xml:space="preserve"> Бєлкін, версії становлять логічну, процесуальну й тактичну основи планування розслідування </w:t>
      </w:r>
      <w:r w:rsidR="00BC7BA7" w:rsidRPr="006D3D72">
        <w:rPr>
          <w:rFonts w:ascii="Times New Roman" w:hAnsi="Times New Roman" w:cs="Times New Roman"/>
          <w:color w:val="auto"/>
          <w:sz w:val="28"/>
          <w:szCs w:val="28"/>
          <w:lang w:val="ru-RU"/>
        </w:rPr>
        <w:t>[33,</w:t>
      </w:r>
      <w:r w:rsidRPr="006D3D72">
        <w:rPr>
          <w:rFonts w:ascii="Times New Roman" w:hAnsi="Times New Roman" w:cs="Times New Roman"/>
          <w:color w:val="auto"/>
          <w:sz w:val="28"/>
          <w:szCs w:val="28"/>
          <w:lang w:val="ru-RU"/>
        </w:rPr>
        <w:t xml:space="preserve"> с. 360]. Побудова слідчої версії являє собою результат логічного осмислення обставин розслідуваного кримінального правопорушення. На думку О. Ларіна, інформація, що становить основу для висунення версій, поділяється на дві групи. До першої групи належить інформація об’єктивного характеру – це наявні фактичні обставини кримінального провадження. Другу групу становить збірне наукове узагальнення слідчої практики щодо конкретного виду злочинів </w:t>
      </w:r>
      <w:r w:rsidR="00BC7BA7" w:rsidRPr="006D3D72">
        <w:rPr>
          <w:rFonts w:ascii="Times New Roman" w:hAnsi="Times New Roman" w:cs="Times New Roman"/>
          <w:color w:val="auto"/>
          <w:sz w:val="28"/>
          <w:szCs w:val="28"/>
          <w:lang w:val="ru-RU"/>
        </w:rPr>
        <w:t>[80</w:t>
      </w:r>
      <w:r w:rsidRPr="006D3D72">
        <w:rPr>
          <w:rFonts w:ascii="Times New Roman" w:hAnsi="Times New Roman" w:cs="Times New Roman"/>
          <w:color w:val="auto"/>
          <w:sz w:val="28"/>
          <w:szCs w:val="28"/>
          <w:lang w:val="ru-RU"/>
        </w:rPr>
        <w:t>, с. 170].</w:t>
      </w:r>
    </w:p>
    <w:p w14:paraId="7ECEF736" w14:textId="21FBF57D"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Як зазначає </w:t>
      </w:r>
      <w:r w:rsidRPr="00BA6ACF">
        <w:rPr>
          <w:rFonts w:ascii="Times New Roman" w:hAnsi="Times New Roman" w:cs="Times New Roman"/>
          <w:color w:val="auto"/>
          <w:sz w:val="28"/>
          <w:szCs w:val="28"/>
          <w:lang w:val="ru-RU"/>
        </w:rPr>
        <w:t>Ю.</w:t>
      </w:r>
      <w:r w:rsidR="0069150E" w:rsidRPr="00BA6ACF">
        <w:rPr>
          <w:rFonts w:ascii="Times New Roman" w:hAnsi="Times New Roman" w:cs="Times New Roman"/>
          <w:color w:val="auto"/>
          <w:sz w:val="28"/>
          <w:szCs w:val="28"/>
          <w:lang w:val="ru-RU"/>
        </w:rPr>
        <w:t>М.</w:t>
      </w:r>
      <w:r w:rsidR="0069150E" w:rsidRPr="006D3D72">
        <w:rPr>
          <w:rFonts w:ascii="Times New Roman" w:hAnsi="Times New Roman" w:cs="Times New Roman"/>
          <w:color w:val="7030A0"/>
          <w:sz w:val="28"/>
          <w:szCs w:val="28"/>
          <w:lang w:val="ru-RU"/>
        </w:rPr>
        <w:t> </w:t>
      </w:r>
      <w:r w:rsidRPr="006D3D72">
        <w:rPr>
          <w:rFonts w:ascii="Times New Roman" w:hAnsi="Times New Roman" w:cs="Times New Roman"/>
          <w:color w:val="auto"/>
          <w:sz w:val="28"/>
          <w:szCs w:val="28"/>
          <w:lang w:val="ru-RU"/>
        </w:rPr>
        <w:t xml:space="preserve">Чорноус, криміналістична версія має відповідати таким критеріям: бути реальною; можливою для перевірки; обґрунтованою встановленими фактами; відносно простою, із чіткою й однозначною формулою; стосуватися більш широкого кола фактів, що встановлюються в процесі розслідування кримінального правопорушення </w:t>
      </w:r>
      <w:r w:rsidR="00BC7BA7" w:rsidRPr="006D3D72">
        <w:rPr>
          <w:rFonts w:ascii="Times New Roman" w:hAnsi="Times New Roman" w:cs="Times New Roman"/>
          <w:color w:val="auto"/>
          <w:sz w:val="28"/>
          <w:szCs w:val="28"/>
          <w:lang w:val="ru-RU"/>
        </w:rPr>
        <w:t xml:space="preserve">[117, </w:t>
      </w:r>
      <w:r w:rsidRPr="006D3D72">
        <w:rPr>
          <w:rFonts w:ascii="Times New Roman" w:hAnsi="Times New Roman" w:cs="Times New Roman"/>
          <w:color w:val="auto"/>
          <w:sz w:val="28"/>
          <w:szCs w:val="28"/>
          <w:lang w:val="ru-RU"/>
        </w:rPr>
        <w:t>с. 311].</w:t>
      </w:r>
    </w:p>
    <w:p w14:paraId="64EEC9AD"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На початковому етапі розслідування пізнавальна роль слідчої версії полягає в тому, що вона допомагає пояснити вже відомі обставини скоєння злочину і встановити нові, раніше не відомі слідчому.</w:t>
      </w:r>
    </w:p>
    <w:p w14:paraId="37BBE3D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Чим нижчий ступінь інформаційної забезпеченості вихідної слідчої ситуації, тим більшого значення набуває використання типових версій.</w:t>
      </w:r>
    </w:p>
    <w:p w14:paraId="3E1F86F8" w14:textId="20E9778E"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Типові версії розробляються на основі узагальнення слідчої практики з розслідування злочинів та мають неабияке практичне значення.</w:t>
      </w:r>
      <w:r w:rsidR="00521FB2" w:rsidRPr="006D3D72">
        <w:rPr>
          <w:rFonts w:ascii="Times New Roman" w:hAnsi="Times New Roman" w:cs="Times New Roman"/>
          <w:color w:val="auto"/>
          <w:sz w:val="28"/>
          <w:szCs w:val="28"/>
          <w:lang w:val="ru-RU"/>
        </w:rPr>
        <w:t xml:space="preserve"> Як зазначають </w:t>
      </w:r>
      <w:r w:rsidR="002830B5" w:rsidRPr="00134309">
        <w:rPr>
          <w:rFonts w:ascii="Times New Roman" w:hAnsi="Times New Roman" w:cs="Times New Roman"/>
          <w:color w:val="auto"/>
          <w:sz w:val="28"/>
          <w:szCs w:val="28"/>
          <w:lang w:val="ru-RU"/>
        </w:rPr>
        <w:t>О</w:t>
      </w:r>
      <w:r w:rsidR="00521FB2" w:rsidRPr="00134309">
        <w:rPr>
          <w:rFonts w:ascii="Times New Roman" w:hAnsi="Times New Roman" w:cs="Times New Roman"/>
          <w:color w:val="auto"/>
          <w:sz w:val="28"/>
          <w:szCs w:val="28"/>
          <w:lang w:val="ru-RU"/>
        </w:rPr>
        <w:t>.</w:t>
      </w:r>
      <w:r w:rsidR="00521FB2" w:rsidRPr="006D3D72">
        <w:rPr>
          <w:rFonts w:ascii="Times New Roman" w:hAnsi="Times New Roman" w:cs="Times New Roman"/>
          <w:color w:val="auto"/>
          <w:sz w:val="28"/>
          <w:szCs w:val="28"/>
          <w:lang w:val="ru-RU"/>
        </w:rPr>
        <w:t>Н.</w:t>
      </w:r>
      <w:r w:rsidR="002830B5"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Колесниче</w:t>
      </w:r>
      <w:r w:rsidR="00DB6F85" w:rsidRPr="006D3D72">
        <w:rPr>
          <w:rFonts w:ascii="Times New Roman" w:hAnsi="Times New Roman" w:cs="Times New Roman"/>
          <w:color w:val="auto"/>
          <w:sz w:val="28"/>
          <w:szCs w:val="28"/>
          <w:lang w:val="ru-RU"/>
        </w:rPr>
        <w:t>нко та Г.</w:t>
      </w:r>
      <w:r w:rsidR="00521FB2" w:rsidRPr="006D3D72">
        <w:rPr>
          <w:rFonts w:ascii="Times New Roman" w:hAnsi="Times New Roman" w:cs="Times New Roman"/>
          <w:color w:val="auto"/>
          <w:sz w:val="28"/>
          <w:szCs w:val="28"/>
          <w:lang w:val="ru-RU"/>
        </w:rPr>
        <w:t>О.</w:t>
      </w:r>
      <w:r w:rsidR="00DB6F85"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 xml:space="preserve">Матусовський, використання типових версій вносить у розслідування елемент точності, повноти, допомагає слідчому проаналізувати відомі йому аналогічні ситуації і відібрати з літературних джерел підходящі під конкретний випадок. Ознайомлення зі схемою таких версій дозволяє одномоментно охопити та перспективно намітити всі можливі основні напрями розслідування </w:t>
      </w:r>
      <w:r w:rsidR="00BC7BA7" w:rsidRPr="006D3D72">
        <w:rPr>
          <w:rFonts w:ascii="Times New Roman" w:hAnsi="Times New Roman" w:cs="Times New Roman"/>
          <w:color w:val="auto"/>
          <w:sz w:val="28"/>
          <w:szCs w:val="28"/>
          <w:lang w:val="ru-RU"/>
        </w:rPr>
        <w:t>[68</w:t>
      </w:r>
      <w:r w:rsidRPr="006D3D72">
        <w:rPr>
          <w:rFonts w:ascii="Times New Roman" w:hAnsi="Times New Roman" w:cs="Times New Roman"/>
          <w:color w:val="auto"/>
          <w:sz w:val="28"/>
          <w:szCs w:val="28"/>
          <w:lang w:val="ru-RU"/>
        </w:rPr>
        <w:t>, с. 10].</w:t>
      </w:r>
    </w:p>
    <w:p w14:paraId="5A899ADB"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З огляду на теоретичні положення криміналістики щодо слідчих версій, система типових слідчих версій у кримінальних провадженнях має два структурні рівні:</w:t>
      </w:r>
    </w:p>
    <w:p w14:paraId="6C069753"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а) загальні версії як припущення щодо події кримінального правопорушення загалом або окремих елементів його складу;</w:t>
      </w:r>
    </w:p>
    <w:p w14:paraId="53E84E33" w14:textId="615C8B82"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б) окремі версії, пов’язані із припущеннями щодо інших, окремих (детальних, допоміжних) обставин учиненого кримінального правопорушення </w:t>
      </w:r>
      <w:r w:rsidR="00BC7BA7" w:rsidRPr="006D3D72">
        <w:rPr>
          <w:rFonts w:ascii="Times New Roman" w:hAnsi="Times New Roman" w:cs="Times New Roman"/>
          <w:color w:val="auto"/>
          <w:sz w:val="28"/>
          <w:szCs w:val="28"/>
          <w:lang w:val="ru-RU"/>
        </w:rPr>
        <w:t>[116, с. 338</w:t>
      </w:r>
      <w:r w:rsidRPr="006D3D72">
        <w:rPr>
          <w:rFonts w:ascii="Times New Roman" w:hAnsi="Times New Roman" w:cs="Times New Roman"/>
          <w:color w:val="auto"/>
          <w:sz w:val="28"/>
          <w:szCs w:val="28"/>
          <w:lang w:val="ru-RU"/>
        </w:rPr>
        <w:t>].</w:t>
      </w:r>
    </w:p>
    <w:p w14:paraId="120CEEE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На момент внесення відомостей про кримінальне правопорушення до ЄРДР за ознаками вчинення грабежу з урахуванням вихідної інформації про подію кримінального правопорушення, слідчий повинен висунути та перевірити такі типові загальні слідчі версії: мало місце вчинення грабежу; мала місце незлочинна подія; мало місце інсценування грабежу; мав місце не грабіж, а інший злочин проти власності.</w:t>
      </w:r>
    </w:p>
    <w:p w14:paraId="15357E0B"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 xml:space="preserve">Надалі, з урахуванням обставин, що підлягають установленню, а також слідчої ситуації, що склалася, висуваються окремі версії, що стосуються різних обставин учиненого злочину. </w:t>
      </w:r>
    </w:p>
    <w:p w14:paraId="40311DF9"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Аналіз наукових джерел та практики розслідування грабежів дозволив нам визначити перелік типових окремих версій, висуненню та перевірці яких слідчим, на нашу думку, необхідно приділити особливу увагу:</w:t>
      </w:r>
    </w:p>
    <w:p w14:paraId="3757B93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1.</w:t>
      </w:r>
      <w:r w:rsidR="000D01DA"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Версії щодо кількості злочинців та їх співучасників: а) злочин учинено однією особою; б) злочин скоєно декількома особами; в) злочин учинено організованою групою осіб.</w:t>
      </w:r>
    </w:p>
    <w:p w14:paraId="3B695211"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2.</w:t>
      </w:r>
      <w:r w:rsidR="000D01DA"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Версії щодо особи невстановленого злочинця: а) особа раніше притягувалася до кримінальної відповідальності за вчинення корисливо-насильницьких злочинів; б) особа без постійного місця проживання та джерела доходів; в) особа – злочинець-гастролер; г) особа, яка страждає на психічне захворювання, наркотичну або алкогольну залежність.</w:t>
      </w:r>
    </w:p>
    <w:p w14:paraId="527E1CE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3.</w:t>
      </w:r>
      <w:r w:rsidR="000D01DA"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Версії щодо повторюваності злочинної діяльності: а) учинений грабіж є одноепізодним злочином; б) грабіж є одним з епізодів злочинної діяльності, що охоплює не лише корисливо-насильницькі злочини, а й злочини</w:t>
      </w:r>
      <w:r w:rsidR="000D01DA" w:rsidRPr="006D3D72">
        <w:rPr>
          <w:rFonts w:ascii="Times New Roman" w:hAnsi="Times New Roman" w:cs="Times New Roman"/>
          <w:color w:val="auto"/>
          <w:sz w:val="28"/>
          <w:szCs w:val="28"/>
          <w:lang w:val="ru-RU"/>
        </w:rPr>
        <w:t xml:space="preserve"> іншої спрямованості; в) грабіж</w:t>
      </w:r>
      <w:r w:rsidRPr="006D3D72">
        <w:rPr>
          <w:rFonts w:ascii="Times New Roman" w:hAnsi="Times New Roman" w:cs="Times New Roman"/>
          <w:color w:val="auto"/>
          <w:sz w:val="28"/>
          <w:szCs w:val="28"/>
          <w:lang w:val="ru-RU"/>
        </w:rPr>
        <w:t xml:space="preserve"> є повторним, перед яким злочинцем уже вчинялися подібні злочини корисливо-насильницької спрямованості.</w:t>
      </w:r>
    </w:p>
    <w:p w14:paraId="4B27DC1A" w14:textId="77777777" w:rsidR="00B8440D" w:rsidRPr="006D3D72" w:rsidRDefault="000D01DA"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4. </w:t>
      </w:r>
      <w:r w:rsidR="00B8440D" w:rsidRPr="006D3D72">
        <w:rPr>
          <w:rFonts w:ascii="Times New Roman" w:hAnsi="Times New Roman" w:cs="Times New Roman"/>
          <w:color w:val="auto"/>
          <w:sz w:val="28"/>
          <w:szCs w:val="28"/>
          <w:lang w:val="ru-RU"/>
        </w:rPr>
        <w:t>Версії щодо мотиву грабежу: а) злочин учинено з корисливих мотивів; б) хуліганський мотив злочину переріс у корисливий; в) злочин скоєно з мотиву помсти.</w:t>
      </w:r>
    </w:p>
    <w:p w14:paraId="5333B9E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5.</w:t>
      </w:r>
      <w:r w:rsidR="000D01DA"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Версії щодо характеру взаємовідносин потерпілого і злочинців: а) потерпілий та злочинець (злочинці) були знайомі до вчинення грабежу; б) потерпілий та злочинець (злочинці) не були знайомі до вчинення грабежу; в) потерпілий та злочинець (злочинці) особисто не були знайомі один з одним до вчинення грабежу, однак навчаються (працюють) в одному закладі (підприємстві, установі, організації) чи проживають неподалік.</w:t>
      </w:r>
    </w:p>
    <w:p w14:paraId="026F67FA" w14:textId="77777777" w:rsidR="00B8440D" w:rsidRPr="006D3D72" w:rsidRDefault="000D01DA"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 xml:space="preserve">6. </w:t>
      </w:r>
      <w:r w:rsidR="00B8440D" w:rsidRPr="006D3D72">
        <w:rPr>
          <w:rFonts w:ascii="Times New Roman" w:hAnsi="Times New Roman" w:cs="Times New Roman"/>
          <w:color w:val="auto"/>
          <w:sz w:val="28"/>
          <w:szCs w:val="28"/>
          <w:lang w:val="ru-RU"/>
        </w:rPr>
        <w:t>Версії щодо місцезнаходження викраденого майна: а) майно перебуває в користуванні в злочинця; б) майно продане або обміняне на інші речі; в) майно приховане; г) майно знищене.</w:t>
      </w:r>
    </w:p>
    <w:p w14:paraId="06F496E0" w14:textId="77777777" w:rsidR="00B8440D" w:rsidRPr="006D3D72" w:rsidRDefault="000D01DA"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7. </w:t>
      </w:r>
      <w:r w:rsidR="00B8440D" w:rsidRPr="006D3D72">
        <w:rPr>
          <w:rFonts w:ascii="Times New Roman" w:hAnsi="Times New Roman" w:cs="Times New Roman"/>
          <w:color w:val="auto"/>
          <w:sz w:val="28"/>
          <w:szCs w:val="28"/>
          <w:lang w:val="ru-RU"/>
        </w:rPr>
        <w:t>Версії щодо підготовки до вчинення грабежу: а) злочин скоєно без попередньої підготовки; б) вчинення злочину готувалося заздалегідь.</w:t>
      </w:r>
    </w:p>
    <w:p w14:paraId="704CB391"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8.</w:t>
      </w:r>
      <w:r w:rsidR="000D01DA"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Версії щодо достовірності отриманих доказів: а) зібрані докази є достовірними; б) зібрані докази не відповідають дійсності внаслідок дачі потерпілим, підозрюваним або свідками завідомо неправдивих показань, фальсифікації доказів, протидії розслідуванню, інсценування злочину; в) наявні докази частково відображають об’єктивну істину.</w:t>
      </w:r>
    </w:p>
    <w:p w14:paraId="4991A83E" w14:textId="157D7E2A"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Зазначену систему слідчих версій пропонуємо використовувати під час планування розслідування грабежів як в одноепізодних, так і в багатоепізодних кримінальних провадженн</w:t>
      </w:r>
      <w:r w:rsidR="00134309">
        <w:rPr>
          <w:rFonts w:ascii="Times New Roman" w:hAnsi="Times New Roman" w:cs="Times New Roman"/>
          <w:color w:val="auto"/>
          <w:sz w:val="28"/>
          <w:szCs w:val="28"/>
          <w:lang w:val="ru-RU"/>
        </w:rPr>
        <w:t xml:space="preserve">ях. Адже, як слушно зазначає О.Я. </w:t>
      </w:r>
      <w:r w:rsidRPr="006D3D72">
        <w:rPr>
          <w:rFonts w:ascii="Times New Roman" w:hAnsi="Times New Roman" w:cs="Times New Roman"/>
          <w:color w:val="auto"/>
          <w:sz w:val="28"/>
          <w:szCs w:val="28"/>
          <w:lang w:val="ru-RU"/>
        </w:rPr>
        <w:t xml:space="preserve">Баєв, для успішного, усебічного й об’єктивного розслідування злочину з методичних позицій дуже важливо, щоб усі дії слідчого здійснювалися в розрізі типових версій, що постійно інтерпретуються і наповнюються конкретним змістом з урахуванням конкретних обставин розслідуваної справи і слідчої ситуації, яка виникла </w:t>
      </w:r>
      <w:r w:rsidR="00BC7BA7" w:rsidRPr="006D3D72">
        <w:rPr>
          <w:rFonts w:ascii="Times New Roman" w:hAnsi="Times New Roman" w:cs="Times New Roman"/>
          <w:color w:val="auto"/>
          <w:sz w:val="28"/>
          <w:szCs w:val="28"/>
          <w:lang w:val="ru-RU"/>
        </w:rPr>
        <w:t>[30</w:t>
      </w:r>
      <w:r w:rsidRPr="006D3D72">
        <w:rPr>
          <w:rFonts w:ascii="Times New Roman" w:hAnsi="Times New Roman" w:cs="Times New Roman"/>
          <w:color w:val="auto"/>
          <w:sz w:val="28"/>
          <w:szCs w:val="28"/>
          <w:lang w:val="ru-RU"/>
        </w:rPr>
        <w:t>, с. 77].</w:t>
      </w:r>
    </w:p>
    <w:p w14:paraId="73F036B3"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Водночас зауважимо, що, незважаючи на те, що типові версії засновані на криміналістичній характеристиці розглядуваних нами видів злочинів, вони дають лише найбільш імовірні, а не абсолютно достовірні пояснення події злочину, їхня евристична цінність обмежена. Тому з накопиченням і аналізом інформації типова версія має бути адаптована і відображати специфіку конкретного розслідуваного кримінального правопорушення.</w:t>
      </w:r>
    </w:p>
    <w:p w14:paraId="616F6B9C"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Відповідно до версій, висунутих на початковому етапі розслідування грабежів визначається (планується) комплекс слідчих (розшукових) дій і організаційно-технічних заходів. Неодмінно беруться до уваги характер і </w:t>
      </w:r>
      <w:r w:rsidRPr="006D3D72">
        <w:rPr>
          <w:rFonts w:ascii="Times New Roman" w:hAnsi="Times New Roman" w:cs="Times New Roman"/>
          <w:color w:val="auto"/>
          <w:sz w:val="28"/>
          <w:szCs w:val="28"/>
          <w:lang w:val="ru-RU"/>
        </w:rPr>
        <w:lastRenderedPageBreak/>
        <w:t>специфіка слідчих ситуацій (конфліктні, безконфліктні, очевидні, неочевидні, проблемні).</w:t>
      </w:r>
    </w:p>
    <w:p w14:paraId="0A801FCF" w14:textId="0DA15564"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Питання планування розслідування злочинів неодноразово висвітлювалися в науковій літературі. Планування розслідування являє собою розумовий процес, що полягає у визначенні змісту і порядку роботи зі встановлення всіх обставин вчиненого злочину і викриття винних відповідно до вимог закону, з найменшими витратами часу і сил </w:t>
      </w:r>
      <w:r w:rsidR="00BC7BA7" w:rsidRPr="006D3D72">
        <w:rPr>
          <w:rFonts w:ascii="Times New Roman" w:hAnsi="Times New Roman" w:cs="Times New Roman"/>
          <w:color w:val="auto"/>
          <w:sz w:val="28"/>
          <w:szCs w:val="28"/>
          <w:lang w:val="ru-RU"/>
        </w:rPr>
        <w:t>[112</w:t>
      </w:r>
      <w:r w:rsidRPr="006D3D72">
        <w:rPr>
          <w:rFonts w:ascii="Times New Roman" w:hAnsi="Times New Roman" w:cs="Times New Roman"/>
          <w:color w:val="auto"/>
          <w:sz w:val="28"/>
          <w:szCs w:val="28"/>
          <w:lang w:val="ru-RU"/>
        </w:rPr>
        <w:t>, с. 196]. Зазначене, безперечно, стосується також досліджуваної категорії кримінальних проваджень.</w:t>
      </w:r>
    </w:p>
    <w:p w14:paraId="7050FD65" w14:textId="0A5DC69C"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Як зазначає П.</w:t>
      </w:r>
      <w:r w:rsidR="008A41B4" w:rsidRPr="006D3D72">
        <w:rPr>
          <w:rFonts w:ascii="Times New Roman" w:hAnsi="Times New Roman" w:cs="Times New Roman"/>
          <w:color w:val="auto"/>
          <w:sz w:val="28"/>
          <w:szCs w:val="28"/>
          <w:lang w:val="ru-RU"/>
        </w:rPr>
        <w:t>О.</w:t>
      </w:r>
      <w:r w:rsidRPr="006D3D72">
        <w:rPr>
          <w:rFonts w:ascii="Times New Roman" w:hAnsi="Times New Roman" w:cs="Times New Roman"/>
          <w:color w:val="auto"/>
          <w:sz w:val="28"/>
          <w:szCs w:val="28"/>
          <w:lang w:val="ru-RU"/>
        </w:rPr>
        <w:t xml:space="preserve"> Кудлай, планування в роботі слідчого є програмно-цільовим, організуючим і дисциплінуючим початком його діяльності. Програмно-цільовим, тому що воно не просто дає перелік заходів, а й формує мету (завдання) діяльності, ієрархію, порядок реалізації завдань і організаційно-матеріальне забезпечення. Дисциплінуюче значення планування полягає в тому, що слідчий у передбачені планом терміни повинен виконати намічені ним слідчі (розшукові) дії та інші заходи </w:t>
      </w:r>
      <w:r w:rsidR="00BC7BA7" w:rsidRPr="006D3D72">
        <w:rPr>
          <w:rFonts w:ascii="Times New Roman" w:hAnsi="Times New Roman" w:cs="Times New Roman"/>
          <w:color w:val="auto"/>
          <w:sz w:val="28"/>
          <w:szCs w:val="28"/>
          <w:lang w:val="ru-RU"/>
        </w:rPr>
        <w:t>[79</w:t>
      </w:r>
      <w:r w:rsidR="00B20163" w:rsidRPr="006D3D72">
        <w:rPr>
          <w:rFonts w:ascii="Times New Roman" w:hAnsi="Times New Roman" w:cs="Times New Roman"/>
          <w:color w:val="auto"/>
          <w:sz w:val="28"/>
          <w:szCs w:val="28"/>
          <w:lang w:val="ru-RU"/>
        </w:rPr>
        <w:t>, с. 11</w:t>
      </w:r>
      <w:r w:rsidRPr="006D3D72">
        <w:rPr>
          <w:rFonts w:ascii="Times New Roman" w:hAnsi="Times New Roman" w:cs="Times New Roman"/>
          <w:color w:val="auto"/>
          <w:sz w:val="28"/>
          <w:szCs w:val="28"/>
          <w:lang w:val="ru-RU"/>
        </w:rPr>
        <w:t>].</w:t>
      </w:r>
    </w:p>
    <w:p w14:paraId="6E160A8B"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Планування розслідування грабежу може стосуватися як окремих його етапів, так і розслідування загалом. Для розслідування даного злочину великого значення набуває планування саме початкового етапу.</w:t>
      </w:r>
    </w:p>
    <w:p w14:paraId="5E9F6444"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Цей етап розслідування характеризується необхідністю вирішення типових для більшості видів злочинів завдань, як-от: орієнтування в обставинах учиненого злочину; перевірка загальних типових версій про подію злочину, висунутих на підставі даних, наявних на момент ухвалення рішення про початок кримінального провадження; невідкладний збір та закріплення доказів, що можуть бути втраченими; вжиття необхідних заходів для розшуку і затримання особи (осіб), підозрюваної у вчиненні злочину, «по гарячих слідах»; вжиття заходів для компенсації шкоди, завданої злочином; з’ясування обставин, що зумовили скоєння злочину.</w:t>
      </w:r>
    </w:p>
    <w:p w14:paraId="23D66297" w14:textId="7656D1A1"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Вивчення практики розс</w:t>
      </w:r>
      <w:r w:rsidR="004F4DAA" w:rsidRPr="006D3D72">
        <w:rPr>
          <w:rFonts w:ascii="Times New Roman" w:hAnsi="Times New Roman" w:cs="Times New Roman"/>
          <w:color w:val="auto"/>
          <w:sz w:val="28"/>
          <w:szCs w:val="28"/>
          <w:lang w:val="ru-RU"/>
        </w:rPr>
        <w:t>лідування грабежів дозволило Н.В. </w:t>
      </w:r>
      <w:r w:rsidRPr="006D3D72">
        <w:rPr>
          <w:rFonts w:ascii="Times New Roman" w:hAnsi="Times New Roman" w:cs="Times New Roman"/>
          <w:color w:val="auto"/>
          <w:sz w:val="28"/>
          <w:szCs w:val="28"/>
          <w:lang w:val="ru-RU"/>
        </w:rPr>
        <w:t xml:space="preserve">Клименко стверджувати, що основний зміст планування на початковому етапі розсліду- вання зводиться до організації проведення початкових слідчих (розшукових) дій та організаційно-технічних заходів і вирішення питань, пов’язаних із початком досудового розслідування </w:t>
      </w:r>
      <w:r w:rsidR="00BC7BA7" w:rsidRPr="006D3D72">
        <w:rPr>
          <w:rFonts w:ascii="Times New Roman" w:hAnsi="Times New Roman" w:cs="Times New Roman"/>
          <w:color w:val="auto"/>
          <w:sz w:val="28"/>
          <w:szCs w:val="28"/>
          <w:lang w:val="ru-RU"/>
        </w:rPr>
        <w:t>[60</w:t>
      </w:r>
      <w:r w:rsidRPr="006D3D72">
        <w:rPr>
          <w:rFonts w:ascii="Times New Roman" w:hAnsi="Times New Roman" w:cs="Times New Roman"/>
          <w:color w:val="auto"/>
          <w:sz w:val="28"/>
          <w:szCs w:val="28"/>
          <w:lang w:val="ru-RU"/>
        </w:rPr>
        <w:t>, с. 37].</w:t>
      </w:r>
    </w:p>
    <w:p w14:paraId="7291052E" w14:textId="26A92912"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Результати проведеного О.Б. Яковіною опитування слідчих Національної поліції України показують, що лише 38% із них вважають за доцільне здійснювати планування розслідування грабежів за будь-яких обставин; 52% вважають за доцільне здійснювати планування розслідування лише грабежів, скоєних групою; 10% – залежно від ситуації розслідування. Таке планування, на їхню думку, повинно здійснюватися у вигляді: розгорнутого письмового плану розслідування (62%); простого переліку першочергових слідчих (розшукових) дій (33%); схеми злочинних зв’язків співучасників організованої групи та їхніх функціональних ролей (16%); лише усно (7,5%); письмового плану окремої слідчої (розшукової) дії (5,5%); «схеми-шахматки» (1,5%); «особової картки» підозрюваного (1%) </w:t>
      </w:r>
      <w:r w:rsidR="002A5D64" w:rsidRPr="006D3D72">
        <w:rPr>
          <w:rFonts w:ascii="Times New Roman" w:hAnsi="Times New Roman" w:cs="Times New Roman"/>
          <w:color w:val="auto"/>
          <w:sz w:val="28"/>
          <w:szCs w:val="28"/>
          <w:lang w:val="ru-RU"/>
        </w:rPr>
        <w:t>[123</w:t>
      </w:r>
      <w:r w:rsidRPr="006D3D72">
        <w:rPr>
          <w:rFonts w:ascii="Times New Roman" w:hAnsi="Times New Roman" w:cs="Times New Roman"/>
          <w:color w:val="auto"/>
          <w:sz w:val="28"/>
          <w:szCs w:val="28"/>
          <w:lang w:val="ru-RU"/>
        </w:rPr>
        <w:t>, с. 107].</w:t>
      </w:r>
    </w:p>
    <w:p w14:paraId="4080BD1B" w14:textId="120CFA05"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Отримані результати показують, що, на жаль, майже дві третини слідчих недооцінюють важливість планування розслідування грабежів що, безумовно, впливає на результати такого розслідування. Водночас планування дисциплінує слідчого, забезпечує повноту й об’єктивність розслідування, сприяє ефективному використанню слідчим часу, сил і витрат </w:t>
      </w:r>
      <w:r w:rsidR="002A5D64" w:rsidRPr="006D3D72">
        <w:rPr>
          <w:rFonts w:ascii="Times New Roman" w:hAnsi="Times New Roman" w:cs="Times New Roman"/>
          <w:color w:val="auto"/>
          <w:sz w:val="28"/>
          <w:szCs w:val="28"/>
          <w:lang w:val="ru-RU"/>
        </w:rPr>
        <w:t>[31</w:t>
      </w:r>
      <w:r w:rsidRPr="006D3D72">
        <w:rPr>
          <w:rFonts w:ascii="Times New Roman" w:hAnsi="Times New Roman" w:cs="Times New Roman"/>
          <w:color w:val="auto"/>
          <w:sz w:val="28"/>
          <w:szCs w:val="28"/>
          <w:lang w:val="ru-RU"/>
        </w:rPr>
        <w:t>, с. 94].</w:t>
      </w:r>
    </w:p>
    <w:p w14:paraId="25E3975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Погоджуючись з вище викладеним вважаємо, що ефективність планування розслідування грабежів повинна забезпечуватися дотриманням таких основних принципів, як: конкретність, реальність, індивідуальність, ситуативність, динамічність.</w:t>
      </w:r>
    </w:p>
    <w:p w14:paraId="2731B8FA" w14:textId="34F75E1C"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Конкретність передбачає наявність у плані розслідування чітких завдань із перевірки слідчих версій, а також необхідних у зв’язку із цим слідчих (розшукових) дій та інших заходів. Реальність планування розслідування </w:t>
      </w:r>
      <w:r w:rsidRPr="006D3D72">
        <w:rPr>
          <w:rFonts w:ascii="Times New Roman" w:hAnsi="Times New Roman" w:cs="Times New Roman"/>
          <w:color w:val="auto"/>
          <w:sz w:val="28"/>
          <w:szCs w:val="28"/>
          <w:lang w:val="ru-RU"/>
        </w:rPr>
        <w:lastRenderedPageBreak/>
        <w:t xml:space="preserve">виражається насамперед в обґрунтованості слідчих версій. Індивідуальність планування проявляється в тому, що план розслідування необхідно складати з урахуванням усіх особливостей розслідуваного злочину. Ситуативність планування розслідування передбачає врахування конкретної слідчої ситуації, яка склалася на момент планування. Принцип динамічності означає, що складений план не є остаточним, і, залежно від тих чи інших обставин, може бути змінений і доповнений у процесі розслідування </w:t>
      </w:r>
      <w:r w:rsidR="002A5D64" w:rsidRPr="006D3D72">
        <w:rPr>
          <w:rFonts w:ascii="Times New Roman" w:hAnsi="Times New Roman" w:cs="Times New Roman"/>
          <w:color w:val="auto"/>
          <w:sz w:val="28"/>
          <w:szCs w:val="28"/>
          <w:lang w:val="ru-RU"/>
        </w:rPr>
        <w:t>[65</w:t>
      </w:r>
      <w:r w:rsidRPr="006D3D72">
        <w:rPr>
          <w:rFonts w:ascii="Times New Roman" w:hAnsi="Times New Roman" w:cs="Times New Roman"/>
          <w:color w:val="auto"/>
          <w:sz w:val="28"/>
          <w:szCs w:val="28"/>
          <w:lang w:val="ru-RU"/>
        </w:rPr>
        <w:t>, с. 91–92].</w:t>
      </w:r>
    </w:p>
    <w:p w14:paraId="3992168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Особливістю планування в кримінальних провадженнях даної категорії є його своєрідна циклічність, тобто повторення невідкладних слідчих (розшукових) дій на наступних етапах розслідування; отже, розслідування здійснюється своєрідними циклами, що поєднують спільне проведення на одному часовому відрізку як невідкладних, так і наступних слідчих (розшукових) дій. Це пояснюється здебільшого груповим способом учинення грабежів.</w:t>
      </w:r>
    </w:p>
    <w:p w14:paraId="34770C5D" w14:textId="4DAE90E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Розслідування грабежів висуває до планування вимогу обов’язкового письмового оформлення планів, із чітким зазначенням конкретних слідчих (розшукових) дій та інших заходів, а також термінів їх проведення. Чим детальніше розроблений план, тим більш ефективно забезпечується оптимальна ритмічність і послідовність проведення слідчих (розшукових) дій та інших заходів. Кожна дія або захід організаційно й оперативно будуть підготовлені, у процесі їх проведення не буде потреби витрачати час на продумування порядку і формулювання питань, на пошуки матеріалів, науково-технічних і допоміжних засобів </w:t>
      </w:r>
      <w:r w:rsidR="002A5D64" w:rsidRPr="006D3D72">
        <w:rPr>
          <w:rFonts w:ascii="Times New Roman" w:hAnsi="Times New Roman" w:cs="Times New Roman"/>
          <w:color w:val="auto"/>
          <w:sz w:val="28"/>
          <w:szCs w:val="28"/>
          <w:lang w:val="ru-RU"/>
        </w:rPr>
        <w:t>[64</w:t>
      </w:r>
      <w:r w:rsidRPr="006D3D72">
        <w:rPr>
          <w:rFonts w:ascii="Times New Roman" w:hAnsi="Times New Roman" w:cs="Times New Roman"/>
          <w:color w:val="auto"/>
          <w:sz w:val="28"/>
          <w:szCs w:val="28"/>
          <w:lang w:val="ru-RU"/>
        </w:rPr>
        <w:t>, с. 80].</w:t>
      </w:r>
    </w:p>
    <w:p w14:paraId="56222506" w14:textId="5AF1503C" w:rsidR="00B8440D" w:rsidRPr="006D3D72" w:rsidRDefault="001702D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Як слушно зазначив В.</w:t>
      </w:r>
      <w:r w:rsidR="008A41B4" w:rsidRPr="006D3D72">
        <w:rPr>
          <w:rFonts w:ascii="Times New Roman" w:hAnsi="Times New Roman" w:cs="Times New Roman"/>
          <w:color w:val="auto"/>
          <w:sz w:val="28"/>
          <w:szCs w:val="28"/>
          <w:lang w:val="ru-RU"/>
        </w:rPr>
        <w:t xml:space="preserve">І. </w:t>
      </w:r>
      <w:r w:rsidR="00B8440D" w:rsidRPr="006D3D72">
        <w:rPr>
          <w:rFonts w:ascii="Times New Roman" w:hAnsi="Times New Roman" w:cs="Times New Roman"/>
          <w:color w:val="auto"/>
          <w:sz w:val="28"/>
          <w:szCs w:val="28"/>
          <w:lang w:val="ru-RU"/>
        </w:rPr>
        <w:t xml:space="preserve">Галаган, за грамотного і повного складання плану розслідування в кримінальному провадженні будуть цілком відображені всі заходи, а тому складати план кожного виду діяльності або їх сукупності окремо немає необхідності. Незважаючи на те, що кожен напрям може мати різну вихідну інформаційну базу, елементи або етапи, засоби досягнення мети </w:t>
      </w:r>
      <w:r w:rsidR="00B8440D" w:rsidRPr="006D3D72">
        <w:rPr>
          <w:rFonts w:ascii="Times New Roman" w:hAnsi="Times New Roman" w:cs="Times New Roman"/>
          <w:color w:val="auto"/>
          <w:sz w:val="28"/>
          <w:szCs w:val="28"/>
          <w:lang w:val="ru-RU"/>
        </w:rPr>
        <w:lastRenderedPageBreak/>
        <w:t xml:space="preserve">цілком можуть збільшуватися в окремих розділах плану </w:t>
      </w:r>
      <w:r w:rsidR="002A5D64" w:rsidRPr="006D3D72">
        <w:rPr>
          <w:rFonts w:ascii="Times New Roman" w:hAnsi="Times New Roman" w:cs="Times New Roman"/>
          <w:color w:val="auto"/>
          <w:sz w:val="28"/>
          <w:szCs w:val="28"/>
          <w:lang w:val="ru-RU"/>
        </w:rPr>
        <w:t>[44</w:t>
      </w:r>
      <w:r w:rsidR="00B20163" w:rsidRPr="006D3D72">
        <w:rPr>
          <w:rFonts w:ascii="Times New Roman" w:hAnsi="Times New Roman" w:cs="Times New Roman"/>
          <w:color w:val="auto"/>
          <w:sz w:val="28"/>
          <w:szCs w:val="28"/>
          <w:lang w:val="ru-RU"/>
        </w:rPr>
        <w:t>, с. 95</w:t>
      </w:r>
      <w:r w:rsidR="00B8440D" w:rsidRPr="006D3D72">
        <w:rPr>
          <w:rFonts w:ascii="Times New Roman" w:hAnsi="Times New Roman" w:cs="Times New Roman"/>
          <w:color w:val="auto"/>
          <w:sz w:val="28"/>
          <w:szCs w:val="28"/>
          <w:lang w:val="ru-RU"/>
        </w:rPr>
        <w:t>]. Тому вважаємо, що планування в кримінальних провадженнях про грабежі необхідно розпочинати зі складання загального плану, у межах якого мають бути визна- чені всі інші заходи.</w:t>
      </w:r>
    </w:p>
    <w:p w14:paraId="76F33DD4" w14:textId="3313767C"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Під час визначення послідовності проведення окремих слідчих (розшукових) дій слідчому необхідно керуватися не тільки організаційними, а й тактичними міркуваннями. Перевага повинна віддаватися діям і заходам, несвоєчасне проведення яких може призвести до знищення доказів та їхніх джерел. Зазвичай насамперед виконуються ті дії, які забезпечують перевірку всіх або більшості висунутих версій, оскільки без їх проведення подальша робота в кримінальному провадженні стає безсистемною. Водночас варто дотримуватися принципу одночасного і паралельного виконання необхідних слідчих (розшукових) дій та інших заходів </w:t>
      </w:r>
      <w:r w:rsidR="002A5D64" w:rsidRPr="006D3D72">
        <w:rPr>
          <w:rFonts w:ascii="Times New Roman" w:hAnsi="Times New Roman" w:cs="Times New Roman"/>
          <w:color w:val="auto"/>
          <w:sz w:val="28"/>
          <w:szCs w:val="28"/>
          <w:lang w:val="ru-RU"/>
        </w:rPr>
        <w:t>[44</w:t>
      </w:r>
      <w:r w:rsidRPr="006D3D72">
        <w:rPr>
          <w:rFonts w:ascii="Times New Roman" w:hAnsi="Times New Roman" w:cs="Times New Roman"/>
          <w:color w:val="auto"/>
          <w:sz w:val="28"/>
          <w:szCs w:val="28"/>
          <w:lang w:val="ru-RU"/>
        </w:rPr>
        <w:t>, с. 98].</w:t>
      </w:r>
    </w:p>
    <w:p w14:paraId="6C97E85F"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У кримінальних провадженнях досліджуваної категорії рекомендуємо таку послідовність планування слідчих (розшукових) дій після отримання початкової інформації про вчинення грабежу:</w:t>
      </w:r>
    </w:p>
    <w:p w14:paraId="1ABA762E"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планування слідчих (розшукових) дій, що дозволяють на підставі оперативно-розшукової інформації затримати підозрюваних осіб і вилучити як докази предмети злочинних дій (затримання; обшук; пред’явлення особи для впізнання);</w:t>
      </w:r>
    </w:p>
    <w:p w14:paraId="7E548B5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планування слідчих (розшукових) дій, що дозволяють вирішити питання про те, що виявлені предмети причетні до злочинних дій підозрюваних (огляд вилучених речей і документів; допити потерпілих, свідків; пред’явлення речей для впізнання; призначення відповідних судових експертиз);</w:t>
      </w:r>
    </w:p>
    <w:p w14:paraId="0C717CA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планування інших слідчих (розшукових) дій та інших заходів, які є не настільки нагальними і проводяться на наступному етапі розслідування (одночасні допити, слідчі експерименти й ін.).</w:t>
      </w:r>
    </w:p>
    <w:p w14:paraId="78C76DBA"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Крім того, під час планування необхідно мати на увазі, що на початковому етапі розслідування доцільно, за можливості, обмежено використовувати для усунення суперечностей у показаннях підозрюваних проведення одночасних допитів двох чи більше вже допитаних осіб. Це зумовлено відсутністю в перші дні розслідування достатніх відомостей про психологічні особливості допитуваних, особливо різних вікових категорій.</w:t>
      </w:r>
    </w:p>
    <w:p w14:paraId="15C963B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Під час визначення послідовності проведення допитів у кримінальних провадженнях про грабежі, необхідно ретельно проаналізувати наявну інформацію про ієрархічну структуру злочинної групи (наявність дорослих та кількість співучасників, наявність міжособистісних конфліктів і суперечностей). Наприклад, доцільно спочатку допитати осіб, які перебувають у конфронтації до ймовірного організатора злочинної групи.</w:t>
      </w:r>
    </w:p>
    <w:p w14:paraId="6A035A1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Також під час планування розслідування грабежів вчиненого групою осіб, необхідно значну увагу приділяти заходам, спрямованим на дослідження злочинного угруповання загалом (особливості його формування, організація взаємозв’язків учасників, тривалість злочинної діяльності, а також дії організаторів, спрямовані на створення кримінального формування). Це дозволить своєчасно виявити докази згуртованості членів злочинної групи, з’ясувати її цілі, перевірити на причетність до інших злочинів корисливо-насильницької спрямованості.</w:t>
      </w:r>
    </w:p>
    <w:p w14:paraId="1DA412CD" w14:textId="5CCAD87F"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Подальша діяльність щодо планування розслідування грабежів полягає у визначенні виконавців намічених дій і заходів. На цій стадії планування слідчий ухвалює рішення про організаційно-управлінську структуру розслідування у формі взаємодії (слідча бригада, слідчо-оперативна група, тимчасове залучення інших слідчих, співробітників оперативних підрозділів до участі в розслідуванні тощо) </w:t>
      </w:r>
      <w:r w:rsidR="008320F0" w:rsidRPr="006D3D72">
        <w:rPr>
          <w:rFonts w:ascii="Times New Roman" w:hAnsi="Times New Roman" w:cs="Times New Roman"/>
          <w:color w:val="auto"/>
          <w:sz w:val="28"/>
          <w:szCs w:val="28"/>
          <w:lang w:val="ru-RU"/>
        </w:rPr>
        <w:t>[121</w:t>
      </w:r>
      <w:r w:rsidR="00B20163" w:rsidRPr="006D3D72">
        <w:rPr>
          <w:rFonts w:ascii="Times New Roman" w:hAnsi="Times New Roman" w:cs="Times New Roman"/>
          <w:color w:val="auto"/>
          <w:sz w:val="28"/>
          <w:szCs w:val="28"/>
          <w:lang w:val="ru-RU"/>
        </w:rPr>
        <w:t>, с. 340</w:t>
      </w:r>
      <w:r w:rsidRPr="006D3D72">
        <w:rPr>
          <w:rFonts w:ascii="Times New Roman" w:hAnsi="Times New Roman" w:cs="Times New Roman"/>
          <w:color w:val="auto"/>
          <w:sz w:val="28"/>
          <w:szCs w:val="28"/>
          <w:lang w:val="ru-RU"/>
        </w:rPr>
        <w:t>], однак про це більш детальніше піде мова у наступному питанні.</w:t>
      </w:r>
    </w:p>
    <w:p w14:paraId="0159A97B" w14:textId="77777777" w:rsidR="00800FBD" w:rsidRPr="006D3D72" w:rsidRDefault="00B8440D" w:rsidP="00800FBD">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Підсумовуючи усе вище викладене зазначимо, що розслідування грабежів потребує високої організації слідчої діяльності, у здійсненні якої великого значення набувають слідчі версії та здійснене на їх основі планування. Планування як один із найважливіших принципів методики розслідування забезпечує ефективне використання прийомів і засобів криміналістики, дозволяє проводити розслідування з найменшими економічними і часовими затратами для досягнення бажаних результатів.</w:t>
      </w:r>
      <w:bookmarkStart w:id="23" w:name="_Toc11691145"/>
      <w:bookmarkStart w:id="24" w:name="_Toc37802217"/>
    </w:p>
    <w:p w14:paraId="6D5F6424" w14:textId="77777777" w:rsidR="00800FBD" w:rsidRPr="006D3D72" w:rsidRDefault="00800FBD" w:rsidP="00800FBD">
      <w:pPr>
        <w:tabs>
          <w:tab w:val="left" w:pos="1276"/>
          <w:tab w:val="left" w:pos="1418"/>
        </w:tabs>
        <w:spacing w:after="0" w:line="360" w:lineRule="auto"/>
        <w:ind w:firstLine="709"/>
        <w:jc w:val="both"/>
        <w:rPr>
          <w:rFonts w:ascii="Times New Roman" w:hAnsi="Times New Roman" w:cs="Times New Roman"/>
          <w:color w:val="auto"/>
          <w:sz w:val="28"/>
          <w:szCs w:val="28"/>
          <w:lang w:val="ru-RU"/>
        </w:rPr>
      </w:pPr>
    </w:p>
    <w:p w14:paraId="7F91A0B3" w14:textId="77777777" w:rsidR="00800FBD" w:rsidRPr="006D3D72" w:rsidRDefault="00800FBD" w:rsidP="00800FBD">
      <w:pPr>
        <w:tabs>
          <w:tab w:val="left" w:pos="1276"/>
          <w:tab w:val="left" w:pos="1418"/>
        </w:tabs>
        <w:spacing w:after="0" w:line="360" w:lineRule="auto"/>
        <w:ind w:firstLine="709"/>
        <w:jc w:val="both"/>
        <w:rPr>
          <w:rFonts w:ascii="Times New Roman" w:hAnsi="Times New Roman" w:cs="Times New Roman"/>
          <w:color w:val="auto"/>
          <w:sz w:val="28"/>
          <w:szCs w:val="28"/>
          <w:lang w:val="ru-RU"/>
        </w:rPr>
      </w:pPr>
    </w:p>
    <w:p w14:paraId="7C844DFD" w14:textId="67C78C54" w:rsidR="00B8440D" w:rsidRPr="006D3D72" w:rsidRDefault="00B8440D" w:rsidP="000055F6">
      <w:pPr>
        <w:pStyle w:val="9"/>
        <w:ind w:firstLine="709"/>
        <w:rPr>
          <w:rStyle w:val="af6"/>
          <w:rFonts w:ascii="Times New Roman" w:hAnsi="Times New Roman"/>
          <w:i w:val="0"/>
          <w:sz w:val="28"/>
          <w:szCs w:val="28"/>
        </w:rPr>
      </w:pPr>
      <w:r w:rsidRPr="006D3D72">
        <w:rPr>
          <w:rStyle w:val="af6"/>
          <w:rFonts w:ascii="Times New Roman" w:hAnsi="Times New Roman"/>
          <w:i w:val="0"/>
          <w:sz w:val="28"/>
          <w:szCs w:val="28"/>
        </w:rPr>
        <w:t xml:space="preserve">2.3. </w:t>
      </w:r>
      <w:bookmarkEnd w:id="23"/>
      <w:r w:rsidRPr="006D3D72">
        <w:rPr>
          <w:rStyle w:val="af6"/>
          <w:rFonts w:ascii="Times New Roman" w:hAnsi="Times New Roman"/>
          <w:i w:val="0"/>
          <w:sz w:val="28"/>
          <w:szCs w:val="28"/>
        </w:rPr>
        <w:t>Взаємодія слідчого з оперативними підрозділами</w:t>
      </w:r>
      <w:bookmarkEnd w:id="24"/>
    </w:p>
    <w:p w14:paraId="7AB0E0B6" w14:textId="77777777" w:rsidR="00B8440D" w:rsidRPr="006D3D72" w:rsidRDefault="00B8440D" w:rsidP="008917C9">
      <w:pPr>
        <w:tabs>
          <w:tab w:val="left" w:pos="1276"/>
          <w:tab w:val="left" w:pos="1418"/>
        </w:tabs>
        <w:spacing w:after="0" w:line="360" w:lineRule="auto"/>
        <w:jc w:val="both"/>
        <w:rPr>
          <w:rFonts w:ascii="Times New Roman" w:hAnsi="Times New Roman" w:cs="Times New Roman"/>
          <w:color w:val="auto"/>
          <w:sz w:val="28"/>
          <w:szCs w:val="28"/>
          <w:lang w:val="ru-RU"/>
        </w:rPr>
      </w:pPr>
    </w:p>
    <w:p w14:paraId="6EA9A56B" w14:textId="77777777" w:rsidR="008F1C86" w:rsidRPr="006D3D72" w:rsidRDefault="008F1C86" w:rsidP="008917C9">
      <w:pPr>
        <w:tabs>
          <w:tab w:val="left" w:pos="1276"/>
          <w:tab w:val="left" w:pos="1418"/>
        </w:tabs>
        <w:spacing w:after="0" w:line="360" w:lineRule="auto"/>
        <w:jc w:val="both"/>
        <w:rPr>
          <w:rFonts w:ascii="Times New Roman" w:hAnsi="Times New Roman" w:cs="Times New Roman"/>
          <w:color w:val="auto"/>
          <w:sz w:val="28"/>
          <w:szCs w:val="28"/>
          <w:lang w:val="ru-RU"/>
        </w:rPr>
      </w:pPr>
    </w:p>
    <w:p w14:paraId="7D3BEB16"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Взаємодія слідчого та співробітника оперативного підрозділу в процесі розкриття і розслідування кримінальних правопорушень є найбільш поширеним і важливим видом правовідносин у сфері кримінального судочинства. Така діяльність, безперечно, є необхідною умовою успішного досягнення повного, швидкого та неупередженого досудового розслідування кримінального провадження, а також встановлення всіх обставин вчинення кримінального правопорушення. </w:t>
      </w:r>
    </w:p>
    <w:p w14:paraId="7EB69683"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Для правильного розуміння значення взаємодії під час проведення розслідування грабежів, необхідно визначити сутність такої взаємодії.</w:t>
      </w:r>
    </w:p>
    <w:p w14:paraId="3DB9129B" w14:textId="38B3C772"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Як зазначає В.В. Топчій, під взаємодією слідчого й оперативного підрозділу під час розслідування кримінальних проваджень слід розуміти засновану на законах і відомчих нормативних актах їх спільну узгоджену діяльність (за цілями, характером, місцем і часом), яка спрямована на виконання завдань кримінального судочинства, за керівної та організаційної ролі слідчого й чіткого розмежування компетенцій </w:t>
      </w:r>
      <w:r w:rsidR="008320F0" w:rsidRPr="006D3D72">
        <w:rPr>
          <w:rFonts w:ascii="Times New Roman" w:hAnsi="Times New Roman" w:cs="Times New Roman"/>
          <w:color w:val="auto"/>
          <w:sz w:val="28"/>
          <w:szCs w:val="28"/>
        </w:rPr>
        <w:t>[111</w:t>
      </w:r>
      <w:r w:rsidRPr="006D3D72">
        <w:rPr>
          <w:rFonts w:ascii="Times New Roman" w:hAnsi="Times New Roman" w:cs="Times New Roman"/>
          <w:color w:val="auto"/>
          <w:sz w:val="28"/>
          <w:szCs w:val="28"/>
        </w:rPr>
        <w:t>, с. 139].</w:t>
      </w:r>
    </w:p>
    <w:p w14:paraId="000B9742" w14:textId="3C9E7338"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М.В. Комарова поняття взаємодії слідчог</w:t>
      </w:r>
      <w:r w:rsidR="001702DD">
        <w:rPr>
          <w:rFonts w:ascii="Times New Roman" w:hAnsi="Times New Roman" w:cs="Times New Roman"/>
          <w:color w:val="auto"/>
          <w:sz w:val="28"/>
          <w:szCs w:val="28"/>
        </w:rPr>
        <w:t>о та оперативних підрозділів</w:t>
      </w:r>
      <w:r w:rsidRPr="006D3D72">
        <w:rPr>
          <w:rFonts w:ascii="Times New Roman" w:hAnsi="Times New Roman" w:cs="Times New Roman"/>
          <w:color w:val="auto"/>
          <w:sz w:val="28"/>
          <w:szCs w:val="28"/>
        </w:rPr>
        <w:t xml:space="preserve"> у кримінальному провадженні пропонує розуміти як засновану на кримінальному процесуальному законі та відомчих нормативно-правових актах, а також спільності завдань діяльність уповноважених у конкретному кримінальному провадженні суб’єктів, що передбачає ефективне використання заходів, сил, форм, методів і засобів, спрямованих на виконання завдань досудового розслідування </w:t>
      </w:r>
      <w:r w:rsidR="008320F0" w:rsidRPr="006D3D72">
        <w:rPr>
          <w:rFonts w:ascii="Times New Roman" w:hAnsi="Times New Roman" w:cs="Times New Roman"/>
          <w:color w:val="auto"/>
          <w:sz w:val="28"/>
          <w:szCs w:val="28"/>
        </w:rPr>
        <w:t>[64</w:t>
      </w:r>
      <w:r w:rsidRPr="006D3D72">
        <w:rPr>
          <w:rFonts w:ascii="Times New Roman" w:hAnsi="Times New Roman" w:cs="Times New Roman"/>
          <w:color w:val="auto"/>
          <w:sz w:val="28"/>
          <w:szCs w:val="28"/>
        </w:rPr>
        <w:t>, с. 19].</w:t>
      </w:r>
    </w:p>
    <w:p w14:paraId="57B67560" w14:textId="766BEEFB" w:rsidR="00B8440D" w:rsidRPr="006D3D72" w:rsidRDefault="001702D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думку О.</w:t>
      </w:r>
      <w:r w:rsidR="00FA2CFC" w:rsidRPr="006D3D72">
        <w:rPr>
          <w:rFonts w:ascii="Times New Roman" w:hAnsi="Times New Roman" w:cs="Times New Roman"/>
          <w:color w:val="auto"/>
          <w:sz w:val="28"/>
          <w:szCs w:val="28"/>
        </w:rPr>
        <w:t xml:space="preserve">В. </w:t>
      </w:r>
      <w:r w:rsidR="00B8440D" w:rsidRPr="006D3D72">
        <w:rPr>
          <w:rFonts w:ascii="Times New Roman" w:hAnsi="Times New Roman" w:cs="Times New Roman"/>
          <w:color w:val="auto"/>
          <w:sz w:val="28"/>
          <w:szCs w:val="28"/>
        </w:rPr>
        <w:t xml:space="preserve">Яковлєва, взаємодія слідчих та оперативних підрозділів під час проведення слідчих (розшукових) дій, оперативно-розшукових заходів та негласних слідчих (розшукових) дій – це взаємодопоміжна, спільна та узгоджена співпраця під час досудового розслідування злочинів з розподілом компетенцій, функцій, повноважень, взаємних обов’язків, яка спрямована на розв’язання завдань кримінального судочинства </w:t>
      </w:r>
      <w:r w:rsidR="008320F0" w:rsidRPr="006D3D72">
        <w:rPr>
          <w:rFonts w:ascii="Times New Roman" w:hAnsi="Times New Roman" w:cs="Times New Roman"/>
          <w:color w:val="auto"/>
          <w:sz w:val="28"/>
          <w:szCs w:val="28"/>
        </w:rPr>
        <w:t>[124</w:t>
      </w:r>
      <w:r w:rsidR="00B8440D" w:rsidRPr="006D3D72">
        <w:rPr>
          <w:rFonts w:ascii="Times New Roman" w:hAnsi="Times New Roman" w:cs="Times New Roman"/>
          <w:color w:val="auto"/>
          <w:sz w:val="28"/>
          <w:szCs w:val="28"/>
        </w:rPr>
        <w:t>, с. 219].</w:t>
      </w:r>
    </w:p>
    <w:p w14:paraId="0DC1B8C6" w14:textId="60FBAD89"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Взаємодія слідчого та оперативних підрозділів у кримінальному провадженні – це діяльність, яка грунтується на нормах КПК України, Закону України “Про оперативно-розшукову діяльність”, а також інших підзаконних нормативно-правових актів та передбачає спільне вико</w:t>
      </w:r>
      <w:r w:rsidR="001702DD">
        <w:rPr>
          <w:rFonts w:ascii="Times New Roman" w:hAnsi="Times New Roman" w:cs="Times New Roman"/>
          <w:color w:val="auto"/>
          <w:sz w:val="28"/>
          <w:szCs w:val="28"/>
        </w:rPr>
        <w:t>нання завдань, спрямованих н</w:t>
      </w:r>
      <w:r w:rsidR="001702DD" w:rsidRPr="001702DD">
        <w:rPr>
          <w:rFonts w:ascii="Times New Roman" w:hAnsi="Times New Roman" w:cs="Times New Roman"/>
          <w:color w:val="auto"/>
          <w:sz w:val="28"/>
          <w:szCs w:val="28"/>
        </w:rPr>
        <w:t>а</w:t>
      </w:r>
      <w:r w:rsidRPr="006D3D72">
        <w:rPr>
          <w:rFonts w:ascii="Times New Roman" w:hAnsi="Times New Roman" w:cs="Times New Roman"/>
          <w:color w:val="auto"/>
          <w:sz w:val="28"/>
          <w:szCs w:val="28"/>
        </w:rPr>
        <w:t xml:space="preserve"> ефективне розслідування та запобігання кримінальним правопорушенням. На підтвердження цього висловлюється слушна думка про те, що взаємодія між слідчим і працівником оперативного підрозділу є ефективною в разі, якщо вони особисто між собою досягнуть взаєморозуміння щодо розслідування конкретного кримінального провадження </w:t>
      </w:r>
      <w:r w:rsidR="006C6F0D" w:rsidRPr="006D3D72">
        <w:rPr>
          <w:rFonts w:ascii="Times New Roman" w:hAnsi="Times New Roman" w:cs="Times New Roman"/>
          <w:color w:val="auto"/>
          <w:sz w:val="28"/>
          <w:szCs w:val="28"/>
        </w:rPr>
        <w:t>[28</w:t>
      </w:r>
      <w:r w:rsidRPr="006D3D72">
        <w:rPr>
          <w:rFonts w:ascii="Times New Roman" w:hAnsi="Times New Roman" w:cs="Times New Roman"/>
          <w:color w:val="auto"/>
          <w:sz w:val="28"/>
          <w:szCs w:val="28"/>
        </w:rPr>
        <w:t>, с. 72].</w:t>
      </w:r>
    </w:p>
    <w:p w14:paraId="5BDA3D53" w14:textId="0586F072" w:rsidR="00B8440D" w:rsidRPr="006D3D72" w:rsidRDefault="00B8440D" w:rsidP="00836016">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Фундаментом взаємодії слідчого зі співробітниками оперативних підрозділів є норми кримінального процесуального закону </w:t>
      </w:r>
      <w:r w:rsidR="006C6F0D" w:rsidRPr="006D3D72">
        <w:rPr>
          <w:rFonts w:ascii="Times New Roman" w:hAnsi="Times New Roman" w:cs="Times New Roman"/>
          <w:color w:val="auto"/>
          <w:sz w:val="28"/>
          <w:szCs w:val="28"/>
        </w:rPr>
        <w:t>[106</w:t>
      </w:r>
      <w:r w:rsidR="002B55EB" w:rsidRPr="006D3D72">
        <w:rPr>
          <w:rFonts w:ascii="Times New Roman" w:hAnsi="Times New Roman" w:cs="Times New Roman"/>
          <w:color w:val="auto"/>
          <w:sz w:val="28"/>
          <w:szCs w:val="28"/>
        </w:rPr>
        <w:t>, с. 445</w:t>
      </w:r>
      <w:r w:rsidRPr="006D3D72">
        <w:rPr>
          <w:rFonts w:ascii="Times New Roman" w:hAnsi="Times New Roman" w:cs="Times New Roman"/>
          <w:color w:val="auto"/>
          <w:sz w:val="28"/>
          <w:szCs w:val="28"/>
        </w:rPr>
        <w:t xml:space="preserve">], а вже інші законодавчі та підзаконні акти деталізують окремі питання взаємодії. Так, системний аналіз нормативних актів, якими закріплено взаємодію слідчого та співробітника оперативного підрозділу під час проведення розслідування грабежів, а саме статей 40, 41, 99, 246–275, 280 КПК України [2], статті 7 </w:t>
      </w:r>
      <w:r w:rsidRPr="006D3D72">
        <w:rPr>
          <w:rFonts w:ascii="Times New Roman" w:hAnsi="Times New Roman" w:cs="Times New Roman"/>
          <w:color w:val="auto"/>
          <w:sz w:val="28"/>
          <w:szCs w:val="28"/>
        </w:rPr>
        <w:lastRenderedPageBreak/>
        <w:t>Закону України «Про оперативно-розшукову діяльність»</w:t>
      </w:r>
      <w:r w:rsidR="00836016"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[3], Інструкції з організації взаємодії органів досудового розслідування з іншими органами та підрозділами Національної поліції України</w:t>
      </w:r>
      <w:r w:rsidR="00836016"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в запобіганні кримінальним правопорушенням, їх виявленні й розслідуванні</w:t>
      </w:r>
      <w:r w:rsidR="00836016" w:rsidRPr="006D3D72">
        <w:rPr>
          <w:rFonts w:ascii="Times New Roman" w:hAnsi="Times New Roman" w:cs="Times New Roman"/>
          <w:color w:val="auto"/>
          <w:sz w:val="28"/>
          <w:szCs w:val="28"/>
        </w:rPr>
        <w:t xml:space="preserve">, затвердженій наказом Міністерства внутрішніх справ України від 07.07.2017 р. № 575 </w:t>
      </w:r>
      <w:r w:rsidRPr="006D3D72">
        <w:rPr>
          <w:rFonts w:ascii="Times New Roman" w:hAnsi="Times New Roman" w:cs="Times New Roman"/>
          <w:color w:val="auto"/>
          <w:sz w:val="28"/>
          <w:szCs w:val="28"/>
        </w:rPr>
        <w:t>(далі – Інструкція) [4] та інших нормативних актів, надає можливість виокремити три напрями взаємодії вказаних суб’єктів під час здійснення розслідуваня грабежів, зокрема:</w:t>
      </w:r>
    </w:p>
    <w:p w14:paraId="5E6F783C"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надання слідчим доручення на проведення процесуальних дій та його виконання уповноваженим співробітником оперативного підрозділу;</w:t>
      </w:r>
    </w:p>
    <w:p w14:paraId="756482E4"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взаємодія слідчого та співробітника оперативного підрозділу у складі слідчо-оперативної групи;</w:t>
      </w:r>
    </w:p>
    <w:p w14:paraId="2BFE50A7" w14:textId="7D9148FB" w:rsidR="00B8440D" w:rsidRPr="006D3D72" w:rsidRDefault="001702D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lang w:val="ru-RU"/>
        </w:rPr>
        <w:t xml:space="preserve"> </w:t>
      </w:r>
      <w:r w:rsidR="00B8440D" w:rsidRPr="006D3D72">
        <w:rPr>
          <w:rFonts w:ascii="Times New Roman" w:hAnsi="Times New Roman" w:cs="Times New Roman"/>
          <w:color w:val="auto"/>
          <w:sz w:val="28"/>
          <w:szCs w:val="28"/>
        </w:rPr>
        <w:t>залучення слідчим уповноваженого співробітника оперативного підрозділу до проведення слідчих (розшукових) дій.</w:t>
      </w:r>
    </w:p>
    <w:p w14:paraId="5668D8D4" w14:textId="59FD5C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Надання доручення слідчим та його виконання уповноваженим співробітником оперативного підрозділу є найбільш поширеною співпрацею між вказаними суб’єктами, яка, на думку науковців, є епізодичною та починається з моменту отримання доручення і закінчується після його виконання в зазначений у дорученні строк </w:t>
      </w:r>
      <w:r w:rsidR="006C6F0D" w:rsidRPr="006D3D72">
        <w:rPr>
          <w:rFonts w:ascii="Times New Roman" w:hAnsi="Times New Roman" w:cs="Times New Roman"/>
          <w:color w:val="auto"/>
          <w:sz w:val="28"/>
          <w:szCs w:val="28"/>
        </w:rPr>
        <w:t>[107</w:t>
      </w:r>
      <w:r w:rsidRPr="006D3D72">
        <w:rPr>
          <w:rFonts w:ascii="Times New Roman" w:hAnsi="Times New Roman" w:cs="Times New Roman"/>
          <w:color w:val="auto"/>
          <w:sz w:val="28"/>
          <w:szCs w:val="28"/>
        </w:rPr>
        <w:t>, с. 349], а в разі неможливості своєчасного виконання доручення продовження строку його виконання письмово погоджується зі слідчим, який дав доручення [4].</w:t>
      </w:r>
    </w:p>
    <w:p w14:paraId="0F5325C5" w14:textId="06F4AF8D"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Наведений напрям взаємодії відповідає положенням статей 40</w:t>
      </w:r>
      <w:r w:rsidR="00AA1F65" w:rsidRPr="00AA1F65">
        <w:rPr>
          <w:rFonts w:ascii="Times New Roman" w:hAnsi="Times New Roman" w:cs="Times New Roman"/>
          <w:color w:val="auto"/>
          <w:sz w:val="28"/>
          <w:szCs w:val="28"/>
        </w:rPr>
        <w:t>,</w:t>
      </w:r>
      <w:r w:rsidRPr="006D3D72">
        <w:rPr>
          <w:rFonts w:ascii="Times New Roman" w:hAnsi="Times New Roman" w:cs="Times New Roman"/>
          <w:color w:val="auto"/>
          <w:sz w:val="28"/>
          <w:szCs w:val="28"/>
        </w:rPr>
        <w:t xml:space="preserve"> 41 КПК України [2] та статті 7 Закону України «Про оперативно-розшукову діяльність» [3], відповідно до яких слідчий має право дати доручення на проведення </w:t>
      </w:r>
      <w:r w:rsidR="00AD4E85" w:rsidRPr="006D3D72">
        <w:rPr>
          <w:rFonts w:ascii="Times New Roman" w:hAnsi="Times New Roman" w:cs="Times New Roman"/>
          <w:color w:val="auto"/>
          <w:sz w:val="28"/>
          <w:szCs w:val="28"/>
        </w:rPr>
        <w:t xml:space="preserve">негласних слідчих (розшукових) дій (далі – </w:t>
      </w:r>
      <w:r w:rsidRPr="006D3D72">
        <w:rPr>
          <w:rFonts w:ascii="Times New Roman" w:hAnsi="Times New Roman" w:cs="Times New Roman"/>
          <w:color w:val="auto"/>
          <w:sz w:val="28"/>
          <w:szCs w:val="28"/>
        </w:rPr>
        <w:t>НСРД</w:t>
      </w:r>
      <w:r w:rsidR="00AD4E85"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 xml:space="preserve">, а співробітник оперативного підрозділу зобов’язаний виконати це доручення. Співробітник оперативного підрозділу не має права здійснювати процесуальні дії у </w:t>
      </w:r>
      <w:r w:rsidRPr="006D3D72">
        <w:rPr>
          <w:rFonts w:ascii="Times New Roman" w:hAnsi="Times New Roman" w:cs="Times New Roman"/>
          <w:color w:val="auto"/>
          <w:sz w:val="28"/>
          <w:szCs w:val="28"/>
        </w:rPr>
        <w:lastRenderedPageBreak/>
        <w:t xml:space="preserve">кримінальному провадженні з власної ініціативи або звертатися з клопотаннями до слідчого судді чи прокурора (ч. 2 ст. 41 КПК України) [2; 4]. </w:t>
      </w:r>
    </w:p>
    <w:p w14:paraId="03DCA78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Звернемо увагу, що за таких обставин не допускається надання слідчим оперативному підрозділу (працівнику оперативного підрозділу – члену слідчо-оперативної групи) неконкретизованих доручень та доручень без встановленого строку їх виконання (Інструкція) [4].</w:t>
      </w:r>
    </w:p>
    <w:p w14:paraId="43127E11" w14:textId="38D9BC93"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За таких умов правильною є думка, що співро</w:t>
      </w:r>
      <w:r w:rsidR="00AA1F65">
        <w:rPr>
          <w:rFonts w:ascii="Times New Roman" w:hAnsi="Times New Roman" w:cs="Times New Roman"/>
          <w:color w:val="auto"/>
          <w:sz w:val="28"/>
          <w:szCs w:val="28"/>
        </w:rPr>
        <w:t>бітник оперативного підрозділу,</w:t>
      </w:r>
      <w:r w:rsidR="00AA1F65" w:rsidRPr="00AA1F65">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 xml:space="preserve">у разі необхідності, під час виконання доручення інформує слідчого про доцільність проведення тієї чи іншої слідчої дії, останній приймає рішення про необхідність її проведення у встановленому законом порядку і проводить її сам або надсилає доручення для її проведення співробітнику оперативного підрозділу </w:t>
      </w:r>
      <w:r w:rsidR="006C6F0D" w:rsidRPr="006D3D72">
        <w:rPr>
          <w:rFonts w:ascii="Times New Roman" w:hAnsi="Times New Roman" w:cs="Times New Roman"/>
          <w:color w:val="auto"/>
          <w:sz w:val="28"/>
          <w:szCs w:val="28"/>
        </w:rPr>
        <w:t>[103</w:t>
      </w:r>
      <w:r w:rsidRPr="006D3D72">
        <w:rPr>
          <w:rFonts w:ascii="Times New Roman" w:hAnsi="Times New Roman" w:cs="Times New Roman"/>
          <w:color w:val="auto"/>
          <w:sz w:val="28"/>
          <w:szCs w:val="28"/>
        </w:rPr>
        <w:t>, с. 158]. Проте відповідного процесуального права співробітники оперативного підрозділу не мають.</w:t>
      </w:r>
    </w:p>
    <w:p w14:paraId="377B1E3B" w14:textId="3EDBE4BB"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У цьому контексті С.С.</w:t>
      </w:r>
      <w:r w:rsidR="00C54772"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Терещук, досліджуючи питання виконання доручення співробітником оперативного підрозділу під час проведення слідчих (розшукових) дій, запропонував розширити повноваження співробітника оперативного підрозділу й надати можливість за дорученням слідчого ініціювати проведення таких дій </w:t>
      </w:r>
      <w:r w:rsidR="006C6F0D" w:rsidRPr="006D3D72">
        <w:rPr>
          <w:rFonts w:ascii="Times New Roman" w:hAnsi="Times New Roman" w:cs="Times New Roman"/>
          <w:color w:val="auto"/>
          <w:sz w:val="28"/>
          <w:szCs w:val="28"/>
        </w:rPr>
        <w:t>[108</w:t>
      </w:r>
      <w:r w:rsidRPr="006D3D72">
        <w:rPr>
          <w:rFonts w:ascii="Times New Roman" w:hAnsi="Times New Roman" w:cs="Times New Roman"/>
          <w:color w:val="auto"/>
          <w:sz w:val="28"/>
          <w:szCs w:val="28"/>
        </w:rPr>
        <w:t xml:space="preserve">, с. 161]. </w:t>
      </w:r>
    </w:p>
    <w:p w14:paraId="09437EED"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Отже, у процесі виконання доручення щодо проведення слідчої (розшукової) дії у процесі розслідування грабежів співробітник оперативного підрозділу уповноважений виконувати таке доручення та інформувати слідчого про необхідність проведення інших дій.</w:t>
      </w:r>
    </w:p>
    <w:p w14:paraId="7D68F421"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Водночас, необхідно зазначити, що суттєвим недоліком чинного КПК України, на наш погляд, є те, що у ст. 41 КПК України передбачена можливість надання доручень в кримінальних провадженнях оперативним підрозділам лише на проведення слідчих (розшукових) та негласних слідчих (розшукових) дій.</w:t>
      </w:r>
    </w:p>
    <w:p w14:paraId="3E6A925F"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Разом з тим, під час розслідування грабежів, зокрема, на початку досудового провадження, виникає необхідність надати доручення оперативним підрозділам щодо здійснення інших процесуальних дій або організаційних заходів, наприклад, встановити свідків-очевидців, здійснити комплекс пошукових заходів особи-злочинця за “гарячими слідами” за словесним портретом, наданим потерпілим або свідками тощо.</w:t>
      </w:r>
    </w:p>
    <w:p w14:paraId="197E0E12" w14:textId="3C984C87" w:rsidR="00CE4378" w:rsidRPr="006D3D72" w:rsidRDefault="00CE4378" w:rsidP="00CE4378">
      <w:pPr>
        <w:tabs>
          <w:tab w:val="left" w:pos="1276"/>
          <w:tab w:val="left" w:pos="1418"/>
        </w:tabs>
        <w:spacing w:after="0" w:line="360" w:lineRule="auto"/>
        <w:ind w:firstLine="709"/>
        <w:jc w:val="both"/>
        <w:rPr>
          <w:color w:val="auto"/>
          <w:lang w:val="ru-RU"/>
        </w:rPr>
      </w:pPr>
      <w:r w:rsidRPr="006D3D72">
        <w:rPr>
          <w:rFonts w:ascii="Times New Roman" w:hAnsi="Times New Roman" w:cs="Times New Roman"/>
          <w:color w:val="auto"/>
          <w:sz w:val="28"/>
          <w:szCs w:val="28"/>
          <w:lang w:val="ru-RU"/>
        </w:rPr>
        <w:t>Вважаємо, що чинна законодавча регламентація порядку взаємодії слідчого, прокурора та оперативних підрозділів призводить до неналежного використання можливостей останніх у досудовому кримінальному провадженні. У зв’язку з вищевикладеним, пропонується змінити редакцію ч.1</w:t>
      </w:r>
      <w:r w:rsidR="0099610F"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 xml:space="preserve">ст. 41 КПК України та після слів “... здійснюють слідчі (розшукові) дії та негласні слідчі (розшукові) дії в кримінальному провадженні” додати “а також інші процесуальні дії та організаційні заходи за письмовим дорученням або іншим погодженням зі слідчим або прокурором”. </w:t>
      </w:r>
    </w:p>
    <w:p w14:paraId="13EE8DED" w14:textId="2D535097" w:rsidR="00B8440D" w:rsidRPr="006D3D72" w:rsidRDefault="00CE4378"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lang w:val="ru-RU"/>
        </w:rPr>
        <w:t xml:space="preserve">Слід зауважити, що </w:t>
      </w:r>
      <w:r w:rsidR="00B8440D" w:rsidRPr="006D3D72">
        <w:rPr>
          <w:rFonts w:ascii="Times New Roman" w:hAnsi="Times New Roman" w:cs="Times New Roman"/>
          <w:color w:val="auto"/>
          <w:sz w:val="28"/>
          <w:szCs w:val="28"/>
          <w:lang w:val="ru-RU"/>
        </w:rPr>
        <w:t xml:space="preserve">на практиці до зволікання часу призводить законодавча вимога надання доручень оперативним підрозділам лише у письмовій формі (ч. 1 ст. 41 КПК України), а також пряма заборона законодавця здійснювати процесуальні дії оперативними підрозділами за власною ініціативою (ч. 2 ст. 42 КПК України) </w:t>
      </w:r>
      <w:r w:rsidR="000A7DAD" w:rsidRPr="006D3D72">
        <w:rPr>
          <w:rFonts w:ascii="Times New Roman" w:hAnsi="Times New Roman" w:cs="Times New Roman"/>
          <w:color w:val="auto"/>
          <w:sz w:val="28"/>
          <w:szCs w:val="28"/>
          <w:lang w:val="ru-RU"/>
        </w:rPr>
        <w:t>(наприклад, вирок Ковельського міськрайонного суду Волинської області від 05.09.2016 року по справі №</w:t>
      </w:r>
      <w:r w:rsidR="0099610F" w:rsidRPr="006D3D72">
        <w:rPr>
          <w:rFonts w:ascii="Times New Roman" w:hAnsi="Times New Roman" w:cs="Times New Roman"/>
          <w:color w:val="auto"/>
          <w:sz w:val="28"/>
          <w:szCs w:val="28"/>
          <w:lang w:val="ru-RU"/>
        </w:rPr>
        <w:t> </w:t>
      </w:r>
      <w:r w:rsidR="000A7DAD" w:rsidRPr="006D3D72">
        <w:rPr>
          <w:rFonts w:ascii="Times New Roman" w:hAnsi="Times New Roman" w:cs="Times New Roman"/>
          <w:color w:val="auto"/>
          <w:sz w:val="28"/>
          <w:szCs w:val="28"/>
          <w:lang w:val="ru-RU"/>
        </w:rPr>
        <w:t xml:space="preserve">159/2749/16-к) </w:t>
      </w:r>
      <w:r w:rsidR="00B8440D" w:rsidRPr="006D3D72">
        <w:rPr>
          <w:rFonts w:ascii="Times New Roman" w:hAnsi="Times New Roman" w:cs="Times New Roman"/>
          <w:color w:val="auto"/>
          <w:sz w:val="28"/>
          <w:szCs w:val="28"/>
        </w:rPr>
        <w:t>[</w:t>
      </w:r>
      <w:r w:rsidR="004F019F" w:rsidRPr="006D3D72">
        <w:rPr>
          <w:rFonts w:ascii="Times New Roman" w:hAnsi="Times New Roman" w:cs="Times New Roman"/>
          <w:color w:val="auto"/>
          <w:sz w:val="28"/>
          <w:szCs w:val="28"/>
          <w:lang w:val="ru-RU"/>
        </w:rPr>
        <w:t>13</w:t>
      </w:r>
      <w:r w:rsidR="00B8440D" w:rsidRPr="006D3D72">
        <w:rPr>
          <w:rFonts w:ascii="Times New Roman" w:hAnsi="Times New Roman" w:cs="Times New Roman"/>
          <w:color w:val="auto"/>
          <w:sz w:val="28"/>
          <w:szCs w:val="28"/>
          <w:lang w:val="ru-RU"/>
        </w:rPr>
        <w:t>].</w:t>
      </w:r>
    </w:p>
    <w:p w14:paraId="41C7783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Більшість процесуальних керівників досудових розслідувань зазначають, що значна частина робочого часу прокурора – процесуального керівника припадає на складання різного роду процесуальних документів, у тому числі, й доручень. Тому більшість вважає за необхідне впровадити ефективну систему електронного документообігу, що надала б змогу звільнити процесуальних керівників від складання процесуальних документів у паперовій формі, а </w:t>
      </w:r>
      <w:r w:rsidRPr="006D3D72">
        <w:rPr>
          <w:rFonts w:ascii="Times New Roman" w:hAnsi="Times New Roman" w:cs="Times New Roman"/>
          <w:color w:val="auto"/>
          <w:sz w:val="28"/>
          <w:szCs w:val="28"/>
          <w:lang w:val="ru-RU"/>
        </w:rPr>
        <w:lastRenderedPageBreak/>
        <w:t>слідчим та працівникам оперативних підрозділів – швидше реагувати на відповідні доручення прокурора.</w:t>
      </w:r>
    </w:p>
    <w:p w14:paraId="1C5BBBE3"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Наступний напрям, що будемо досліджувати, – взаємодія слідчого та співробітника оперативного підрозділу у складі слідчо-оперативної групи.</w:t>
      </w:r>
    </w:p>
    <w:p w14:paraId="0643A825" w14:textId="5B5B49DB" w:rsidR="00B8440D" w:rsidRPr="006D3D72" w:rsidRDefault="00B8440D" w:rsidP="00E76DD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Слідчо-оперативні групи необхідні для забезпечення належної й ефективної взаємодії слідчого та співробітника оперативного підрозділу, створюються із дотриманням визначених законом принципів </w:t>
      </w:r>
      <w:r w:rsidR="00C77998" w:rsidRPr="006D3D72">
        <w:rPr>
          <w:rFonts w:ascii="Times New Roman" w:hAnsi="Times New Roman" w:cs="Times New Roman"/>
          <w:color w:val="auto"/>
          <w:sz w:val="28"/>
          <w:szCs w:val="28"/>
        </w:rPr>
        <w:t>[</w:t>
      </w:r>
      <w:r w:rsidR="001A6555" w:rsidRPr="006D3D72">
        <w:rPr>
          <w:rFonts w:ascii="Times New Roman" w:hAnsi="Times New Roman" w:cs="Times New Roman"/>
          <w:color w:val="auto"/>
          <w:sz w:val="28"/>
          <w:szCs w:val="28"/>
        </w:rPr>
        <w:t>29</w:t>
      </w:r>
      <w:r w:rsidRPr="006D3D72">
        <w:rPr>
          <w:rFonts w:ascii="Times New Roman" w:hAnsi="Times New Roman" w:cs="Times New Roman"/>
          <w:color w:val="auto"/>
          <w:sz w:val="28"/>
          <w:szCs w:val="28"/>
        </w:rPr>
        <w:t xml:space="preserve">, с. 78]. Така взаємодія, безперечно, здійснюється у процесі досудового розслідування конкретного кримінального провадження у тому числі щодо зупинених кримінальних проваджень. </w:t>
      </w:r>
    </w:p>
    <w:p w14:paraId="6C963B27" w14:textId="582DD028"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Останніми роками досвід розслідування злочинів груповим методом (тобто у складі слідчо-оперативної групи) значно збагатився </w:t>
      </w:r>
      <w:r w:rsidR="00C77998" w:rsidRPr="006D3D72">
        <w:rPr>
          <w:rFonts w:ascii="Times New Roman" w:hAnsi="Times New Roman" w:cs="Times New Roman"/>
          <w:color w:val="auto"/>
          <w:sz w:val="28"/>
          <w:szCs w:val="28"/>
        </w:rPr>
        <w:t>[</w:t>
      </w:r>
      <w:r w:rsidR="001A6555" w:rsidRPr="006D3D72">
        <w:rPr>
          <w:rFonts w:ascii="Times New Roman" w:hAnsi="Times New Roman" w:cs="Times New Roman"/>
          <w:color w:val="auto"/>
          <w:sz w:val="28"/>
          <w:szCs w:val="28"/>
        </w:rPr>
        <w:t>124</w:t>
      </w:r>
      <w:r w:rsidRPr="006D3D72">
        <w:rPr>
          <w:rFonts w:ascii="Times New Roman" w:hAnsi="Times New Roman" w:cs="Times New Roman"/>
          <w:color w:val="auto"/>
          <w:sz w:val="28"/>
          <w:szCs w:val="28"/>
        </w:rPr>
        <w:t>, с. 220]. Це спричинено наявністю нових процесуальних засобів збирання доказів слідчим у взаємодії зі співробітником оперативного підрозділу.</w:t>
      </w:r>
    </w:p>
    <w:p w14:paraId="5A682B59" w14:textId="4EC3A0FB"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Взаємодія слідчого та співробітника оперативного підрозділу у складі слідчо-оперативної групи є довготривалою і, як правило, організовується з початку розслідування (у цьому випадку оперативне супроводження забезпечується протягом здійснення кримінального провадження) [</w:t>
      </w:r>
      <w:r w:rsidR="005D4454" w:rsidRPr="006D3D72">
        <w:rPr>
          <w:rFonts w:ascii="Times New Roman" w:hAnsi="Times New Roman" w:cs="Times New Roman"/>
          <w:color w:val="auto"/>
          <w:sz w:val="28"/>
          <w:szCs w:val="28"/>
        </w:rPr>
        <w:t>117</w:t>
      </w:r>
      <w:r w:rsidRPr="006D3D72">
        <w:rPr>
          <w:rFonts w:ascii="Times New Roman" w:hAnsi="Times New Roman" w:cs="Times New Roman"/>
          <w:color w:val="auto"/>
          <w:sz w:val="28"/>
          <w:szCs w:val="28"/>
        </w:rPr>
        <w:t>, с. 349].</w:t>
      </w:r>
    </w:p>
    <w:p w14:paraId="6953C9A0" w14:textId="20694B70"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Головним складником даного напряму у контексті нашого дослідження є надання та виконання доручення про проведення оперативно-розшукових заходів, а з урахуванням положень Інструкції виконання доручення покладається виключно на співробітника оперативного підрозділу, який є членом слідчо-оперативної групи [4]. Проте, безперечно, діяльність слідчо-оперативної групи здійснюється на підставі планів проведення слідчих (розшукових) дій та НСРД, у яких відображаються слідчі версії учинення кримінального правопорушення, конкретні виконавці й терміни виконання </w:t>
      </w:r>
      <w:r w:rsidR="00C77998" w:rsidRPr="006D3D72">
        <w:rPr>
          <w:rFonts w:ascii="Times New Roman" w:hAnsi="Times New Roman" w:cs="Times New Roman"/>
          <w:color w:val="auto"/>
          <w:sz w:val="28"/>
          <w:szCs w:val="28"/>
        </w:rPr>
        <w:t>[</w:t>
      </w:r>
      <w:r w:rsidR="005D4454" w:rsidRPr="006D3D72">
        <w:rPr>
          <w:rFonts w:ascii="Times New Roman" w:hAnsi="Times New Roman" w:cs="Times New Roman"/>
          <w:color w:val="auto"/>
          <w:sz w:val="28"/>
          <w:szCs w:val="28"/>
        </w:rPr>
        <w:t>107</w:t>
      </w:r>
      <w:r w:rsidRPr="006D3D72">
        <w:rPr>
          <w:rFonts w:ascii="Times New Roman" w:hAnsi="Times New Roman" w:cs="Times New Roman"/>
          <w:color w:val="auto"/>
          <w:sz w:val="28"/>
          <w:szCs w:val="28"/>
        </w:rPr>
        <w:t>, с. 352].</w:t>
      </w:r>
    </w:p>
    <w:p w14:paraId="4E6AE63A"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Розроблення цього плану здійснюється з урахуванням наданих обґрунтованих пропозицій усіх працівників, що входять до складу слідчо-оперативної групи [4].</w:t>
      </w:r>
    </w:p>
    <w:p w14:paraId="760F168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Працівники оперативного підрозділу, включені до складу слідчо-оперативної групи, самостійно надають слідчому обґрунтовані пропозиції щодо необхідності проведення конкретних оперативних заходів [4].</w:t>
      </w:r>
    </w:p>
    <w:p w14:paraId="3BDF787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Спільна діяльність слідчого та співробітника оперативного підрозділу у складі слідчо-оперативної групи є системною та ефективною співпрацею під час проведення розслідування грабежів. </w:t>
      </w:r>
    </w:p>
    <w:p w14:paraId="071CE47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Отже, у процесі взаємодії співробітника оперативного підрозділу та слідчого у складі слідчо-оперативної групи на співробітника оперативного підрозділу покладається обов’язок виконання доручення про проведення оперативно-розшукових заходів як члена слідчо-оперативної групи, а також досить вагоме право надання пропозицій щодо проведення конкретних слідчих (розшукових) дій під час розроблення плану дій слідчо-оперативною групою щодо досудового розслідування кримінального провадження.</w:t>
      </w:r>
    </w:p>
    <w:p w14:paraId="4A3DA5F8" w14:textId="79328ABC" w:rsidR="008557BA" w:rsidRPr="006D3D72" w:rsidRDefault="00B8440D" w:rsidP="00800FB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Таким чином, взаємодія слідчого та співробітника оперативного підрозділу є одним із важливих, ефективних, а інколи проблемних напрямів діяльності уповноважених осіб у процесі проведення розслідування грабежів. І лише цілеспрямована й системна робота слідчого та співробітника оперативного підрозділу під час проведення слідчих (розшукових) дій та оперативних заходів дасть змогу ефективно використовувати можливості обох суб’єктів у процесі перевірки та збирання доказів.</w:t>
      </w:r>
    </w:p>
    <w:p w14:paraId="0DF137CD" w14:textId="77777777" w:rsidR="00A14A45" w:rsidRPr="00812D9B" w:rsidRDefault="00A14A45" w:rsidP="00A14A45">
      <w:pPr>
        <w:tabs>
          <w:tab w:val="left" w:pos="1276"/>
          <w:tab w:val="left" w:pos="1418"/>
        </w:tabs>
        <w:spacing w:after="0" w:line="360" w:lineRule="auto"/>
        <w:ind w:firstLine="709"/>
        <w:jc w:val="both"/>
        <w:rPr>
          <w:rFonts w:ascii="Times New Roman" w:hAnsi="Times New Roman" w:cs="Times New Roman"/>
          <w:color w:val="auto"/>
          <w:sz w:val="28"/>
          <w:szCs w:val="28"/>
        </w:rPr>
      </w:pPr>
      <w:r w:rsidRPr="00812D9B">
        <w:rPr>
          <w:rFonts w:ascii="Times New Roman" w:hAnsi="Times New Roman" w:cs="Times New Roman"/>
          <w:color w:val="auto"/>
          <w:sz w:val="28"/>
          <w:szCs w:val="28"/>
        </w:rPr>
        <w:t>Проведене дослідження дало можливість сформулювати такі висновки:</w:t>
      </w:r>
    </w:p>
    <w:p w14:paraId="38681DF1" w14:textId="77777777" w:rsidR="00B8440D" w:rsidRPr="00D82A69"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1.</w:t>
      </w:r>
      <w:r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rPr>
        <w:t xml:space="preserve">Слідча ситуація виступає важливим та невід’ємним компонентом успішного розслідування грабежів. </w:t>
      </w:r>
      <w:r w:rsidRPr="00D82A69">
        <w:rPr>
          <w:rFonts w:ascii="Times New Roman" w:hAnsi="Times New Roman" w:cs="Times New Roman"/>
          <w:color w:val="auto"/>
          <w:sz w:val="28"/>
          <w:szCs w:val="28"/>
        </w:rPr>
        <w:t xml:space="preserve">Її необхідно розуміти як сукупність усіх умов, що впливають на розслідування грабежу та безпосередньо визначають </w:t>
      </w:r>
      <w:r w:rsidRPr="00D82A69">
        <w:rPr>
          <w:rFonts w:ascii="Times New Roman" w:hAnsi="Times New Roman" w:cs="Times New Roman"/>
          <w:color w:val="auto"/>
          <w:sz w:val="28"/>
          <w:szCs w:val="28"/>
        </w:rPr>
        <w:lastRenderedPageBreak/>
        <w:t xml:space="preserve">його властивості, тобто це ті дані, з якими слідчий має працювати на конкретному етапі розслідування злочину. </w:t>
      </w:r>
    </w:p>
    <w:p w14:paraId="0D517873" w14:textId="4BBB266F" w:rsidR="00B8440D" w:rsidRPr="00D82A69" w:rsidRDefault="00B8440D" w:rsidP="00BE72E6">
      <w:pPr>
        <w:tabs>
          <w:tab w:val="left" w:pos="1276"/>
          <w:tab w:val="left" w:pos="1418"/>
        </w:tabs>
        <w:spacing w:after="0" w:line="360" w:lineRule="auto"/>
        <w:ind w:firstLine="709"/>
        <w:jc w:val="both"/>
        <w:rPr>
          <w:rFonts w:ascii="Times New Roman" w:hAnsi="Times New Roman" w:cs="Times New Roman"/>
          <w:color w:val="auto"/>
          <w:sz w:val="28"/>
          <w:szCs w:val="28"/>
        </w:rPr>
      </w:pPr>
      <w:r w:rsidRPr="00D82A69">
        <w:rPr>
          <w:rFonts w:ascii="Times New Roman" w:hAnsi="Times New Roman" w:cs="Times New Roman"/>
          <w:color w:val="auto"/>
          <w:sz w:val="28"/>
          <w:szCs w:val="28"/>
        </w:rPr>
        <w:t>2.</w:t>
      </w:r>
      <w:r w:rsidR="00CF5DA1" w:rsidRPr="006D3D72">
        <w:rPr>
          <w:rFonts w:ascii="Times New Roman" w:hAnsi="Times New Roman" w:cs="Times New Roman"/>
          <w:color w:val="auto"/>
          <w:sz w:val="28"/>
          <w:szCs w:val="28"/>
          <w:lang w:val="ru-RU"/>
        </w:rPr>
        <w:t> </w:t>
      </w:r>
      <w:r w:rsidRPr="00D82A69">
        <w:rPr>
          <w:rFonts w:ascii="Times New Roman" w:hAnsi="Times New Roman" w:cs="Times New Roman"/>
          <w:color w:val="auto"/>
          <w:sz w:val="28"/>
          <w:szCs w:val="28"/>
        </w:rPr>
        <w:t>Для початкового етапу розслідування грабежів характерними є наступні слідчі ситуації: 1) особа, яка вчинила грабіж була затримана на місці вчинення злочину; 2) є інформація про вчинення грабежу конкретними особами, які ще не є затримані; 3) інформація про осіб, які вчинили грабіж невідома взагалі. Здійснивши аналіз існуючих типових слідчих ситуацій початкового етапу розслідування грабежів, констатуємо, що кожен із досліджуваних злочинів має свою специфіку щодо визначення слідчих ситуацій, однак на сьогоднішній день, слід вести мову про те, що рекомендації щодо застосування слідчих ситуацій стосовно кожного окремого злочину наразі мають своє втілення лише на науковому підґрунті. Тому, на нашу думку, для більш ефективного та успішного розслідування злочинів даної категорії потрібно розробити відповідні рекомендації із зазначенням найбільш типових слідчих ситуацій безпосередньо на рівні окремого наказу Міністерства внутрішніх справ або Національної поліції України.</w:t>
      </w:r>
    </w:p>
    <w:p w14:paraId="09869BB6" w14:textId="77777777" w:rsidR="00B8440D" w:rsidRPr="006D3D72" w:rsidRDefault="00CF5DA1" w:rsidP="001A4742">
      <w:pPr>
        <w:tabs>
          <w:tab w:val="left" w:pos="1276"/>
          <w:tab w:val="left" w:pos="1418"/>
        </w:tabs>
        <w:spacing w:after="0" w:line="360" w:lineRule="auto"/>
        <w:ind w:firstLine="709"/>
        <w:jc w:val="both"/>
        <w:rPr>
          <w:rFonts w:ascii="Times New Roman" w:hAnsi="Times New Roman" w:cs="Times New Roman"/>
          <w:color w:val="auto"/>
          <w:sz w:val="28"/>
          <w:szCs w:val="28"/>
        </w:rPr>
      </w:pPr>
      <w:r w:rsidRPr="00D82A69">
        <w:rPr>
          <w:rFonts w:ascii="Times New Roman" w:hAnsi="Times New Roman" w:cs="Times New Roman"/>
          <w:color w:val="auto"/>
          <w:sz w:val="28"/>
          <w:szCs w:val="28"/>
        </w:rPr>
        <w:t>3.</w:t>
      </w:r>
      <w:r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Першочерговими слідчими (розшуковими) діями під час розслідування грабежів виступають наступні: 1) огляд місця події; 2) обшук особи та житла чи іншого володіння особи; 3) допит потерпілих, свідків та підозрюваних; 4)</w:t>
      </w:r>
      <w:r w:rsidRPr="006D3D72">
        <w:rPr>
          <w:rFonts w:ascii="Times New Roman" w:hAnsi="Times New Roman" w:cs="Times New Roman"/>
          <w:color w:val="auto"/>
          <w:sz w:val="28"/>
          <w:szCs w:val="28"/>
        </w:rPr>
        <w:t> </w:t>
      </w:r>
      <w:r w:rsidR="00B8440D" w:rsidRPr="006D3D72">
        <w:rPr>
          <w:rFonts w:ascii="Times New Roman" w:hAnsi="Times New Roman" w:cs="Times New Roman"/>
          <w:color w:val="auto"/>
          <w:sz w:val="28"/>
          <w:szCs w:val="28"/>
        </w:rPr>
        <w:t>слідчий експеримент; 5) пред</w:t>
      </w:r>
      <w:r w:rsidR="00B8440D" w:rsidRPr="00D82A69">
        <w:rPr>
          <w:rFonts w:ascii="Times New Roman" w:hAnsi="Times New Roman" w:cs="Times New Roman"/>
          <w:color w:val="auto"/>
          <w:sz w:val="28"/>
          <w:szCs w:val="28"/>
        </w:rPr>
        <w:t>’</w:t>
      </w:r>
      <w:r w:rsidR="00B8440D" w:rsidRPr="006D3D72">
        <w:rPr>
          <w:rFonts w:ascii="Times New Roman" w:hAnsi="Times New Roman" w:cs="Times New Roman"/>
          <w:color w:val="auto"/>
          <w:sz w:val="28"/>
          <w:szCs w:val="28"/>
        </w:rPr>
        <w:t>явлення для впізнання особи та речей; 6)</w:t>
      </w:r>
      <w:r w:rsidR="003F2E09" w:rsidRPr="006D3D72">
        <w:rPr>
          <w:rFonts w:ascii="Times New Roman" w:hAnsi="Times New Roman" w:cs="Times New Roman"/>
          <w:color w:val="auto"/>
          <w:sz w:val="28"/>
          <w:szCs w:val="28"/>
        </w:rPr>
        <w:t> </w:t>
      </w:r>
      <w:r w:rsidR="00B8440D" w:rsidRPr="006D3D72">
        <w:rPr>
          <w:rFonts w:ascii="Times New Roman" w:hAnsi="Times New Roman" w:cs="Times New Roman"/>
          <w:color w:val="auto"/>
          <w:sz w:val="28"/>
          <w:szCs w:val="28"/>
        </w:rPr>
        <w:t>судові експертизи.</w:t>
      </w:r>
    </w:p>
    <w:p w14:paraId="0C1056FC" w14:textId="77777777" w:rsidR="00B8440D" w:rsidRPr="006D3D72" w:rsidRDefault="00B8440D" w:rsidP="001A4742">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4.</w:t>
      </w:r>
      <w:r w:rsidR="00CF5DA1"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Планування розслідування грабежу характеризується необхідністю вирішення типових для більшості видів злочинів завдань, як-от: орієнтування в обставинах учиненого злочину; перевірка загальних типових версій про подію злочину, висунутих на підставі даних, наявних на момент ухвалення рішення про початок кримінального провадження; невідкладний збір та закріплення доказів, що можуть бути втраченими; вжиття необхідних заходів для розшуку і затримання особи (осіб), підозрюваної у вчиненні злочину, «по гарячих слідах»; </w:t>
      </w:r>
      <w:r w:rsidRPr="006D3D72">
        <w:rPr>
          <w:rFonts w:ascii="Times New Roman" w:hAnsi="Times New Roman" w:cs="Times New Roman"/>
          <w:color w:val="auto"/>
          <w:sz w:val="28"/>
          <w:szCs w:val="28"/>
        </w:rPr>
        <w:lastRenderedPageBreak/>
        <w:t>вжиття заходів для компенсації шкоди, завданої злочином; з’ясування обставин, що зумовили скоєння злочину.</w:t>
      </w:r>
    </w:p>
    <w:p w14:paraId="69E5A80F"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5.</w:t>
      </w:r>
      <w:r w:rsidR="00CF5DA1"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Типовими загальними слідчими версіями є наступні: мало місце вчинення грабежу; мала місце незлочинна подія; мало місце інсценування грабежу; мав місце не грабіж, а інший злочин проти власності.</w:t>
      </w:r>
    </w:p>
    <w:p w14:paraId="2A6D2F3A" w14:textId="77777777" w:rsidR="00B8440D" w:rsidRPr="006D3D72" w:rsidRDefault="00CF5DA1"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6. </w:t>
      </w:r>
      <w:r w:rsidR="00B8440D" w:rsidRPr="006D3D72">
        <w:rPr>
          <w:rFonts w:ascii="Times New Roman" w:hAnsi="Times New Roman" w:cs="Times New Roman"/>
          <w:color w:val="auto"/>
          <w:sz w:val="28"/>
          <w:szCs w:val="28"/>
        </w:rPr>
        <w:t>Окремими версіями є наступні: 1) щодо кількості злочинців та їх співучасників: а) злочин учинено однією особою; б) злочин скоєно декількома особами; в) злочин учинено органі</w:t>
      </w:r>
      <w:r w:rsidR="00922F0A" w:rsidRPr="006D3D72">
        <w:rPr>
          <w:rFonts w:ascii="Times New Roman" w:hAnsi="Times New Roman" w:cs="Times New Roman"/>
          <w:color w:val="auto"/>
          <w:sz w:val="28"/>
          <w:szCs w:val="28"/>
        </w:rPr>
        <w:t>зованою групою осіб; 2)</w:t>
      </w:r>
      <w:r w:rsidR="00B8440D" w:rsidRPr="006D3D72">
        <w:rPr>
          <w:rFonts w:ascii="Times New Roman" w:hAnsi="Times New Roman" w:cs="Times New Roman"/>
          <w:color w:val="auto"/>
          <w:sz w:val="28"/>
          <w:szCs w:val="28"/>
        </w:rPr>
        <w:t xml:space="preserve"> щодо особи невстановленого злочинця: а) особа раніше притягувалася до кримінальної відповідальності за вчинення корисливо-насильницьких злочинів; б) особа без постійного місця проживання та джерела доходів; в) особа – злочинець-гастролер; г) особа, яка страждає на психічне захворювання, наркотичну або алкогольну залежність; 3) щодо повторюваності злочинної діяльності: а)</w:t>
      </w:r>
      <w:r w:rsidR="00B8440D"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учинений грабіж є одноепізодним злочином; б) грабіж є одним з епізодів злочинної діяльності, що охоплює не лише корисливо-насильницькі злочини, а й злочини іншої спрямованості; в) грабіж  є повторним, перед яким злочинцем уже вчинялися подібні злочини корисливо-насильницької спрямованості; 4)</w:t>
      </w:r>
      <w:r w:rsidR="00B8440D"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щодо мотиву грабежу: а) злочин учинено з корисливих мотивів; б)</w:t>
      </w:r>
      <w:r w:rsidR="00B8440D"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хуліганський мотив злочину переріс у корисливий; в) злочин скоєно з мотиву помсти; 5) щодо характеру взаємовідносин потерпілого і злочинців: а)</w:t>
      </w:r>
      <w:r w:rsidR="00B8440D"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потерпілий та злочинець (злочинці) були знайомі до вчинення грабежу; б)</w:t>
      </w:r>
      <w:r w:rsidR="00B8440D"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потерпілий та злочинець (злочинці) не були знайомі до вчинення грабежу; в)</w:t>
      </w:r>
      <w:r w:rsidR="00B8440D"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потерпілий та злочинець (злочинці) особисто не були знайомі один з одним до вчинення грабежу, однак навчаються (працюють) в одному закладі (підприємстві, установі, організації) чи проживають неподалік; 6) щодо місцезнаходження викраденого майна: а) майно перебуває в користуванні в злочинця; б) майно продане або обміняне на інші речі; в) майно приховане; г)</w:t>
      </w:r>
      <w:r w:rsidR="00B8440D"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 xml:space="preserve">майно знищене; 7) щодо підготовки до вчинення грабежу: а) злочин скоєно </w:t>
      </w:r>
      <w:r w:rsidR="00B8440D" w:rsidRPr="006D3D72">
        <w:rPr>
          <w:rFonts w:ascii="Times New Roman" w:hAnsi="Times New Roman" w:cs="Times New Roman"/>
          <w:color w:val="auto"/>
          <w:sz w:val="28"/>
          <w:szCs w:val="28"/>
        </w:rPr>
        <w:lastRenderedPageBreak/>
        <w:t>без попередньої підготовки; б) вчинення злочину готувалося заздалегідь; 8)</w:t>
      </w:r>
      <w:r w:rsidR="00B8440D"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щодо достовірності отриманих доказів: а) зібрані докази є достовірними; б)</w:t>
      </w:r>
      <w:r w:rsidR="00B8440D"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rPr>
        <w:t>зібрані докази не відповідають дійсності внаслідок дачі потерпілим, підозрюваним або свідками завідомо неправдивих показань, фальсифікації доказів, протидії розслідуванню, інсценування злочину; в) наявні докази частково відображають об’єктивну істину.</w:t>
      </w:r>
    </w:p>
    <w:p w14:paraId="39B98D80" w14:textId="77777777" w:rsidR="00B8440D" w:rsidRPr="006D3D72" w:rsidRDefault="00922F0A" w:rsidP="00B3790F">
      <w:pPr>
        <w:tabs>
          <w:tab w:val="left" w:pos="1276"/>
          <w:tab w:val="left" w:pos="1418"/>
        </w:tabs>
        <w:spacing w:after="0" w:line="360" w:lineRule="auto"/>
        <w:ind w:firstLine="709"/>
        <w:jc w:val="both"/>
        <w:rPr>
          <w:color w:val="auto"/>
          <w:lang w:val="ru-RU"/>
        </w:rPr>
      </w:pPr>
      <w:r w:rsidRPr="006D3D72">
        <w:rPr>
          <w:rFonts w:ascii="Times New Roman" w:hAnsi="Times New Roman" w:cs="Times New Roman"/>
          <w:color w:val="auto"/>
          <w:sz w:val="28"/>
          <w:szCs w:val="28"/>
          <w:lang w:val="ru-RU"/>
        </w:rPr>
        <w:t>7. </w:t>
      </w:r>
      <w:r w:rsidR="00B8440D" w:rsidRPr="006D3D72">
        <w:rPr>
          <w:rFonts w:ascii="Times New Roman" w:hAnsi="Times New Roman" w:cs="Times New Roman"/>
          <w:color w:val="auto"/>
          <w:sz w:val="28"/>
          <w:szCs w:val="28"/>
          <w:lang w:val="ru-RU"/>
        </w:rPr>
        <w:t xml:space="preserve">Залучення оперативних підрозділів до процесуальних дій, спрямованих на перевірку заяв та повідомлень про вчинення грабежів дозволить зменшити процесуальне навантаження на слідчого, тим самим підвищити якість розслідування ним інших злочинів. Вважаємо, що чинна законодавча регламентація порядку взаємодії слідчого, прокурора та оперативних підрозділів призводить до неналежного використання можливостей останніх у досудовому кримінальному провадженні. У зв’язку з вищевикладеним, пропонується змінити редакцію ч. 1 ст. 41 КПК України та після слів “... здійснюють слідчі (розшукові) дії та негласні слідчі (розшукові) дії в кримінальному провадженні” додати “а також інші процесуальні дії та організаційні заходи за письмовим дорученням або іншим погодженням зі слідчим або прокурором”. </w:t>
      </w:r>
    </w:p>
    <w:p w14:paraId="1E7641A4" w14:textId="77777777" w:rsidR="005108F6" w:rsidRPr="006D3D72" w:rsidRDefault="004A60FB" w:rsidP="00F77E51">
      <w:pPr>
        <w:pStyle w:val="1"/>
        <w:jc w:val="center"/>
        <w:rPr>
          <w:b w:val="0"/>
        </w:rPr>
      </w:pPr>
      <w:bookmarkStart w:id="25" w:name="_Toc11691146"/>
      <w:bookmarkStart w:id="26" w:name="_Toc37802219"/>
      <w:r w:rsidRPr="006D3D72">
        <w:rPr>
          <w:b w:val="0"/>
        </w:rPr>
        <w:br w:type="page"/>
      </w:r>
      <w:r w:rsidR="00B8440D" w:rsidRPr="006D3D72">
        <w:rPr>
          <w:b w:val="0"/>
        </w:rPr>
        <w:lastRenderedPageBreak/>
        <w:t>РОЗДІЛ 3</w:t>
      </w:r>
      <w:bookmarkStart w:id="27" w:name="_Toc11691147"/>
      <w:bookmarkStart w:id="28" w:name="_Toc37802220"/>
      <w:bookmarkEnd w:id="25"/>
      <w:bookmarkEnd w:id="26"/>
    </w:p>
    <w:p w14:paraId="39C0F7C3" w14:textId="087D5F6B" w:rsidR="00B8440D" w:rsidRPr="006D3D72" w:rsidRDefault="00D04CCA" w:rsidP="00F77E51">
      <w:pPr>
        <w:pStyle w:val="1"/>
        <w:jc w:val="center"/>
        <w:rPr>
          <w:b w:val="0"/>
        </w:rPr>
      </w:pPr>
      <w:r w:rsidRPr="006D3D72">
        <w:rPr>
          <w:b w:val="0"/>
        </w:rPr>
        <w:t>ОСОБЛИВОСТІ ТАКТИКИ ПРОВЕДЕННЯ</w:t>
      </w:r>
      <w:r w:rsidR="00B8440D" w:rsidRPr="006D3D72">
        <w:rPr>
          <w:b w:val="0"/>
        </w:rPr>
        <w:t xml:space="preserve"> </w:t>
      </w:r>
      <w:bookmarkEnd w:id="27"/>
      <w:r w:rsidR="00B8440D" w:rsidRPr="006D3D72">
        <w:rPr>
          <w:b w:val="0"/>
        </w:rPr>
        <w:t>ВЕРБАЛЬНИХ ТА НЕВЕРБАЛЬНИХ СЛІДЧИХ (РОЗШУКОВИХ) ДІЙ</w:t>
      </w:r>
      <w:bookmarkEnd w:id="28"/>
    </w:p>
    <w:p w14:paraId="3AEDBCBF" w14:textId="77777777" w:rsidR="00B8440D" w:rsidRPr="006D3D72" w:rsidRDefault="00B8440D" w:rsidP="00B3790F">
      <w:pPr>
        <w:tabs>
          <w:tab w:val="left" w:pos="1276"/>
          <w:tab w:val="left" w:pos="1418"/>
        </w:tabs>
        <w:spacing w:after="0" w:line="360" w:lineRule="auto"/>
        <w:ind w:firstLine="851"/>
        <w:jc w:val="center"/>
        <w:rPr>
          <w:rFonts w:ascii="Times New Roman" w:hAnsi="Times New Roman" w:cs="Times New Roman"/>
          <w:color w:val="auto"/>
          <w:sz w:val="28"/>
          <w:szCs w:val="28"/>
          <w:lang w:val="ru-RU"/>
        </w:rPr>
      </w:pPr>
    </w:p>
    <w:p w14:paraId="4D6EBB1C" w14:textId="77777777" w:rsidR="00B8440D" w:rsidRPr="006D3D72" w:rsidRDefault="00B8440D" w:rsidP="00B3790F">
      <w:pPr>
        <w:tabs>
          <w:tab w:val="left" w:pos="1276"/>
          <w:tab w:val="left" w:pos="1418"/>
        </w:tabs>
        <w:spacing w:after="0" w:line="360" w:lineRule="auto"/>
        <w:ind w:firstLine="851"/>
        <w:jc w:val="center"/>
        <w:rPr>
          <w:rFonts w:ascii="Times New Roman" w:hAnsi="Times New Roman" w:cs="Times New Roman"/>
          <w:color w:val="auto"/>
          <w:sz w:val="28"/>
          <w:szCs w:val="28"/>
          <w:lang w:val="ru-RU"/>
        </w:rPr>
      </w:pPr>
    </w:p>
    <w:p w14:paraId="2C0D0534" w14:textId="77777777" w:rsidR="00B8440D" w:rsidRPr="006D3D72" w:rsidRDefault="00B8440D" w:rsidP="00254677">
      <w:pPr>
        <w:pStyle w:val="1"/>
      </w:pPr>
      <w:bookmarkStart w:id="29" w:name="_Toc11691148"/>
      <w:bookmarkStart w:id="30" w:name="_Toc37802221"/>
      <w:r w:rsidRPr="006D3D72">
        <w:rPr>
          <w:b w:val="0"/>
        </w:rPr>
        <w:t>3.1.</w:t>
      </w:r>
      <w:r w:rsidRPr="006D3D72">
        <w:t xml:space="preserve"> </w:t>
      </w:r>
      <w:bookmarkEnd w:id="29"/>
      <w:r w:rsidRPr="006D3D72">
        <w:rPr>
          <w:b w:val="0"/>
        </w:rPr>
        <w:t>Тактика проведення вербальних слідчих (розшукових) дій</w:t>
      </w:r>
      <w:bookmarkEnd w:id="30"/>
    </w:p>
    <w:p w14:paraId="0A8D622D" w14:textId="77777777" w:rsidR="00B8440D" w:rsidRPr="006D3D72" w:rsidRDefault="00B8440D" w:rsidP="00B3790F">
      <w:pPr>
        <w:ind w:firstLine="709"/>
        <w:rPr>
          <w:color w:val="auto"/>
        </w:rPr>
      </w:pPr>
    </w:p>
    <w:p w14:paraId="6CFC1A5B" w14:textId="77777777" w:rsidR="0094740E" w:rsidRPr="006D3D72" w:rsidRDefault="0094740E" w:rsidP="00B3790F">
      <w:pPr>
        <w:ind w:firstLine="709"/>
        <w:rPr>
          <w:color w:val="auto"/>
        </w:rPr>
      </w:pPr>
    </w:p>
    <w:p w14:paraId="1E8C163D" w14:textId="3D2566EE"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bookmarkStart w:id="31" w:name="_Toc11691149"/>
      <w:r w:rsidRPr="006D3D72">
        <w:rPr>
          <w:rFonts w:ascii="Times New Roman" w:hAnsi="Times New Roman" w:cs="Times New Roman"/>
          <w:color w:val="auto"/>
          <w:sz w:val="28"/>
          <w:szCs w:val="28"/>
        </w:rPr>
        <w:t xml:space="preserve">До вербальних відносяться такі слідчі (розшукові) дії, в результаті проведення яких одержується інформація зі слів осіб, наприклад, у процесі допиту </w:t>
      </w:r>
      <w:r w:rsidR="000C7888" w:rsidRPr="006D3D72">
        <w:rPr>
          <w:rFonts w:ascii="Times New Roman" w:hAnsi="Times New Roman" w:cs="Times New Roman"/>
          <w:color w:val="auto"/>
          <w:sz w:val="28"/>
          <w:szCs w:val="28"/>
        </w:rPr>
        <w:t>[</w:t>
      </w:r>
      <w:r w:rsidR="00E757AB" w:rsidRPr="006D3D72">
        <w:rPr>
          <w:rFonts w:ascii="Times New Roman" w:hAnsi="Times New Roman" w:cs="Times New Roman"/>
          <w:color w:val="auto"/>
          <w:sz w:val="28"/>
          <w:szCs w:val="28"/>
        </w:rPr>
        <w:t>57</w:t>
      </w:r>
      <w:r w:rsidRPr="006D3D72">
        <w:rPr>
          <w:rFonts w:ascii="Times New Roman" w:hAnsi="Times New Roman" w:cs="Times New Roman"/>
          <w:color w:val="auto"/>
          <w:sz w:val="28"/>
          <w:szCs w:val="28"/>
        </w:rPr>
        <w:t>, с. 225]. Як</w:t>
      </w:r>
      <w:r w:rsidRPr="00812D9B">
        <w:rPr>
          <w:rFonts w:ascii="Times New Roman" w:hAnsi="Times New Roman" w:cs="Times New Roman"/>
          <w:color w:val="auto"/>
          <w:sz w:val="28"/>
          <w:szCs w:val="28"/>
        </w:rPr>
        <w:t xml:space="preserve"> зазнача</w:t>
      </w:r>
      <w:r w:rsidR="00D94B77" w:rsidRPr="00812D9B">
        <w:rPr>
          <w:rFonts w:ascii="Times New Roman" w:hAnsi="Times New Roman" w:cs="Times New Roman"/>
          <w:color w:val="auto"/>
          <w:sz w:val="28"/>
          <w:szCs w:val="28"/>
        </w:rPr>
        <w:t>ють</w:t>
      </w:r>
      <w:r w:rsidR="00812D9B">
        <w:rPr>
          <w:rFonts w:ascii="Times New Roman" w:hAnsi="Times New Roman" w:cs="Times New Roman"/>
          <w:color w:val="auto"/>
          <w:sz w:val="28"/>
          <w:szCs w:val="28"/>
        </w:rPr>
        <w:t xml:space="preserve"> А.</w:t>
      </w:r>
      <w:r w:rsidRPr="006D3D72">
        <w:rPr>
          <w:rFonts w:ascii="Times New Roman" w:hAnsi="Times New Roman" w:cs="Times New Roman"/>
          <w:color w:val="auto"/>
          <w:sz w:val="28"/>
          <w:szCs w:val="28"/>
        </w:rPr>
        <w:t xml:space="preserve">В. Кофанов, </w:t>
      </w:r>
      <w:r w:rsidR="00812D9B">
        <w:rPr>
          <w:rFonts w:ascii="Times New Roman" w:hAnsi="Times New Roman" w:cs="Times New Roman"/>
          <w:color w:val="auto"/>
          <w:sz w:val="28"/>
          <w:szCs w:val="28"/>
        </w:rPr>
        <w:t>О.</w:t>
      </w:r>
      <w:r w:rsidR="000C7888" w:rsidRPr="006D3D72">
        <w:rPr>
          <w:rFonts w:ascii="Times New Roman" w:hAnsi="Times New Roman" w:cs="Times New Roman"/>
          <w:color w:val="auto"/>
          <w:sz w:val="28"/>
          <w:szCs w:val="28"/>
        </w:rPr>
        <w:t>Л. Кобилянський та Я.В.</w:t>
      </w:r>
      <w:r w:rsidR="00D94B77" w:rsidRPr="006D3D72">
        <w:rPr>
          <w:rFonts w:ascii="Times New Roman" w:hAnsi="Times New Roman" w:cs="Times New Roman"/>
          <w:color w:val="auto"/>
          <w:sz w:val="28"/>
          <w:szCs w:val="28"/>
        </w:rPr>
        <w:t> </w:t>
      </w:r>
      <w:r w:rsidR="000C7888" w:rsidRPr="006D3D72">
        <w:rPr>
          <w:rFonts w:ascii="Times New Roman" w:hAnsi="Times New Roman" w:cs="Times New Roman"/>
          <w:color w:val="auto"/>
          <w:sz w:val="28"/>
          <w:szCs w:val="28"/>
        </w:rPr>
        <w:t xml:space="preserve">Кузьмічов, </w:t>
      </w:r>
      <w:r w:rsidRPr="006D3D72">
        <w:rPr>
          <w:rFonts w:ascii="Times New Roman" w:hAnsi="Times New Roman" w:cs="Times New Roman"/>
          <w:color w:val="auto"/>
          <w:sz w:val="28"/>
          <w:szCs w:val="28"/>
        </w:rPr>
        <w:t>вербальні слідчі дії здійснюються з метою отримання особистої інформації у її носіїв шляхом мовного спілкування, також здійснюється фіксація рукописно, схе</w:t>
      </w:r>
      <w:r w:rsidR="00812D9B">
        <w:rPr>
          <w:rFonts w:ascii="Times New Roman" w:hAnsi="Times New Roman" w:cs="Times New Roman"/>
          <w:color w:val="auto"/>
          <w:sz w:val="28"/>
          <w:szCs w:val="28"/>
        </w:rPr>
        <w:t xml:space="preserve">мами, малюнками, язиком жестів </w:t>
      </w:r>
      <w:r w:rsidR="00812D9B" w:rsidRPr="00812D9B">
        <w:rPr>
          <w:rFonts w:ascii="Times New Roman" w:hAnsi="Times New Roman" w:cs="Times New Roman"/>
          <w:color w:val="auto"/>
          <w:sz w:val="28"/>
          <w:szCs w:val="28"/>
        </w:rPr>
        <w:t>й</w:t>
      </w:r>
      <w:r w:rsidRPr="006D3D72">
        <w:rPr>
          <w:rFonts w:ascii="Times New Roman" w:hAnsi="Times New Roman" w:cs="Times New Roman"/>
          <w:color w:val="auto"/>
          <w:sz w:val="28"/>
          <w:szCs w:val="28"/>
        </w:rPr>
        <w:t xml:space="preserve"> міміки. При проведенні цих дій вирішуються такі завдання: отримання вихідних даних; перевірка наявної в справі інформації; уточнення, конкретизація, доповнення наявної в справі інформації; встановлення протиріч в показах однієї і тієї самої особи (різних осіб, а також раніше допитаних з одного і того питання); фіксація зібраних відомостей; виявлення и викриття брехні; ідентифікація та впізнання; перевірка слідчих версій </w:t>
      </w:r>
      <w:r w:rsidR="003776C2" w:rsidRPr="006D3D72">
        <w:rPr>
          <w:rFonts w:ascii="Times New Roman" w:hAnsi="Times New Roman" w:cs="Times New Roman"/>
          <w:color w:val="auto"/>
          <w:sz w:val="28"/>
          <w:szCs w:val="28"/>
        </w:rPr>
        <w:t>[</w:t>
      </w:r>
      <w:r w:rsidR="00097C9A" w:rsidRPr="006D3D72">
        <w:rPr>
          <w:rFonts w:ascii="Times New Roman" w:hAnsi="Times New Roman" w:cs="Times New Roman"/>
          <w:color w:val="auto"/>
          <w:sz w:val="28"/>
          <w:szCs w:val="28"/>
        </w:rPr>
        <w:t>71</w:t>
      </w:r>
      <w:r w:rsidRPr="006D3D72">
        <w:rPr>
          <w:rFonts w:ascii="Times New Roman" w:hAnsi="Times New Roman" w:cs="Times New Roman"/>
          <w:color w:val="auto"/>
          <w:sz w:val="28"/>
          <w:szCs w:val="28"/>
        </w:rPr>
        <w:t>, с. 140].</w:t>
      </w:r>
    </w:p>
    <w:p w14:paraId="7F3DDB54" w14:textId="77777777" w:rsidR="00B8440D" w:rsidRPr="006D3D72" w:rsidRDefault="00B8440D" w:rsidP="00254677">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Допит при розслідувані грабежів є обов’язковою і найпоширенішою слідчою дією. Допит як процесуальна діяльність є формою реалізації тактичних, психологічних та інших прийомів і засобів розслідування для отримання, дослідження, фіксування і перевірки показань особи, яку допитують, щодо розслідуваної події. Процес спілкування під час допиту регулюється законодавством (п. 6 ч. 1 ст. 56, п. 2 ч. 5 ст. 69, ч. 2 ст. 95, ст. 224, ч.2, ч. 3 ст. 256 КПК України й ін.) та окреслюється науково-обґрунтованими та практично закріпленими рекомендаціями [2].</w:t>
      </w:r>
    </w:p>
    <w:p w14:paraId="03141610" w14:textId="52E4A3DE"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 xml:space="preserve">Ці рекомендації реалізуються за допомогою відповідної програми, тобто методики допиту, в якій організуюча роль слідчого полягає в умінні керувати тактикою спілкування, використовуючи прийоми законного впливу на особу, яку допитують. Отже, допит слід розглядати як спілкування слідчого з особою, яку допитують, у ході якого на основі встановленого психологічного контакту, шляхом застосування тактичних прийомів керуючого впливу досягається основна мета – отримання повних і достовірних свідчень </w:t>
      </w:r>
      <w:r w:rsidR="0043690A" w:rsidRPr="006D3D72">
        <w:rPr>
          <w:rFonts w:ascii="Times New Roman" w:hAnsi="Times New Roman" w:cs="Times New Roman"/>
          <w:color w:val="auto"/>
          <w:sz w:val="28"/>
          <w:szCs w:val="28"/>
        </w:rPr>
        <w:t>[55</w:t>
      </w:r>
      <w:r w:rsidRPr="006D3D72">
        <w:rPr>
          <w:rFonts w:ascii="Times New Roman" w:hAnsi="Times New Roman" w:cs="Times New Roman"/>
          <w:color w:val="auto"/>
          <w:sz w:val="28"/>
          <w:szCs w:val="28"/>
        </w:rPr>
        <w:t>, с.38].</w:t>
      </w:r>
    </w:p>
    <w:p w14:paraId="349F10B2" w14:textId="6C22D561"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Допит підозрюваного – це слідча (розшукова) дія, змістом якої є одержання даних від особи, яка має статус підозрюваного з приводу обставин, що стали підставою для її затримання або застосування запобіжного заходу, а також отримання іншої інформації, яка має доказове чи інше значення для розслідування </w:t>
      </w:r>
      <w:r w:rsidR="003776C2" w:rsidRPr="006D3D72">
        <w:rPr>
          <w:rFonts w:ascii="Times New Roman" w:hAnsi="Times New Roman" w:cs="Times New Roman"/>
          <w:color w:val="auto"/>
          <w:sz w:val="28"/>
          <w:szCs w:val="28"/>
        </w:rPr>
        <w:t>[</w:t>
      </w:r>
      <w:r w:rsidR="00097C9A" w:rsidRPr="006D3D72">
        <w:rPr>
          <w:rFonts w:ascii="Times New Roman" w:hAnsi="Times New Roman" w:cs="Times New Roman"/>
          <w:color w:val="auto"/>
          <w:sz w:val="28"/>
          <w:szCs w:val="28"/>
        </w:rPr>
        <w:t>109</w:t>
      </w:r>
      <w:r w:rsidRPr="006D3D72">
        <w:rPr>
          <w:rFonts w:ascii="Times New Roman" w:hAnsi="Times New Roman" w:cs="Times New Roman"/>
          <w:color w:val="auto"/>
          <w:sz w:val="28"/>
          <w:szCs w:val="28"/>
        </w:rPr>
        <w:t>, с. 460].</w:t>
      </w:r>
    </w:p>
    <w:p w14:paraId="55504EF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Передусім, розглянемо тактичні умови, які сприяють успішному проведенню допиту підозрюваного та безпосередньо впливають на ефективність розслідування кримінальних правопорушень, зокрема і грабежу.</w:t>
      </w:r>
    </w:p>
    <w:p w14:paraId="04F1289B"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 результативність допиту підозрюваного суттєво впливають організаційно-підготовчі заходи до його проведення. Ретельна і всебічна підготовка до допиту є необхідною умовою отримання найбільш повних та об’єктивних показань. При плануванні слідчий прогнозує поведінку підозрюваного на допиті, а також можливість виникнення різних ситуацій допиту та їх зміни під час його проведення. Тобто, планування допиту передбачає прогнозування можливих реакцій допитуваного на той чи інший доказ та можливі зміни його поведінки в процесі допиту. Відсутність планування або неналежна підготовка до допиту не сприяють досягненню мети допиту, тим самим призводять до необхідності проведення додаткових слідчих (розшукових) дій.</w:t>
      </w:r>
    </w:p>
    <w:p w14:paraId="32AF668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Успішність допиту також багато в чому залежить від місця і обстановки його проведення. Позитивний вплив на показання підозрюваного справляє </w:t>
      </w:r>
      <w:r w:rsidRPr="006D3D72">
        <w:rPr>
          <w:rFonts w:ascii="Times New Roman" w:hAnsi="Times New Roman" w:cs="Times New Roman"/>
          <w:color w:val="auto"/>
          <w:sz w:val="28"/>
          <w:szCs w:val="28"/>
        </w:rPr>
        <w:lastRenderedPageBreak/>
        <w:t>спокійна, безконфліктна обстановка допиту. Зазначимо, що обстановка проведення допиту – важливий психологічний фактор, який не можна не враховувати під час його проведення, оскільки в кабінеті слідчого допитувані особи можуть розгубитися, занервувати, злякатися, що може ускладнити процес отримання від них достовірної інформації. Створення комфортних умов сприяє адаптації до обстановки допиту і усуненню небажаних станів психіки допитуваного.</w:t>
      </w:r>
    </w:p>
    <w:p w14:paraId="0DFC0C14" w14:textId="66B3B463" w:rsidR="00B8440D" w:rsidRPr="006D3D72" w:rsidRDefault="00812D9B"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думку М.</w:t>
      </w:r>
      <w:r w:rsidR="00B8440D" w:rsidRPr="006D3D72">
        <w:rPr>
          <w:rFonts w:ascii="Times New Roman" w:hAnsi="Times New Roman" w:cs="Times New Roman"/>
          <w:color w:val="auto"/>
          <w:sz w:val="28"/>
          <w:szCs w:val="28"/>
        </w:rPr>
        <w:t xml:space="preserve">І. Порубова, у кабінеті повинен працювати тільки один слідчий. Також там повинні знаходитись тільки ті особи, присутність яких є обов’язковою. У цьому закладений глибокий психологічний підтекст </w:t>
      </w:r>
      <w:r w:rsidR="003776C2" w:rsidRPr="006D3D72">
        <w:rPr>
          <w:rFonts w:ascii="Times New Roman" w:hAnsi="Times New Roman" w:cs="Times New Roman"/>
          <w:color w:val="auto"/>
          <w:sz w:val="28"/>
          <w:szCs w:val="28"/>
        </w:rPr>
        <w:t>[</w:t>
      </w:r>
      <w:r w:rsidR="00097C9A" w:rsidRPr="006D3D72">
        <w:rPr>
          <w:rFonts w:ascii="Times New Roman" w:hAnsi="Times New Roman" w:cs="Times New Roman"/>
          <w:color w:val="auto"/>
          <w:sz w:val="28"/>
          <w:szCs w:val="28"/>
        </w:rPr>
        <w:t>101</w:t>
      </w:r>
      <w:r w:rsidR="00B8440D" w:rsidRPr="006D3D72">
        <w:rPr>
          <w:rFonts w:ascii="Times New Roman" w:hAnsi="Times New Roman" w:cs="Times New Roman"/>
          <w:color w:val="auto"/>
          <w:sz w:val="28"/>
          <w:szCs w:val="28"/>
        </w:rPr>
        <w:t>, с.</w:t>
      </w:r>
      <w:r w:rsidR="0094740E" w:rsidRPr="006D3D72">
        <w:rPr>
          <w:rFonts w:ascii="Times New Roman" w:hAnsi="Times New Roman" w:cs="Times New Roman"/>
          <w:color w:val="auto"/>
          <w:sz w:val="28"/>
          <w:szCs w:val="28"/>
        </w:rPr>
        <w:t> </w:t>
      </w:r>
      <w:r w:rsidR="00B8440D" w:rsidRPr="006D3D72">
        <w:rPr>
          <w:rFonts w:ascii="Times New Roman" w:hAnsi="Times New Roman" w:cs="Times New Roman"/>
          <w:color w:val="auto"/>
          <w:sz w:val="28"/>
          <w:szCs w:val="28"/>
        </w:rPr>
        <w:t xml:space="preserve">81]. При цьому необхідно прибрати речі, які можуть відвернути увагу допитуваного, посадити його подалі від вікна, виключити присутність сторонніх осіб, телефонні розмови і т.ін., щоб підозрюваний міг зосередитися на предметі допиту </w:t>
      </w:r>
      <w:r w:rsidR="00097C9A" w:rsidRPr="006D3D72">
        <w:rPr>
          <w:rFonts w:ascii="Times New Roman" w:hAnsi="Times New Roman" w:cs="Times New Roman"/>
          <w:color w:val="auto"/>
          <w:sz w:val="28"/>
          <w:szCs w:val="28"/>
        </w:rPr>
        <w:t>37</w:t>
      </w:r>
      <w:r w:rsidR="003776C2" w:rsidRPr="006D3D72">
        <w:rPr>
          <w:rFonts w:ascii="Times New Roman" w:hAnsi="Times New Roman" w:cs="Times New Roman"/>
          <w:color w:val="auto"/>
          <w:sz w:val="28"/>
          <w:szCs w:val="28"/>
        </w:rPr>
        <w:t>, с. 2</w:t>
      </w:r>
      <w:r w:rsidR="00B8440D" w:rsidRPr="006D3D72">
        <w:rPr>
          <w:rFonts w:ascii="Times New Roman" w:hAnsi="Times New Roman" w:cs="Times New Roman"/>
          <w:color w:val="auto"/>
          <w:sz w:val="28"/>
          <w:szCs w:val="28"/>
        </w:rPr>
        <w:t>8].</w:t>
      </w:r>
    </w:p>
    <w:p w14:paraId="19680AFF"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 наш погляд, у кожному конкретному випадку місце і обстановка проведення допиту повинні визначатися слідчою ситуацією, характером учиненого злочинного діяння, а також наявною інформацією про психологічний та емоційний стан підозрюваного.</w:t>
      </w:r>
    </w:p>
    <w:p w14:paraId="477AA729" w14:textId="7AA7E475"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Важливу роль у виборі тактики допиту відіграє стать особи, з якою проводиться допит. Для осіб жіночої статі велике значення має емоційна сторона того чи іншого явища, взаємовідносини між людьми, їх цікавлять деталі та сам процес спілкування, тому саме ці особливості необхідно враховувати при проведенні їх допиту </w:t>
      </w:r>
      <w:r w:rsidR="003776C2" w:rsidRPr="006D3D72">
        <w:rPr>
          <w:rFonts w:ascii="Times New Roman" w:hAnsi="Times New Roman" w:cs="Times New Roman"/>
          <w:color w:val="auto"/>
          <w:sz w:val="28"/>
          <w:szCs w:val="28"/>
        </w:rPr>
        <w:t>[</w:t>
      </w:r>
      <w:r w:rsidR="00097C9A" w:rsidRPr="006D3D72">
        <w:rPr>
          <w:rFonts w:ascii="Times New Roman" w:hAnsi="Times New Roman" w:cs="Times New Roman"/>
          <w:color w:val="auto"/>
          <w:sz w:val="28"/>
          <w:szCs w:val="28"/>
        </w:rPr>
        <w:t>42</w:t>
      </w:r>
      <w:r w:rsidRPr="006D3D72">
        <w:rPr>
          <w:rFonts w:ascii="Times New Roman" w:hAnsi="Times New Roman" w:cs="Times New Roman"/>
          <w:color w:val="auto"/>
          <w:sz w:val="28"/>
          <w:szCs w:val="28"/>
        </w:rPr>
        <w:t>, с. 76]. Осіб чоловічої статі цікавить, насамперед, доказовість, логіка, факти. Для них важливим є результат, сам процес спілкування їх майже не цікавить. А тому чоловікам (хлопцям), жінкам (дівчатам) у процесі спілкування слід подавати інформацію з певними відмінностями.</w:t>
      </w:r>
    </w:p>
    <w:p w14:paraId="476BB78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Ми вважаємо правильним поділ аналізованої слідчої дії на наступні етапи: 1) підготовчий етап, на якому здійснюється попереднє вивчення та аналіз обставин злочину. З метою вивчення особистості підозрюваного встановлюються відомості про його професію, освіту, умови праці, спосіб життя, інтереси, поведінку в колективі тощо; 2) встановлення психологічного контакту. На цьому етапі виробляється загальна лінія поведінки обох співрозмовників, визначаються такі параметри спілкування, як ритм, темп, невербальні засоби; 3) головна частина допиту, завданням якої є отримання від допитуваного необхідної інформації, уточнення і перевірка окремих деталей подій, а також з’ясування причин суперечностей; 4) фіксація ходу та результатів допиту; 5) аналіз та оцінка результатів допиту.</w:t>
      </w:r>
    </w:p>
    <w:p w14:paraId="0A6C4B2D"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Зупинимося більш детально на окремих аспектах, зокрема, що стосуються встановлення психологічного контакту, тобто такої прихильності до спілкування, яка може призвести до найбільш ефективних результатів. Саме за допомогою встановлення психологічного контакту відбувається спонукання допитуваного до повідомлення достовірної інформації, надання правдивих свідчень.</w:t>
      </w:r>
    </w:p>
    <w:p w14:paraId="778CB95D"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Психологічний контакт передбачає, як це видно власне з його найменування, певний вплив на психіку осіб під час спілкування. Психологічний вплив при встановленні контакту може мати різні форми і обумовлений низкою обставин. Загальним правилом обрання прийомів встановлення психологічного контакту є їх науковість, допустимість і правомірність, тобто відповідність демократичним принципам судочинства, варіантність, ситуативна залежність, емоційна спрямованість, відсутність елементів прихованого і явного насильства.</w:t>
      </w:r>
    </w:p>
    <w:p w14:paraId="399F5114" w14:textId="7BF169A9" w:rsidR="00B8440D" w:rsidRPr="006D3D72" w:rsidRDefault="00B8440D" w:rsidP="002B66F8">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 юридичній літературі висловлені різні точки зору щодо тактичних прийомів встановлення психологічного контакту. Так, Ф.В.</w:t>
      </w:r>
      <w:r w:rsidR="005D1512"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Глазирін до прийомів встановлення психологічного контакту відносить наступні: </w:t>
      </w:r>
      <w:r w:rsidRPr="006D3D72">
        <w:rPr>
          <w:rFonts w:ascii="Times New Roman" w:hAnsi="Times New Roman" w:cs="Times New Roman"/>
          <w:color w:val="auto"/>
          <w:sz w:val="28"/>
          <w:szCs w:val="28"/>
        </w:rPr>
        <w:lastRenderedPageBreak/>
        <w:t>1)</w:t>
      </w:r>
      <w:r w:rsidR="005D1512"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звернення до логічного мислення допитуваного, що полягає в переконанні про неминучість розкриття злочину, встановлення тих або інших фактів; 2)</w:t>
      </w:r>
      <w:r w:rsidR="005D1512"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збудження у допитуваного інтересу до спілкування і його результатів – повідомлення про виявлені та наявні докази, наголошення при допитах підозрюваного (обвинуваченого) на пом’якшуючих вину обставинах, і т.ін.; 3)</w:t>
      </w:r>
      <w:r w:rsidR="005D1512"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збудження емоційного стану шляхом звернення до почуттів честі, сорому, жалю. Такі прийоми найбільш ефективні при відмові від свідчень, при допитах осіб, що знаходяться в стані депресії, апатії та ін.; 4) дія позитивними якостями особи слідчого, судді – ввічливістю, справедливістю, доброзичливістю. Спроби принизити, образити, зачепити самоповагу допитуваного створюють смисловий і емоційний бар’єри, а не стимулюють відвертість, яка сприяє психологічному контакту </w:t>
      </w:r>
      <w:r w:rsidR="002B66F8" w:rsidRPr="006D3D72">
        <w:rPr>
          <w:rFonts w:ascii="Times New Roman" w:hAnsi="Times New Roman" w:cs="Times New Roman"/>
          <w:color w:val="auto"/>
          <w:sz w:val="28"/>
          <w:szCs w:val="28"/>
        </w:rPr>
        <w:t>[</w:t>
      </w:r>
      <w:r w:rsidR="00097C9A" w:rsidRPr="006D3D72">
        <w:rPr>
          <w:rFonts w:ascii="Times New Roman" w:hAnsi="Times New Roman" w:cs="Times New Roman"/>
          <w:color w:val="auto"/>
          <w:sz w:val="28"/>
          <w:szCs w:val="28"/>
        </w:rPr>
        <w:t>45</w:t>
      </w:r>
      <w:r w:rsidR="002B66F8" w:rsidRPr="006D3D72">
        <w:rPr>
          <w:rFonts w:ascii="Times New Roman" w:hAnsi="Times New Roman" w:cs="Times New Roman"/>
          <w:color w:val="auto"/>
          <w:sz w:val="28"/>
          <w:szCs w:val="28"/>
        </w:rPr>
        <w:t>, с. 69</w:t>
      </w:r>
      <w:r w:rsidRPr="006D3D72">
        <w:rPr>
          <w:rFonts w:ascii="Times New Roman" w:hAnsi="Times New Roman" w:cs="Times New Roman"/>
          <w:color w:val="auto"/>
          <w:sz w:val="28"/>
          <w:szCs w:val="28"/>
        </w:rPr>
        <w:t>].</w:t>
      </w:r>
    </w:p>
    <w:p w14:paraId="2FF63EEA" w14:textId="4F583DF0"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В.Г. Лукашевич називає наступні прийоми встановлення психологічного контакту: 1) створення належної обстановки допиту; 2) допит наодинці; 3) коректна поведінка слідчого як представника держави, що виконує важливі суспільні функції; 4) демонстрація доброзичливості, неупередженого відношення до допитуваного, збудження інтересу до слідчого як партнера по спілкуванню; 5) демонстрація вміння вислухати до кінця, не підвищувати голос; 6) проведення попередньої бесіди на відверту тему; 7) роз’яснення цілей і завдань допиту; 8) створення обстановки, що збуджує інтерес до допиту і його результатів [</w:t>
      </w:r>
      <w:r w:rsidR="00097C9A" w:rsidRPr="006D3D72">
        <w:rPr>
          <w:rFonts w:ascii="Times New Roman" w:hAnsi="Times New Roman" w:cs="Times New Roman"/>
          <w:color w:val="auto"/>
          <w:sz w:val="28"/>
          <w:szCs w:val="28"/>
        </w:rPr>
        <w:t>85</w:t>
      </w:r>
      <w:r w:rsidRPr="006D3D72">
        <w:rPr>
          <w:rFonts w:ascii="Times New Roman" w:hAnsi="Times New Roman" w:cs="Times New Roman"/>
          <w:color w:val="auto"/>
          <w:sz w:val="28"/>
          <w:szCs w:val="28"/>
        </w:rPr>
        <w:t>, с. 165-167].</w:t>
      </w:r>
    </w:p>
    <w:p w14:paraId="14D857E6" w14:textId="31529D96"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Заслуговує на увагу підхід В.Ю. Шепітька, який визначає дві системи тактичних прийомів. Перша з них сприяє адаптації до обстановки допиту і усуненню небажаних станів психіки допитуваного, друга – стимулює установку на необхідність спілкування. Перша система включає наступні тактичні прийоми: 1) уточнення даних анкетно-біографічного характеру; 2) бесіда на відверту тему або таку, яка цікавить допитуваного чи не відноситься до предмету допиту; 3) демонстрація слідчим обізнаності про обставини життя </w:t>
      </w:r>
      <w:r w:rsidRPr="006D3D72">
        <w:rPr>
          <w:rFonts w:ascii="Times New Roman" w:hAnsi="Times New Roman" w:cs="Times New Roman"/>
          <w:color w:val="auto"/>
          <w:sz w:val="28"/>
          <w:szCs w:val="28"/>
        </w:rPr>
        <w:lastRenderedPageBreak/>
        <w:t xml:space="preserve">допитуваного, його потреби, інтереси. Система тактичних прийомів, що стимулюють установку допитуваного на необхідність спілкування, включає наступні: 1) роз’яснення важливості повідомлення правдивих свідчень; 2) переконання в необхідності надання допомоги органам розслідування; 3) роз’яснення суті наслідків вчиненого злочину або можливості їх виникнення в майбутньому; 4) показ фотознімків (предметів), пов’язаних із вчиненим злочином і його наслідками; 5) використання позитивної оцінки особи допитуваного, її окремих якостей </w:t>
      </w:r>
      <w:r w:rsidR="002B66F8" w:rsidRPr="006D3D72">
        <w:rPr>
          <w:rFonts w:ascii="Times New Roman" w:hAnsi="Times New Roman" w:cs="Times New Roman"/>
          <w:color w:val="auto"/>
          <w:sz w:val="28"/>
          <w:szCs w:val="28"/>
        </w:rPr>
        <w:t>[</w:t>
      </w:r>
      <w:r w:rsidR="009609C1" w:rsidRPr="006D3D72">
        <w:rPr>
          <w:rFonts w:ascii="Times New Roman" w:hAnsi="Times New Roman" w:cs="Times New Roman"/>
          <w:color w:val="auto"/>
          <w:sz w:val="28"/>
          <w:szCs w:val="28"/>
        </w:rPr>
        <w:t>118, с. 38</w:t>
      </w:r>
      <w:r w:rsidRPr="006D3D72">
        <w:rPr>
          <w:rFonts w:ascii="Times New Roman" w:hAnsi="Times New Roman" w:cs="Times New Roman"/>
          <w:color w:val="auto"/>
          <w:sz w:val="28"/>
          <w:szCs w:val="28"/>
        </w:rPr>
        <w:t>].</w:t>
      </w:r>
    </w:p>
    <w:p w14:paraId="4AB0D19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Розвиваючи зазначені підходи науковців, на основі одержаних емпіричних даних та аналізу криміналістичної науки пропонуємо наступні рекомендації щодо проведення допиту як вербальної слідчої дії при розслідуванні грабежів:</w:t>
      </w:r>
    </w:p>
    <w:p w14:paraId="7C649EA9"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1.</w:t>
      </w:r>
      <w:r w:rsidR="0067728B"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Однією з важливих умов встановлення психологічного контакту є вміння слухати. Ніщо так не привертає людину, а в даному випадку підозрюваного, як уважне та зацікавлене слухання. Цей фактор позитивно впливає на хід допиту, активізуючи у підозрюваного прагнення до спілкування.</w:t>
      </w:r>
    </w:p>
    <w:p w14:paraId="3B27A451" w14:textId="77777777" w:rsidR="00B8440D" w:rsidRPr="006D3D72" w:rsidRDefault="0067728B"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2. </w:t>
      </w:r>
      <w:r w:rsidR="00B8440D" w:rsidRPr="006D3D72">
        <w:rPr>
          <w:rFonts w:ascii="Times New Roman" w:hAnsi="Times New Roman" w:cs="Times New Roman"/>
          <w:color w:val="auto"/>
          <w:sz w:val="28"/>
          <w:szCs w:val="28"/>
        </w:rPr>
        <w:t>Незнайома обстановка може загальмувати процеси мислення, що перешкоджатиме дачі підозрюваним вичерпних показань. Створення комфортних умов під час допиту є необхідним елементом не лише суто тактичного, а й морально-етичного характеру, адже тільки вдало обрані слідчим тактичні прийоми проведення допиту підозрюваного сприятимуть стимулюванню надання ним правдивих показань щодо відомих йому фактів.</w:t>
      </w:r>
    </w:p>
    <w:p w14:paraId="7AD7990E" w14:textId="77777777" w:rsidR="00B8440D" w:rsidRPr="006D3D72" w:rsidRDefault="0067728B"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3. </w:t>
      </w:r>
      <w:r w:rsidR="00B8440D" w:rsidRPr="006D3D72">
        <w:rPr>
          <w:rFonts w:ascii="Times New Roman" w:hAnsi="Times New Roman" w:cs="Times New Roman"/>
          <w:color w:val="auto"/>
          <w:sz w:val="28"/>
          <w:szCs w:val="28"/>
        </w:rPr>
        <w:t xml:space="preserve">Під час вивчення особи значну допомогу слідчому може надати спеціаліст-психолог. Психолог може допомогти визначити особливості психічних процесів, властивостей і станів допитуваного, встановити риси характеру, інтелектуальні здібності, можливі зміни лінії поведінки тощо, а також рекомендувати способи та прийоми, за допомогою яких можуть бути виявлені окремі психологічні якості підозрюваного, запропонувати запитання, </w:t>
      </w:r>
      <w:r w:rsidR="00B8440D" w:rsidRPr="006D3D72">
        <w:rPr>
          <w:rFonts w:ascii="Times New Roman" w:hAnsi="Times New Roman" w:cs="Times New Roman"/>
          <w:color w:val="auto"/>
          <w:sz w:val="28"/>
          <w:szCs w:val="28"/>
        </w:rPr>
        <w:lastRenderedPageBreak/>
        <w:t>які доцільно поставити з метою встановлення контакту та отримання важливої інформації. Також психолог може допомогти зібрати матеріали для направлення на експертизу у випадку підозри на неосудність або обмежену осудність підозрюваного.</w:t>
      </w:r>
    </w:p>
    <w:p w14:paraId="3C17A1ED" w14:textId="77777777" w:rsidR="00B8440D" w:rsidRPr="006D3D72" w:rsidRDefault="0067728B"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4. </w:t>
      </w:r>
      <w:r w:rsidR="00B8440D" w:rsidRPr="006D3D72">
        <w:rPr>
          <w:rFonts w:ascii="Times New Roman" w:hAnsi="Times New Roman" w:cs="Times New Roman"/>
          <w:color w:val="auto"/>
          <w:sz w:val="28"/>
          <w:szCs w:val="28"/>
        </w:rPr>
        <w:t>Використання запитань різних видів (уточнюючих, контрольних, деталізуючих, нагадуючих) допомагає слідчому отримати повні і такі, що відповідають істині, показання. При цьому особливу увагу потрібно звертати на формування запитань – вони повинні мати чітку форму, бути доступними і зрозумілими, не вживати складні терміни, не використовувати постановку запитань, що мають елементи навіювання (навідні питання).</w:t>
      </w:r>
    </w:p>
    <w:p w14:paraId="71ABD40A" w14:textId="77777777" w:rsidR="00B8440D" w:rsidRPr="006D3D72" w:rsidRDefault="0067728B"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5. </w:t>
      </w:r>
      <w:r w:rsidR="00B8440D" w:rsidRPr="006D3D72">
        <w:rPr>
          <w:rFonts w:ascii="Times New Roman" w:hAnsi="Times New Roman" w:cs="Times New Roman"/>
          <w:color w:val="auto"/>
          <w:sz w:val="28"/>
          <w:szCs w:val="28"/>
        </w:rPr>
        <w:t>Необхідно критично оцінювати отриману під час допиту інформацію, співставляючи її з доказами та оперативно-розшуковими даними; акцентувати увагу допитуваного на наявних у кримінальному провадженні доказах з метою попередження неправди, відмови від дачі показань, обмови і самообмови.</w:t>
      </w:r>
    </w:p>
    <w:p w14:paraId="67F286C1"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Як показує практика розслідування грабежів, показання, які дають підозрювані по розслідуваним грабежам, в переважній більшості не відповідають дійсності. Причиною цього можуть бути умисне замовчування фактів, намагання ввести слідство в оману, або в силу об’єктивних чи суб’єктивних причин допитуваний невірно висвітлює факти. У таких випадках слідчий повинен намагатися подолати його негативну позицію, обравши правильну тактику допиту.</w:t>
      </w:r>
    </w:p>
    <w:p w14:paraId="5E28958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Першим кроком у цьому напрямі повинно бути звернення до позитивних якостей допитуваного з метою критичної оцінки вчиненого ним, усвідомлення власної вини, а також невідворотності покарання за вчинене кримінальне правопорушення. Крім того, слідчий повинен зосередити увагу на з’ясуванні можливих причин, що заважають підозрюваному сказати правду. Для цього допит може бути навіть перерваний, якщо необхідні дані не були зібрані під час його підготовки.</w:t>
      </w:r>
    </w:p>
    <w:p w14:paraId="55FCEF60" w14:textId="7FCDE9F3"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 xml:space="preserve">Заслуговує на увагу також методика проведення допитів підозрюваних співробітниками поліції США, описана в монографії Т. Адамса ― дії поліції по охороні громадського порядку. Так, для отримання достовірних конкретних даних допитуваному пропонується повторити свою розповідь декілька разів. Якщо свідчення хибні, то при повторенні допитуваний робитиме помилки </w:t>
      </w:r>
      <w:r w:rsidR="006D2A63" w:rsidRPr="006D3D72">
        <w:rPr>
          <w:rFonts w:ascii="Times New Roman" w:hAnsi="Times New Roman" w:cs="Times New Roman"/>
          <w:color w:val="auto"/>
          <w:sz w:val="28"/>
          <w:szCs w:val="28"/>
        </w:rPr>
        <w:t>[</w:t>
      </w:r>
      <w:r w:rsidR="00303F6B" w:rsidRPr="006D3D72">
        <w:rPr>
          <w:rFonts w:ascii="Times New Roman" w:hAnsi="Times New Roman" w:cs="Times New Roman"/>
          <w:color w:val="auto"/>
          <w:sz w:val="28"/>
          <w:szCs w:val="28"/>
        </w:rPr>
        <w:t>83</w:t>
      </w:r>
      <w:r w:rsidRPr="006D3D72">
        <w:rPr>
          <w:rFonts w:ascii="Times New Roman" w:hAnsi="Times New Roman" w:cs="Times New Roman"/>
          <w:color w:val="auto"/>
          <w:sz w:val="28"/>
          <w:szCs w:val="28"/>
        </w:rPr>
        <w:t>, с. 192].</w:t>
      </w:r>
    </w:p>
    <w:p w14:paraId="63780A7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Під час допиту підозрюваних, які дають неправдиві показання, пропонуємо застосовувати наступні тактичні прийоми:</w:t>
      </w:r>
    </w:p>
    <w:p w14:paraId="0F367A3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створення уявлення про обізнаність слідчого в обставинах учиненого злочину. Слідчий в ході допиту навмисно повідомляє допитуваному сукупність фактів, які розкривають обставини і окремі деталі вчинення протиправного діяння, про які слідчому відомо достеменно. Здивувавшись знанню подробиць, допитуваний може дійти висновку, що слідчому відомо все, і дача неправдивих показань у цій ситуації є марною;</w:t>
      </w:r>
    </w:p>
    <w:p w14:paraId="37FB0A36"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максимальна деталізація показань з метою використання внутрішніх суперечностей у показаннях допитуваного. Дія прийому полягає у тому, що підозрюваному дуже складно обміркувати неправдиві свідчення до найдрібніших деталей. Слідчий, знаючи, що допитуваний дає неправдиві показання, дає йому можливість висловитися, щоб він сам дійшов до протиріч зі своїми твердженнями або із зібраними доказами. Навіть незначні суперечності при їх професійному пред’явленні можуть повністю викрити злочинця;</w:t>
      </w:r>
    </w:p>
    <w:p w14:paraId="34C393FB"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використання або створення стану емоційної напруженості. Якщо допитуваний відмовляється від дачі показань або дає неправдиві свідчення, перебуваючи при цьому в спокійному, врівноваженому стані, буде доцільно шляхом повідомлення певної інформації (наприклад, про затримку співучасника) або пред’явлення речових доказів викликати у нього емоційну напруженість;</w:t>
      </w:r>
    </w:p>
    <w:p w14:paraId="4E10E04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 відволікання уваги – для отримання правдивих показань слідчий «присипляє» пильність допитуваного. З цією метою слідчий не акцентує увагу на головному питанні, з приводу якого йому важливо отримати правдиві показання, нібито розчиняючи його в числі інших питань, що не мають в даному випадку суттєвого значення, і таким чином намагається отримати розрізнені правдиві показання;</w:t>
      </w:r>
    </w:p>
    <w:p w14:paraId="787899F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використання ефекту раптовості, а також постановка запитань, які підсилюють психологічну дію доказів. Даний тактичний прийом знижує здатність допитуваного орієнтуватися в ході допиту і призводить до того, що він починає «проговорюватися», надаючи правдиві свідчення.</w:t>
      </w:r>
    </w:p>
    <w:p w14:paraId="45B7B64E"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Зрозуміло, що, намагаючись отримати правдиві показання, неприпустимо тиснути на потерпілого, використовувати погрози, шантаж, залякування. Ці прийоми не лише не дадуть позитивного результату, а ще й більше ускладнять ситуацію.</w:t>
      </w:r>
    </w:p>
    <w:p w14:paraId="33D9A7E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Тактико-психологічний вплив прийомів допиту значно посилюється, якщо він здійснюється в рамках тактичної операції, тобто проводиться в комплексі з одночасним допитом двох та більше осіб, впізнанням, а також із різними оперативно-розшуковими заходами, послідовність яких залежить від конкретної слідчої ситуації.</w:t>
      </w:r>
    </w:p>
    <w:p w14:paraId="400A188A"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Показання потерпілого відіграють важливе значення для доказування в різних категоріях кримінальних проваджень. Досить часто саме вони – єдиний прямий доказ вини підозрюваного.</w:t>
      </w:r>
    </w:p>
    <w:p w14:paraId="5E5C29A4" w14:textId="05A53D43"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Потерпілий дає показання стосовно обставин, що підлягають доказуванню (ст. 91 КПК). Вчені слушно звертають увагу на те, що невід’ємною частиною показань потерпілого є його думки та припущення, повідомлені ним під час допиту [</w:t>
      </w:r>
      <w:r w:rsidR="00303F6B" w:rsidRPr="006D3D72">
        <w:rPr>
          <w:rFonts w:ascii="Times New Roman" w:hAnsi="Times New Roman" w:cs="Times New Roman"/>
          <w:color w:val="auto"/>
          <w:sz w:val="28"/>
          <w:szCs w:val="28"/>
        </w:rPr>
        <w:t>90</w:t>
      </w:r>
      <w:r w:rsidR="006D2A63" w:rsidRPr="006D3D72">
        <w:rPr>
          <w:rFonts w:ascii="Times New Roman" w:hAnsi="Times New Roman" w:cs="Times New Roman"/>
          <w:color w:val="auto"/>
          <w:sz w:val="28"/>
          <w:szCs w:val="28"/>
          <w:lang w:val="ru-RU"/>
        </w:rPr>
        <w:t xml:space="preserve">, с. </w:t>
      </w:r>
      <w:r w:rsidRPr="006D3D72">
        <w:rPr>
          <w:rFonts w:ascii="Times New Roman" w:hAnsi="Times New Roman" w:cs="Times New Roman"/>
          <w:color w:val="auto"/>
          <w:sz w:val="28"/>
          <w:szCs w:val="28"/>
          <w:lang w:val="ru-RU"/>
        </w:rPr>
        <w:t xml:space="preserve">46]. Вказане є допустимим з огляду на те, що потерпілий у більшості випадків є очевидцем вчиненого кримінального правопорушення, безпосередньо стикається з фактом кримінального </w:t>
      </w:r>
      <w:r w:rsidRPr="006D3D72">
        <w:rPr>
          <w:rFonts w:ascii="Times New Roman" w:hAnsi="Times New Roman" w:cs="Times New Roman"/>
          <w:color w:val="auto"/>
          <w:sz w:val="28"/>
          <w:szCs w:val="28"/>
          <w:lang w:val="ru-RU"/>
        </w:rPr>
        <w:lastRenderedPageBreak/>
        <w:t>правопорушення чи самим злочинцем, а тому більше ніж будь-хто обізнаний з обставинами кримінального правопорушення, внаслідок якого йому заподіяна шкода.</w:t>
      </w:r>
    </w:p>
    <w:p w14:paraId="10B66BAC"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Допит потерпілого у кримінальних провадженнях про грабежі також має свою специфіку, оскільки може відбуватися у різних слідчих ситуаціях допиту – від сприятливої, коли потерпілий зацікавлений у розкритті й розслідуванні злочину й надає правдиві показання, до нейтральної, коли потерпілому байдуже, чи буде вчинений щодо нього злочин розкритим та навіть несприятливої, коли потерпілий своїми діями, у тому числі даванням неправдивих показань, перешкоджає встановленню всіх необхідних обставин у кримінальному провадженні. Саме тому показання потерпілого не повинні мати переваг під час їх оцінки в якості доказів перед іншими доказами та повинні бути перевірені й оцінені слідчим та прокурором критично. Прокурор  повинен контролювати повноту досудового розслідування, що здійснює слідчий та не допускати ситуації, коли слідчий віддає перевагу під час розслідування лише одній версії, керуючись показаннями потерпілого. </w:t>
      </w:r>
    </w:p>
    <w:p w14:paraId="414D58F6"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До обставин, які повинні бути з’ясовані під час допиту потерпілого у кримінальних провадженнях досліджуваної категорії, відносяться наступні:</w:t>
      </w:r>
    </w:p>
    <w:p w14:paraId="4F5AA70A"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коли, де і при яких обставинах були вчинені протиправні дії, у чому конкретно вони виражалися, що було викрадено;</w:t>
      </w:r>
    </w:p>
    <w:p w14:paraId="63C7040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який матеріальний збиток заподіяний діями злочинця (злочинців);</w:t>
      </w:r>
    </w:p>
    <w:p w14:paraId="64F2286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кількість учасників кримінального правопорушення та їх прикмети;</w:t>
      </w:r>
    </w:p>
    <w:p w14:paraId="3904E989"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чи виділявся серед групи злочинців лідер або організатор конкретних дій;</w:t>
      </w:r>
    </w:p>
    <w:p w14:paraId="0C7FF8C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чи застосовував злочинець (злочинці) під час нападу якісь предмети як зброю;</w:t>
      </w:r>
    </w:p>
    <w:p w14:paraId="2476984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чи чинив потерпілий опір, якщо так, то в чому він виражався і які сліди могли залишитися в результаті цього на тілі й одязі злочинця (злочинців);</w:t>
      </w:r>
    </w:p>
    <w:p w14:paraId="74BC639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 які ушкодження виявив згодом потерпілий на своєму тілі й одязі;</w:t>
      </w:r>
    </w:p>
    <w:p w14:paraId="7A45472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обставини, що передували протиправним діям;</w:t>
      </w:r>
    </w:p>
    <w:p w14:paraId="4EC6D4DE"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наявність і характер взаємовідносин між злочинцем (злочинцями) і потерпілим до вчинення кримінального правопорушення;</w:t>
      </w:r>
    </w:p>
    <w:p w14:paraId="3CE129AE"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наявність осіб, які не брали безпосередньої участі у протиправних діях, але не заважали, а можливо і сприяли діям злочинця (злочинців);</w:t>
      </w:r>
    </w:p>
    <w:p w14:paraId="2508DAAB"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хто із знайомих у момент учинення кримінального правопорушення знаходився разом з потерпілим, коли і з якої причини покинув місце вчинення кримінального правопорушення;</w:t>
      </w:r>
    </w:p>
    <w:p w14:paraId="5FB99F85" w14:textId="442E3B7C"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 чи не зустрічався потерпілий з підозрюваним або його знайомими чи родичами після вчинення кримінального правопорушення, якщо зустрічався, то хто був ініціатором цієї зустрічі і про що вели мову </w:t>
      </w:r>
      <w:r w:rsidR="006D2A63" w:rsidRPr="006D3D72">
        <w:rPr>
          <w:rFonts w:ascii="Times New Roman" w:hAnsi="Times New Roman" w:cs="Times New Roman"/>
          <w:color w:val="auto"/>
          <w:sz w:val="28"/>
          <w:szCs w:val="28"/>
        </w:rPr>
        <w:t>[</w:t>
      </w:r>
      <w:r w:rsidR="00303F6B" w:rsidRPr="006D3D72">
        <w:rPr>
          <w:rFonts w:ascii="Times New Roman" w:hAnsi="Times New Roman" w:cs="Times New Roman"/>
          <w:color w:val="auto"/>
          <w:sz w:val="28"/>
          <w:szCs w:val="28"/>
        </w:rPr>
        <w:t>69</w:t>
      </w:r>
      <w:r w:rsidR="006D2A63" w:rsidRPr="006D3D72">
        <w:rPr>
          <w:rFonts w:ascii="Times New Roman" w:hAnsi="Times New Roman" w:cs="Times New Roman"/>
          <w:color w:val="auto"/>
          <w:sz w:val="28"/>
          <w:szCs w:val="28"/>
        </w:rPr>
        <w:t>, с. 435</w:t>
      </w:r>
      <w:r w:rsidRPr="006D3D72">
        <w:rPr>
          <w:rFonts w:ascii="Times New Roman" w:hAnsi="Times New Roman" w:cs="Times New Roman"/>
          <w:color w:val="auto"/>
          <w:sz w:val="28"/>
          <w:szCs w:val="28"/>
        </w:rPr>
        <w:t>].</w:t>
      </w:r>
    </w:p>
    <w:p w14:paraId="6F29A381" w14:textId="4C98985B"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Дискусійним питанням серед процесуалістів та практиків є момент допиту потерпілого. Так, одні фахівці вважають доцільним допит потерпілого у справах про грабежі варто проводити якнайшвидше після події, оскільки потерпілий через свій хворобливий стан, а також із причини природного процесу забування, може згодом не згадати окремі деталі події або інакше оцінити причини події, мотиви своєї поведінки, а також поведінки осіб, які на нього напали </w:t>
      </w:r>
      <w:r w:rsidR="006D2A63" w:rsidRPr="006D3D72">
        <w:rPr>
          <w:rFonts w:ascii="Times New Roman" w:hAnsi="Times New Roman" w:cs="Times New Roman"/>
          <w:color w:val="auto"/>
          <w:sz w:val="28"/>
          <w:szCs w:val="28"/>
        </w:rPr>
        <w:t>[</w:t>
      </w:r>
      <w:r w:rsidR="00303F6B" w:rsidRPr="006D3D72">
        <w:rPr>
          <w:rFonts w:ascii="Times New Roman" w:hAnsi="Times New Roman" w:cs="Times New Roman"/>
          <w:color w:val="auto"/>
          <w:sz w:val="28"/>
          <w:szCs w:val="28"/>
        </w:rPr>
        <w:t>117</w:t>
      </w:r>
      <w:r w:rsidRPr="006D3D72">
        <w:rPr>
          <w:rFonts w:ascii="Times New Roman" w:hAnsi="Times New Roman" w:cs="Times New Roman"/>
          <w:color w:val="auto"/>
          <w:sz w:val="28"/>
          <w:szCs w:val="28"/>
        </w:rPr>
        <w:t>, c. 22].</w:t>
      </w:r>
    </w:p>
    <w:p w14:paraId="2B72852C" w14:textId="1C153DCA"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Інші вчені пропонують враховувати те, що факт викрадення майна, особливо у поєднанні з насильством або погрозою його застосування, окрім завдання матеріальних збитків, може викликати у потерпілого стан сильного душевного хвилювання та не рекомендують проводити допит особи, яка знаходиться в стані хвилювання, розгубленості, пригніченості, крім виняткових випадків, які не терплять зволікання </w:t>
      </w:r>
      <w:r w:rsidR="006D2A63" w:rsidRPr="006D3D72">
        <w:rPr>
          <w:rFonts w:ascii="Times New Roman" w:hAnsi="Times New Roman" w:cs="Times New Roman"/>
          <w:color w:val="auto"/>
          <w:sz w:val="28"/>
          <w:szCs w:val="28"/>
        </w:rPr>
        <w:t>[</w:t>
      </w:r>
      <w:r w:rsidR="006D3D72" w:rsidRPr="006D3D72">
        <w:rPr>
          <w:rFonts w:ascii="Times New Roman" w:hAnsi="Times New Roman" w:cs="Times New Roman"/>
          <w:color w:val="auto"/>
          <w:sz w:val="28"/>
          <w:szCs w:val="28"/>
        </w:rPr>
        <w:t>70</w:t>
      </w:r>
      <w:r w:rsidRPr="006D3D72">
        <w:rPr>
          <w:rFonts w:ascii="Times New Roman" w:hAnsi="Times New Roman" w:cs="Times New Roman"/>
          <w:color w:val="auto"/>
          <w:sz w:val="28"/>
          <w:szCs w:val="28"/>
        </w:rPr>
        <w:t xml:space="preserve">, с. 357]. З урахуванням стану потерпілого, його допит може бути проведений через певний проміжок часу. При цьому, як зазначає Д. А. Патрелюк, нервове збудження поступово зникне, а </w:t>
      </w:r>
      <w:r w:rsidRPr="006D3D72">
        <w:rPr>
          <w:rFonts w:ascii="Times New Roman" w:hAnsi="Times New Roman" w:cs="Times New Roman"/>
          <w:color w:val="auto"/>
          <w:sz w:val="28"/>
          <w:szCs w:val="28"/>
        </w:rPr>
        <w:lastRenderedPageBreak/>
        <w:t xml:space="preserve">замість сумбурних емоційних висловлювань потерпілий логічно і детально зможе розповісти про факт вчинення незаконного заволодіння </w:t>
      </w:r>
      <w:r w:rsidR="006D2A63" w:rsidRPr="006D3D72">
        <w:rPr>
          <w:rFonts w:ascii="Times New Roman" w:hAnsi="Times New Roman" w:cs="Times New Roman"/>
          <w:color w:val="auto"/>
          <w:sz w:val="28"/>
          <w:szCs w:val="28"/>
        </w:rPr>
        <w:t>[</w:t>
      </w:r>
      <w:r w:rsidR="00303F6B" w:rsidRPr="006D3D72">
        <w:rPr>
          <w:rFonts w:ascii="Times New Roman" w:hAnsi="Times New Roman" w:cs="Times New Roman"/>
          <w:color w:val="auto"/>
          <w:sz w:val="28"/>
          <w:szCs w:val="28"/>
        </w:rPr>
        <w:t>99</w:t>
      </w:r>
      <w:r w:rsidRPr="006D3D72">
        <w:rPr>
          <w:rFonts w:ascii="Times New Roman" w:hAnsi="Times New Roman" w:cs="Times New Roman"/>
          <w:color w:val="auto"/>
          <w:sz w:val="28"/>
          <w:szCs w:val="28"/>
        </w:rPr>
        <w:t>, с. 130].</w:t>
      </w:r>
    </w:p>
    <w:p w14:paraId="636BC5D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Отже, проведення цієї слідчої (розшукової) дії дозволяє отримати найбільшу кількість відомостей, які зможуть бути використані при визначенні подальших напрямів розслідування. Саме тому її потрібно проводити невідкладно та якісно, намагаючись висвітлити максимальну кількість інформації. В ході допиту потерпілого внаслідок вчинення грабежу потрібно з'ясувати всі важливі обставини його відносин з обвинуваченою особою до, під час і після вчинення злочину. Слідчий отримує від нього найбільш значущі відомості в криміналістичному плані про те: де, коли, яким чином, якими знаряддями і засобами скоєно злочинне діяння, хто його зробив і хто до нього причетний, які можливі джерела криміналістичної інформації та ін. </w:t>
      </w:r>
    </w:p>
    <w:p w14:paraId="3890E52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Водночас досить часто, внаслідок дії багатьох чинників потерпілі можуть надавати недостовірну інформацію або свідомо спотворювати відомості про окремі події. </w:t>
      </w:r>
      <w:r w:rsidRPr="006D3D72">
        <w:rPr>
          <w:rFonts w:ascii="Times New Roman" w:hAnsi="Times New Roman" w:cs="Times New Roman"/>
          <w:color w:val="auto"/>
          <w:sz w:val="28"/>
          <w:szCs w:val="28"/>
          <w:lang w:val="ru-RU"/>
        </w:rPr>
        <w:t xml:space="preserve">Це може бути наслідком помилкового сприйняття ним подій та фактів, що зумовлюють, зокрема, особливий фізичний стан потерпілого внаслідок вимагання у нього хабара, його специфічне ставлення до обвинуваченого тощо. Вирок суду не може ґрунтуватися на показаннях потерпілого, в яких є істотні суперечності, особливо в тих випадках, коли такі показання не підтверджено іншими доказами. </w:t>
      </w:r>
    </w:p>
    <w:p w14:paraId="29B3D72C"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lang w:val="ru-RU"/>
        </w:rPr>
        <w:t xml:space="preserve">Оскільки злочин завдає душевну травму потерпілому, то він подумки постійно повертається до події злочину, пригадуючи різні обставини події. Під час допиту потерпілому часто вдається згадати якісь суттєві обставини, які є важливими для встановлення істини у справі. </w:t>
      </w:r>
    </w:p>
    <w:p w14:paraId="735269D4"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Отже, при допиті саме неповнолітніх потерпілих необхідно враховувати, що вони, як і всі потерпілі, зацікавлені в результатах розслідування, адже їм завдано моральну, майнову чи фізичну шкоду. </w:t>
      </w:r>
      <w:r w:rsidRPr="006D3D72">
        <w:rPr>
          <w:rFonts w:ascii="Times New Roman" w:hAnsi="Times New Roman" w:cs="Times New Roman"/>
          <w:color w:val="auto"/>
          <w:sz w:val="28"/>
          <w:szCs w:val="28"/>
          <w:lang w:val="ru-RU"/>
        </w:rPr>
        <w:t xml:space="preserve">У момент скоєння злочину вони були в збудженому стані, і тому могли необ'єктивно сприймати те, що </w:t>
      </w:r>
      <w:r w:rsidRPr="006D3D72">
        <w:rPr>
          <w:rFonts w:ascii="Times New Roman" w:hAnsi="Times New Roman" w:cs="Times New Roman"/>
          <w:color w:val="auto"/>
          <w:sz w:val="28"/>
          <w:szCs w:val="28"/>
          <w:lang w:val="ru-RU"/>
        </w:rPr>
        <w:lastRenderedPageBreak/>
        <w:t>відбувалося, адже вони не думали про те, що треба запам'ятати прикмети злочинця, дії, які він здійснював, а думали про те, як захиститися від злочинця.</w:t>
      </w:r>
    </w:p>
    <w:p w14:paraId="3BB2E8B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Таким чином, для потерпілого, як одного із головних суб’єктів – носіїв вербальної інформації про досліджуваний в суді злочин, значний вплив має, передусім, та обставина, що тут психічне спілкування здійснюється в присутності багатьох осіб. </w:t>
      </w:r>
      <w:r w:rsidRPr="006D3D72">
        <w:rPr>
          <w:rFonts w:ascii="Times New Roman" w:hAnsi="Times New Roman" w:cs="Times New Roman"/>
          <w:color w:val="auto"/>
          <w:sz w:val="28"/>
          <w:szCs w:val="28"/>
          <w:lang w:val="ru-RU"/>
        </w:rPr>
        <w:t>Це може призвести до того, що свідомість потерпілого, може розсіюватися, а певна інформація забуватися. Таким, наприклад, є проводення дистанційного допиту. За своєю формою запитання мають бути, насамперед, коректними й такими, що не дратуватимуть допитуваного потерпілого. А тому з метою отримання повної інформації,  потерпілому можна задавати одне і те саме питання, але обов’язково перефразовувати його, та задавати з певними інтервалами у часі. Запитання, що ставляться перед потерпілим, мають бути побудовані так, щоб кожне попереднє запитання готувало подальше, а кожне подальше було б логічним продовженням попереднього; щоб відповіді допитуваного відтворювали повну картину тієї події, яку він сприймав. Цей підхід сприяє відтворенню повної картини тієї події, очевидцем якої був допитуваний.</w:t>
      </w:r>
    </w:p>
    <w:p w14:paraId="5996BAAD" w14:textId="77777777" w:rsidR="00B8440D" w:rsidRPr="006D3D72" w:rsidRDefault="00B8440D" w:rsidP="004F12E6">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Залежно від особливостей розслідуваної події визначається і коло свідків, яких необхідно встановити. </w:t>
      </w:r>
    </w:p>
    <w:p w14:paraId="068464E7"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 xml:space="preserve">Необхідно першочергово зазначити, що свідком є фізична особа, якій відомі або можуть бути відомі обставини, що підлягають доказуванню під час кримінального провадження, і яка викликана для давання показань (ч.1 ст. 65 КПК) </w:t>
      </w:r>
      <w:r w:rsidRPr="006D3D72">
        <w:rPr>
          <w:rFonts w:ascii="Times New Roman" w:hAnsi="Times New Roman" w:cs="Times New Roman"/>
          <w:color w:val="auto"/>
          <w:sz w:val="28"/>
          <w:szCs w:val="28"/>
        </w:rPr>
        <w:t>[2].</w:t>
      </w:r>
    </w:p>
    <w:p w14:paraId="201FB48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Так, у випадку вчинення грабежу на відкритій місцевості допитуються громадяни, які проживають або працюють поблизу місця вчинення злочину і могли б бачити момент учинення протиправного діяння, або знаходитись поряд; особи, які могли перебувати на шляхах можливого переміщення </w:t>
      </w:r>
      <w:r w:rsidRPr="006D3D72">
        <w:rPr>
          <w:rFonts w:ascii="Times New Roman" w:hAnsi="Times New Roman" w:cs="Times New Roman"/>
          <w:color w:val="auto"/>
          <w:sz w:val="28"/>
          <w:szCs w:val="28"/>
        </w:rPr>
        <w:lastRenderedPageBreak/>
        <w:t>злочинця до місця події та від нього; працівники підприємств, установ, магазинів, кіосків, розташованих поблизу місця події.</w:t>
      </w:r>
    </w:p>
    <w:p w14:paraId="7B5D8B3C" w14:textId="4C26B605"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Під час розслідування грабежів у житлових приміщеннях слід виявляти свідків, насамперед, серед мешканців будинку, де був вчинений грабіж (з числа пенсіонерів, домашніх господарів, учнів). При розслідуванні грабежів, учинених в приміщеннях установ чи організацій свідки виявляються з числа клієнтів, працівників та осіб, які охороняли даний об’єкт </w:t>
      </w:r>
      <w:r w:rsidR="00B31FE0" w:rsidRPr="006D3D72">
        <w:rPr>
          <w:rFonts w:ascii="Times New Roman" w:hAnsi="Times New Roman" w:cs="Times New Roman"/>
          <w:color w:val="auto"/>
          <w:sz w:val="28"/>
          <w:szCs w:val="28"/>
        </w:rPr>
        <w:t>[</w:t>
      </w:r>
      <w:r w:rsidR="00303F6B" w:rsidRPr="006D3D72">
        <w:rPr>
          <w:rFonts w:ascii="Times New Roman" w:hAnsi="Times New Roman" w:cs="Times New Roman"/>
          <w:color w:val="auto"/>
          <w:sz w:val="28"/>
          <w:szCs w:val="28"/>
        </w:rPr>
        <w:t>28</w:t>
      </w:r>
      <w:r w:rsidRPr="006D3D72">
        <w:rPr>
          <w:rFonts w:ascii="Times New Roman" w:hAnsi="Times New Roman" w:cs="Times New Roman"/>
          <w:color w:val="auto"/>
          <w:sz w:val="28"/>
          <w:szCs w:val="28"/>
        </w:rPr>
        <w:t>, с. 97].</w:t>
      </w:r>
    </w:p>
    <w:p w14:paraId="4EB3881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До допиту свідка необхідно готуватися дуже ретельно. Ця підготовка полягає не тільки у формулюванні питань, відповіді на які мають важливе значення у справі. Необхідно ретельно вивчити особистість допитуваного: з'ясувати умови його життя, виховання, стан психіки, вміння і здатність правильно оцінювати ситуацію, викладати відомості про побачене і почуте, взаємини з однолітками і особою, запідозрених у скоєнні злочину. З цією метою необхідно поговорити, а найкраще допитати осіб, які добре знають свідка.</w:t>
      </w:r>
    </w:p>
    <w:p w14:paraId="5878A79B"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 xml:space="preserve">Задля отримання найбільш повної інформації від допитуваного  свідка, необхідно створити сприятливі умови аби він почувався комфортно та міг довіритись стороннім людям. </w:t>
      </w:r>
    </w:p>
    <w:p w14:paraId="27C2C99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 xml:space="preserve">Перед початком допиту слідчий повинен ввійти, пояснити мету допиту, пояснити важливість допиту, пояснити, що від правдивості його свідчень залежать результати розслідування і розгляду справи в суді. Свідок повинен зрозуміти, що його свідчення дійсно мають велике значення для розслідування і розгляду кримінального провадження. В ході допиту необхідно ретельно формулювати питання, вони повинні бути зрозумілими і недвозначними, не можна під час допиту підказувати свідку або робити навіювання. Природно, не можна ставити навідні запитання. Ставлячи питання. слідчий, дізнавач, суддя повинні переконатися в тому, що свідок правильно їх розуміє. Якщо стане очевидним, що свідок не зрозумів питання, його необхідно повторити, але в </w:t>
      </w:r>
      <w:r w:rsidRPr="006D3D72">
        <w:rPr>
          <w:rFonts w:ascii="Times New Roman" w:hAnsi="Times New Roman"/>
          <w:color w:val="auto"/>
          <w:sz w:val="28"/>
          <w:szCs w:val="28"/>
        </w:rPr>
        <w:lastRenderedPageBreak/>
        <w:t>іншій постановці. Іноді має сенс розділити питання на частини. При цьому необхідно уточнити, чи зрозумілі питання.</w:t>
      </w:r>
    </w:p>
    <w:p w14:paraId="76BB747F"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Загалом, результатом допитів свідків є отримання прикмет підозрюваних, встановлення обставин, що мають значення для кримінального провадження, виявлення слідів кримінального правопорушення та інших речових доказів. Однак, в будь-якому випадку, інформація, отримана від свідків, вимагає подальшої її перевірки та закріплення шляхом проведення інших слідчих (розшукових) дій.</w:t>
      </w:r>
    </w:p>
    <w:p w14:paraId="10712E84"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olor w:val="auto"/>
          <w:sz w:val="28"/>
          <w:szCs w:val="28"/>
        </w:rPr>
      </w:pPr>
      <w:r w:rsidRPr="006D3D72">
        <w:rPr>
          <w:rFonts w:ascii="Times New Roman" w:hAnsi="Times New Roman"/>
          <w:color w:val="auto"/>
          <w:sz w:val="28"/>
          <w:szCs w:val="28"/>
        </w:rPr>
        <w:t>Отже, розглянувши тактичні прийоми при проведенні допиту свідків, можна зробити висновок про те, що при визначенні оптимального комплексу тактичних прийомів даної слідчої дії, як правило, повинні враховуватися індивідуальні якості допитуваного особи, його психічний стан, категорія кримінальних справ і ситуації розслідування. Правильно обрана тактика допиту</w:t>
      </w:r>
      <w:r w:rsidRPr="006D3D72">
        <w:rPr>
          <w:rFonts w:ascii="Times New Roman" w:hAnsi="Times New Roman"/>
          <w:color w:val="auto"/>
          <w:sz w:val="28"/>
          <w:szCs w:val="28"/>
          <w:lang w:val="ru-RU"/>
        </w:rPr>
        <w:t xml:space="preserve"> </w:t>
      </w:r>
      <w:r w:rsidRPr="006D3D72">
        <w:rPr>
          <w:rFonts w:ascii="Times New Roman" w:hAnsi="Times New Roman"/>
          <w:color w:val="auto"/>
          <w:sz w:val="28"/>
          <w:szCs w:val="28"/>
        </w:rPr>
        <w:t xml:space="preserve">свідків допоможе в підвищенні ефективності цієї слідчої дії, а також розкритті грабежів. </w:t>
      </w:r>
    </w:p>
    <w:p w14:paraId="04549CDA" w14:textId="7069A280" w:rsidR="00800FBD" w:rsidRPr="006D3D72" w:rsidRDefault="00B8440D" w:rsidP="00800FB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Таким чином, можемо підсумувати та зазначити, що допит при розслідувані грабежів є обов’язковою і найпоширенішою слідчою дією, яка першочергово </w:t>
      </w:r>
      <w:r w:rsidR="00372B5F" w:rsidRPr="006D3D72">
        <w:rPr>
          <w:rFonts w:ascii="Times New Roman" w:hAnsi="Times New Roman" w:cs="Times New Roman"/>
          <w:color w:val="auto"/>
          <w:sz w:val="28"/>
          <w:szCs w:val="28"/>
        </w:rPr>
        <w:t>проводиться</w:t>
      </w:r>
      <w:r w:rsidRPr="006D3D72">
        <w:rPr>
          <w:rFonts w:ascii="Times New Roman" w:hAnsi="Times New Roman" w:cs="Times New Roman"/>
          <w:color w:val="auto"/>
          <w:sz w:val="28"/>
          <w:szCs w:val="28"/>
        </w:rPr>
        <w:t xml:space="preserve"> при розслідуванні грабежів. Нами були запропоновані тактичні прийоми проведення допиту у статусах підозрюваного, потерпілого та свідка, які є доцільними та ефективними при проведення</w:t>
      </w:r>
      <w:r w:rsidR="00B07A80">
        <w:rPr>
          <w:rFonts w:ascii="Times New Roman" w:hAnsi="Times New Roman" w:cs="Times New Roman"/>
          <w:color w:val="auto"/>
          <w:sz w:val="28"/>
          <w:szCs w:val="28"/>
        </w:rPr>
        <w:t> </w:t>
      </w:r>
      <w:r w:rsidRPr="006D3D72">
        <w:rPr>
          <w:rFonts w:ascii="Times New Roman" w:hAnsi="Times New Roman" w:cs="Times New Roman"/>
          <w:color w:val="auto"/>
          <w:sz w:val="28"/>
          <w:szCs w:val="28"/>
        </w:rPr>
        <w:t>вказаної слідчої (розшукової) дії з урахуванням специфіки грабежу як злочину.</w:t>
      </w:r>
      <w:bookmarkStart w:id="32" w:name="_Toc37802222"/>
    </w:p>
    <w:p w14:paraId="3F4A4A88" w14:textId="77777777" w:rsidR="005C5616" w:rsidRDefault="005C5616" w:rsidP="005C5616">
      <w:pPr>
        <w:pStyle w:val="8"/>
        <w:spacing w:before="0" w:after="0" w:line="360" w:lineRule="auto"/>
        <w:ind w:firstLine="709"/>
        <w:rPr>
          <w:rFonts w:ascii="Times New Roman" w:hAnsi="Times New Roman"/>
          <w:i w:val="0"/>
          <w:sz w:val="28"/>
          <w:szCs w:val="28"/>
        </w:rPr>
      </w:pPr>
    </w:p>
    <w:p w14:paraId="22453D1A" w14:textId="77777777" w:rsidR="003D45CF" w:rsidRDefault="003D45CF" w:rsidP="003D45CF"/>
    <w:p w14:paraId="136E9E4D" w14:textId="77777777" w:rsidR="00A27598" w:rsidRDefault="00A27598" w:rsidP="005C5616">
      <w:pPr>
        <w:pStyle w:val="8"/>
        <w:spacing w:before="0" w:after="0" w:line="360" w:lineRule="auto"/>
        <w:ind w:firstLine="709"/>
        <w:rPr>
          <w:rFonts w:ascii="Times New Roman" w:hAnsi="Times New Roman"/>
          <w:i w:val="0"/>
          <w:sz w:val="28"/>
          <w:szCs w:val="28"/>
        </w:rPr>
      </w:pPr>
    </w:p>
    <w:p w14:paraId="15BBB1EA" w14:textId="77777777" w:rsidR="00A27598" w:rsidRDefault="00A27598" w:rsidP="005C5616">
      <w:pPr>
        <w:pStyle w:val="8"/>
        <w:spacing w:before="0" w:after="0" w:line="360" w:lineRule="auto"/>
        <w:ind w:firstLine="709"/>
        <w:rPr>
          <w:rFonts w:ascii="Times New Roman" w:hAnsi="Times New Roman"/>
          <w:i w:val="0"/>
          <w:sz w:val="28"/>
          <w:szCs w:val="28"/>
        </w:rPr>
      </w:pPr>
    </w:p>
    <w:p w14:paraId="5CA50B7D" w14:textId="77777777" w:rsidR="00A27598" w:rsidRDefault="00A27598" w:rsidP="005C5616">
      <w:pPr>
        <w:pStyle w:val="8"/>
        <w:spacing w:before="0" w:after="0" w:line="360" w:lineRule="auto"/>
        <w:ind w:firstLine="709"/>
        <w:rPr>
          <w:rFonts w:ascii="Times New Roman" w:hAnsi="Times New Roman"/>
          <w:i w:val="0"/>
          <w:sz w:val="28"/>
          <w:szCs w:val="28"/>
        </w:rPr>
      </w:pPr>
    </w:p>
    <w:p w14:paraId="42B69E11" w14:textId="77777777" w:rsidR="00A27598" w:rsidRDefault="00A27598" w:rsidP="005C5616">
      <w:pPr>
        <w:pStyle w:val="8"/>
        <w:spacing w:before="0" w:after="0" w:line="360" w:lineRule="auto"/>
        <w:ind w:firstLine="709"/>
        <w:rPr>
          <w:rFonts w:ascii="Times New Roman" w:hAnsi="Times New Roman"/>
          <w:i w:val="0"/>
          <w:sz w:val="28"/>
          <w:szCs w:val="28"/>
        </w:rPr>
      </w:pPr>
    </w:p>
    <w:p w14:paraId="206979D6" w14:textId="68F3F16F" w:rsidR="00B8440D" w:rsidRPr="006D3D72" w:rsidRDefault="00B8440D" w:rsidP="005C5616">
      <w:pPr>
        <w:pStyle w:val="8"/>
        <w:spacing w:before="0" w:after="0" w:line="360" w:lineRule="auto"/>
        <w:ind w:firstLine="709"/>
        <w:rPr>
          <w:rFonts w:ascii="Times New Roman" w:hAnsi="Times New Roman"/>
          <w:i w:val="0"/>
          <w:sz w:val="28"/>
          <w:szCs w:val="28"/>
        </w:rPr>
      </w:pPr>
      <w:r w:rsidRPr="006D3D72">
        <w:rPr>
          <w:rFonts w:ascii="Times New Roman" w:hAnsi="Times New Roman"/>
          <w:i w:val="0"/>
          <w:sz w:val="28"/>
          <w:szCs w:val="28"/>
        </w:rPr>
        <w:lastRenderedPageBreak/>
        <w:t xml:space="preserve">3.2. </w:t>
      </w:r>
      <w:bookmarkEnd w:id="31"/>
      <w:r w:rsidRPr="006D3D72">
        <w:rPr>
          <w:rFonts w:ascii="Times New Roman" w:hAnsi="Times New Roman"/>
          <w:i w:val="0"/>
          <w:sz w:val="28"/>
          <w:szCs w:val="28"/>
        </w:rPr>
        <w:t>Тактика проведення нонвербальних слідчих (розшукових) дій</w:t>
      </w:r>
      <w:bookmarkEnd w:id="32"/>
    </w:p>
    <w:p w14:paraId="0973D139" w14:textId="77777777" w:rsidR="00B8440D" w:rsidRDefault="00B8440D" w:rsidP="005C5616">
      <w:pPr>
        <w:tabs>
          <w:tab w:val="left" w:pos="1276"/>
          <w:tab w:val="left" w:pos="1418"/>
        </w:tabs>
        <w:spacing w:after="0" w:line="360" w:lineRule="auto"/>
        <w:ind w:firstLine="709"/>
        <w:jc w:val="both"/>
        <w:rPr>
          <w:rFonts w:ascii="Times New Roman" w:hAnsi="Times New Roman" w:cs="Times New Roman"/>
          <w:color w:val="auto"/>
          <w:sz w:val="28"/>
          <w:szCs w:val="28"/>
        </w:rPr>
      </w:pPr>
    </w:p>
    <w:p w14:paraId="31793EE5" w14:textId="77777777" w:rsidR="00A27598" w:rsidRDefault="00A27598" w:rsidP="005C5616">
      <w:pPr>
        <w:tabs>
          <w:tab w:val="left" w:pos="1276"/>
          <w:tab w:val="left" w:pos="1418"/>
        </w:tabs>
        <w:spacing w:after="0" w:line="360" w:lineRule="auto"/>
        <w:ind w:firstLine="709"/>
        <w:jc w:val="both"/>
        <w:rPr>
          <w:rFonts w:ascii="Times New Roman" w:hAnsi="Times New Roman" w:cs="Times New Roman"/>
          <w:color w:val="auto"/>
          <w:sz w:val="28"/>
          <w:szCs w:val="28"/>
        </w:rPr>
      </w:pPr>
    </w:p>
    <w:p w14:paraId="78661746"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bookmarkStart w:id="33" w:name="_Toc11691150"/>
      <w:r w:rsidRPr="006D3D72">
        <w:rPr>
          <w:rFonts w:ascii="Times New Roman" w:hAnsi="Times New Roman" w:cs="Times New Roman"/>
          <w:color w:val="auto"/>
          <w:sz w:val="28"/>
          <w:szCs w:val="28"/>
        </w:rPr>
        <w:t>Перш за все, зауважимо, що огляд місця події, відповідно до ч. 3 ст. 214 КПК України, є єдиною слідчою (розшуковою) дією, яку законодавець дозволяє проводити до внесення відомостей про кримінальне правопорушення до ЄРДР. Це насамперед пов’язано з тим, що зволікання з проведенням огляду місця події може мати наслідком втрату можливості встановлення обставин кримінального правопорушення.</w:t>
      </w:r>
    </w:p>
    <w:p w14:paraId="7F97CCF1"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Завданнями огляду місця події є такі:</w:t>
      </w:r>
    </w:p>
    <w:p w14:paraId="7D9E24C5"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виявлення слідів кримінального правопорушення;</w:t>
      </w:r>
    </w:p>
    <w:p w14:paraId="36F59712"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bookmarkStart w:id="34" w:name="_GoBack"/>
      <w:bookmarkEnd w:id="34"/>
      <w:r w:rsidRPr="006D3D72">
        <w:rPr>
          <w:rFonts w:ascii="Times New Roman" w:hAnsi="Times New Roman" w:cs="Times New Roman"/>
          <w:color w:val="auto"/>
          <w:sz w:val="28"/>
          <w:szCs w:val="28"/>
        </w:rPr>
        <w:t>- встановлення обставин події, механізму вчинення кримінального правопорушення;</w:t>
      </w:r>
    </w:p>
    <w:p w14:paraId="06B170F9"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визначення напрямів розслідування та висунення загальних версій стосовно події кримінального правопорушення і його учасників;</w:t>
      </w:r>
    </w:p>
    <w:p w14:paraId="6047B55B" w14:textId="77739B46"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 одержання вихідної інформації для організації пошуку правопорушника і виконання першочергових невідкладних слідчих (розшукових) та негласних слідчих (розшукових) дій </w:t>
      </w:r>
      <w:r w:rsidR="00B31FE0"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102</w:t>
      </w:r>
      <w:r w:rsidR="00B31FE0" w:rsidRPr="006D3D72">
        <w:rPr>
          <w:rFonts w:ascii="Times New Roman" w:hAnsi="Times New Roman" w:cs="Times New Roman"/>
          <w:color w:val="auto"/>
          <w:sz w:val="28"/>
          <w:szCs w:val="28"/>
        </w:rPr>
        <w:t>, с. 57</w:t>
      </w:r>
      <w:r w:rsidRPr="006D3D72">
        <w:rPr>
          <w:rFonts w:ascii="Times New Roman" w:hAnsi="Times New Roman" w:cs="Times New Roman"/>
          <w:color w:val="auto"/>
          <w:sz w:val="28"/>
          <w:szCs w:val="28"/>
        </w:rPr>
        <w:t>].</w:t>
      </w:r>
    </w:p>
    <w:p w14:paraId="3A05470A"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Інші правники до вищевказаних завдань, що виконує слідчий під час огляду місця події, додають наступні:</w:t>
      </w:r>
    </w:p>
    <w:p w14:paraId="77832272"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вивчення обстановки події в цілому для з’ясування характеру й обставин злочину, що розслідується;</w:t>
      </w:r>
    </w:p>
    <w:p w14:paraId="7CCD6B1E"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спостереження за поведінкою потерпілого і свідків; керівництво діями інших учасників слідчо-оперативної групи;</w:t>
      </w:r>
    </w:p>
    <w:p w14:paraId="6F9359E7" w14:textId="372A37B4"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 контроль за своїми діями, висловлюваннями, прояв емоційної стійкості тощо </w:t>
      </w:r>
      <w:r w:rsidR="005615D1"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54</w:t>
      </w:r>
      <w:r w:rsidR="005615D1" w:rsidRPr="006D3D72">
        <w:rPr>
          <w:rFonts w:ascii="Times New Roman" w:hAnsi="Times New Roman" w:cs="Times New Roman"/>
          <w:color w:val="auto"/>
          <w:sz w:val="28"/>
          <w:szCs w:val="28"/>
        </w:rPr>
        <w:t>, с. 46</w:t>
      </w:r>
      <w:r w:rsidRPr="006D3D72">
        <w:rPr>
          <w:rFonts w:ascii="Times New Roman" w:hAnsi="Times New Roman" w:cs="Times New Roman"/>
          <w:color w:val="auto"/>
          <w:sz w:val="28"/>
          <w:szCs w:val="28"/>
        </w:rPr>
        <w:t>].</w:t>
      </w:r>
    </w:p>
    <w:p w14:paraId="02ECE470" w14:textId="0AF50A0A"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Необхідно зазначити, що специфікою огляду місця події, як слушно зазначає В. К. Весельський, є те, що його неможливо замінити повною мірою </w:t>
      </w:r>
      <w:r w:rsidRPr="006D3D72">
        <w:rPr>
          <w:rFonts w:ascii="Times New Roman" w:hAnsi="Times New Roman" w:cs="Times New Roman"/>
          <w:color w:val="auto"/>
          <w:sz w:val="28"/>
          <w:szCs w:val="28"/>
        </w:rPr>
        <w:lastRenderedPageBreak/>
        <w:t xml:space="preserve">іншими слідчими (розшуковими) діями, тактичні прийоми проведення яких розраховані на інші способи отримання та фіксації доказової інформації </w:t>
      </w:r>
      <w:r w:rsidR="009D2E87"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39</w:t>
      </w:r>
      <w:r w:rsidRPr="006D3D72">
        <w:rPr>
          <w:rFonts w:ascii="Times New Roman" w:hAnsi="Times New Roman" w:cs="Times New Roman"/>
          <w:color w:val="auto"/>
          <w:sz w:val="28"/>
          <w:szCs w:val="28"/>
        </w:rPr>
        <w:t xml:space="preserve">, с. 152]. Огляд місця події є незамінною слідчою (розшуковою) дією, оскільки слідчий безпосередньо, без проміжних ланок, сприймає ті або інші об’єкти в тому вигляді, в якому їх застає. Тому доказова інформація надходить до слідчого з мінімальними перекрученнями </w:t>
      </w:r>
      <w:r w:rsidR="009D2E87"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81</w:t>
      </w:r>
      <w:r w:rsidRPr="006D3D72">
        <w:rPr>
          <w:rFonts w:ascii="Times New Roman" w:hAnsi="Times New Roman" w:cs="Times New Roman"/>
          <w:color w:val="auto"/>
          <w:sz w:val="28"/>
          <w:szCs w:val="28"/>
        </w:rPr>
        <w:t xml:space="preserve">, с. 122]. Саме сприйняття обстановки місця події дає можливість слідчому уявити картину події, на основі отриманої емпіричної бази висунути версії та організувати проведення інших слідчих (розшукових) дій </w:t>
      </w:r>
      <w:r w:rsidR="009D2E87"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32</w:t>
      </w:r>
      <w:r w:rsidRPr="006D3D72">
        <w:rPr>
          <w:rFonts w:ascii="Times New Roman" w:hAnsi="Times New Roman" w:cs="Times New Roman"/>
          <w:color w:val="auto"/>
          <w:sz w:val="28"/>
          <w:szCs w:val="28"/>
        </w:rPr>
        <w:t>, c. 156].</w:t>
      </w:r>
    </w:p>
    <w:p w14:paraId="5504575B"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Ефективне розслідування грабежів багато в чому залежить від наявності криміналістично значимої інформації, здобутої в результаті проведення огляду місця події. Виявлення та розшифрування слідів, залишених на місці учинення кримінального правопорушення, досить часто вказують на особу (осіб), яка могла його вчинити, а також дозволяють визначити напрями розслідування. Успішне проведення огляду місця події багато в чому залежить від професійних навичок та життєвого досвіду слідчого, а також прокурора – процесуального керівника, якщо він бере в ньому участь або проводить огляд самостійно, а також їх знань в галузі криміналістики. Зокрема, тактична обізнаність слідчого та прокурора – процесуального керівника з криміналістичними особливостями проведення огляду дасть змогу легко зорієнтуватися в тому, де можливо відшукати сліди кримінального правопорушення.</w:t>
      </w:r>
    </w:p>
    <w:p w14:paraId="22982085" w14:textId="04D4565D"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Водночас, не дивлячись на значимість досліджуваної слідчої (розшукової) дії, її незамінність іншими процесуальними діями, результати вивчення матеріалів архівних кримінальних проваджень щодо розслідування грабежів, а також вивчені матеріали прокурорського реагування переконливо свідчать про те, що часто слідчі недооцінюють можливості та значення огляду місця події, в </w:t>
      </w:r>
      <w:r w:rsidRPr="006D3D72">
        <w:rPr>
          <w:rFonts w:ascii="Times New Roman" w:hAnsi="Times New Roman" w:cs="Times New Roman"/>
          <w:color w:val="auto"/>
          <w:sz w:val="28"/>
          <w:szCs w:val="28"/>
        </w:rPr>
        <w:lastRenderedPageBreak/>
        <w:t xml:space="preserve">результаті чого ця слідча (розшукова) дія проводиться поверхнево, поспіхом або взагалі не проводиться </w:t>
      </w:r>
      <w:r w:rsidR="009D2E87"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47</w:t>
      </w:r>
      <w:r w:rsidRPr="006D3D72">
        <w:rPr>
          <w:rFonts w:ascii="Times New Roman" w:hAnsi="Times New Roman" w:cs="Times New Roman"/>
          <w:color w:val="auto"/>
          <w:sz w:val="28"/>
          <w:szCs w:val="28"/>
        </w:rPr>
        <w:t>, c. 207].</w:t>
      </w:r>
    </w:p>
    <w:p w14:paraId="41244C5B"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Типовими недоліками огляду місця події у кримінальних провадженнях про грабежі є спрощена фіксація обстановки місця події в протоколі, що виражається в її описані у основній частині протоколу в обсязі 1-2 сторінки рукописного тексту, а у окремих випадках – менше однієї сторінки; у відсутності схем, планів місця події; відсутності фототаблиць, що ілюструють обстановку місця події; невилученні об’єктів з місця події, що в подальшому могли б бути визнані речовими доказами [8; 10].</w:t>
      </w:r>
    </w:p>
    <w:p w14:paraId="2892282F"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Найчастіше огляд місця події не проводиться взагалі у випадках, коли підозрювана особа затримана “за гарячими слідами”, й потерпілий, а також можливі свідки одразу вказують на затриманого як на особу, що вчинила грабіж; а також у окремих випадках, коли потерпілий звертається до правоохоронного органу із заявою про вчинений щодо нього грабіж у людному місці, зокрема, площа, перехрестя, людна вулиця тощо (виявлено у 9% вивчених кримінальних провадженнях про грабежі). Зауважимо, що огляд місця події повинен проводитись в кожному випадку, незалежно від місця вчинення грабежу та наявної інформації на початку розслідування.</w:t>
      </w:r>
    </w:p>
    <w:p w14:paraId="0A1C66D9"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Пізнавальний та дослідницький характер цієї слідчої (розшукової) дії сприяє відновленню механізму події злочину, що вчинений та інших обставин, зокрема, виявленню фактичних даних та їх джерел, що в подальшому можуть бути визнані судом речовими доказами та іншими видами доказів.</w:t>
      </w:r>
    </w:p>
    <w:p w14:paraId="7EA24927" w14:textId="1FF21B9A"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криміналістичній літературі неодноразово зазначається, що не слід побоюватись розширення меж огляду, оскільки нерідко саме на ділянках, віддалених від місця події, вдається виявити цінні для розслідування докази: встановити звідки прибули злочинці, скільки їх було та інше </w:t>
      </w:r>
      <w:r w:rsidR="008B6AC9"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84</w:t>
      </w:r>
      <w:r w:rsidR="008B6AC9" w:rsidRPr="006D3D72">
        <w:rPr>
          <w:rFonts w:ascii="Times New Roman" w:hAnsi="Times New Roman" w:cs="Times New Roman"/>
          <w:color w:val="auto"/>
          <w:sz w:val="28"/>
          <w:szCs w:val="28"/>
        </w:rPr>
        <w:t>, с. 90</w:t>
      </w:r>
      <w:r w:rsidRPr="006D3D72">
        <w:rPr>
          <w:rFonts w:ascii="Times New Roman" w:hAnsi="Times New Roman" w:cs="Times New Roman"/>
          <w:color w:val="auto"/>
          <w:sz w:val="28"/>
          <w:szCs w:val="28"/>
        </w:rPr>
        <w:t>].</w:t>
      </w:r>
    </w:p>
    <w:p w14:paraId="32DD5175"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К. О. Чаплинський з цього приводу зауважив, що межі огляду місця події повинні охоплювати:</w:t>
      </w:r>
    </w:p>
    <w:p w14:paraId="6F8ACBBE"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 місце, де відбулася злочинна подія, виявлені сліди злочину або інші речові докази та предмети, що мають значення для кримінального провадження;</w:t>
      </w:r>
    </w:p>
    <w:p w14:paraId="3AB73AD9"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приміщення або ділянку місцевості, де відбулася підготовка до вчинення злочину;</w:t>
      </w:r>
    </w:p>
    <w:p w14:paraId="2259765E"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шляхи підходу злочинця до місця події і шляхи його відходу;</w:t>
      </w:r>
    </w:p>
    <w:p w14:paraId="5D1EBE53"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місце, де відбувалося приховування злочинної діяльності;</w:t>
      </w:r>
    </w:p>
    <w:p w14:paraId="7F786F9C" w14:textId="3F75B5DB"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 інші помешкання і ділянки місцевості, де можуть знаходитися предмети, що стосуються розслідування </w:t>
      </w:r>
      <w:r w:rsidR="008B6AC9"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116</w:t>
      </w:r>
      <w:r w:rsidR="008B6AC9" w:rsidRPr="006D3D72">
        <w:rPr>
          <w:rFonts w:ascii="Times New Roman" w:hAnsi="Times New Roman" w:cs="Times New Roman"/>
          <w:color w:val="auto"/>
          <w:sz w:val="28"/>
          <w:szCs w:val="28"/>
        </w:rPr>
        <w:t>, с. 339</w:t>
      </w:r>
      <w:r w:rsidRPr="006D3D72">
        <w:rPr>
          <w:rFonts w:ascii="Times New Roman" w:hAnsi="Times New Roman" w:cs="Times New Roman"/>
          <w:color w:val="auto"/>
          <w:sz w:val="28"/>
          <w:szCs w:val="28"/>
        </w:rPr>
        <w:t>].</w:t>
      </w:r>
    </w:p>
    <w:p w14:paraId="4A5E9E5F" w14:textId="62E1D270"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Разом з тим, результати вивчення матеріалів кримінальних проваджень про грабежі свідчать про поодинокі випадки, в яких слідчі не обмежуються під час огляду місця події лише територією безпосереднього нападу на потерпілого, розширюють межі слідчого огляду – оглядають сходи під’їзду багатоквартирного будинку, визначають і оглядають місце можливої засідки злочинців. У більшості випадків оглядаються лише приміщення, у якому відбувся грабіж, ділянка місцевості, на якій безпосередньо відбувся напад або сліди злочинця є видимими неозброєним оком (наприклад, доріжка слідів злочинця у парковій зоні на вологому ґрунті</w:t>
      </w:r>
      <w:r w:rsidR="008B6AC9" w:rsidRPr="006D3D72">
        <w:rPr>
          <w:rFonts w:ascii="Times New Roman" w:hAnsi="Times New Roman" w:cs="Times New Roman"/>
          <w:color w:val="auto"/>
          <w:sz w:val="28"/>
          <w:szCs w:val="28"/>
        </w:rPr>
        <w:t>) [</w:t>
      </w:r>
      <w:r w:rsidR="001407DC" w:rsidRPr="006D3D72">
        <w:rPr>
          <w:rFonts w:ascii="Times New Roman" w:hAnsi="Times New Roman" w:cs="Times New Roman"/>
          <w:color w:val="auto"/>
          <w:sz w:val="28"/>
          <w:szCs w:val="28"/>
        </w:rPr>
        <w:t>14</w:t>
      </w:r>
      <w:r w:rsidR="008B6AC9" w:rsidRPr="006D3D72">
        <w:rPr>
          <w:rFonts w:ascii="Times New Roman" w:hAnsi="Times New Roman" w:cs="Times New Roman"/>
          <w:color w:val="auto"/>
          <w:sz w:val="28"/>
          <w:szCs w:val="28"/>
        </w:rPr>
        <w:t xml:space="preserve">; </w:t>
      </w:r>
      <w:r w:rsidR="001407DC" w:rsidRPr="006D3D72">
        <w:rPr>
          <w:rFonts w:ascii="Times New Roman" w:hAnsi="Times New Roman" w:cs="Times New Roman"/>
          <w:color w:val="auto"/>
          <w:sz w:val="28"/>
          <w:szCs w:val="28"/>
        </w:rPr>
        <w:t>17</w:t>
      </w:r>
      <w:r w:rsidRPr="006D3D72">
        <w:rPr>
          <w:rFonts w:ascii="Times New Roman" w:hAnsi="Times New Roman" w:cs="Times New Roman"/>
          <w:color w:val="auto"/>
          <w:sz w:val="28"/>
          <w:szCs w:val="28"/>
        </w:rPr>
        <w:t>].</w:t>
      </w:r>
    </w:p>
    <w:p w14:paraId="2AEE6F2A"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Зазначимо, що саме процесуальний керівник повинен надавати вказівки щодо меж огляду місця події, якщо він безпосередньо бере участь у проведенні цієї слідчої (розшукової) дії, або доручати слідчому проведення повторного або додаткового огляду не лише місця вчинення злочину, але й шляхів підходу потерпілого до нього; можливих шляхів підходу до місця вчинення злочину та шляхів відходу; можливого місця засідки, де злочинець очікував на потеплілого або спостерігав за ним; інших приміщень чи ділянок місцевості, де можуть бути виявлені об’єкти, залишені злочинцем (наприклад, викинуті злочинцем речі, що належали потерпілому тощо).</w:t>
      </w:r>
    </w:p>
    <w:p w14:paraId="182B7122" w14:textId="77777777" w:rsidR="00B8440D" w:rsidRPr="006D3D72" w:rsidRDefault="00B8440D" w:rsidP="00CE6F05">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Негативно впливає на подальше розслідування кримінальних проваджень про грабежі проведення огляду без залучення відповідних спеціалістів. Зокрема, не залучається кінолог із службовим собакою, а також спеціалісти із радіорозвідки. Лише поодинокі випадки із практики свідчать про їх залучення</w:t>
      </w:r>
    </w:p>
    <w:p w14:paraId="559FD4C8" w14:textId="67BE20E1"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Так, наприклад, 19 травня 2018 року, ОСОБА_2, за попередньою змовою з ОСОБА_3, проникли до квартири, звідки відкрито викрали майно, а саме, грошові кошти в сумі 700 гривень, золоті сережки та золотий ланцюжок із натільним хрестиком, чим спричинили потерпілій матеріального збитку. В ході проведення огляду ділянки місцевості біля будинку, на якій біля сміттєвої урни, розташованої біля лавочки, яка знаходиться вздовж дороги, органами досудового розслідування було виявлено та вилучено вирізану з лосин маску «Балаклава», ганчірку відрізану від лосин та резинову медичну перчатку, було залучено кінолога із службовою собакою, яка взяла слід з «Балаклави» та провела до будинку № 65 по вул. Мечникова, м. Першотравенська, Дніпропетровської області, де зупинилась </w:t>
      </w:r>
      <w:r w:rsidR="008B6AC9"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23</w:t>
      </w:r>
      <w:r w:rsidRPr="006D3D72">
        <w:rPr>
          <w:rFonts w:ascii="Times New Roman" w:hAnsi="Times New Roman" w:cs="Times New Roman"/>
          <w:color w:val="auto"/>
          <w:sz w:val="28"/>
          <w:szCs w:val="28"/>
        </w:rPr>
        <w:t xml:space="preserve">]. </w:t>
      </w:r>
    </w:p>
    <w:p w14:paraId="6FB2D5AB"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Незалучення до проведення огляду оперативних працівників, як правило, призводить до того, що не відпрацьовуються особи, які проживають в безпосередній близькості від місця події, не встановлюється наявність камер відеоспостереження, допити потерпілих проводяться поверхово, моніторинг мобільних телефонів, які працювали в місці вчинення злочину та по маршрутах</w:t>
      </w:r>
      <w:r w:rsidRPr="006D3D72">
        <w:rPr>
          <w:rFonts w:ascii="Times New Roman" w:hAnsi="Times New Roman" w:cs="Times New Roman"/>
          <w:color w:val="auto"/>
          <w:sz w:val="28"/>
          <w:szCs w:val="28"/>
          <w:lang w:val="ru-RU"/>
        </w:rPr>
        <w:t xml:space="preserve"> підходу та відходу, а так само роздруківку мобільних телефонів потерпілих та осіб причетних до злочину, отримується несвоєчасно.</w:t>
      </w:r>
    </w:p>
    <w:p w14:paraId="3ABBF93B"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В окремих випадках до оглядів місця події у кримінальних провадженнях досліджуваної категорії не залучаються спеціалісти – криміналісти, в результаті чого не виявляються та не вилучаються об’єкти, які в подальшому могли б бути визнані речовими доказами та щодо яких є необхідність призначення судових експертиз. Крім того, несвоєчасне вилучення таких об’єктів в ході додаткового чи повторного огляду місця події та несвоєчасне призначення необхідних </w:t>
      </w:r>
      <w:r w:rsidRPr="006D3D72">
        <w:rPr>
          <w:rFonts w:ascii="Times New Roman" w:hAnsi="Times New Roman" w:cs="Times New Roman"/>
          <w:color w:val="auto"/>
          <w:sz w:val="28"/>
          <w:szCs w:val="28"/>
          <w:lang w:val="ru-RU"/>
        </w:rPr>
        <w:lastRenderedPageBreak/>
        <w:t>судових та криміналістичних експертиз щодо вилучених об’єктів призводить до втрати слідів на цих об’єктах та унеможливлює їх використання в подальшому у якості доказів.</w:t>
      </w:r>
    </w:p>
    <w:p w14:paraId="58552CDD"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Підсумовуючи викладене, зазначимо, що  в ході проведення огляду місця події, а також в ході ознайомлення з матеріалами кримінального провадження, у якому вказана слідча (розшукова) дія вже мала місце, необхідно звертати увагу на наступне:</w:t>
      </w:r>
    </w:p>
    <w:p w14:paraId="56A711B8"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1)</w:t>
      </w:r>
      <w:r w:rsidR="00E4629A"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виявлення ознак, які вказують на вчинення саме грабежу;</w:t>
      </w:r>
    </w:p>
    <w:p w14:paraId="625FAE36" w14:textId="77777777" w:rsidR="00B8440D" w:rsidRPr="006D3D72" w:rsidRDefault="00E4629A"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2) </w:t>
      </w:r>
      <w:r w:rsidR="00B8440D" w:rsidRPr="006D3D72">
        <w:rPr>
          <w:rFonts w:ascii="Times New Roman" w:hAnsi="Times New Roman" w:cs="Times New Roman"/>
          <w:color w:val="auto"/>
          <w:sz w:val="28"/>
          <w:szCs w:val="28"/>
          <w:lang w:val="ru-RU"/>
        </w:rPr>
        <w:t>визначення точного місця вчинення кримінального правопорушення з метою виявлення криміналістично значущої інформації, встановлення можливих свідків;</w:t>
      </w:r>
    </w:p>
    <w:p w14:paraId="0BAB3CD0" w14:textId="77777777" w:rsidR="00B8440D" w:rsidRPr="006D3D72" w:rsidRDefault="00E4629A"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3) </w:t>
      </w:r>
      <w:r w:rsidR="00B8440D" w:rsidRPr="006D3D72">
        <w:rPr>
          <w:rFonts w:ascii="Times New Roman" w:hAnsi="Times New Roman" w:cs="Times New Roman"/>
          <w:color w:val="auto"/>
          <w:sz w:val="28"/>
          <w:szCs w:val="28"/>
          <w:lang w:val="ru-RU"/>
        </w:rPr>
        <w:t>встановлення ознак та факторів, які свідчать, що злочин учинено саме затриманою особою, або особою, на яку вказують потерпілий або свідки, а також слідів, які він залишив;</w:t>
      </w:r>
    </w:p>
    <w:p w14:paraId="4348C051" w14:textId="77777777" w:rsidR="00B8440D" w:rsidRPr="006D3D72" w:rsidRDefault="00E4629A"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4) </w:t>
      </w:r>
      <w:r w:rsidR="00B8440D" w:rsidRPr="006D3D72">
        <w:rPr>
          <w:rFonts w:ascii="Times New Roman" w:hAnsi="Times New Roman" w:cs="Times New Roman"/>
          <w:color w:val="auto"/>
          <w:sz w:val="28"/>
          <w:szCs w:val="28"/>
          <w:lang w:val="ru-RU"/>
        </w:rPr>
        <w:t>встановлення способу вчинення грабежу;</w:t>
      </w:r>
    </w:p>
    <w:p w14:paraId="5906CB93" w14:textId="77777777" w:rsidR="00B8440D" w:rsidRPr="006D3D72" w:rsidRDefault="00E4629A"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5) </w:t>
      </w:r>
      <w:r w:rsidR="00B8440D" w:rsidRPr="006D3D72">
        <w:rPr>
          <w:rFonts w:ascii="Times New Roman" w:hAnsi="Times New Roman" w:cs="Times New Roman"/>
          <w:color w:val="auto"/>
          <w:sz w:val="28"/>
          <w:szCs w:val="28"/>
          <w:lang w:val="ru-RU"/>
        </w:rPr>
        <w:t>виявлення причин та умов, які сприяли вчиненню цього кримінального правопорушення;</w:t>
      </w:r>
    </w:p>
    <w:p w14:paraId="74BCB2AC"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6)</w:t>
      </w:r>
      <w:r w:rsidR="00E4629A"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встановлення додаткових можливостей виявлення доказової інформації.</w:t>
      </w:r>
    </w:p>
    <w:p w14:paraId="061F5C63" w14:textId="77777777" w:rsidR="00B8440D" w:rsidRPr="006D3D72" w:rsidRDefault="00B8440D" w:rsidP="00B3790F">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При вчиненні грабежу між потерпілим і злочинцем може відбуватися боротьба, сутичка, при якій волокна одягу злочинця потрапляють на одяг потерпілого і навпаки. Виявлення їх значно полегшує викриття підозрюваного, і тому одяг потерпілого має бути якомога швидше оглянутий. При огляді одягу потерпілого також досліджуються ушкодження, що утворились від знарядь та засобів вчинення злочину. Іноді метою огляду одягу потерпілого є відшукання часток крові злочинця, що може потрапити на одяг, якщо під час боротьби злочинець одержав тілесні ушкодження або вони були в нього раніше.</w:t>
      </w:r>
    </w:p>
    <w:p w14:paraId="7C27E4A7" w14:textId="77777777" w:rsidR="00F04F8A" w:rsidRPr="006D3D72" w:rsidRDefault="00F04F8A" w:rsidP="00555D2E">
      <w:pPr>
        <w:tabs>
          <w:tab w:val="left" w:pos="6901"/>
        </w:tabs>
        <w:autoSpaceDE w:val="0"/>
        <w:autoSpaceDN w:val="0"/>
        <w:adjustRightInd w:val="0"/>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lang w:val="ru-RU"/>
        </w:rPr>
        <w:lastRenderedPageBreak/>
        <w:t xml:space="preserve">Наступною слідчою (розшуковою) дією, </w:t>
      </w:r>
      <w:r w:rsidR="00B8440D" w:rsidRPr="006D3D72">
        <w:rPr>
          <w:rFonts w:ascii="Times New Roman" w:hAnsi="Times New Roman"/>
          <w:color w:val="auto"/>
          <w:sz w:val="28"/>
          <w:szCs w:val="28"/>
        </w:rPr>
        <w:t xml:space="preserve">яка проводиться при розслідуванні грабежів </w:t>
      </w:r>
      <w:r w:rsidRPr="006D3D72">
        <w:rPr>
          <w:rFonts w:ascii="Times New Roman" w:hAnsi="Times New Roman"/>
          <w:color w:val="auto"/>
          <w:sz w:val="28"/>
          <w:szCs w:val="28"/>
        </w:rPr>
        <w:t xml:space="preserve">є обшук. При цьому може бути проведено обшук осіб, обшук житла чи іншого володіння особи. </w:t>
      </w:r>
    </w:p>
    <w:p w14:paraId="217BDEB2" w14:textId="77777777" w:rsidR="00F04F8A" w:rsidRPr="006D3D72" w:rsidRDefault="00F04F8A" w:rsidP="00555D2E">
      <w:pPr>
        <w:tabs>
          <w:tab w:val="left" w:pos="6901"/>
        </w:tabs>
        <w:autoSpaceDE w:val="0"/>
        <w:autoSpaceDN w:val="0"/>
        <w:adjustRightInd w:val="0"/>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Щодо проведення обшуку особи зазначимо</w:t>
      </w:r>
      <w:r w:rsidR="00B8440D" w:rsidRPr="006D3D72">
        <w:rPr>
          <w:rFonts w:ascii="Times New Roman" w:hAnsi="Times New Roman"/>
          <w:color w:val="auto"/>
          <w:sz w:val="28"/>
          <w:szCs w:val="28"/>
        </w:rPr>
        <w:t>,</w:t>
      </w:r>
      <w:r w:rsidR="006D3190" w:rsidRPr="006D3D72">
        <w:rPr>
          <w:rFonts w:ascii="Times New Roman" w:hAnsi="Times New Roman"/>
          <w:color w:val="auto"/>
          <w:sz w:val="28"/>
          <w:szCs w:val="28"/>
        </w:rPr>
        <w:t xml:space="preserve"> що чинний КПК закріплює фактичні і юридичні (формальні) підстави </w:t>
      </w:r>
      <w:r w:rsidRPr="006D3D72">
        <w:rPr>
          <w:rFonts w:ascii="Times New Roman" w:hAnsi="Times New Roman"/>
          <w:color w:val="auto"/>
          <w:sz w:val="28"/>
          <w:szCs w:val="28"/>
        </w:rPr>
        <w:t xml:space="preserve">його </w:t>
      </w:r>
      <w:r w:rsidR="006D3190" w:rsidRPr="006D3D72">
        <w:rPr>
          <w:rFonts w:ascii="Times New Roman" w:hAnsi="Times New Roman"/>
          <w:color w:val="auto"/>
          <w:sz w:val="28"/>
          <w:szCs w:val="28"/>
        </w:rPr>
        <w:t>проведення</w:t>
      </w:r>
      <w:r w:rsidRPr="006D3D72">
        <w:rPr>
          <w:rFonts w:ascii="Times New Roman" w:hAnsi="Times New Roman"/>
          <w:color w:val="auto"/>
          <w:sz w:val="28"/>
          <w:szCs w:val="28"/>
        </w:rPr>
        <w:t xml:space="preserve">. </w:t>
      </w:r>
    </w:p>
    <w:p w14:paraId="281B083D" w14:textId="77777777" w:rsidR="00555D2E" w:rsidRPr="006D3D72" w:rsidRDefault="006D3190" w:rsidP="00555D2E">
      <w:pPr>
        <w:tabs>
          <w:tab w:val="left" w:pos="6901"/>
        </w:tabs>
        <w:autoSpaceDE w:val="0"/>
        <w:autoSpaceDN w:val="0"/>
        <w:adjustRightInd w:val="0"/>
        <w:spacing w:after="0" w:line="360" w:lineRule="auto"/>
        <w:ind w:firstLine="851"/>
        <w:jc w:val="both"/>
        <w:rPr>
          <w:rFonts w:ascii="Times New Roman" w:hAnsi="Times New Roman" w:cs="Times New Roman"/>
          <w:color w:val="auto"/>
          <w:sz w:val="28"/>
          <w:szCs w:val="28"/>
        </w:rPr>
      </w:pPr>
      <w:r w:rsidRPr="006D3D72">
        <w:rPr>
          <w:rFonts w:ascii="Times New Roman" w:hAnsi="Times New Roman"/>
          <w:color w:val="auto"/>
          <w:sz w:val="28"/>
          <w:szCs w:val="28"/>
        </w:rPr>
        <w:t xml:space="preserve">Так, </w:t>
      </w:r>
      <w:r w:rsidR="007C68A6" w:rsidRPr="006D3D72">
        <w:rPr>
          <w:rFonts w:ascii="Times New Roman" w:hAnsi="Times New Roman"/>
          <w:color w:val="auto"/>
          <w:sz w:val="28"/>
          <w:szCs w:val="28"/>
        </w:rPr>
        <w:t>уповноважена особа, слідчий, прокурор мож</w:t>
      </w:r>
      <w:r w:rsidR="0019548A" w:rsidRPr="006D3D72">
        <w:rPr>
          <w:rFonts w:ascii="Times New Roman" w:hAnsi="Times New Roman"/>
          <w:color w:val="auto"/>
          <w:sz w:val="28"/>
          <w:szCs w:val="28"/>
        </w:rPr>
        <w:t>уть</w:t>
      </w:r>
      <w:r w:rsidR="007C68A6" w:rsidRPr="006D3D72">
        <w:rPr>
          <w:rFonts w:ascii="Times New Roman" w:hAnsi="Times New Roman"/>
          <w:color w:val="auto"/>
          <w:sz w:val="28"/>
          <w:szCs w:val="28"/>
        </w:rPr>
        <w:t xml:space="preserve"> здійснити обшук затриманої в порядку ст. 208 КПК України особи, з дотриманням правил, передбачених ч. 7 ст. 223 і ст. 236 КПК України</w:t>
      </w:r>
      <w:r w:rsidR="00555D2E" w:rsidRPr="006D3D72">
        <w:rPr>
          <w:rFonts w:ascii="Times New Roman" w:hAnsi="Times New Roman"/>
          <w:color w:val="auto"/>
          <w:sz w:val="28"/>
          <w:szCs w:val="28"/>
        </w:rPr>
        <w:t xml:space="preserve"> </w:t>
      </w:r>
      <w:r w:rsidR="00555D2E" w:rsidRPr="006D3D72">
        <w:rPr>
          <w:rFonts w:ascii="Times New Roman" w:hAnsi="Times New Roman" w:cs="Times New Roman"/>
          <w:color w:val="auto"/>
          <w:sz w:val="28"/>
          <w:szCs w:val="28"/>
        </w:rPr>
        <w:t>[2].</w:t>
      </w:r>
    </w:p>
    <w:p w14:paraId="3017E121" w14:textId="1BAAD0B1" w:rsidR="00B8440D" w:rsidRPr="006D3D72" w:rsidRDefault="006833EB" w:rsidP="00B3790F">
      <w:pPr>
        <w:tabs>
          <w:tab w:val="left" w:pos="6901"/>
        </w:tabs>
        <w:autoSpaceDE w:val="0"/>
        <w:autoSpaceDN w:val="0"/>
        <w:adjustRightInd w:val="0"/>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Водночас,</w:t>
      </w:r>
      <w:r w:rsidR="00B8440D" w:rsidRPr="006D3D72">
        <w:rPr>
          <w:rFonts w:ascii="Times New Roman" w:hAnsi="Times New Roman"/>
          <w:color w:val="auto"/>
          <w:sz w:val="28"/>
          <w:szCs w:val="28"/>
        </w:rPr>
        <w:t xml:space="preserve"> слідчі доволі часто порушують вимоги вищевказаних статей. Яскравим прикладом цього слугують матеріали провадження № 490/8382/17, з яких випливає,  що подія злочину, яка є предметом судового розгляду, мала місце 29 липня 2017 року, близько 23 год. 00 хв., а особу, як слідує зі змісту дослідженого протоколу, фактично затримано о 14 год. 28 хв. 31 липня 2017 року, тобто більше ніж через добу після нападу на потерпілого. У такому випадку, неможливо визнати, що особу затримано безпосередньо після вчинення злочину, та що наявні в розпорядженні органу досудового розслідування дані, тобто передбачені п. 2 ч. 1 ст. 208 КПК України вказівки потерпілого чи іншого очевидця злочину, або сукупність очевидних ознак на тілі, одязі чи місці пригоди, вказували б на те, що особа щойно вчинила злочин </w:t>
      </w:r>
      <w:r w:rsidR="00C14F9C"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27</w:t>
      </w:r>
      <w:r w:rsidR="00B8440D" w:rsidRPr="006D3D72">
        <w:rPr>
          <w:rFonts w:ascii="Times New Roman" w:hAnsi="Times New Roman" w:cs="Times New Roman"/>
          <w:color w:val="auto"/>
          <w:sz w:val="28"/>
          <w:szCs w:val="28"/>
        </w:rPr>
        <w:t>].</w:t>
      </w:r>
    </w:p>
    <w:p w14:paraId="1F248815" w14:textId="77777777" w:rsidR="00B8440D" w:rsidRPr="006D3D72" w:rsidRDefault="00B8440D" w:rsidP="00B3790F">
      <w:pPr>
        <w:tabs>
          <w:tab w:val="left" w:pos="6901"/>
        </w:tabs>
        <w:autoSpaceDE w:val="0"/>
        <w:autoSpaceDN w:val="0"/>
        <w:adjustRightInd w:val="0"/>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 xml:space="preserve">В якості фактичних підстав виступають дані, які свідчать про те, що у будь-якої особи можуть перебувати знаряддя злочину, предмети, документи, цінності, які можуть мати значення для кримінальної справи. Структура цих підстав в кожному конкретному випадку може бути різною. В одних випадках їх базу складають фактичні дані, в інших (при затриманні й арешті) такі дані відіграють другорядну роль, в третіх - на перший план виступають відомості оперативно-розшукового характеру. </w:t>
      </w:r>
    </w:p>
    <w:p w14:paraId="57853FFB" w14:textId="519E912B" w:rsidR="00B8440D" w:rsidRPr="006D3D72" w:rsidRDefault="00B8440D" w:rsidP="00B3790F">
      <w:pPr>
        <w:tabs>
          <w:tab w:val="left" w:pos="6901"/>
        </w:tabs>
        <w:autoSpaceDE w:val="0"/>
        <w:autoSpaceDN w:val="0"/>
        <w:adjustRightInd w:val="0"/>
        <w:spacing w:after="0" w:line="360" w:lineRule="auto"/>
        <w:ind w:firstLine="851"/>
        <w:jc w:val="both"/>
        <w:rPr>
          <w:rFonts w:ascii="Times New Roman" w:hAnsi="Times New Roman" w:cs="Times New Roman"/>
          <w:color w:val="auto"/>
          <w:sz w:val="28"/>
          <w:szCs w:val="28"/>
          <w:lang w:val="ru-RU"/>
        </w:rPr>
      </w:pPr>
      <w:r w:rsidRPr="006D3D72">
        <w:rPr>
          <w:rFonts w:ascii="Times New Roman" w:hAnsi="Times New Roman"/>
          <w:color w:val="auto"/>
          <w:sz w:val="28"/>
          <w:szCs w:val="28"/>
        </w:rPr>
        <w:lastRenderedPageBreak/>
        <w:t xml:space="preserve">Наприклад, </w:t>
      </w:r>
      <w:r w:rsidR="00C14F9C" w:rsidRPr="006D3D72">
        <w:rPr>
          <w:rFonts w:ascii="Times New Roman" w:hAnsi="Times New Roman"/>
          <w:color w:val="auto"/>
          <w:sz w:val="28"/>
          <w:szCs w:val="28"/>
        </w:rPr>
        <w:t>з</w:t>
      </w:r>
      <w:r w:rsidRPr="006D3D72">
        <w:rPr>
          <w:rFonts w:ascii="Times New Roman" w:hAnsi="Times New Roman" w:cs="Times New Roman"/>
          <w:color w:val="auto"/>
          <w:sz w:val="28"/>
          <w:szCs w:val="28"/>
          <w:lang w:val="ru-RU"/>
        </w:rPr>
        <w:t xml:space="preserve"> матеріалів </w:t>
      </w:r>
      <w:r w:rsidR="00C14F9C" w:rsidRPr="006D3D72">
        <w:rPr>
          <w:rFonts w:ascii="Times New Roman" w:hAnsi="Times New Roman" w:cs="Times New Roman"/>
          <w:color w:val="auto"/>
          <w:sz w:val="28"/>
          <w:szCs w:val="28"/>
          <w:lang w:val="ru-RU"/>
        </w:rPr>
        <w:t xml:space="preserve">справи № 351/889/18 </w:t>
      </w:r>
      <w:r w:rsidRPr="006D3D72">
        <w:rPr>
          <w:rFonts w:ascii="Times New Roman" w:hAnsi="Times New Roman" w:cs="Times New Roman"/>
          <w:color w:val="auto"/>
          <w:sz w:val="28"/>
          <w:szCs w:val="28"/>
          <w:lang w:val="ru-RU"/>
        </w:rPr>
        <w:t xml:space="preserve">вбачається, що у порядку ст.208 КК України особу було затримано за підозрою у вчиненні грабежу. Під час проведення обшуку у нього було вилучено телефон та рюкзак чорного кольору </w:t>
      </w:r>
      <w:r w:rsidR="00C14F9C" w:rsidRPr="006D3D72">
        <w:rPr>
          <w:rFonts w:ascii="Times New Roman" w:hAnsi="Times New Roman" w:cs="Times New Roman"/>
          <w:color w:val="auto"/>
          <w:sz w:val="28"/>
          <w:szCs w:val="28"/>
          <w:lang w:val="ru-RU"/>
        </w:rPr>
        <w:t>[</w:t>
      </w:r>
      <w:r w:rsidR="001407DC" w:rsidRPr="006D3D72">
        <w:rPr>
          <w:rFonts w:ascii="Times New Roman" w:hAnsi="Times New Roman" w:cs="Times New Roman"/>
          <w:color w:val="auto"/>
          <w:sz w:val="28"/>
          <w:szCs w:val="28"/>
          <w:lang w:val="ru-RU"/>
        </w:rPr>
        <w:t>26</w:t>
      </w:r>
      <w:r w:rsidRPr="006D3D72">
        <w:rPr>
          <w:rFonts w:ascii="Times New Roman" w:hAnsi="Times New Roman" w:cs="Times New Roman"/>
          <w:color w:val="auto"/>
          <w:sz w:val="28"/>
          <w:szCs w:val="28"/>
          <w:lang w:val="ru-RU"/>
        </w:rPr>
        <w:t>].</w:t>
      </w:r>
    </w:p>
    <w:p w14:paraId="2DF45C6C" w14:textId="77777777" w:rsidR="006833EB" w:rsidRPr="006D3D72" w:rsidRDefault="00D22BED" w:rsidP="006833EB">
      <w:pPr>
        <w:tabs>
          <w:tab w:val="left" w:pos="6901"/>
        </w:tabs>
        <w:autoSpaceDE w:val="0"/>
        <w:autoSpaceDN w:val="0"/>
        <w:adjustRightInd w:val="0"/>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 xml:space="preserve">Слід зауважити, що </w:t>
      </w:r>
      <w:r w:rsidR="006833EB" w:rsidRPr="006D3D72">
        <w:rPr>
          <w:rFonts w:ascii="Times New Roman" w:hAnsi="Times New Roman"/>
          <w:color w:val="auto"/>
          <w:sz w:val="28"/>
          <w:szCs w:val="28"/>
        </w:rPr>
        <w:t xml:space="preserve">за рішенням слідчого чи прокурора може бути проведено обшук осіб, які перебувають в житлі чи іншому володінні особи під час проведення обшуку, якщо є достатні підстави вважати, що вони переховують при собі предмети або документи, які мають значення для кримінального провадження </w:t>
      </w:r>
      <w:r w:rsidR="006833EB" w:rsidRPr="006D3D72">
        <w:rPr>
          <w:rFonts w:ascii="Times New Roman" w:hAnsi="Times New Roman" w:cs="Times New Roman"/>
          <w:color w:val="auto"/>
          <w:sz w:val="28"/>
          <w:szCs w:val="28"/>
        </w:rPr>
        <w:t>[2].</w:t>
      </w:r>
      <w:r w:rsidRPr="006D3D72">
        <w:rPr>
          <w:rFonts w:ascii="Times New Roman" w:hAnsi="Times New Roman" w:cs="Times New Roman"/>
          <w:color w:val="auto"/>
          <w:sz w:val="28"/>
          <w:szCs w:val="28"/>
        </w:rPr>
        <w:t xml:space="preserve"> При цьому</w:t>
      </w:r>
      <w:r w:rsidR="006833EB" w:rsidRPr="006D3D72">
        <w:rPr>
          <w:rFonts w:ascii="Times New Roman" w:hAnsi="Times New Roman"/>
          <w:color w:val="auto"/>
          <w:sz w:val="28"/>
          <w:szCs w:val="28"/>
        </w:rPr>
        <w:t xml:space="preserve"> обшук особи здійснюється особами тієї самої статі.</w:t>
      </w:r>
    </w:p>
    <w:p w14:paraId="128A65B7" w14:textId="77777777" w:rsidR="00B8440D" w:rsidRPr="006D3D72" w:rsidRDefault="00B8440D" w:rsidP="00B3790F">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Отже, обшук особи під час розслідування грабежів в узагальненому вигляді слід визначати як слідчу дію, яка проводиться органами досудового розслідування з метою отримання доказів у випадках, порядку та формах, які встановлені кримінально-процесуальними нормами. Місце і значення цієї процесуальної дії визначається тим, що внаслідок отриманих за допомогою її проведення доказів встановлюється подія злочину, вина особи, мотиви злочину та інші обставини, що підлягають доказуванню у кримінальних провадженнях.</w:t>
      </w:r>
    </w:p>
    <w:p w14:paraId="626CE616" w14:textId="251760CD" w:rsidR="00B8440D" w:rsidRPr="006D3D72" w:rsidRDefault="00B8440D" w:rsidP="00B92A40">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 xml:space="preserve">У кримінальній процесуальній і криміналістичній літературі існує декілька підходів до визначення етапів обшуку проведення житла чи іншого володіння особи, а саме: 1) попередній етап; 2) оглядовий етап; 3) детальний етап; 4) етап фіксації результатів обшуку </w:t>
      </w:r>
      <w:r w:rsidR="00C14F9C" w:rsidRPr="006D3D72">
        <w:rPr>
          <w:rFonts w:ascii="Times New Roman" w:hAnsi="Times New Roman"/>
          <w:color w:val="auto"/>
          <w:sz w:val="28"/>
          <w:szCs w:val="28"/>
        </w:rPr>
        <w:t>[</w:t>
      </w:r>
      <w:r w:rsidR="001407DC" w:rsidRPr="006D3D72">
        <w:rPr>
          <w:rFonts w:ascii="Times New Roman" w:hAnsi="Times New Roman"/>
          <w:color w:val="auto"/>
          <w:sz w:val="28"/>
          <w:szCs w:val="28"/>
        </w:rPr>
        <w:t>70</w:t>
      </w:r>
      <w:r w:rsidRPr="006D3D72">
        <w:rPr>
          <w:rFonts w:ascii="Times New Roman" w:hAnsi="Times New Roman"/>
          <w:color w:val="auto"/>
          <w:sz w:val="28"/>
          <w:szCs w:val="28"/>
        </w:rPr>
        <w:t>, с.97].</w:t>
      </w:r>
    </w:p>
    <w:p w14:paraId="06C3B436" w14:textId="6FFBF974" w:rsidR="00B8440D" w:rsidRPr="006D3D72" w:rsidRDefault="00B8440D" w:rsidP="00B92A40">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 xml:space="preserve">Першим етапом проведення обшуку є підготовчий. Цей етап розпочинається зі збирання, перевірки й оцінювання доказів, які вказують на те, що в певному місці чи в особи знаходяться предмети, які мають значення для кримінального провадження. Однією з необхідних умов є уявна побудова динамічної моделі проведення запланованої слідчої (розшукової) дії. Це допоможе прогнозувати обстановку майбутньої дії, ступінь участі (рух) об’єктів та учасників, власні дії, а також свою поведінку й інших учасників </w:t>
      </w:r>
      <w:r w:rsidR="00C14F9C" w:rsidRPr="006D3D72">
        <w:rPr>
          <w:rFonts w:ascii="Times New Roman" w:hAnsi="Times New Roman"/>
          <w:color w:val="auto"/>
          <w:sz w:val="28"/>
          <w:szCs w:val="28"/>
        </w:rPr>
        <w:t>[</w:t>
      </w:r>
      <w:r w:rsidR="001407DC" w:rsidRPr="006D3D72">
        <w:rPr>
          <w:rFonts w:ascii="Times New Roman" w:hAnsi="Times New Roman"/>
          <w:color w:val="auto"/>
          <w:sz w:val="28"/>
          <w:szCs w:val="28"/>
        </w:rPr>
        <w:t>36</w:t>
      </w:r>
      <w:r w:rsidRPr="006D3D72">
        <w:rPr>
          <w:rFonts w:ascii="Times New Roman" w:hAnsi="Times New Roman"/>
          <w:color w:val="auto"/>
          <w:sz w:val="28"/>
          <w:szCs w:val="28"/>
        </w:rPr>
        <w:t xml:space="preserve">, </w:t>
      </w:r>
      <w:r w:rsidRPr="006D3D72">
        <w:rPr>
          <w:rFonts w:ascii="Times New Roman" w:hAnsi="Times New Roman"/>
          <w:color w:val="auto"/>
          <w:sz w:val="28"/>
          <w:szCs w:val="28"/>
        </w:rPr>
        <w:lastRenderedPageBreak/>
        <w:t>с.50]. Відповідно до ч. 3 ст. 234 КПК України, слідчий за погодженням із прокурором або прокурор звертається до слідчого судді з клопотанням про проведення обшуку та здійснює низку організаційних заходів. Разом із тим на практиці трапляються випадки, коли підготовчий етап проведення обшуку розпочинається за результатами інших слідчих (розшукових) дій, у тому числі негласних.</w:t>
      </w:r>
    </w:p>
    <w:p w14:paraId="1CE52368" w14:textId="77777777" w:rsidR="00B8440D" w:rsidRPr="006D3D72" w:rsidRDefault="00B8440D" w:rsidP="00B92A40">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Також варто зазначити, що є випадки, коли обшук як слідча (розшукова) дія при розслідуванні грабежів розпочинається одразу з робочого етапу. Згідно з ч. 3 ст. 233 КПК України, спірним у криміналістичній літературі щодо етапів обшуку є право слідчого, прокурора увійти до житла чи іншого володіння особи в невідкладних випадках до постановлення ухвали слідчого судді з метою проведення обшуку. Отже, першість підготовчого етапу обшуку на практиці є умовною.</w:t>
      </w:r>
    </w:p>
    <w:p w14:paraId="1D8C1191" w14:textId="2D8FB3DD" w:rsidR="00B8440D" w:rsidRPr="006D3D72" w:rsidRDefault="00B8440D" w:rsidP="00B92A40">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 xml:space="preserve">Досить розповсюдженою в криміналістиці є думка, що обшук завершується фіксацією результатів проведення слідчої (розшукової) дії та вилученням предметів, зокрема, з метою їх наступного експертного дослідження </w:t>
      </w:r>
      <w:r w:rsidR="0003773B" w:rsidRPr="006D3D72">
        <w:rPr>
          <w:rFonts w:ascii="Times New Roman" w:hAnsi="Times New Roman"/>
          <w:color w:val="auto"/>
          <w:sz w:val="28"/>
          <w:szCs w:val="28"/>
        </w:rPr>
        <w:t>[</w:t>
      </w:r>
      <w:r w:rsidR="001407DC" w:rsidRPr="006D3D72">
        <w:rPr>
          <w:rFonts w:ascii="Times New Roman" w:hAnsi="Times New Roman"/>
          <w:color w:val="auto"/>
          <w:sz w:val="28"/>
          <w:szCs w:val="28"/>
        </w:rPr>
        <w:t>95</w:t>
      </w:r>
      <w:r w:rsidRPr="006D3D72">
        <w:rPr>
          <w:rFonts w:ascii="Times New Roman" w:hAnsi="Times New Roman"/>
          <w:color w:val="auto"/>
          <w:sz w:val="28"/>
          <w:szCs w:val="28"/>
        </w:rPr>
        <w:t>, с. 166]. Це судження зумовлено тим, що фактом фіксування результатів обшуку в протоколі завершується ця слідча (розшукова) дія. Тобто, оглянувши житло чи інше володіння особи, вилучивши предмети, визначені ухвалою слідчого судді, слідчий фіксує всі необхідні відомості в протоколі, а завершення складання протоколу, вручення його копій учасникам фактично і є закінченням обшуку. Проте, згідно з ч. 10 ст. 236 КПК України, обшук житла чи іншого володіння особи на підставі ухвали слідчого судді в обов’язковому порядку фіксується за допомогою аудіо- та відеозапису. Це положення дещо змінює вищенаведені твердження, так як відеозапис повинен відображати процедуру проведення обшуку від початку до кінця. Отже, після внесення змін до ст. ст. 107, 236 КПК України тактика обшуку зазнала змін, що, безперечно, вплинуло й на класифікацію її етапів</w:t>
      </w:r>
    </w:p>
    <w:p w14:paraId="218AB7C7" w14:textId="36BD69BD" w:rsidR="00B8440D" w:rsidRPr="006D3D72" w:rsidRDefault="00B8440D" w:rsidP="00B92A40">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lastRenderedPageBreak/>
        <w:t xml:space="preserve">Початок відеофіксування обшуку при розслідуванні грабежів є найбільш доцільним та ефективним за місцем розташування органу досудового розслідування, де збирається слідчо-оперативна група. Цей тактичний прийом максимально забезпечить раптовість проникнення й дотримання процесуальної форми порядку відеофіксації обшуку житла чи іншого володіння особи. Отже, зафіксувавши всі необхідні відомості, слідчий повідомляє, що відеозапис переривається для переміщення на об’єкт обшуку. На цьому підготовчий етап обшуку в контексті фіксації завершується. Прибувши на місце, де планується проведення обшуку, слідчий одразу відновлює відеозапис </w:t>
      </w:r>
      <w:r w:rsidR="0003773B" w:rsidRPr="006D3D72">
        <w:rPr>
          <w:rFonts w:ascii="Times New Roman" w:hAnsi="Times New Roman"/>
          <w:color w:val="auto"/>
          <w:sz w:val="28"/>
          <w:szCs w:val="28"/>
        </w:rPr>
        <w:t>[</w:t>
      </w:r>
      <w:r w:rsidR="001407DC" w:rsidRPr="006D3D72">
        <w:rPr>
          <w:rFonts w:ascii="Times New Roman" w:hAnsi="Times New Roman"/>
          <w:color w:val="auto"/>
          <w:sz w:val="28"/>
          <w:szCs w:val="28"/>
        </w:rPr>
        <w:t>94</w:t>
      </w:r>
      <w:r w:rsidRPr="006D3D72">
        <w:rPr>
          <w:rFonts w:ascii="Times New Roman" w:hAnsi="Times New Roman"/>
          <w:color w:val="auto"/>
          <w:sz w:val="28"/>
          <w:szCs w:val="28"/>
        </w:rPr>
        <w:t>, с. 333].</w:t>
      </w:r>
    </w:p>
    <w:p w14:paraId="61B90770" w14:textId="77777777" w:rsidR="00B8440D" w:rsidRPr="006D3D72" w:rsidRDefault="00B8440D" w:rsidP="00B92A40">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 xml:space="preserve">Розпочати зйомку потрібно до моменту проникнення в житло чи інше володіння особи, а також до будь-якого контакту з </w:t>
      </w:r>
      <w:r w:rsidR="0012573F" w:rsidRPr="006D3D72">
        <w:rPr>
          <w:rFonts w:ascii="Times New Roman" w:hAnsi="Times New Roman"/>
          <w:color w:val="auto"/>
          <w:sz w:val="28"/>
          <w:szCs w:val="28"/>
        </w:rPr>
        <w:t xml:space="preserve">такою </w:t>
      </w:r>
      <w:r w:rsidRPr="006D3D72">
        <w:rPr>
          <w:rFonts w:ascii="Times New Roman" w:hAnsi="Times New Roman"/>
          <w:color w:val="auto"/>
          <w:sz w:val="28"/>
          <w:szCs w:val="28"/>
        </w:rPr>
        <w:t>особою, так як усі ці відомості є важливими для кримінального провадження. Власне, з моменту відновлення, на нашу думку, розпочинається робочий етап обшуку. Ознайомивши особу з ухвалою слідчого судді про дозвіл на проведення обшуку, увійшовши до житла, оперативно-слідча група розпочинає оглядати житло чи інше володіння особи з метою пошуку та вилучення речей і документів, зазначених в ухвалі. З погляду криміналістичної тактики цей процес виглядає так: слідчий, прокурор або за їхнім дорученням оперативні працівники виявляють об’єкт пошуку, пред’являють його на відеозапис, при цьому називаючи індивідуальні ознаки, після чого цю річ відкладають у визначеному слідчим, прокурором місці, забезпечуючи її схоронність. Ця процедура повторюється за аналогією й для інших об’єктів пошуку. Після завершення пошуку необхідних речей, документів робочий етап обшуку припиняється. Керівник слідчо-оперативної групи фіксує на відеозапис, що зйомка припиняється для внесення відомостей про вилучене майно до протоколу.</w:t>
      </w:r>
    </w:p>
    <w:p w14:paraId="125F2BBB" w14:textId="3CE2384B" w:rsidR="00B8440D" w:rsidRPr="006D3D72" w:rsidRDefault="00B8440D" w:rsidP="00B92A40">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 xml:space="preserve">Отже, загалом, тактичні прийоми обшуку логічно диференціювати залежно від таких двох етапів обшуку: 1) заходи, які слідчий проводить до </w:t>
      </w:r>
      <w:r w:rsidRPr="006D3D72">
        <w:rPr>
          <w:rFonts w:ascii="Times New Roman" w:hAnsi="Times New Roman"/>
          <w:color w:val="auto"/>
          <w:sz w:val="28"/>
          <w:szCs w:val="28"/>
        </w:rPr>
        <w:lastRenderedPageBreak/>
        <w:t xml:space="preserve">прибуття на місце проведення обшуку (вивчення матеріалів кримінальної справи, збирання орієнтувальної інформації, визначення часу проведення обшуку, тактико-технічне його забезпечення тощо); 2) заходи, які слідчий проводить після прибуття на місце проведення обшуку (розташування охорони, способи проникнення на об’єкт обшуку, порядок дій слідчого на місці обшуку тощо) </w:t>
      </w:r>
      <w:r w:rsidR="00570B85" w:rsidRPr="006D3D72">
        <w:rPr>
          <w:rFonts w:ascii="Times New Roman" w:hAnsi="Times New Roman"/>
          <w:color w:val="auto"/>
          <w:sz w:val="28"/>
          <w:szCs w:val="28"/>
        </w:rPr>
        <w:t>[</w:t>
      </w:r>
      <w:r w:rsidR="001407DC" w:rsidRPr="006D3D72">
        <w:rPr>
          <w:rFonts w:ascii="Times New Roman" w:hAnsi="Times New Roman"/>
          <w:color w:val="auto"/>
          <w:sz w:val="28"/>
          <w:szCs w:val="28"/>
        </w:rPr>
        <w:t>62</w:t>
      </w:r>
      <w:r w:rsidRPr="006D3D72">
        <w:rPr>
          <w:rFonts w:ascii="Times New Roman" w:hAnsi="Times New Roman"/>
          <w:color w:val="auto"/>
          <w:sz w:val="28"/>
          <w:szCs w:val="28"/>
        </w:rPr>
        <w:t>, с. 180].</w:t>
      </w:r>
    </w:p>
    <w:p w14:paraId="681D68D1" w14:textId="77777777" w:rsidR="00B8440D" w:rsidRPr="006D3D72" w:rsidRDefault="00B8440D" w:rsidP="00286D4D">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Водночас, слід акцентувати, що характерною особливістю обшуку при розслідуванні грабежів є надзвичайно високе психологічне навантаження, адже обшук фактично є протистоянням між слідчим та особою, якої стосується обшук. Погоджуючись зі значущістю психологічних основ проведення обшуку, слід зазначити, що тактичні прийоми не вичерпуються ними.</w:t>
      </w:r>
    </w:p>
    <w:p w14:paraId="4B4B097E" w14:textId="207DE1AA" w:rsidR="00B8440D" w:rsidRPr="006D3D72" w:rsidRDefault="00B8440D" w:rsidP="00935772">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 xml:space="preserve">Проведення обшуку у даному випадку може характеризуватися як конфліктністю, так і безконфліктністю ситуації, хоча і конфліктність, і безконфліктність слідчої дії є її загальними характеристиками, які не дозволяють заздалегідь обрати потрібну тактику, ті чи інші тактичні прийоми, їх системи. Водночас наявність безконфліктних ситуацій обшуку не зменшує вагомості психологічного аспекту в процесі його проведення. Саме тому тактичні прийоми обшуку мають удосконалюватися та трансформуватися на базі знань психології для досягнення максимально позитивного результату цієї слідчої (розшукової) дії. При цьому психологічні характеристики тактичних прийомів слідчого мають враховувати гуманне ставлення до людини, повагу до її гідності та унеможливлювати негативний психологічний вплив, який може її принизити. Ефективним способом усунення конфліктних ситуацій є залучення особи, якої стосується обшук, до діяльності слідчого (наприклад, пропозиція слідчого надати йому технічну допомогу, наприклад, відкрити шухляду або шафу, перенести білизну тощо). Процес «спільної» діяльності спонукає особу, якої стосується обшук, до спілкування зі слідчим. Подолати відмову особи, якої стосується обшук, від спілкування у процесі його проведення можна за </w:t>
      </w:r>
      <w:r w:rsidRPr="006D3D72">
        <w:rPr>
          <w:rFonts w:ascii="Times New Roman" w:hAnsi="Times New Roman"/>
          <w:color w:val="auto"/>
          <w:sz w:val="28"/>
          <w:szCs w:val="28"/>
        </w:rPr>
        <w:lastRenderedPageBreak/>
        <w:t xml:space="preserve">допомогою тактичного прийому — словесної розвідки </w:t>
      </w:r>
      <w:r w:rsidR="00570B85" w:rsidRPr="006D3D72">
        <w:rPr>
          <w:rFonts w:ascii="Times New Roman" w:hAnsi="Times New Roman"/>
          <w:color w:val="auto"/>
          <w:sz w:val="28"/>
          <w:szCs w:val="28"/>
        </w:rPr>
        <w:t>[</w:t>
      </w:r>
      <w:r w:rsidR="001407DC" w:rsidRPr="006D3D72">
        <w:rPr>
          <w:rFonts w:ascii="Times New Roman" w:hAnsi="Times New Roman"/>
          <w:color w:val="auto"/>
          <w:sz w:val="28"/>
          <w:szCs w:val="28"/>
        </w:rPr>
        <w:t>93</w:t>
      </w:r>
      <w:r w:rsidRPr="006D3D72">
        <w:rPr>
          <w:rFonts w:ascii="Times New Roman" w:hAnsi="Times New Roman"/>
          <w:color w:val="auto"/>
          <w:sz w:val="28"/>
          <w:szCs w:val="28"/>
        </w:rPr>
        <w:t>, с. 431]. Застосовуючи цей прийом, а саме звертаючись до інших учасників обшуку (крім особи, яку обшукують), слідчий може виявити ставлення особи до тих чи інших дій (переміщення певних предметів у приміщенні, дослідження певних його частин тощо) і так дійти певних висновків щодо місцезнаходження предмета, що є метою обшуку.</w:t>
      </w:r>
    </w:p>
    <w:p w14:paraId="18B81260" w14:textId="77777777" w:rsidR="00B8440D" w:rsidRPr="006D3D72" w:rsidRDefault="00B8440D" w:rsidP="003E3F13">
      <w:pPr>
        <w:spacing w:after="0" w:line="360" w:lineRule="auto"/>
        <w:ind w:firstLine="851"/>
        <w:jc w:val="both"/>
        <w:rPr>
          <w:rFonts w:ascii="Times New Roman" w:hAnsi="Times New Roman"/>
          <w:color w:val="auto"/>
          <w:sz w:val="28"/>
          <w:szCs w:val="28"/>
        </w:rPr>
      </w:pPr>
      <w:r w:rsidRPr="006D3D72">
        <w:rPr>
          <w:rFonts w:ascii="Times New Roman" w:hAnsi="Times New Roman"/>
          <w:color w:val="auto"/>
          <w:sz w:val="28"/>
          <w:szCs w:val="28"/>
        </w:rPr>
        <w:t>Отже, проведення обшуку житла чи іншого володіння особи при розслідуванні грабежів характеризується наявністю певної етапності, яка водночас може бути умовною. Слідчий має здійснити підготовку до вказаної слідчої дії, провести обшук у відповідності до вимог КПК України та зафіксувати результати у відповідний протокол. Не менш важливим виступає врахування конфліктних та безконфліктних ситуацій.</w:t>
      </w:r>
    </w:p>
    <w:p w14:paraId="1FD72BA5" w14:textId="77777777" w:rsidR="009E057C" w:rsidRPr="006D3D72" w:rsidRDefault="00B8440D" w:rsidP="009E057C">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Підсумовуючи усе вище викладене у питанні зазначимо, що успішність розкриття й розслідування грабежів залежить від швидкості реагування правоохоронними органами на факт їх вчинення, від належного професійного процесуального оформлення початку досудового розслідування, від виконання завдань кримінального провадження, властивих цьому етапу, а також від організації й методики розкриття та розслідування грабежів «за гарячими слідами».</w:t>
      </w:r>
      <w:bookmarkStart w:id="35" w:name="_Toc37802223"/>
    </w:p>
    <w:p w14:paraId="05AAAA13" w14:textId="77777777" w:rsidR="009E057C" w:rsidRDefault="009E057C" w:rsidP="00BB1768">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p>
    <w:p w14:paraId="34B4B957" w14:textId="77777777" w:rsidR="00BB1768" w:rsidRPr="006D3D72" w:rsidRDefault="00BB1768" w:rsidP="00BB1768">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p>
    <w:p w14:paraId="13D35C54" w14:textId="745DB5EE" w:rsidR="00B8440D" w:rsidRPr="006D3D72" w:rsidRDefault="00B8440D" w:rsidP="00BB1768">
      <w:pPr>
        <w:pStyle w:val="8"/>
        <w:spacing w:before="0" w:after="0" w:line="360" w:lineRule="auto"/>
        <w:ind w:firstLine="709"/>
        <w:jc w:val="both"/>
        <w:rPr>
          <w:rFonts w:ascii="Times New Roman" w:hAnsi="Times New Roman"/>
          <w:i w:val="0"/>
          <w:sz w:val="28"/>
          <w:szCs w:val="28"/>
        </w:rPr>
      </w:pPr>
      <w:r w:rsidRPr="006D3D72">
        <w:rPr>
          <w:rFonts w:ascii="Times New Roman" w:hAnsi="Times New Roman"/>
          <w:i w:val="0"/>
          <w:sz w:val="28"/>
          <w:szCs w:val="28"/>
        </w:rPr>
        <w:t xml:space="preserve">3.3. </w:t>
      </w:r>
      <w:bookmarkEnd w:id="33"/>
      <w:r w:rsidRPr="006D3D72">
        <w:rPr>
          <w:rFonts w:ascii="Times New Roman" w:hAnsi="Times New Roman"/>
          <w:i w:val="0"/>
          <w:sz w:val="28"/>
          <w:szCs w:val="28"/>
        </w:rPr>
        <w:t>Використання спеціальних знань під час розслідування грабежів</w:t>
      </w:r>
      <w:bookmarkEnd w:id="35"/>
    </w:p>
    <w:p w14:paraId="2E89C32E" w14:textId="77777777" w:rsidR="00B8440D" w:rsidRPr="006D3D72" w:rsidRDefault="00B8440D" w:rsidP="00BB1768">
      <w:pPr>
        <w:spacing w:after="0" w:line="360" w:lineRule="auto"/>
        <w:rPr>
          <w:color w:val="auto"/>
        </w:rPr>
      </w:pPr>
    </w:p>
    <w:p w14:paraId="76118C2E" w14:textId="77777777" w:rsidR="00F531E3" w:rsidRPr="006D3D72" w:rsidRDefault="00F531E3" w:rsidP="00BB1768">
      <w:pPr>
        <w:spacing w:after="0" w:line="360" w:lineRule="auto"/>
        <w:rPr>
          <w:color w:val="auto"/>
        </w:rPr>
      </w:pPr>
    </w:p>
    <w:p w14:paraId="1A3BC41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Практика досудового розслідування грабежів свідчить про ефективне використання та застосування результатів судових експертиз у кримінальних провадженнях, адже саме вони дозволяють встановити якомога правдиві та неупереджені відомості по справі, що значно пришвидшує здійснення </w:t>
      </w:r>
      <w:r w:rsidRPr="006D3D72">
        <w:rPr>
          <w:rFonts w:ascii="Times New Roman" w:hAnsi="Times New Roman" w:cs="Times New Roman"/>
          <w:color w:val="auto"/>
          <w:sz w:val="28"/>
          <w:szCs w:val="28"/>
        </w:rPr>
        <w:lastRenderedPageBreak/>
        <w:t>досудового розслідування та призводить до постановлення найбільш справедливого рішення у справі зокрема.</w:t>
      </w:r>
    </w:p>
    <w:p w14:paraId="01DD5D54"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Спеціальні знання виступають важливим процесуальним інститутом, за допомогою яких можна наочно встановити ті чи інші обставини у справі. </w:t>
      </w:r>
    </w:p>
    <w:p w14:paraId="245205E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 умовах сьогодення, практично неможливо уявити кримінальні провадження, в яких не застосовувались б спеціальні знання. У більшості випадків, висновок експерта виступає не тільки доказом, але й підтверджує доказове значення матеріалів, які підлягали експертному дослідженню, а результати такого дослідження використовуються для прийняття відповідних процесуальних інших рішень у справі.</w:t>
      </w:r>
    </w:p>
    <w:p w14:paraId="79B86294"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Однак незважаючи на широке застосування спеціальних знань у кримінальних провадженнях, на сьогоднішній день, вказане поняття так і не отримало свого законодавчого визначення в чинному КПК України.</w:t>
      </w:r>
    </w:p>
    <w:p w14:paraId="31AAB071"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На відміну від поняття спеціальних знань, законодавець у ч. 1 ст. 71 КПК України дає визначення поняття спеціаліст і зазначає, що спеціалістом у кримінальному провадженні є особа, яка володіє спеціальними знаннями та навичками застосування технічних або інших засобів і може надавати консультації під час досудового розслідування і судового розгляду з питань, що потребують відповідних спеціальних знань і навичок [2].</w:t>
      </w:r>
    </w:p>
    <w:p w14:paraId="7C3FAF7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 ч. 2 ст. 71 КПК України зазначено, що спеціаліст може бути залучений для надання безпосередньої технічної допомоги (фотографування, складення схем, планів, креслень, відбір зразків для проведення експертизи тощо) </w:t>
      </w:r>
      <w:r w:rsidRPr="006D3D72">
        <w:rPr>
          <w:rFonts w:ascii="Times New Roman" w:hAnsi="Times New Roman" w:cs="Times New Roman"/>
          <w:color w:val="auto"/>
          <w:sz w:val="28"/>
          <w:szCs w:val="28"/>
          <w:lang w:val="ru-RU"/>
        </w:rPr>
        <w:t>[2].</w:t>
      </w:r>
    </w:p>
    <w:p w14:paraId="323AA4CC"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Зі змісту правової норми убачається, що спеціаліст у кримінальному провадженні може надавати: 1) консультативну допомогу; 2) технічну допомогу.</w:t>
      </w:r>
    </w:p>
    <w:p w14:paraId="0ED0EDAB" w14:textId="107F4599"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Отже, відсутність законодавчого визначення поняття “спеціальні знання” свідчить про наявність прогалини у даному питанні та викликає  численні наукові дискусії й запитання з боку практиків щодо форм використання </w:t>
      </w:r>
      <w:r w:rsidRPr="006D3D72">
        <w:rPr>
          <w:rFonts w:ascii="Times New Roman" w:hAnsi="Times New Roman" w:cs="Times New Roman"/>
          <w:color w:val="auto"/>
          <w:sz w:val="28"/>
          <w:szCs w:val="28"/>
        </w:rPr>
        <w:lastRenderedPageBreak/>
        <w:t xml:space="preserve">спеціальних знань у кримінальному провадженні та їх значення у кримінальному процесі зокрема </w:t>
      </w:r>
      <w:r w:rsidR="00C63245"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46</w:t>
      </w:r>
      <w:r w:rsidRPr="006D3D72">
        <w:rPr>
          <w:rFonts w:ascii="Times New Roman" w:hAnsi="Times New Roman" w:cs="Times New Roman"/>
          <w:color w:val="auto"/>
          <w:sz w:val="28"/>
          <w:szCs w:val="28"/>
        </w:rPr>
        <w:t xml:space="preserve">, с.210]. На погляд О.М. Моісєєва, такий підхід призводить до однобічності визначень і не сприяє точному й правильному з'ясуванню значення і суттєвих ознак спеціальних знань та особливостей використання їх результатів </w:t>
      </w:r>
      <w:r w:rsidR="00C63245" w:rsidRPr="006D3D72">
        <w:rPr>
          <w:rFonts w:ascii="Times New Roman" w:hAnsi="Times New Roman" w:cs="Times New Roman"/>
          <w:color w:val="auto"/>
          <w:sz w:val="28"/>
          <w:szCs w:val="28"/>
        </w:rPr>
        <w:t>[</w:t>
      </w:r>
      <w:r w:rsidR="001407DC" w:rsidRPr="006D3D72">
        <w:rPr>
          <w:rFonts w:ascii="Times New Roman" w:hAnsi="Times New Roman" w:cs="Times New Roman"/>
          <w:color w:val="auto"/>
          <w:sz w:val="28"/>
          <w:szCs w:val="28"/>
        </w:rPr>
        <w:t>91</w:t>
      </w:r>
      <w:r w:rsidRPr="006D3D72">
        <w:rPr>
          <w:rFonts w:ascii="Times New Roman" w:hAnsi="Times New Roman" w:cs="Times New Roman"/>
          <w:color w:val="auto"/>
          <w:sz w:val="28"/>
          <w:szCs w:val="28"/>
        </w:rPr>
        <w:t>, с. 195], з чим у свою чергу неможливо не погодитись.</w:t>
      </w:r>
    </w:p>
    <w:p w14:paraId="003A7E8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Відтак, наявність законодавчого визначення поняття “спеціальних знань” є необхідним законодавчим кроком в умовах сьогодення, адже закріплення даного поняття безпосередньо на рівні КПК дозволить: 1) чітко визначити значення та функції експертизи у кримінальному провадженні; 2) окреслити та встановити правовий статус експертів та вплив результатів їх діяльності на процес прийняття процесуальних рішень у кримінальному провадженні. На підставі вищевикладеного, пропонуємо закріпити у КПК України окрему статтю із визначенням спеціальних знань у кримінальному провадженні як особливих неюридичних знань, якими володіють спеціаліст та експерт та які необхідні для вирішення  кримінальних проваджень.</w:t>
      </w:r>
    </w:p>
    <w:p w14:paraId="5F13FC58" w14:textId="25F2B90E"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Форма використання спеціальних знань у кримінальному провадженні – це передбачена законодавством та апробована практикою система правил застосування під час досудового розслідування та судового розгляду спеціальних знань уповноважених законом осіб. О.В. Селіна до таких форм відносить: судову експертизу, участь спеціаліста у слідчих (розшукових) та інших процесуальних діях та судовому розгляді відповідно для сприяння у виявленні, фіксації та вилученні предметів та документів, застосування технічних засобів у дослідженні матеріалів кримінального провадження, постановки запитань експерту, компетентного роз’яснення сторонам та суду певних питань, а також участь у кримінальному провадженні психолога, педагога та перекладача </w:t>
      </w:r>
      <w:r w:rsidR="001407DC" w:rsidRPr="006D3D72">
        <w:rPr>
          <w:rFonts w:ascii="Times New Roman" w:hAnsi="Times New Roman" w:cs="Times New Roman"/>
          <w:color w:val="auto"/>
          <w:sz w:val="28"/>
          <w:szCs w:val="28"/>
        </w:rPr>
        <w:t>[51</w:t>
      </w:r>
      <w:r w:rsidRPr="006D3D72">
        <w:rPr>
          <w:rFonts w:ascii="Times New Roman" w:hAnsi="Times New Roman" w:cs="Times New Roman"/>
          <w:color w:val="auto"/>
          <w:sz w:val="28"/>
          <w:szCs w:val="28"/>
        </w:rPr>
        <w:t>, c.143].</w:t>
      </w:r>
    </w:p>
    <w:p w14:paraId="1CC4A1E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lastRenderedPageBreak/>
        <w:t xml:space="preserve">Процесуальні форми участі експерта у кримінальному провадженні передбачені у чинному КПК України. До них відносяться: проведення експертизи за дорученням сторони обвинувачення або залучення його стороною захисту на договірних умовах, дача експертом показань (роз’яснень) щодо обставин, викладених у висновку експерта, а також участь експерта у провадженні слідчих (розшукових) та інших процесуальних дій. </w:t>
      </w:r>
    </w:p>
    <w:p w14:paraId="3E82D170"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Отже, судова експертиза є основною процесуальною формою використання спеціальних знань у кримінальному провадженні. Від інших форм вона відрізняється такими ознаками: 1) за змістом дій експерта вона є самостійним дослідженням об’єктів і вихідних даних, отриманих від сторони кримінального провадження, слідчого судді, суду, що проводиться з метою вирішення певних питань, які вимагають застосування спеціальних знань; 2) призначення і проведення експертизи здійснюється за зверненням сторони кримінального провадження, слідчого судді чи суду; 3) результати дослідження оформляються висновком експерта, який складається з дотриманням вимог закону; 4) висновки експерта ґрунтуються на особисто ним проведених дослідженнях в межах спеціальних знань, якими він володіє.</w:t>
      </w:r>
    </w:p>
    <w:p w14:paraId="3BA97EF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Аналіз судової практики підтверджує високу оцінку застосування судової експертизи як форми використання спеціальних знань, адже фактично у 80 % кримінальних проваджень останні використовуються як цінні докази.</w:t>
      </w:r>
    </w:p>
    <w:p w14:paraId="7078BC4B"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Не винятком є і застосування різних видів експертиз при розслідуванні грабежів.</w:t>
      </w:r>
    </w:p>
    <w:p w14:paraId="62DC7F08" w14:textId="288530E1"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Усі експертизи, які можуть бути призначені у кримінальних провадженнях про грабежі поділяють на діагностичні, ідентифікаційні, ситуаційні, комбіновані (поєднання трьох попередніх груп у будь-якій послідовності) групи. Кожна з перелічених груп включає : а) трасологічні експертизи (дослідження ушкоджень, слідів, зброї, знарядь та предметів травми); 6) експертизи вогнепальних ушкоджень (балістичні); в) експертизи з </w:t>
      </w:r>
      <w:r w:rsidRPr="006D3D72">
        <w:rPr>
          <w:rFonts w:ascii="Times New Roman" w:hAnsi="Times New Roman" w:cs="Times New Roman"/>
          <w:color w:val="auto"/>
          <w:sz w:val="28"/>
          <w:szCs w:val="28"/>
        </w:rPr>
        <w:lastRenderedPageBreak/>
        <w:t>ідентифікації особи (остеологічні та антропологічні); г) мікрологічні експертизи (дослідження мікронакладень та елементного складу об’єктів судово- медичної експертизи</w:t>
      </w:r>
      <w:r w:rsidR="001407DC" w:rsidRPr="006D3D72">
        <w:rPr>
          <w:rFonts w:ascii="Times New Roman" w:hAnsi="Times New Roman" w:cs="Times New Roman"/>
          <w:color w:val="auto"/>
          <w:sz w:val="28"/>
          <w:szCs w:val="28"/>
        </w:rPr>
        <w:t>) [29</w:t>
      </w:r>
      <w:r w:rsidRPr="006D3D72">
        <w:rPr>
          <w:rFonts w:ascii="Times New Roman" w:hAnsi="Times New Roman" w:cs="Times New Roman"/>
          <w:color w:val="auto"/>
          <w:sz w:val="28"/>
          <w:szCs w:val="28"/>
        </w:rPr>
        <w:t>, с. 195-196].</w:t>
      </w:r>
    </w:p>
    <w:p w14:paraId="4002446D"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Пропонуємо коротко охарактеризувати найбільш поширені з них.</w:t>
      </w:r>
    </w:p>
    <w:p w14:paraId="3207E05E" w14:textId="59515F8A" w:rsidR="00B8440D" w:rsidRPr="006D3D72" w:rsidRDefault="00B8440D" w:rsidP="00B3790F">
      <w:pPr>
        <w:tabs>
          <w:tab w:val="left" w:pos="2207"/>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Отже, у практиці розслідування кримінальних правопорушень під терміном «судово-медична експертиза живих осіб» </w:t>
      </w:r>
      <w:r w:rsidRPr="006D3D72">
        <w:rPr>
          <w:rFonts w:ascii="Times New Roman" w:hAnsi="Times New Roman" w:cs="Times New Roman"/>
          <w:color w:val="auto"/>
          <w:sz w:val="28"/>
          <w:szCs w:val="28"/>
          <w:lang w:val="ru-RU"/>
        </w:rPr>
        <w:t xml:space="preserve">розуміють конкретне науково-практичне дослідження, яке проводять згідно з чинним законодавством для вирішення конкретних питань медичного характеру, що виникають у процесі розслідування конкретного правопорушення </w:t>
      </w:r>
      <w:r w:rsidR="001407DC" w:rsidRPr="006D3D72">
        <w:rPr>
          <w:rFonts w:ascii="Times New Roman" w:hAnsi="Times New Roman" w:cs="Times New Roman"/>
          <w:color w:val="auto"/>
          <w:sz w:val="28"/>
          <w:szCs w:val="28"/>
          <w:lang w:val="ru-RU"/>
        </w:rPr>
        <w:t>[29</w:t>
      </w:r>
      <w:r w:rsidRPr="006D3D72">
        <w:rPr>
          <w:rFonts w:ascii="Times New Roman" w:hAnsi="Times New Roman" w:cs="Times New Roman"/>
          <w:color w:val="auto"/>
          <w:sz w:val="28"/>
          <w:szCs w:val="28"/>
          <w:lang w:val="ru-RU"/>
        </w:rPr>
        <w:t>, с. 187].</w:t>
      </w:r>
    </w:p>
    <w:p w14:paraId="733736A9"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Під час розслідування грабежів судово-медичні експертизи живих осіб можуть проводитися з метою встановлення характеру та ступеня тяжкості тілесних ушкоджень, рідше </w:t>
      </w:r>
      <w:r w:rsidR="002229FD"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lang w:val="ru-RU"/>
        </w:rPr>
        <w:t xml:space="preserve"> встановлення</w:t>
      </w:r>
      <w:r w:rsidR="002229FD"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lang w:val="ru-RU"/>
        </w:rPr>
        <w:t>статі, статевої зрілості, ознак симуляції, дисимуляції, агравації штучних хвороб, самокаліцтва частин тіла та ін.</w:t>
      </w:r>
    </w:p>
    <w:p w14:paraId="2838DA4C" w14:textId="08B25EA1"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Загальна методика проведення експертизи (обстеження) живих осіб, під час розслідування грабежів, традиційна, і зазвичай включає : ознайомлення з обставинами кримінального провадження; вивчення медичних документів; опитування</w:t>
      </w:r>
      <w:r w:rsidRPr="006D3D72">
        <w:rPr>
          <w:rFonts w:ascii="Times New Roman" w:hAnsi="Times New Roman" w:cs="Times New Roman"/>
          <w:color w:val="auto"/>
          <w:sz w:val="28"/>
          <w:szCs w:val="28"/>
          <w:lang w:val="ru-RU"/>
        </w:rPr>
        <w:tab/>
        <w:t>обстежуваного зі збиранням даних про його життя та травму (захворювання); огляд обстежуваного; проведення спеціальних додаткових досліджень (обстежень); складання підсумків з оформленням висновку експерта (акта</w:t>
      </w:r>
      <w:r w:rsidR="001407DC" w:rsidRPr="006D3D72">
        <w:rPr>
          <w:rFonts w:ascii="Times New Roman" w:hAnsi="Times New Roman" w:cs="Times New Roman"/>
          <w:color w:val="auto"/>
          <w:sz w:val="28"/>
          <w:szCs w:val="28"/>
          <w:lang w:val="ru-RU"/>
        </w:rPr>
        <w:t>) [29</w:t>
      </w:r>
      <w:r w:rsidRPr="006D3D72">
        <w:rPr>
          <w:rFonts w:ascii="Times New Roman" w:hAnsi="Times New Roman" w:cs="Times New Roman"/>
          <w:color w:val="auto"/>
          <w:sz w:val="28"/>
          <w:szCs w:val="28"/>
          <w:lang w:val="ru-RU"/>
        </w:rPr>
        <w:t>, с. 188].</w:t>
      </w:r>
    </w:p>
    <w:p w14:paraId="281B547A" w14:textId="1364D545"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Під час розслідування грабежів найчастішим приводом для проведення судово-медичної експертизи живих осіб є необхідність встановлення ступеня тяжкості тілесних ушкоджень. Під час призначення судово-медичної експертизи з метою визначення ступеня тяжкості тілесних ушкоджень, зазвичай, перед експертом ставляться питання спрямовані на встановлення : характеру та локалізація ушкоджень, заподіяних потерпілому; виду травматичної дії (предмета), якою (яким) могли бути спричинені виявлені </w:t>
      </w:r>
      <w:r w:rsidRPr="006D3D72">
        <w:rPr>
          <w:rFonts w:ascii="Times New Roman" w:hAnsi="Times New Roman" w:cs="Times New Roman"/>
          <w:color w:val="auto"/>
          <w:sz w:val="28"/>
          <w:szCs w:val="28"/>
          <w:lang w:val="ru-RU"/>
        </w:rPr>
        <w:lastRenderedPageBreak/>
        <w:t xml:space="preserve">ушкодження; характеристик травмуючого чинника (предмета); безпосереднього механізму (механізмів) заподіяння ушкоджень; давності заподіяння ушкоджень; ступеня тяжкості заподіяних потерпілому тілесних ушкоджень; можливості заподіяння ушкодження за обставин, викладених у постанові про призначення експертизи </w:t>
      </w:r>
      <w:r w:rsidR="001407DC" w:rsidRPr="006D3D72">
        <w:rPr>
          <w:rFonts w:ascii="Times New Roman" w:hAnsi="Times New Roman" w:cs="Times New Roman"/>
          <w:color w:val="auto"/>
          <w:sz w:val="28"/>
          <w:szCs w:val="28"/>
          <w:lang w:val="ru-RU"/>
        </w:rPr>
        <w:t>[29</w:t>
      </w:r>
      <w:r w:rsidRPr="006D3D72">
        <w:rPr>
          <w:rFonts w:ascii="Times New Roman" w:hAnsi="Times New Roman" w:cs="Times New Roman"/>
          <w:color w:val="auto"/>
          <w:sz w:val="28"/>
          <w:szCs w:val="28"/>
          <w:lang w:val="ru-RU"/>
        </w:rPr>
        <w:t>, с. 190].</w:t>
      </w:r>
    </w:p>
    <w:p w14:paraId="3B848F02"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В ході розслідування грабежів судово-медична експертиза речових доказів призначається з метою дослідження різних об'єктів, як біологічного (кров, волосся, слина, сеча, кал, органи та тканини тощо), так і небіологічного походження (одяг, знаряддя травми тощо).</w:t>
      </w:r>
    </w:p>
    <w:p w14:paraId="676F0C8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В ході розслідування грабежів, при виконанні трасологічних експертиз досліджуються ушкодження, заподіяні гострими (колючими, колюче- ріжучими, рубаючими), тупими предметами (знаряддями), сліди крові, виділень, відбитки зубів (людини чи тварини) тощо. Об'єктами медико-криміналістичного дослідження можуть бути також частки біологічного походження (м'які тканини) і небіологічні об’єкти (одяг, взуття, побутові речі тощо), на яких є ушкодження, накладення та сліди від конкретної взаємодії з травмуючими предметами, знаряддями чи зброєю.</w:t>
      </w:r>
    </w:p>
    <w:p w14:paraId="2A4077DA"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У деяких випадках, об'єктами є відображення слідів чи ушкоджень у вигляді словесно-мовних, графічних, фоторентгенографічннх, математичних та інших моделей, зафіксованих у матеріалах кримінальних проваджень та медичних документах.</w:t>
      </w:r>
    </w:p>
    <w:p w14:paraId="0642B3C0" w14:textId="7479C464"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На вирішення експерта можуть бути поставлені питання, спрямовані на встановлення: до якої групи предметів належить предмет, яким було заподіяно ушкодження (сліди); конкретного предмета, яким могли бути заподіяні ушкодження (сліди); кількості предметів, якими могли бути заподіяні ушкодження; послідовності заподіяння ушкоджень; взаємного розташування предмета та потерпілого в момент заподіяння ушкоджень; факту зміни розташування предмета і потерпілого у процесі заподіяння ушкоджень; </w:t>
      </w:r>
      <w:r w:rsidRPr="006D3D72">
        <w:rPr>
          <w:rFonts w:ascii="Times New Roman" w:hAnsi="Times New Roman" w:cs="Times New Roman"/>
          <w:color w:val="auto"/>
          <w:sz w:val="28"/>
          <w:szCs w:val="28"/>
          <w:lang w:val="ru-RU"/>
        </w:rPr>
        <w:lastRenderedPageBreak/>
        <w:t xml:space="preserve">обставин, за яким могли бути заподіяні ушкодження викладені у постанові про призначення експертизи </w:t>
      </w:r>
      <w:r w:rsidR="001407DC" w:rsidRPr="006D3D72">
        <w:rPr>
          <w:rFonts w:ascii="Times New Roman" w:hAnsi="Times New Roman" w:cs="Times New Roman"/>
          <w:color w:val="auto"/>
          <w:sz w:val="28"/>
          <w:szCs w:val="28"/>
          <w:lang w:val="ru-RU"/>
        </w:rPr>
        <w:t>[29</w:t>
      </w:r>
      <w:r w:rsidRPr="006D3D72">
        <w:rPr>
          <w:rFonts w:ascii="Times New Roman" w:hAnsi="Times New Roman" w:cs="Times New Roman"/>
          <w:color w:val="auto"/>
          <w:sz w:val="28"/>
          <w:szCs w:val="28"/>
          <w:lang w:val="ru-RU"/>
        </w:rPr>
        <w:t>, с. 196].</w:t>
      </w:r>
    </w:p>
    <w:p w14:paraId="47F68027"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Під час призначення балістичних експертиз, в ході розслідування грабежів, об'єктами дослідження можуть бути частини тіла людини, предмети одягу та взуття, їх частини, вогнепальна зброя та боєприпаси. </w:t>
      </w:r>
    </w:p>
    <w:p w14:paraId="569F22DF" w14:textId="5769B49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Судово-психологічна експертиза, як вид самостійного експертного дослідження, пройшла у своєму розвитку складний шлях: від спроб адаптувати до потреб юридичної дійсності дані експериментальної психології до спроб створення (приблизно - після 1966 року) власної теорії судово- психологічної експертизи. Цей процес тісно пов'язаний з розвитком загальної експериментальної психології і продовжується і по нині </w:t>
      </w:r>
      <w:r w:rsidR="00326CF9" w:rsidRPr="006D3D72">
        <w:rPr>
          <w:rFonts w:ascii="Times New Roman" w:hAnsi="Times New Roman" w:cs="Times New Roman"/>
          <w:color w:val="auto"/>
          <w:sz w:val="28"/>
          <w:szCs w:val="28"/>
          <w:lang w:val="ru-RU"/>
        </w:rPr>
        <w:t>[51</w:t>
      </w:r>
      <w:r w:rsidR="001C0E51"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lang w:val="ru-RU"/>
        </w:rPr>
        <w:t xml:space="preserve"> с. 105].</w:t>
      </w:r>
    </w:p>
    <w:p w14:paraId="3209A286" w14:textId="35ACA5F2"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Предметом судово-психологічної експертизи визначають питання про діяльність осіб, індивідуально-психологічні властивості яких не виходять за межі норми (особливості сприйняття певних явищ за даних умов, здатність адекватно їх оцінювати, особливості реагування на екстремальні ситуації тощо) </w:t>
      </w:r>
      <w:r w:rsidR="00326CF9" w:rsidRPr="006D3D72">
        <w:rPr>
          <w:rFonts w:ascii="Times New Roman" w:hAnsi="Times New Roman" w:cs="Times New Roman"/>
          <w:color w:val="auto"/>
          <w:sz w:val="28"/>
          <w:szCs w:val="28"/>
          <w:lang w:val="ru-RU"/>
        </w:rPr>
        <w:t>[54</w:t>
      </w:r>
      <w:r w:rsidR="001C0E51" w:rsidRPr="006D3D72">
        <w:rPr>
          <w:rFonts w:ascii="Times New Roman" w:hAnsi="Times New Roman" w:cs="Times New Roman"/>
          <w:color w:val="auto"/>
          <w:sz w:val="28"/>
          <w:szCs w:val="28"/>
          <w:lang w:val="ru-RU"/>
        </w:rPr>
        <w:t>, с. 46</w:t>
      </w:r>
      <w:r w:rsidRPr="006D3D72">
        <w:rPr>
          <w:rFonts w:ascii="Times New Roman" w:hAnsi="Times New Roman" w:cs="Times New Roman"/>
          <w:color w:val="auto"/>
          <w:sz w:val="28"/>
          <w:szCs w:val="28"/>
          <w:lang w:val="ru-RU"/>
        </w:rPr>
        <w:t>].</w:t>
      </w:r>
    </w:p>
    <w:p w14:paraId="36ACBC88"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Теорія і практика судової психології і судово-психологічної експертизи у відповідності з їх предметом і колом вирішуваних завдань розробили комплекс основних питань, які підлягають встановленню під час проведення судово- психологічної експертизи. Така експертиза може бути призначена для вирішення питань, серед яких виділяють три групи: 1) питання, пов'язані з психічними властивостями і особливостями особи; 2) питання, що стосуються впливу на психіку різноманітних умов і пов язаних з ним станів людини в момент розслідуваної події; 3) питання, пов’язані з особливостями перебігу психічних процесів у даної особи.</w:t>
      </w:r>
    </w:p>
    <w:p w14:paraId="1BC97CAF" w14:textId="7A3544B9" w:rsidR="00B8440D" w:rsidRPr="006D3D72" w:rsidRDefault="00B8440D" w:rsidP="006874FA">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Розглянемо ці групи питань детальніше стосовно розслідування грабежів. Під час розслідування таких кримінальних правопорушень, шляхом розв'язання експертом питань, вирішення яких безпосередньо випливає з вивчення </w:t>
      </w:r>
      <w:r w:rsidRPr="006D3D72">
        <w:rPr>
          <w:rFonts w:ascii="Times New Roman" w:hAnsi="Times New Roman" w:cs="Times New Roman"/>
          <w:color w:val="auto"/>
          <w:sz w:val="28"/>
          <w:szCs w:val="28"/>
          <w:lang w:val="ru-RU"/>
        </w:rPr>
        <w:lastRenderedPageBreak/>
        <w:t>властивостей особи і дозволяє одержати про неї істотну інформацію, можна встановити: а) загальну психологічну характеристику підекспертної особи (темперамент, характер, нахили, потребо-мотиваційна сфера тощо); 6) психічні властивості особи, які мають яскраво виражений характер і можуть справляти істотний вплив на ії поведінку (запальність, замкненість, крайня обережність тощо); в) домінуючі мотиви поведінки даної особи; г) вид пам'яті, який є переважаючим у даної особи; ґ) можливість особи, виходячи з її індивідуально-психологічних особливостей, сприйняти певний звук, запах, колір, швидкість руху об'єкта; д) наявність у конкретної особи вікових та індивідуальних особливостей, що можуть вплинути на об'єктивність її показань; е) як міг вплинути психічний стан суб’єкта в момент сприйняття події на правильність сприйняття, запам'ятовування, відтворення фактів, що мають значення для справи; є) можливість особи, перебуваючи у певному психічному стані, передбачати наслідки своїх дій; ж)</w:t>
      </w:r>
      <w:r w:rsidRPr="006D3D72">
        <w:rPr>
          <w:rFonts w:ascii="Times New Roman" w:hAnsi="Times New Roman" w:cs="Times New Roman"/>
          <w:color w:val="auto"/>
          <w:sz w:val="28"/>
          <w:szCs w:val="28"/>
          <w:lang w:val="ru-RU"/>
        </w:rPr>
        <w:tab/>
        <w:t>наявність в особи ознаки не пов'язаного з душевним захворюванням розумового відставання, і в чому вони виявляються, якими є ступінь і форма відставання; з)</w:t>
      </w:r>
      <w:r w:rsidRPr="006D3D72">
        <w:rPr>
          <w:rFonts w:ascii="Times New Roman" w:hAnsi="Times New Roman" w:cs="Times New Roman"/>
          <w:color w:val="auto"/>
          <w:sz w:val="28"/>
          <w:szCs w:val="28"/>
          <w:lang w:val="ru-RU"/>
        </w:rPr>
        <w:tab/>
        <w:t>здатність підозрюваного, враховуючи рівень і особливості його розумового розвитку, правильно розуміти значення своїх конкретних дій та їх наслідків; и)</w:t>
      </w:r>
      <w:r w:rsidRPr="006D3D72">
        <w:rPr>
          <w:rFonts w:ascii="Times New Roman" w:hAnsi="Times New Roman" w:cs="Times New Roman"/>
          <w:color w:val="auto"/>
          <w:sz w:val="28"/>
          <w:szCs w:val="28"/>
          <w:lang w:val="ru-RU"/>
        </w:rPr>
        <w:tab/>
        <w:t xml:space="preserve">можливість підозрюваного, за станом його психіки, усвідомлювати значення своїх дій або керувати ними; і) яким чином сімейна ситуація, індивідуально- психологічні особливості батьків, мотиваційні чинники вплинули на емоційний стан і психічний розвиток дитини </w:t>
      </w:r>
      <w:r w:rsidR="00326CF9" w:rsidRPr="006D3D72">
        <w:rPr>
          <w:rFonts w:ascii="Times New Roman" w:hAnsi="Times New Roman" w:cs="Times New Roman"/>
          <w:color w:val="auto"/>
          <w:sz w:val="28"/>
          <w:szCs w:val="28"/>
          <w:lang w:val="ru-RU"/>
        </w:rPr>
        <w:t>[29</w:t>
      </w:r>
      <w:r w:rsidRPr="006D3D72">
        <w:rPr>
          <w:rFonts w:ascii="Times New Roman" w:hAnsi="Times New Roman" w:cs="Times New Roman"/>
          <w:color w:val="auto"/>
          <w:sz w:val="28"/>
          <w:szCs w:val="28"/>
          <w:lang w:val="ru-RU"/>
        </w:rPr>
        <w:t>, с. 225].</w:t>
      </w:r>
    </w:p>
    <w:p w14:paraId="1BC0FFCC"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Таким чином, завданням судово-психологічної експертизи є не проста констатація наявності або відсутності тих або інших властивостей особи, а виявлення її стійких тенденцій, закономірностей розвитку особистості. Однак, інколи судово-психологічні експертизи містять лише загальні міркування, не розкривають ні індивідуально-психологічних особливостей особи підозрюваних, ні змісту їх мотиваційно- значеннєвої сфери. Щоб їх розкрити, </w:t>
      </w:r>
      <w:r w:rsidRPr="006D3D72">
        <w:rPr>
          <w:rFonts w:ascii="Times New Roman" w:hAnsi="Times New Roman" w:cs="Times New Roman"/>
          <w:color w:val="auto"/>
          <w:sz w:val="28"/>
          <w:szCs w:val="28"/>
        </w:rPr>
        <w:lastRenderedPageBreak/>
        <w:t>потрібні базові психологічні знання, певний досвід роботи в цій області, що дозволяють експертові-психологові за отриманими психологічними фактами побачити закономірності розвитку людини. Судово- психологічна експертиза повинна базуватися на використанні теоретичних даних і методах психологічної науки в цілому, а не якої-небудь окремої її галузі, наприклад юридичної психології.</w:t>
      </w:r>
    </w:p>
    <w:p w14:paraId="5621EDC1"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Професійно якісний рівень психологічних знань дозволяє експертові вибрати пснходіагностичні методи, адекватні цілям і завданням експертного дослідження, коректно інтерпретувати отримані дані, співвіднести їх з наявними в матеріалах кримінального провадження фактами. Тільки така експертиза відповідає пропонованим до неї вимогам і може бути корисною слідству. </w:t>
      </w:r>
    </w:p>
    <w:p w14:paraId="6EAAEB3D"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Проведення експертизи колективом експертів, під час досудового розслідування грабежів одержує все більшого поширення. Якщо для одержання відповіді на поставлені питання необхідне залучення знань із області суміжної науки, то у висновку може бути викладена пропозиція експертів-психологів призначити комплексну психолого-психіатричну експертизу. Сутність комплексної експертизи полягає у виконанні завдань, суміжних для різних класів, рядів і видів судових експертиз.</w:t>
      </w:r>
    </w:p>
    <w:p w14:paraId="2E0F731B" w14:textId="361F9545"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Комплексна психолого-психіатрична експертиза – це дослідження, що торкається суміжних між психологією й психіатрією проблем. Така експертиза використовує спеціальні пізнання, що відносяться до загальних наукових дисциплін, застосовує специфічні методи, що склалися в психології й психіатрії, зіставляє й інтегрує дані психологічних і психіатричних досліджень </w:t>
      </w:r>
      <w:r w:rsidR="00326CF9" w:rsidRPr="006D3D72">
        <w:rPr>
          <w:rFonts w:ascii="Times New Roman" w:hAnsi="Times New Roman" w:cs="Times New Roman"/>
          <w:color w:val="auto"/>
          <w:sz w:val="28"/>
          <w:szCs w:val="28"/>
          <w:lang w:val="ru-RU"/>
        </w:rPr>
        <w:t>[92</w:t>
      </w:r>
      <w:r w:rsidRPr="006D3D72">
        <w:rPr>
          <w:rFonts w:ascii="Times New Roman" w:hAnsi="Times New Roman" w:cs="Times New Roman"/>
          <w:color w:val="auto"/>
          <w:sz w:val="28"/>
          <w:szCs w:val="28"/>
          <w:lang w:val="ru-RU"/>
        </w:rPr>
        <w:t xml:space="preserve">, с.23]. Основними передумовами існування такого роду експертизи є наявність загальних для психології й психіатрії проблем, постійне посилення в правоохоронній діяльності тенденцій до індивідуалізованої оцінки психічних особливостей і можливостей учасників кримінального процесу (підозрюваних, </w:t>
      </w:r>
      <w:r w:rsidRPr="006D3D72">
        <w:rPr>
          <w:rFonts w:ascii="Times New Roman" w:hAnsi="Times New Roman" w:cs="Times New Roman"/>
          <w:color w:val="auto"/>
          <w:sz w:val="28"/>
          <w:szCs w:val="28"/>
          <w:lang w:val="ru-RU"/>
        </w:rPr>
        <w:lastRenderedPageBreak/>
        <w:t>свідків, потерпілих), розкриття внутрішніх механізмів їхньої поведінки в конфліктних ситуація</w:t>
      </w:r>
      <w:r w:rsidR="00326CF9" w:rsidRPr="006D3D72">
        <w:rPr>
          <w:rFonts w:ascii="Times New Roman" w:hAnsi="Times New Roman" w:cs="Times New Roman"/>
          <w:color w:val="auto"/>
          <w:sz w:val="28"/>
          <w:szCs w:val="28"/>
          <w:lang w:val="ru-RU"/>
        </w:rPr>
        <w:t>х [83</w:t>
      </w:r>
      <w:r w:rsidRPr="006D3D72">
        <w:rPr>
          <w:rFonts w:ascii="Times New Roman" w:hAnsi="Times New Roman" w:cs="Times New Roman"/>
          <w:color w:val="auto"/>
          <w:sz w:val="28"/>
          <w:szCs w:val="28"/>
          <w:lang w:val="ru-RU"/>
        </w:rPr>
        <w:t>, с. 114-125].</w:t>
      </w:r>
    </w:p>
    <w:p w14:paraId="21BF94AC" w14:textId="5B1C4A65"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Психолого-психіатричні експертизи по грабежам призначаються з метою вирішення виниклих сумнівів у психічній повноцінності підозрюваних, свідків, потерпілих, а також їх осудності. Підставами для призначення такої експертизи у кримінальних провадженнях про грабежі є : а) відомості про перебування підозрюваного під наглядом психоневрологічного або наркологічного диспансеру, на лікуванні в психіатричному або наркологічному лікувальному закладі, визнання по іншому провадженню (справі) неосудним та перебування на примусовому лікуванні, наявність інвалідності по психічному захворюванню; б) відомості про звільнення від служби в армії у зв’язку з психічним розладом; в) відомості про навчання у школі для розумово відсталих; г) відомості про незвичайну або дивну поведінку обвинуваченого, підсудного у період, який передував вчиненню грабежу або в період його вчинення, не адекватна поведінка під час проведення з ним судових або слідчих (розшукових) дій; ґ) відомості з показань свідків, родичів, знайомих, із виробничих і побутових характеристик про особливості поведінки (недоречні висловлювання та вчинки, немотивовані приступи збудження, судомні приступи, інтелектуальну неспроможність, спроби самогубства тощо), які розглядались свідками як прояви психічних розладів; д) повідомлення особи про свої хворобливі переживання та суб’єктивні відчуття, які можуть свідчити про наявність певних розладів психічної діяльності; е) відомості про перенесені захворювання головного мозку (черепно-мозкові травми, менінго-енцефаліти, порушення мозкового кровообігу тощо) або тяжкі соматичні захворювання, які супроводжуються психічними порушеннями </w:t>
      </w:r>
      <w:r w:rsidR="00326CF9" w:rsidRPr="006D3D72">
        <w:rPr>
          <w:rFonts w:ascii="Times New Roman" w:hAnsi="Times New Roman" w:cs="Times New Roman"/>
          <w:color w:val="auto"/>
          <w:sz w:val="28"/>
          <w:szCs w:val="28"/>
          <w:lang w:val="ru-RU"/>
        </w:rPr>
        <w:t>[55</w:t>
      </w:r>
      <w:r w:rsidRPr="006D3D72">
        <w:rPr>
          <w:rFonts w:ascii="Times New Roman" w:hAnsi="Times New Roman" w:cs="Times New Roman"/>
          <w:color w:val="auto"/>
          <w:sz w:val="28"/>
          <w:szCs w:val="28"/>
          <w:lang w:val="ru-RU"/>
        </w:rPr>
        <w:t>, с. 209].</w:t>
      </w:r>
    </w:p>
    <w:p w14:paraId="4DB7575C"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Комплексна психолого-психіатрична експертиза призначається щодо підозрюваних (свідків, потерпілих), які виявляють межові стани психічного здоров’я. До них можуть бути віднесені: мінімальна мозкова дисфункція, </w:t>
      </w:r>
      <w:r w:rsidRPr="006D3D72">
        <w:rPr>
          <w:rFonts w:ascii="Times New Roman" w:hAnsi="Times New Roman" w:cs="Times New Roman"/>
          <w:color w:val="auto"/>
          <w:sz w:val="28"/>
          <w:szCs w:val="28"/>
          <w:lang w:val="ru-RU"/>
        </w:rPr>
        <w:lastRenderedPageBreak/>
        <w:t>наслідки органічного враження головного мозку, інтелектуальне недорозвинення у формі олігофренії в ступені дебільності, психопатії, неврози тощо. Тому, в ході розслідування грабежів призначати комплексну психолого-психіатричну експертизу доцільно відносно осіб, що мають граничні стани психічного здоров’я, про що можуть свідчити медична документація, показання свідків про їхню поведінку, що відхиляється від норми, а також сама поведінка підозрюваного (свідка, потерпілого) під час досудового розслідування.</w:t>
      </w:r>
    </w:p>
    <w:p w14:paraId="0D9F4C33"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Завданням комплексної психолого-психіатричної експертизи є визначення психічних аномалій, що істотно впливають на пізнавально-орієнтуючу діяльність обстежуваної особи, що можуть бути виявлені тільки на базі інтеграції психологічних і психіатричних знань. Експертиза проводиться одночасно й спільно експертом-психологом та експертом-психіатром. Її об’єктом є особи, що проходять у кримінальному провадженні, та проявляють ознаки граничних станів: легкі ступені олігофренії, різні психопатичні стани, психопатії.</w:t>
      </w:r>
    </w:p>
    <w:p w14:paraId="333B09F5"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Під час розслідування грабежів на вирішення комплексної психолого-психіатричної експертизи, можуть бути поставлені наступні завдання: а) кваліфікувати психічний стан підекспертної особи (визначити тип і вид її психічної аномалії); б) з’ясувати, чи є в підекспертного такі особливості розумової діяльності, які можуть перешкоджати усвідомленню ним значення протиправних дій і керувати своїми діями в ситуації вчинення кримінального правопорушення; в) визначити ступінь впливу характерологічних особливостей обстежуваної особи на реалізацію протиправної поведінки.</w:t>
      </w:r>
    </w:p>
    <w:p w14:paraId="7AF9D624" w14:textId="2142CD1D" w:rsidR="00B8440D" w:rsidRPr="006D3D72" w:rsidRDefault="00BD586E"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Завданням </w:t>
      </w:r>
      <w:r w:rsidR="00B8440D" w:rsidRPr="006D3D72">
        <w:rPr>
          <w:rFonts w:ascii="Times New Roman" w:hAnsi="Times New Roman" w:cs="Times New Roman"/>
          <w:color w:val="auto"/>
          <w:sz w:val="28"/>
          <w:szCs w:val="28"/>
          <w:lang w:val="ru-RU"/>
        </w:rPr>
        <w:t xml:space="preserve">судово-психологічної експертизи є не проста констатація наявності або відсутності тих або інших властивостей особи, а виявлення її стійких тенденцій, закономірностей розвитку особистості. Щоб їх розкрити, потрібні базові психологічні знання, певний досвід роботи в цій області, що </w:t>
      </w:r>
      <w:r w:rsidR="00B8440D" w:rsidRPr="006D3D72">
        <w:rPr>
          <w:rFonts w:ascii="Times New Roman" w:hAnsi="Times New Roman" w:cs="Times New Roman"/>
          <w:color w:val="auto"/>
          <w:sz w:val="28"/>
          <w:szCs w:val="28"/>
          <w:lang w:val="ru-RU"/>
        </w:rPr>
        <w:lastRenderedPageBreak/>
        <w:t>дозволяють експертові-психологові за отриманими психологічними фактами побачити закономірності розвитку людини.</w:t>
      </w:r>
    </w:p>
    <w:p w14:paraId="5EC519B2" w14:textId="367C52A1" w:rsidR="00B8440D" w:rsidRPr="006D3D72" w:rsidRDefault="00B9489B" w:rsidP="00800FBD">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Отеже,</w:t>
      </w:r>
      <w:r w:rsidR="00B8440D" w:rsidRPr="006D3D72">
        <w:rPr>
          <w:rFonts w:ascii="Times New Roman" w:hAnsi="Times New Roman" w:cs="Times New Roman"/>
          <w:color w:val="auto"/>
          <w:sz w:val="28"/>
          <w:szCs w:val="28"/>
          <w:lang w:val="ru-RU"/>
        </w:rPr>
        <w:t xml:space="preserve"> судова експертиза є основною процесуальною формою використання спеціальних знань у кримінальних провадженнях щодо розслідування грабежів. Найбільш поширеними видами експертиз, які </w:t>
      </w:r>
      <w:r w:rsidR="002B79D4" w:rsidRPr="00D82A69">
        <w:rPr>
          <w:rFonts w:ascii="Times New Roman" w:hAnsi="Times New Roman" w:cs="Times New Roman"/>
          <w:color w:val="auto"/>
          <w:sz w:val="28"/>
          <w:szCs w:val="28"/>
          <w:lang w:val="ru-RU"/>
        </w:rPr>
        <w:t>призначаються</w:t>
      </w:r>
      <w:r w:rsidR="00B8440D" w:rsidRPr="006D3D72">
        <w:rPr>
          <w:rFonts w:ascii="Times New Roman" w:hAnsi="Times New Roman" w:cs="Times New Roman"/>
          <w:color w:val="auto"/>
          <w:sz w:val="28"/>
          <w:szCs w:val="28"/>
          <w:lang w:val="ru-RU"/>
        </w:rPr>
        <w:t xml:space="preserve"> під час розслідування грабежів виступають наступні: судово-медична, трасологічна, балістична, судово-психологічна та комплексна психолого-психіатрична експертизи. </w:t>
      </w:r>
    </w:p>
    <w:p w14:paraId="201BC424" w14:textId="77777777" w:rsidR="00BE686E" w:rsidRPr="00D82A69" w:rsidRDefault="00BE686E" w:rsidP="00BE686E">
      <w:pPr>
        <w:tabs>
          <w:tab w:val="left" w:pos="1276"/>
          <w:tab w:val="left" w:pos="1418"/>
        </w:tabs>
        <w:spacing w:after="0" w:line="360" w:lineRule="auto"/>
        <w:ind w:firstLine="709"/>
        <w:jc w:val="both"/>
        <w:rPr>
          <w:rFonts w:ascii="Times New Roman" w:hAnsi="Times New Roman" w:cs="Times New Roman"/>
          <w:color w:val="auto"/>
          <w:sz w:val="28"/>
          <w:szCs w:val="28"/>
        </w:rPr>
      </w:pPr>
      <w:r w:rsidRPr="00D82A69">
        <w:rPr>
          <w:rFonts w:ascii="Times New Roman" w:hAnsi="Times New Roman" w:cs="Times New Roman"/>
          <w:color w:val="auto"/>
          <w:sz w:val="28"/>
          <w:szCs w:val="28"/>
        </w:rPr>
        <w:t>Проведене дослідження дало можливість сформулювати такі висновки:</w:t>
      </w:r>
    </w:p>
    <w:p w14:paraId="60EA8AE4"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1.</w:t>
      </w:r>
      <w:r w:rsidR="00332DA9"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rPr>
        <w:t xml:space="preserve">Узагальнення результатів проведеного нами дослідження та теоретичний аналіз думок науковців дозволяє вивести типовий алгоритм першочергових процесуальних дій у сприятливих ситуаціях розслідування грабежів. </w:t>
      </w:r>
      <w:r w:rsidRPr="006D3D72">
        <w:rPr>
          <w:rFonts w:ascii="Times New Roman" w:hAnsi="Times New Roman" w:cs="Times New Roman"/>
          <w:color w:val="auto"/>
          <w:sz w:val="28"/>
          <w:szCs w:val="28"/>
          <w:lang w:val="ru-RU"/>
        </w:rPr>
        <w:t>Черговість проведення слідчих (розшукових) дій та інших заходів визначається слідчим залежно від обстановки, яка склалася.</w:t>
      </w:r>
    </w:p>
    <w:p w14:paraId="20DF380E" w14:textId="77777777" w:rsidR="00B8440D" w:rsidRPr="006D3D72" w:rsidRDefault="00B8440D" w:rsidP="00B3790F">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2.</w:t>
      </w:r>
      <w:r w:rsidR="00332DA9"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 xml:space="preserve">Допит при розслідувані грабежів є обов’язковою і найпоширенішою слідчою дією, яка першочергово </w:t>
      </w:r>
      <w:r w:rsidR="005A2D17" w:rsidRPr="006D3D72">
        <w:rPr>
          <w:rFonts w:ascii="Times New Roman" w:hAnsi="Times New Roman" w:cs="Times New Roman"/>
          <w:color w:val="auto"/>
          <w:sz w:val="28"/>
          <w:szCs w:val="28"/>
          <w:lang w:val="ru-RU"/>
        </w:rPr>
        <w:t xml:space="preserve">проводиться </w:t>
      </w:r>
      <w:r w:rsidRPr="006D3D72">
        <w:rPr>
          <w:rFonts w:ascii="Times New Roman" w:hAnsi="Times New Roman" w:cs="Times New Roman"/>
          <w:color w:val="auto"/>
          <w:sz w:val="28"/>
          <w:szCs w:val="28"/>
          <w:lang w:val="ru-RU"/>
        </w:rPr>
        <w:t xml:space="preserve">при розслідуванні грабежів. Нами були запропоновані тактичні прийоми проведення допиту </w:t>
      </w:r>
      <w:r w:rsidR="009F62BA" w:rsidRPr="006D3D72">
        <w:rPr>
          <w:rFonts w:ascii="Times New Roman" w:hAnsi="Times New Roman" w:cs="Times New Roman"/>
          <w:color w:val="auto"/>
          <w:sz w:val="28"/>
          <w:szCs w:val="28"/>
          <w:lang w:val="ru-RU"/>
        </w:rPr>
        <w:t xml:space="preserve">осіб, які мають </w:t>
      </w:r>
      <w:r w:rsidRPr="006D3D72">
        <w:rPr>
          <w:rFonts w:ascii="Times New Roman" w:hAnsi="Times New Roman" w:cs="Times New Roman"/>
          <w:color w:val="auto"/>
          <w:sz w:val="28"/>
          <w:szCs w:val="28"/>
          <w:lang w:val="ru-RU"/>
        </w:rPr>
        <w:t>статус підозрюваного, потерпілого та свідка, які є доцільними та ефективними при проведення вказаної слідчої (розшукової) дії з урахуванням специфіки грабежу.</w:t>
      </w:r>
    </w:p>
    <w:p w14:paraId="2E7621CA" w14:textId="77777777" w:rsidR="00E45C2B" w:rsidRPr="006D3D72" w:rsidRDefault="00B8440D" w:rsidP="0026670C">
      <w:pPr>
        <w:tabs>
          <w:tab w:val="left" w:pos="3094"/>
        </w:tabs>
        <w:autoSpaceDE w:val="0"/>
        <w:autoSpaceDN w:val="0"/>
        <w:adjustRightInd w:val="0"/>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lang w:val="ru-RU"/>
        </w:rPr>
        <w:t>3.</w:t>
      </w:r>
      <w:r w:rsidR="00332DA9" w:rsidRPr="006D3D72">
        <w:rPr>
          <w:rFonts w:ascii="Times New Roman" w:hAnsi="Times New Roman" w:cs="Times New Roman"/>
          <w:color w:val="auto"/>
          <w:sz w:val="28"/>
          <w:szCs w:val="28"/>
        </w:rPr>
        <w:t> </w:t>
      </w:r>
      <w:r w:rsidR="0026670C" w:rsidRPr="006D3D72">
        <w:rPr>
          <w:rFonts w:ascii="Times New Roman" w:hAnsi="Times New Roman" w:cs="Times New Roman"/>
          <w:color w:val="auto"/>
          <w:sz w:val="28"/>
          <w:szCs w:val="28"/>
          <w:lang w:val="ru-RU"/>
        </w:rPr>
        <w:t xml:space="preserve">Проведення </w:t>
      </w:r>
      <w:r w:rsidRPr="006D3D72">
        <w:rPr>
          <w:rFonts w:ascii="Times New Roman" w:hAnsi="Times New Roman" w:cs="Times New Roman"/>
          <w:color w:val="auto"/>
          <w:sz w:val="28"/>
          <w:szCs w:val="28"/>
          <w:lang w:val="ru-RU"/>
        </w:rPr>
        <w:t>огляду місця події</w:t>
      </w:r>
      <w:r w:rsidR="0026670C" w:rsidRPr="006D3D72">
        <w:rPr>
          <w:rFonts w:ascii="Times New Roman" w:hAnsi="Times New Roman" w:cs="Times New Roman"/>
          <w:color w:val="auto"/>
          <w:sz w:val="28"/>
          <w:szCs w:val="28"/>
          <w:lang w:val="ru-RU"/>
        </w:rPr>
        <w:t xml:space="preserve"> має важливе значення для </w:t>
      </w:r>
      <w:r w:rsidR="00E45C2B" w:rsidRPr="006D3D72">
        <w:rPr>
          <w:rFonts w:ascii="Times New Roman" w:hAnsi="Times New Roman" w:cs="Times New Roman"/>
          <w:color w:val="auto"/>
          <w:sz w:val="28"/>
          <w:szCs w:val="28"/>
        </w:rPr>
        <w:t>виявлення слід</w:t>
      </w:r>
      <w:r w:rsidR="0026670C" w:rsidRPr="006D3D72">
        <w:rPr>
          <w:rFonts w:ascii="Times New Roman" w:hAnsi="Times New Roman" w:cs="Times New Roman"/>
          <w:color w:val="auto"/>
          <w:sz w:val="28"/>
          <w:szCs w:val="28"/>
        </w:rPr>
        <w:t xml:space="preserve">ів кримінального правопорушення, </w:t>
      </w:r>
      <w:r w:rsidR="00E45C2B" w:rsidRPr="006D3D72">
        <w:rPr>
          <w:rFonts w:ascii="Times New Roman" w:hAnsi="Times New Roman" w:cs="Times New Roman"/>
          <w:color w:val="auto"/>
          <w:sz w:val="28"/>
          <w:szCs w:val="28"/>
        </w:rPr>
        <w:t xml:space="preserve">встановлення обставин події, </w:t>
      </w:r>
      <w:r w:rsidR="0026670C" w:rsidRPr="006D3D72">
        <w:rPr>
          <w:rFonts w:ascii="Times New Roman" w:hAnsi="Times New Roman" w:cs="Times New Roman"/>
          <w:color w:val="auto"/>
          <w:sz w:val="28"/>
          <w:szCs w:val="28"/>
        </w:rPr>
        <w:t xml:space="preserve">та </w:t>
      </w:r>
      <w:r w:rsidR="00E45C2B" w:rsidRPr="006D3D72">
        <w:rPr>
          <w:rFonts w:ascii="Times New Roman" w:hAnsi="Times New Roman" w:cs="Times New Roman"/>
          <w:color w:val="auto"/>
          <w:sz w:val="28"/>
          <w:szCs w:val="28"/>
        </w:rPr>
        <w:t xml:space="preserve">механізму </w:t>
      </w:r>
      <w:r w:rsidR="0026670C" w:rsidRPr="006D3D72">
        <w:rPr>
          <w:rFonts w:ascii="Times New Roman" w:hAnsi="Times New Roman" w:cs="Times New Roman"/>
          <w:color w:val="auto"/>
          <w:sz w:val="28"/>
          <w:szCs w:val="28"/>
        </w:rPr>
        <w:t xml:space="preserve">його </w:t>
      </w:r>
      <w:r w:rsidR="00E45C2B" w:rsidRPr="006D3D72">
        <w:rPr>
          <w:rFonts w:ascii="Times New Roman" w:hAnsi="Times New Roman" w:cs="Times New Roman"/>
          <w:color w:val="auto"/>
          <w:sz w:val="28"/>
          <w:szCs w:val="28"/>
        </w:rPr>
        <w:t>вчинення</w:t>
      </w:r>
      <w:r w:rsidR="0026670C" w:rsidRPr="006D3D72">
        <w:rPr>
          <w:rFonts w:ascii="Times New Roman" w:hAnsi="Times New Roman" w:cs="Times New Roman"/>
          <w:color w:val="auto"/>
          <w:sz w:val="28"/>
          <w:szCs w:val="28"/>
        </w:rPr>
        <w:t xml:space="preserve">, а також </w:t>
      </w:r>
      <w:r w:rsidR="00E45C2B" w:rsidRPr="006D3D72">
        <w:rPr>
          <w:rFonts w:ascii="Times New Roman" w:hAnsi="Times New Roman" w:cs="Times New Roman"/>
          <w:color w:val="auto"/>
          <w:sz w:val="28"/>
          <w:szCs w:val="28"/>
        </w:rPr>
        <w:t xml:space="preserve">визначення </w:t>
      </w:r>
      <w:r w:rsidR="0026670C" w:rsidRPr="006D3D72">
        <w:rPr>
          <w:rFonts w:ascii="Times New Roman" w:hAnsi="Times New Roman" w:cs="Times New Roman"/>
          <w:color w:val="auto"/>
          <w:sz w:val="28"/>
          <w:szCs w:val="28"/>
        </w:rPr>
        <w:t xml:space="preserve">подальших </w:t>
      </w:r>
      <w:r w:rsidR="00E45C2B" w:rsidRPr="006D3D72">
        <w:rPr>
          <w:rFonts w:ascii="Times New Roman" w:hAnsi="Times New Roman" w:cs="Times New Roman"/>
          <w:color w:val="auto"/>
          <w:sz w:val="28"/>
          <w:szCs w:val="28"/>
        </w:rPr>
        <w:t>напрямів розслідування та висунення загальних версій стосовно події кримінального правопорушення і його учасників</w:t>
      </w:r>
      <w:r w:rsidR="0026670C" w:rsidRPr="006D3D72">
        <w:rPr>
          <w:rFonts w:ascii="Times New Roman" w:hAnsi="Times New Roman" w:cs="Times New Roman"/>
          <w:color w:val="auto"/>
          <w:sz w:val="28"/>
          <w:szCs w:val="28"/>
        </w:rPr>
        <w:t>.</w:t>
      </w:r>
      <w:r w:rsidR="00E46F5E" w:rsidRPr="006D3D72">
        <w:rPr>
          <w:rFonts w:ascii="Times New Roman" w:hAnsi="Times New Roman" w:cs="Times New Roman"/>
          <w:color w:val="auto"/>
          <w:sz w:val="28"/>
          <w:szCs w:val="28"/>
        </w:rPr>
        <w:t xml:space="preserve"> Проведення обшуку сприятиме виявленню та фіксації відомостей про обставини вчиненого грабежу, відшукання знарядь його вчинення, та майна, здобутого під час вчинення</w:t>
      </w:r>
      <w:r w:rsidR="00402D03" w:rsidRPr="006D3D72">
        <w:rPr>
          <w:rFonts w:ascii="Times New Roman" w:hAnsi="Times New Roman" w:cs="Times New Roman"/>
          <w:color w:val="auto"/>
          <w:sz w:val="28"/>
          <w:szCs w:val="28"/>
        </w:rPr>
        <w:t>, а також встановлення місцезнаходження розшукуваних грабіжників.</w:t>
      </w:r>
    </w:p>
    <w:p w14:paraId="705BC95F" w14:textId="37E5D49D" w:rsidR="00C87779" w:rsidRPr="006D3D72" w:rsidRDefault="006939F8" w:rsidP="00EC4D60">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4</w:t>
      </w:r>
      <w:r w:rsidR="00B8440D" w:rsidRPr="006D3D72">
        <w:rPr>
          <w:rFonts w:ascii="Times New Roman" w:hAnsi="Times New Roman" w:cs="Times New Roman"/>
          <w:color w:val="auto"/>
          <w:sz w:val="28"/>
          <w:szCs w:val="28"/>
          <w:lang w:val="ru-RU"/>
        </w:rPr>
        <w:t>.</w:t>
      </w:r>
      <w:r w:rsidR="005B1138"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lang w:val="ru-RU"/>
        </w:rPr>
        <w:t>Визначено, що судова експертиза є основною процесуальною формою використання спеціальних знань у кримінальному провадженні, зокрема грабежів. Досліджені найбільш поширені види судових експертиз, які застосовуються під час розслідування грабежів, а саме: судово-медична, трасологічна, балістична, судово-психологічна та комплексна пси</w:t>
      </w:r>
      <w:r w:rsidR="00C87779" w:rsidRPr="006D3D72">
        <w:rPr>
          <w:rFonts w:ascii="Times New Roman" w:hAnsi="Times New Roman" w:cs="Times New Roman"/>
          <w:color w:val="auto"/>
          <w:sz w:val="28"/>
          <w:szCs w:val="28"/>
          <w:lang w:val="ru-RU"/>
        </w:rPr>
        <w:t>холого-психіатрична експертизи.</w:t>
      </w:r>
    </w:p>
    <w:p w14:paraId="30D843FC" w14:textId="137F9821" w:rsidR="00B8440D" w:rsidRPr="006D3D72" w:rsidRDefault="00B8440D" w:rsidP="00C87779">
      <w:pPr>
        <w:rPr>
          <w:rFonts w:ascii="Times New Roman" w:hAnsi="Times New Roman" w:cs="Times New Roman"/>
          <w:color w:val="auto"/>
          <w:sz w:val="28"/>
          <w:szCs w:val="28"/>
          <w:lang w:val="ru-RU"/>
        </w:rPr>
      </w:pPr>
    </w:p>
    <w:p w14:paraId="20FBE183" w14:textId="77777777" w:rsidR="00C87779" w:rsidRPr="006D3D72" w:rsidRDefault="00C87779" w:rsidP="00C87779">
      <w:pPr>
        <w:rPr>
          <w:rFonts w:ascii="Times New Roman" w:hAnsi="Times New Roman" w:cs="Times New Roman"/>
          <w:color w:val="auto"/>
          <w:sz w:val="28"/>
          <w:szCs w:val="28"/>
          <w:lang w:val="ru-RU"/>
        </w:rPr>
      </w:pPr>
    </w:p>
    <w:p w14:paraId="7A0728EA" w14:textId="77777777" w:rsidR="00C87779" w:rsidRPr="006D3D72" w:rsidRDefault="00C87779" w:rsidP="00C87779">
      <w:pPr>
        <w:rPr>
          <w:rFonts w:ascii="Times New Roman" w:hAnsi="Times New Roman" w:cs="Times New Roman"/>
          <w:color w:val="auto"/>
          <w:sz w:val="28"/>
          <w:szCs w:val="28"/>
          <w:lang w:val="ru-RU"/>
        </w:rPr>
      </w:pPr>
    </w:p>
    <w:p w14:paraId="7FB9A066" w14:textId="77777777" w:rsidR="00C87779" w:rsidRPr="006D3D72" w:rsidRDefault="00C87779" w:rsidP="00C87779">
      <w:pPr>
        <w:rPr>
          <w:rFonts w:ascii="Times New Roman" w:hAnsi="Times New Roman" w:cs="Times New Roman"/>
          <w:color w:val="auto"/>
          <w:sz w:val="28"/>
          <w:szCs w:val="28"/>
          <w:lang w:val="ru-RU"/>
        </w:rPr>
      </w:pPr>
    </w:p>
    <w:p w14:paraId="0F4B71F4" w14:textId="77777777" w:rsidR="00C87779" w:rsidRPr="006D3D72" w:rsidRDefault="00C87779" w:rsidP="00C87779">
      <w:pPr>
        <w:rPr>
          <w:rFonts w:ascii="Times New Roman" w:hAnsi="Times New Roman" w:cs="Times New Roman"/>
          <w:color w:val="auto"/>
          <w:sz w:val="28"/>
          <w:szCs w:val="28"/>
          <w:lang w:val="ru-RU"/>
        </w:rPr>
      </w:pPr>
    </w:p>
    <w:p w14:paraId="5C5F4BB8" w14:textId="77777777" w:rsidR="00C87779" w:rsidRPr="006D3D72" w:rsidRDefault="00C87779" w:rsidP="00C87779">
      <w:pPr>
        <w:rPr>
          <w:rFonts w:ascii="Times New Roman" w:hAnsi="Times New Roman" w:cs="Times New Roman"/>
          <w:color w:val="auto"/>
          <w:sz w:val="28"/>
          <w:szCs w:val="28"/>
          <w:lang w:val="ru-RU"/>
        </w:rPr>
      </w:pPr>
    </w:p>
    <w:p w14:paraId="31BD9831" w14:textId="77777777" w:rsidR="00A27598" w:rsidRDefault="00A27598" w:rsidP="00C87779">
      <w:pPr>
        <w:pStyle w:val="1"/>
        <w:ind w:firstLine="0"/>
        <w:jc w:val="center"/>
        <w:rPr>
          <w:b w:val="0"/>
        </w:rPr>
      </w:pPr>
      <w:bookmarkStart w:id="36" w:name="_Toc37802225"/>
    </w:p>
    <w:p w14:paraId="51845A5B" w14:textId="77777777" w:rsidR="00A27598" w:rsidRDefault="00A27598" w:rsidP="00C87779">
      <w:pPr>
        <w:pStyle w:val="1"/>
        <w:ind w:firstLine="0"/>
        <w:jc w:val="center"/>
        <w:rPr>
          <w:b w:val="0"/>
        </w:rPr>
      </w:pPr>
    </w:p>
    <w:p w14:paraId="5D8B24A2" w14:textId="77777777" w:rsidR="00A27598" w:rsidRDefault="00A27598" w:rsidP="00C87779">
      <w:pPr>
        <w:pStyle w:val="1"/>
        <w:ind w:firstLine="0"/>
        <w:jc w:val="center"/>
        <w:rPr>
          <w:b w:val="0"/>
        </w:rPr>
      </w:pPr>
    </w:p>
    <w:p w14:paraId="3E0930F2" w14:textId="77777777" w:rsidR="00A27598" w:rsidRDefault="00A27598" w:rsidP="00C87779">
      <w:pPr>
        <w:pStyle w:val="1"/>
        <w:ind w:firstLine="0"/>
        <w:jc w:val="center"/>
        <w:rPr>
          <w:b w:val="0"/>
        </w:rPr>
      </w:pPr>
    </w:p>
    <w:p w14:paraId="01A78271" w14:textId="77777777" w:rsidR="00A27598" w:rsidRDefault="00A27598" w:rsidP="00C87779">
      <w:pPr>
        <w:pStyle w:val="1"/>
        <w:ind w:firstLine="0"/>
        <w:jc w:val="center"/>
        <w:rPr>
          <w:b w:val="0"/>
        </w:rPr>
      </w:pPr>
    </w:p>
    <w:p w14:paraId="1243EA51" w14:textId="77777777" w:rsidR="00A27598" w:rsidRDefault="00A27598" w:rsidP="00C87779">
      <w:pPr>
        <w:pStyle w:val="1"/>
        <w:ind w:firstLine="0"/>
        <w:jc w:val="center"/>
        <w:rPr>
          <w:b w:val="0"/>
        </w:rPr>
      </w:pPr>
    </w:p>
    <w:p w14:paraId="5280E0EB" w14:textId="77777777" w:rsidR="00A27598" w:rsidRDefault="00A27598" w:rsidP="00C87779">
      <w:pPr>
        <w:pStyle w:val="1"/>
        <w:ind w:firstLine="0"/>
        <w:jc w:val="center"/>
        <w:rPr>
          <w:b w:val="0"/>
        </w:rPr>
      </w:pPr>
    </w:p>
    <w:p w14:paraId="35418541" w14:textId="77777777" w:rsidR="00A27598" w:rsidRDefault="00A27598" w:rsidP="00C87779">
      <w:pPr>
        <w:pStyle w:val="1"/>
        <w:ind w:firstLine="0"/>
        <w:jc w:val="center"/>
        <w:rPr>
          <w:b w:val="0"/>
        </w:rPr>
      </w:pPr>
    </w:p>
    <w:p w14:paraId="2DA1E3BC" w14:textId="77777777" w:rsidR="00A27598" w:rsidRDefault="00A27598" w:rsidP="00C87779">
      <w:pPr>
        <w:pStyle w:val="1"/>
        <w:ind w:firstLine="0"/>
        <w:jc w:val="center"/>
        <w:rPr>
          <w:b w:val="0"/>
        </w:rPr>
      </w:pPr>
    </w:p>
    <w:p w14:paraId="73B4DAE8" w14:textId="36AA63F6" w:rsidR="00B8440D" w:rsidRPr="006D3D72" w:rsidRDefault="00A27598" w:rsidP="00C87779">
      <w:pPr>
        <w:pStyle w:val="1"/>
        <w:ind w:firstLine="0"/>
        <w:jc w:val="center"/>
        <w:rPr>
          <w:b w:val="0"/>
        </w:rPr>
      </w:pPr>
      <w:r>
        <w:rPr>
          <w:b w:val="0"/>
        </w:rPr>
        <w:br w:type="page"/>
      </w:r>
      <w:r w:rsidR="00B8440D" w:rsidRPr="006D3D72">
        <w:rPr>
          <w:b w:val="0"/>
        </w:rPr>
        <w:lastRenderedPageBreak/>
        <w:t>ВИСНОВКИ</w:t>
      </w:r>
      <w:bookmarkEnd w:id="36"/>
    </w:p>
    <w:p w14:paraId="7C3EF79B" w14:textId="77777777" w:rsidR="00B8440D" w:rsidRPr="006D3D72" w:rsidRDefault="00B8440D" w:rsidP="008A136E">
      <w:pPr>
        <w:spacing w:after="0" w:line="360" w:lineRule="auto"/>
        <w:ind w:firstLine="709"/>
        <w:jc w:val="center"/>
        <w:rPr>
          <w:rFonts w:ascii="Times New Roman" w:hAnsi="Times New Roman" w:cs="Times New Roman"/>
          <w:b/>
          <w:color w:val="auto"/>
          <w:sz w:val="28"/>
          <w:szCs w:val="28"/>
          <w:lang w:val="ru-RU"/>
        </w:rPr>
      </w:pPr>
    </w:p>
    <w:p w14:paraId="16ADE2EE" w14:textId="77777777" w:rsidR="00B17BB8" w:rsidRPr="006D3D72" w:rsidRDefault="00B17BB8" w:rsidP="008A136E">
      <w:pPr>
        <w:spacing w:after="0" w:line="360" w:lineRule="auto"/>
        <w:ind w:firstLine="709"/>
        <w:jc w:val="center"/>
        <w:rPr>
          <w:rFonts w:ascii="Times New Roman" w:hAnsi="Times New Roman" w:cs="Times New Roman"/>
          <w:b/>
          <w:color w:val="auto"/>
          <w:sz w:val="28"/>
          <w:szCs w:val="28"/>
          <w:lang w:val="ru-RU"/>
        </w:rPr>
      </w:pPr>
    </w:p>
    <w:p w14:paraId="27E79469" w14:textId="77777777" w:rsidR="00401A54" w:rsidRPr="006D3D72" w:rsidRDefault="00B8440D" w:rsidP="00401A54">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У магістерській роботі здійснений комплексний розгляд питань криміналістичної характеристики та основних положень розслідування грабежів за чинним законодавством України. З урахуванням цього, а також провідних концепцій криміналістики та матеріалів судової практики у роботі сформульовано наступні узагальнення та висновки:</w:t>
      </w:r>
    </w:p>
    <w:p w14:paraId="7A3552B6" w14:textId="77777777" w:rsidR="00B70726" w:rsidRPr="006D3D72" w:rsidRDefault="00401A54" w:rsidP="00B70726">
      <w:pPr>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1. </w:t>
      </w:r>
      <w:r w:rsidR="00B8440D" w:rsidRPr="006D3D72">
        <w:rPr>
          <w:rFonts w:ascii="Times New Roman" w:hAnsi="Times New Roman" w:cs="Times New Roman"/>
          <w:color w:val="auto"/>
          <w:sz w:val="28"/>
          <w:szCs w:val="28"/>
        </w:rPr>
        <w:t>Криміналістична характеристика є надзвичайно важливою категорією криміналістики, яка виступає невід’ємним елементом у процесі розслідування грабежів.</w:t>
      </w:r>
      <w:r w:rsidR="00B70726" w:rsidRPr="006D3D72">
        <w:rPr>
          <w:rFonts w:ascii="Times New Roman" w:hAnsi="Times New Roman" w:cs="Times New Roman"/>
          <w:color w:val="auto"/>
          <w:sz w:val="28"/>
          <w:szCs w:val="28"/>
        </w:rPr>
        <w:t xml:space="preserve"> Криміналістичну характеристику грабежів складють такі елементи: предмет злочинного посягання, спосіб вчинення злочину, час, місце, обстановка, слідова картина та особа злочинця.</w:t>
      </w:r>
    </w:p>
    <w:p w14:paraId="6AB316C3" w14:textId="77777777" w:rsidR="00401A54" w:rsidRPr="006D3D72" w:rsidRDefault="00401A54" w:rsidP="00401A54">
      <w:pPr>
        <w:tabs>
          <w:tab w:val="left" w:pos="1276"/>
          <w:tab w:val="left" w:pos="1418"/>
        </w:tabs>
        <w:spacing w:after="0" w:line="360" w:lineRule="auto"/>
        <w:ind w:firstLine="709"/>
        <w:jc w:val="both"/>
        <w:rPr>
          <w:color w:val="auto"/>
        </w:rPr>
      </w:pPr>
      <w:r w:rsidRPr="006D3D72">
        <w:rPr>
          <w:rFonts w:ascii="Times New Roman" w:hAnsi="Times New Roman" w:cs="Times New Roman"/>
          <w:color w:val="auto"/>
          <w:sz w:val="28"/>
          <w:szCs w:val="28"/>
        </w:rPr>
        <w:t>2. </w:t>
      </w:r>
      <w:r w:rsidR="006D2CA0" w:rsidRPr="006D3D72">
        <w:rPr>
          <w:rFonts w:ascii="Times New Roman" w:hAnsi="Times New Roman" w:cs="Times New Roman"/>
          <w:color w:val="auto"/>
          <w:sz w:val="28"/>
          <w:szCs w:val="28"/>
        </w:rPr>
        <w:t xml:space="preserve">За результатами аналізу слідчої практики нами встановлено </w:t>
      </w:r>
      <w:r w:rsidR="002F31F2" w:rsidRPr="006D3D72">
        <w:rPr>
          <w:rFonts w:ascii="Times New Roman" w:hAnsi="Times New Roman" w:cs="Times New Roman"/>
          <w:color w:val="auto"/>
          <w:sz w:val="28"/>
          <w:szCs w:val="28"/>
        </w:rPr>
        <w:t>що</w:t>
      </w:r>
      <w:r w:rsidR="006D2CA0" w:rsidRPr="006D3D72">
        <w:rPr>
          <w:rFonts w:ascii="Times New Roman" w:hAnsi="Times New Roman" w:cs="Times New Roman"/>
          <w:color w:val="auto"/>
          <w:sz w:val="28"/>
          <w:szCs w:val="28"/>
        </w:rPr>
        <w:t xml:space="preserve"> </w:t>
      </w:r>
      <w:r w:rsidRPr="006D3D72">
        <w:rPr>
          <w:rFonts w:ascii="Times New Roman" w:hAnsi="Times New Roman"/>
          <w:color w:val="auto"/>
          <w:sz w:val="28"/>
          <w:szCs w:val="28"/>
        </w:rPr>
        <w:t>середній вік злочинця становить 18-39 років</w:t>
      </w:r>
      <w:r w:rsidR="002F31F2" w:rsidRPr="006D3D72">
        <w:rPr>
          <w:rFonts w:ascii="Times New Roman" w:hAnsi="Times New Roman"/>
          <w:color w:val="auto"/>
          <w:sz w:val="28"/>
          <w:szCs w:val="28"/>
        </w:rPr>
        <w:t>; за статевою ознакою перевагу мають чоловіки; злочинці переважно мають повну загальну</w:t>
      </w:r>
      <w:r w:rsidRPr="006D3D72">
        <w:rPr>
          <w:rFonts w:ascii="Times New Roman" w:hAnsi="Times New Roman"/>
          <w:color w:val="auto"/>
          <w:sz w:val="28"/>
          <w:szCs w:val="28"/>
        </w:rPr>
        <w:t xml:space="preserve"> середня та базов</w:t>
      </w:r>
      <w:r w:rsidR="002F31F2" w:rsidRPr="006D3D72">
        <w:rPr>
          <w:rFonts w:ascii="Times New Roman" w:hAnsi="Times New Roman"/>
          <w:color w:val="auto"/>
          <w:sz w:val="28"/>
          <w:szCs w:val="28"/>
        </w:rPr>
        <w:t>у</w:t>
      </w:r>
      <w:r w:rsidRPr="006D3D72">
        <w:rPr>
          <w:rFonts w:ascii="Times New Roman" w:hAnsi="Times New Roman"/>
          <w:color w:val="auto"/>
          <w:sz w:val="28"/>
          <w:szCs w:val="28"/>
        </w:rPr>
        <w:t xml:space="preserve"> загальн</w:t>
      </w:r>
      <w:r w:rsidR="002F31F2" w:rsidRPr="006D3D72">
        <w:rPr>
          <w:rFonts w:ascii="Times New Roman" w:hAnsi="Times New Roman"/>
          <w:color w:val="auto"/>
          <w:sz w:val="28"/>
          <w:szCs w:val="28"/>
        </w:rPr>
        <w:t>у середню освіту</w:t>
      </w:r>
      <w:r w:rsidRPr="006D3D72">
        <w:rPr>
          <w:rFonts w:ascii="Times New Roman" w:hAnsi="Times New Roman"/>
          <w:color w:val="auto"/>
          <w:sz w:val="28"/>
          <w:szCs w:val="28"/>
        </w:rPr>
        <w:t xml:space="preserve">; </w:t>
      </w:r>
      <w:r w:rsidR="002F31F2" w:rsidRPr="006D3D72">
        <w:rPr>
          <w:rFonts w:ascii="Times New Roman" w:hAnsi="Times New Roman"/>
          <w:color w:val="auto"/>
          <w:sz w:val="28"/>
          <w:szCs w:val="28"/>
        </w:rPr>
        <w:t xml:space="preserve">це переважно </w:t>
      </w:r>
      <w:r w:rsidRPr="006D3D72">
        <w:rPr>
          <w:rFonts w:ascii="Times New Roman" w:hAnsi="Times New Roman"/>
          <w:color w:val="auto"/>
          <w:sz w:val="28"/>
          <w:szCs w:val="28"/>
        </w:rPr>
        <w:t>громадян</w:t>
      </w:r>
      <w:r w:rsidR="002F31F2" w:rsidRPr="006D3D72">
        <w:rPr>
          <w:rFonts w:ascii="Times New Roman" w:hAnsi="Times New Roman"/>
          <w:color w:val="auto"/>
          <w:sz w:val="28"/>
          <w:szCs w:val="28"/>
        </w:rPr>
        <w:t>и</w:t>
      </w:r>
      <w:r w:rsidRPr="006D3D72">
        <w:rPr>
          <w:rFonts w:ascii="Times New Roman" w:hAnsi="Times New Roman"/>
          <w:color w:val="auto"/>
          <w:sz w:val="28"/>
          <w:szCs w:val="28"/>
        </w:rPr>
        <w:t xml:space="preserve"> України;</w:t>
      </w:r>
      <w:r w:rsidR="002F31F2" w:rsidRPr="006D3D72">
        <w:rPr>
          <w:rFonts w:ascii="Times New Roman" w:hAnsi="Times New Roman"/>
          <w:color w:val="auto"/>
          <w:sz w:val="28"/>
          <w:szCs w:val="28"/>
        </w:rPr>
        <w:t xml:space="preserve"> </w:t>
      </w:r>
      <w:r w:rsidRPr="006D3D72">
        <w:rPr>
          <w:rFonts w:ascii="Times New Roman" w:hAnsi="Times New Roman" w:cs="Times New Roman"/>
          <w:color w:val="auto"/>
          <w:sz w:val="28"/>
          <w:szCs w:val="28"/>
        </w:rPr>
        <w:t>працездатн</w:t>
      </w:r>
      <w:r w:rsidR="002F31F2" w:rsidRPr="006D3D72">
        <w:rPr>
          <w:rFonts w:ascii="Times New Roman" w:hAnsi="Times New Roman" w:cs="Times New Roman"/>
          <w:color w:val="auto"/>
          <w:sz w:val="28"/>
          <w:szCs w:val="28"/>
        </w:rPr>
        <w:t xml:space="preserve">і </w:t>
      </w:r>
      <w:r w:rsidRPr="006D3D72">
        <w:rPr>
          <w:rFonts w:ascii="Times New Roman" w:hAnsi="Times New Roman" w:cs="Times New Roman"/>
          <w:color w:val="auto"/>
          <w:sz w:val="28"/>
          <w:szCs w:val="28"/>
        </w:rPr>
        <w:t>особ</w:t>
      </w:r>
      <w:r w:rsidR="002F31F2" w:rsidRPr="006D3D72">
        <w:rPr>
          <w:rFonts w:ascii="Times New Roman" w:hAnsi="Times New Roman" w:cs="Times New Roman"/>
          <w:color w:val="auto"/>
          <w:sz w:val="28"/>
          <w:szCs w:val="28"/>
        </w:rPr>
        <w:t>и</w:t>
      </w:r>
      <w:r w:rsidRPr="006D3D72">
        <w:rPr>
          <w:rFonts w:ascii="Times New Roman" w:hAnsi="Times New Roman" w:cs="Times New Roman"/>
          <w:color w:val="auto"/>
          <w:sz w:val="28"/>
          <w:szCs w:val="28"/>
        </w:rPr>
        <w:t>, які не працюють і не навчаються; вчинення грабежів у складі групи осіб складає майже ¼ ча</w:t>
      </w:r>
      <w:r w:rsidR="002F31F2" w:rsidRPr="006D3D72">
        <w:rPr>
          <w:rFonts w:ascii="Times New Roman" w:hAnsi="Times New Roman" w:cs="Times New Roman"/>
          <w:color w:val="auto"/>
          <w:sz w:val="28"/>
          <w:szCs w:val="28"/>
        </w:rPr>
        <w:t>стину від загальної кількості; в</w:t>
      </w:r>
      <w:r w:rsidRPr="006D3D72">
        <w:rPr>
          <w:rFonts w:ascii="Times New Roman" w:hAnsi="Times New Roman" w:cs="Times New Roman"/>
          <w:color w:val="auto"/>
          <w:sz w:val="28"/>
          <w:szCs w:val="28"/>
        </w:rPr>
        <w:t>ідсоток неповнолітніх осіб, за участю яких було скоєно грабежі незначний; незначна кількість осіб перебувала у стані алкогольного чи наркотичного сп’яніння під час вчинення грабежів; майже половина грабіжників раніше вчиняли злочини</w:t>
      </w:r>
      <w:r w:rsidR="002F31F2" w:rsidRPr="006D3D72">
        <w:rPr>
          <w:rFonts w:ascii="Times New Roman" w:hAnsi="Times New Roman" w:cs="Times New Roman"/>
          <w:color w:val="auto"/>
          <w:sz w:val="28"/>
          <w:szCs w:val="28"/>
        </w:rPr>
        <w:t>, а</w:t>
      </w:r>
      <w:r w:rsidRPr="006D3D72">
        <w:rPr>
          <w:rFonts w:ascii="Times New Roman" w:hAnsi="Times New Roman" w:cs="Times New Roman"/>
          <w:color w:val="auto"/>
          <w:sz w:val="28"/>
          <w:szCs w:val="28"/>
        </w:rPr>
        <w:t xml:space="preserve"> </w:t>
      </w:r>
      <w:r w:rsidR="002F31F2" w:rsidRPr="006D3D72">
        <w:rPr>
          <w:rFonts w:ascii="Times New Roman" w:hAnsi="Times New Roman" w:cs="Times New Roman"/>
          <w:color w:val="auto"/>
          <w:sz w:val="28"/>
          <w:szCs w:val="28"/>
        </w:rPr>
        <w:t>близько 1/3 частини</w:t>
      </w:r>
      <w:r w:rsidRPr="006D3D72">
        <w:rPr>
          <w:rFonts w:ascii="Times New Roman" w:hAnsi="Times New Roman" w:cs="Times New Roman"/>
          <w:color w:val="auto"/>
          <w:sz w:val="28"/>
          <w:szCs w:val="28"/>
        </w:rPr>
        <w:t xml:space="preserve"> складають особи, які вчинили грабіж маючи не зняту та не погашену судимість.</w:t>
      </w:r>
    </w:p>
    <w:p w14:paraId="737D2069" w14:textId="77777777" w:rsidR="00B8440D" w:rsidRPr="006D3D72" w:rsidRDefault="00E977A1" w:rsidP="00557C10">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3</w:t>
      </w:r>
      <w:r w:rsidR="00B8440D" w:rsidRPr="006D3D72">
        <w:rPr>
          <w:rFonts w:ascii="Times New Roman" w:hAnsi="Times New Roman" w:cs="Times New Roman"/>
          <w:color w:val="auto"/>
          <w:sz w:val="28"/>
          <w:szCs w:val="28"/>
          <w:lang w:val="ru-RU"/>
        </w:rPr>
        <w:t>.</w:t>
      </w:r>
      <w:r w:rsidR="003154EF"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lang w:val="ru-RU"/>
        </w:rPr>
        <w:t>Для грабежів характерним є як підготовка до його вчинення, так і раптовість.</w:t>
      </w:r>
      <w:r w:rsidR="009152B9" w:rsidRPr="006D3D72">
        <w:rPr>
          <w:rFonts w:ascii="Times New Roman" w:hAnsi="Times New Roman" w:cs="Times New Roman"/>
          <w:color w:val="auto"/>
          <w:sz w:val="28"/>
          <w:szCs w:val="28"/>
          <w:lang w:val="ru-RU"/>
        </w:rPr>
        <w:t xml:space="preserve"> Встановлено, що </w:t>
      </w:r>
      <w:r w:rsidR="00B8440D" w:rsidRPr="006D3D72">
        <w:rPr>
          <w:rFonts w:ascii="Times New Roman" w:hAnsi="Times New Roman" w:cs="Times New Roman"/>
          <w:color w:val="auto"/>
          <w:sz w:val="28"/>
          <w:szCs w:val="28"/>
          <w:lang w:val="ru-RU"/>
        </w:rPr>
        <w:t>способи грабежів варто поділяти на</w:t>
      </w:r>
      <w:r w:rsidR="009152B9" w:rsidRPr="006D3D72">
        <w:rPr>
          <w:rFonts w:ascii="Times New Roman" w:hAnsi="Times New Roman" w:cs="Times New Roman"/>
          <w:color w:val="auto"/>
          <w:sz w:val="28"/>
          <w:szCs w:val="28"/>
          <w:lang w:val="ru-RU"/>
        </w:rPr>
        <w:t xml:space="preserve"> дві групи</w:t>
      </w:r>
      <w:r w:rsidR="00B8440D" w:rsidRPr="006D3D72">
        <w:rPr>
          <w:rFonts w:ascii="Times New Roman" w:hAnsi="Times New Roman" w:cs="Times New Roman"/>
          <w:color w:val="auto"/>
          <w:sz w:val="28"/>
          <w:szCs w:val="28"/>
          <w:lang w:val="ru-RU"/>
        </w:rPr>
        <w:t>: 1)</w:t>
      </w:r>
      <w:r w:rsidR="009152B9" w:rsidRPr="006D3D72">
        <w:rPr>
          <w:rFonts w:ascii="Times New Roman" w:hAnsi="Times New Roman" w:cs="Times New Roman"/>
          <w:color w:val="auto"/>
          <w:sz w:val="28"/>
          <w:szCs w:val="28"/>
          <w:lang w:val="ru-RU"/>
        </w:rPr>
        <w:t> </w:t>
      </w:r>
      <w:r w:rsidR="00B8440D" w:rsidRPr="006D3D72">
        <w:rPr>
          <w:rFonts w:ascii="Times New Roman" w:hAnsi="Times New Roman" w:cs="Times New Roman"/>
          <w:color w:val="auto"/>
          <w:sz w:val="28"/>
          <w:szCs w:val="28"/>
          <w:lang w:val="ru-RU"/>
        </w:rPr>
        <w:t xml:space="preserve">способи з усіченою структурою, які не включають у себе дій із підготовки та </w:t>
      </w:r>
      <w:r w:rsidR="00B8440D" w:rsidRPr="006D3D72">
        <w:rPr>
          <w:rFonts w:ascii="Times New Roman" w:hAnsi="Times New Roman" w:cs="Times New Roman"/>
          <w:color w:val="auto"/>
          <w:sz w:val="28"/>
          <w:szCs w:val="28"/>
          <w:lang w:val="ru-RU"/>
        </w:rPr>
        <w:lastRenderedPageBreak/>
        <w:t>приховання злочину; 2) повноструктурні способи, які передбачають наявність стадії підготовки, безпосереднього вчинення та приховування злочину.</w:t>
      </w:r>
    </w:p>
    <w:p w14:paraId="225159BA" w14:textId="77777777" w:rsidR="00B8440D" w:rsidRPr="006D3D72" w:rsidRDefault="00E977A1" w:rsidP="00557C10">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4. </w:t>
      </w:r>
      <w:r w:rsidR="009C0FCD" w:rsidRPr="006D3D72">
        <w:rPr>
          <w:rFonts w:ascii="Times New Roman" w:hAnsi="Times New Roman" w:cs="Times New Roman"/>
          <w:color w:val="auto"/>
          <w:sz w:val="28"/>
          <w:szCs w:val="28"/>
          <w:lang w:val="ru-RU"/>
        </w:rPr>
        <w:t xml:space="preserve">Слідова </w:t>
      </w:r>
      <w:r w:rsidR="00B8440D" w:rsidRPr="006D3D72">
        <w:rPr>
          <w:rFonts w:ascii="Times New Roman" w:hAnsi="Times New Roman" w:cs="Times New Roman"/>
          <w:color w:val="auto"/>
          <w:sz w:val="28"/>
          <w:szCs w:val="28"/>
          <w:lang w:val="ru-RU"/>
        </w:rPr>
        <w:t xml:space="preserve">картина </w:t>
      </w:r>
      <w:r w:rsidR="00864D2A" w:rsidRPr="006D3D72">
        <w:rPr>
          <w:rFonts w:ascii="Times New Roman" w:hAnsi="Times New Roman" w:cs="Times New Roman"/>
          <w:color w:val="auto"/>
          <w:sz w:val="28"/>
          <w:szCs w:val="28"/>
          <w:lang w:val="ru-RU"/>
        </w:rPr>
        <w:t xml:space="preserve">грабежів </w:t>
      </w:r>
      <w:r w:rsidR="00B8440D" w:rsidRPr="006D3D72">
        <w:rPr>
          <w:rFonts w:ascii="Times New Roman" w:hAnsi="Times New Roman" w:cs="Times New Roman"/>
          <w:color w:val="auto"/>
          <w:sz w:val="28"/>
          <w:szCs w:val="28"/>
          <w:lang w:val="ru-RU"/>
        </w:rPr>
        <w:t>характеризується фактичними</w:t>
      </w:r>
      <w:r w:rsidR="00864D2A" w:rsidRPr="006D3D72">
        <w:rPr>
          <w:rFonts w:ascii="Times New Roman" w:hAnsi="Times New Roman" w:cs="Times New Roman"/>
          <w:color w:val="auto"/>
          <w:sz w:val="28"/>
          <w:szCs w:val="28"/>
          <w:lang w:val="ru-RU"/>
        </w:rPr>
        <w:t xml:space="preserve"> слідами</w:t>
      </w:r>
      <w:r w:rsidR="00B8440D" w:rsidRPr="006D3D72">
        <w:rPr>
          <w:rFonts w:ascii="Times New Roman" w:hAnsi="Times New Roman" w:cs="Times New Roman"/>
          <w:color w:val="auto"/>
          <w:sz w:val="28"/>
          <w:szCs w:val="28"/>
          <w:lang w:val="ru-RU"/>
        </w:rPr>
        <w:t>, які свідчать по вчинення грабежу</w:t>
      </w:r>
      <w:r w:rsidR="00864D2A" w:rsidRPr="006D3D72">
        <w:rPr>
          <w:rFonts w:ascii="Times New Roman" w:hAnsi="Times New Roman" w:cs="Times New Roman"/>
          <w:color w:val="auto"/>
          <w:sz w:val="28"/>
          <w:szCs w:val="28"/>
          <w:lang w:val="ru-RU"/>
        </w:rPr>
        <w:t>, а також такими</w:t>
      </w:r>
      <w:r w:rsidR="00B8440D" w:rsidRPr="006D3D72">
        <w:rPr>
          <w:rFonts w:ascii="Times New Roman" w:hAnsi="Times New Roman" w:cs="Times New Roman"/>
          <w:color w:val="auto"/>
          <w:sz w:val="28"/>
          <w:szCs w:val="28"/>
          <w:lang w:val="ru-RU"/>
        </w:rPr>
        <w:t>, які спрямовують на констатацію про організований характер вчинення грабежу.</w:t>
      </w:r>
    </w:p>
    <w:p w14:paraId="25EBF888" w14:textId="77777777" w:rsidR="00E977A1" w:rsidRPr="006D3D72" w:rsidRDefault="00E977A1" w:rsidP="00E977A1">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5. </w:t>
      </w:r>
      <w:r w:rsidR="009C0FCD" w:rsidRPr="006D3D72">
        <w:rPr>
          <w:rFonts w:ascii="Times New Roman" w:hAnsi="Times New Roman" w:cs="Times New Roman"/>
          <w:color w:val="auto"/>
          <w:sz w:val="28"/>
          <w:szCs w:val="28"/>
        </w:rPr>
        <w:t>Потерпілими від грабежів переважно стають особи жіночої статі</w:t>
      </w:r>
      <w:r w:rsidRPr="006D3D72">
        <w:rPr>
          <w:rFonts w:ascii="Times New Roman" w:hAnsi="Times New Roman" w:cs="Times New Roman"/>
          <w:color w:val="auto"/>
          <w:sz w:val="28"/>
          <w:szCs w:val="28"/>
        </w:rPr>
        <w:t xml:space="preserve"> Неповнолітні та малолітні </w:t>
      </w:r>
      <w:r w:rsidR="009C0FCD" w:rsidRPr="006D3D72">
        <w:rPr>
          <w:rFonts w:ascii="Times New Roman" w:hAnsi="Times New Roman" w:cs="Times New Roman"/>
          <w:color w:val="auto"/>
          <w:sz w:val="28"/>
          <w:szCs w:val="28"/>
        </w:rPr>
        <w:t xml:space="preserve">особи </w:t>
      </w:r>
      <w:r w:rsidRPr="006D3D72">
        <w:rPr>
          <w:rFonts w:ascii="Times New Roman" w:hAnsi="Times New Roman" w:cs="Times New Roman"/>
          <w:color w:val="auto"/>
          <w:sz w:val="28"/>
          <w:szCs w:val="28"/>
        </w:rPr>
        <w:t xml:space="preserve">стають жертвами грабежів </w:t>
      </w:r>
      <w:r w:rsidR="009C0FCD" w:rsidRPr="006D3D72">
        <w:rPr>
          <w:rFonts w:ascii="Times New Roman" w:hAnsi="Times New Roman" w:cs="Times New Roman"/>
          <w:color w:val="auto"/>
          <w:sz w:val="28"/>
          <w:szCs w:val="28"/>
        </w:rPr>
        <w:t>досить рідко.</w:t>
      </w:r>
    </w:p>
    <w:p w14:paraId="68AA4994" w14:textId="77777777" w:rsidR="00B8440D" w:rsidRPr="006D3D72" w:rsidRDefault="00E977A1" w:rsidP="00557C10">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6. </w:t>
      </w:r>
      <w:r w:rsidR="00B8440D" w:rsidRPr="006D3D72">
        <w:rPr>
          <w:rFonts w:ascii="Times New Roman" w:hAnsi="Times New Roman" w:cs="Times New Roman"/>
          <w:color w:val="auto"/>
          <w:sz w:val="28"/>
          <w:szCs w:val="28"/>
        </w:rPr>
        <w:t>Предмет</w:t>
      </w:r>
      <w:r w:rsidRPr="006D3D72">
        <w:rPr>
          <w:rFonts w:ascii="Times New Roman" w:hAnsi="Times New Roman" w:cs="Times New Roman"/>
          <w:color w:val="auto"/>
          <w:sz w:val="28"/>
          <w:szCs w:val="28"/>
        </w:rPr>
        <w:t xml:space="preserve">ом </w:t>
      </w:r>
      <w:r w:rsidR="009C0FCD" w:rsidRPr="006D3D72">
        <w:rPr>
          <w:rFonts w:ascii="Times New Roman" w:hAnsi="Times New Roman" w:cs="Times New Roman"/>
          <w:color w:val="auto"/>
          <w:sz w:val="28"/>
          <w:szCs w:val="28"/>
        </w:rPr>
        <w:t>злочинних посягань</w:t>
      </w:r>
      <w:r w:rsidR="00B8440D" w:rsidRPr="006D3D72">
        <w:rPr>
          <w:rFonts w:ascii="Times New Roman" w:hAnsi="Times New Roman" w:cs="Times New Roman"/>
          <w:color w:val="auto"/>
          <w:sz w:val="28"/>
          <w:szCs w:val="28"/>
        </w:rPr>
        <w:t xml:space="preserve"> переважно стають: незначні грошові кошти; коштовності; модний та </w:t>
      </w:r>
      <w:r w:rsidRPr="006D3D72">
        <w:rPr>
          <w:rFonts w:ascii="Times New Roman" w:hAnsi="Times New Roman" w:cs="Times New Roman"/>
          <w:color w:val="auto"/>
          <w:sz w:val="28"/>
          <w:szCs w:val="28"/>
        </w:rPr>
        <w:t>дорогий одяг; мобільні телефони.</w:t>
      </w:r>
    </w:p>
    <w:p w14:paraId="67D59A3D" w14:textId="77777777" w:rsidR="00E977A1" w:rsidRPr="006D3D72" w:rsidRDefault="00E977A1" w:rsidP="00E977A1">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7. Для початкового етапу розслідування грабежів характерними є </w:t>
      </w:r>
      <w:r w:rsidR="00897C04" w:rsidRPr="006D3D72">
        <w:rPr>
          <w:rFonts w:ascii="Times New Roman" w:hAnsi="Times New Roman" w:cs="Times New Roman"/>
          <w:color w:val="auto"/>
          <w:sz w:val="28"/>
          <w:szCs w:val="28"/>
        </w:rPr>
        <w:t xml:space="preserve">три </w:t>
      </w:r>
      <w:r w:rsidRPr="006D3D72">
        <w:rPr>
          <w:rFonts w:ascii="Times New Roman" w:hAnsi="Times New Roman" w:cs="Times New Roman"/>
          <w:color w:val="auto"/>
          <w:sz w:val="28"/>
          <w:szCs w:val="28"/>
        </w:rPr>
        <w:t>слідчі ситуації: 1) особа, яка вчинила грабіж була затримана на місці вчинення злочину; 2) є інформація про вчинення грабежу  конкретними особами, які ще  не є затримані; 3) інформація про осіб, які в</w:t>
      </w:r>
      <w:r w:rsidR="003304A0" w:rsidRPr="006D3D72">
        <w:rPr>
          <w:rFonts w:ascii="Times New Roman" w:hAnsi="Times New Roman" w:cs="Times New Roman"/>
          <w:color w:val="auto"/>
          <w:sz w:val="28"/>
          <w:szCs w:val="28"/>
        </w:rPr>
        <w:t>чинили грабіж невідома взагалі.</w:t>
      </w:r>
    </w:p>
    <w:p w14:paraId="088B1072" w14:textId="77777777" w:rsidR="006B5632" w:rsidRPr="006D3D72" w:rsidRDefault="00605F56" w:rsidP="00605F56">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8. Першочерговими слідчими (розшуковими) діями під час розслідування грабежів </w:t>
      </w:r>
      <w:r w:rsidR="00897C04" w:rsidRPr="006D3D72">
        <w:rPr>
          <w:rFonts w:ascii="Times New Roman" w:hAnsi="Times New Roman" w:cs="Times New Roman"/>
          <w:color w:val="auto"/>
          <w:sz w:val="28"/>
          <w:szCs w:val="28"/>
        </w:rPr>
        <w:t>є</w:t>
      </w:r>
      <w:r w:rsidRPr="006D3D72">
        <w:rPr>
          <w:rFonts w:ascii="Times New Roman" w:hAnsi="Times New Roman" w:cs="Times New Roman"/>
          <w:color w:val="auto"/>
          <w:sz w:val="28"/>
          <w:szCs w:val="28"/>
        </w:rPr>
        <w:t>: 1) огляд місця події; 2) обшук особи та житла чи іншого володіння особи; 3) допит потерпілих, свідків та підозрюваних; 4) слідчий експеримент; 5)</w:t>
      </w:r>
      <w:r w:rsidR="00897C04"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пред’явлення для впізнання особи та речей; 6) судові експертизи. </w:t>
      </w:r>
    </w:p>
    <w:p w14:paraId="5A02A9AC" w14:textId="77777777" w:rsidR="003304A0" w:rsidRPr="006D3D72" w:rsidRDefault="00605F56" w:rsidP="003304A0">
      <w:pPr>
        <w:spacing w:after="0" w:line="360" w:lineRule="auto"/>
        <w:ind w:firstLine="708"/>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9</w:t>
      </w:r>
      <w:r w:rsidR="003304A0" w:rsidRPr="006D3D72">
        <w:rPr>
          <w:rFonts w:ascii="Times New Roman" w:hAnsi="Times New Roman" w:cs="Times New Roman"/>
          <w:color w:val="auto"/>
          <w:sz w:val="28"/>
          <w:szCs w:val="28"/>
        </w:rPr>
        <w:t>. </w:t>
      </w:r>
      <w:r w:rsidR="00493E4F" w:rsidRPr="006D3D72">
        <w:rPr>
          <w:rFonts w:ascii="Times New Roman" w:hAnsi="Times New Roman" w:cs="Times New Roman"/>
          <w:color w:val="auto"/>
          <w:sz w:val="28"/>
          <w:szCs w:val="28"/>
        </w:rPr>
        <w:t xml:space="preserve">Виокремлюють типові </w:t>
      </w:r>
      <w:r w:rsidR="003304A0" w:rsidRPr="006D3D72">
        <w:rPr>
          <w:rFonts w:ascii="Times New Roman" w:hAnsi="Times New Roman" w:cs="Times New Roman"/>
          <w:color w:val="auto"/>
          <w:sz w:val="28"/>
          <w:szCs w:val="28"/>
        </w:rPr>
        <w:t>загальн</w:t>
      </w:r>
      <w:r w:rsidR="00493E4F" w:rsidRPr="006D3D72">
        <w:rPr>
          <w:rFonts w:ascii="Times New Roman" w:hAnsi="Times New Roman" w:cs="Times New Roman"/>
          <w:color w:val="auto"/>
          <w:sz w:val="28"/>
          <w:szCs w:val="28"/>
        </w:rPr>
        <w:t xml:space="preserve">і та окремі </w:t>
      </w:r>
      <w:r w:rsidR="003304A0" w:rsidRPr="006D3D72">
        <w:rPr>
          <w:rFonts w:ascii="Times New Roman" w:hAnsi="Times New Roman" w:cs="Times New Roman"/>
          <w:color w:val="auto"/>
          <w:sz w:val="28"/>
          <w:szCs w:val="28"/>
        </w:rPr>
        <w:t>слідч</w:t>
      </w:r>
      <w:r w:rsidR="00493E4F" w:rsidRPr="006D3D72">
        <w:rPr>
          <w:rFonts w:ascii="Times New Roman" w:hAnsi="Times New Roman" w:cs="Times New Roman"/>
          <w:color w:val="auto"/>
          <w:sz w:val="28"/>
          <w:szCs w:val="28"/>
        </w:rPr>
        <w:t xml:space="preserve">і </w:t>
      </w:r>
      <w:r w:rsidR="003304A0" w:rsidRPr="006D3D72">
        <w:rPr>
          <w:rFonts w:ascii="Times New Roman" w:hAnsi="Times New Roman" w:cs="Times New Roman"/>
          <w:color w:val="auto"/>
          <w:sz w:val="28"/>
          <w:szCs w:val="28"/>
        </w:rPr>
        <w:t>версі</w:t>
      </w:r>
      <w:r w:rsidR="00493E4F" w:rsidRPr="006D3D72">
        <w:rPr>
          <w:rFonts w:ascii="Times New Roman" w:hAnsi="Times New Roman" w:cs="Times New Roman"/>
          <w:color w:val="auto"/>
          <w:sz w:val="28"/>
          <w:szCs w:val="28"/>
        </w:rPr>
        <w:t xml:space="preserve">ї. До типових загальних </w:t>
      </w:r>
      <w:r w:rsidR="007A7ED4" w:rsidRPr="006D3D72">
        <w:rPr>
          <w:rFonts w:ascii="Times New Roman" w:hAnsi="Times New Roman" w:cs="Times New Roman"/>
          <w:color w:val="auto"/>
          <w:sz w:val="28"/>
          <w:szCs w:val="28"/>
        </w:rPr>
        <w:t xml:space="preserve">слідчих версій </w:t>
      </w:r>
      <w:r w:rsidR="00493E4F" w:rsidRPr="006D3D72">
        <w:rPr>
          <w:rFonts w:ascii="Times New Roman" w:hAnsi="Times New Roman" w:cs="Times New Roman"/>
          <w:color w:val="auto"/>
          <w:sz w:val="28"/>
          <w:szCs w:val="28"/>
        </w:rPr>
        <w:t>відносять</w:t>
      </w:r>
      <w:r w:rsidR="007A7ED4" w:rsidRPr="006D3D72">
        <w:rPr>
          <w:rFonts w:ascii="Times New Roman" w:hAnsi="Times New Roman" w:cs="Times New Roman"/>
          <w:color w:val="auto"/>
          <w:sz w:val="28"/>
          <w:szCs w:val="28"/>
        </w:rPr>
        <w:t xml:space="preserve"> такі</w:t>
      </w:r>
      <w:r w:rsidR="00493E4F" w:rsidRPr="006D3D72">
        <w:rPr>
          <w:rFonts w:ascii="Times New Roman" w:hAnsi="Times New Roman" w:cs="Times New Roman"/>
          <w:color w:val="auto"/>
          <w:sz w:val="28"/>
          <w:szCs w:val="28"/>
        </w:rPr>
        <w:t xml:space="preserve">: </w:t>
      </w:r>
      <w:r w:rsidR="003304A0" w:rsidRPr="006D3D72">
        <w:rPr>
          <w:rFonts w:ascii="Times New Roman" w:hAnsi="Times New Roman" w:cs="Times New Roman"/>
          <w:color w:val="auto"/>
          <w:sz w:val="28"/>
          <w:szCs w:val="28"/>
        </w:rPr>
        <w:t>мало місце вчинення грабежу; мала місце незлочинна подія; мало місце інсценування грабежу; мав місце не грабіж, а інший злочин проти власності. Окрем</w:t>
      </w:r>
      <w:r w:rsidR="007A7ED4" w:rsidRPr="006D3D72">
        <w:rPr>
          <w:rFonts w:ascii="Times New Roman" w:hAnsi="Times New Roman" w:cs="Times New Roman"/>
          <w:color w:val="auto"/>
          <w:sz w:val="28"/>
          <w:szCs w:val="28"/>
        </w:rPr>
        <w:t xml:space="preserve">і </w:t>
      </w:r>
      <w:r w:rsidR="003304A0" w:rsidRPr="006D3D72">
        <w:rPr>
          <w:rFonts w:ascii="Times New Roman" w:hAnsi="Times New Roman" w:cs="Times New Roman"/>
          <w:color w:val="auto"/>
          <w:sz w:val="28"/>
          <w:szCs w:val="28"/>
        </w:rPr>
        <w:t>версі</w:t>
      </w:r>
      <w:r w:rsidR="007A7ED4" w:rsidRPr="006D3D72">
        <w:rPr>
          <w:rFonts w:ascii="Times New Roman" w:hAnsi="Times New Roman" w:cs="Times New Roman"/>
          <w:color w:val="auto"/>
          <w:sz w:val="28"/>
          <w:szCs w:val="28"/>
        </w:rPr>
        <w:t>ї класифікують за такими критеріями: 1) </w:t>
      </w:r>
      <w:r w:rsidR="003304A0" w:rsidRPr="006D3D72">
        <w:rPr>
          <w:rFonts w:ascii="Times New Roman" w:hAnsi="Times New Roman" w:cs="Times New Roman"/>
          <w:color w:val="auto"/>
          <w:sz w:val="28"/>
          <w:szCs w:val="28"/>
        </w:rPr>
        <w:t>щодо кількості злочинців та їх співучасників</w:t>
      </w:r>
      <w:r w:rsidR="007A7ED4" w:rsidRPr="006D3D72">
        <w:rPr>
          <w:rFonts w:ascii="Times New Roman" w:hAnsi="Times New Roman" w:cs="Times New Roman"/>
          <w:color w:val="auto"/>
          <w:sz w:val="28"/>
          <w:szCs w:val="28"/>
        </w:rPr>
        <w:t>; 2) </w:t>
      </w:r>
      <w:r w:rsidR="003304A0" w:rsidRPr="006D3D72">
        <w:rPr>
          <w:rFonts w:ascii="Times New Roman" w:hAnsi="Times New Roman" w:cs="Times New Roman"/>
          <w:color w:val="auto"/>
          <w:sz w:val="28"/>
          <w:szCs w:val="28"/>
        </w:rPr>
        <w:t>щодо особи невстановленого злочинця</w:t>
      </w:r>
      <w:r w:rsidR="007A7ED4" w:rsidRPr="006D3D72">
        <w:rPr>
          <w:rFonts w:ascii="Times New Roman" w:hAnsi="Times New Roman" w:cs="Times New Roman"/>
          <w:color w:val="auto"/>
          <w:sz w:val="28"/>
          <w:szCs w:val="28"/>
        </w:rPr>
        <w:t>; 3) </w:t>
      </w:r>
      <w:r w:rsidR="003304A0" w:rsidRPr="006D3D72">
        <w:rPr>
          <w:rFonts w:ascii="Times New Roman" w:hAnsi="Times New Roman" w:cs="Times New Roman"/>
          <w:color w:val="auto"/>
          <w:sz w:val="28"/>
          <w:szCs w:val="28"/>
        </w:rPr>
        <w:t>щодо повторюваності злочинної діяльності</w:t>
      </w:r>
      <w:r w:rsidR="007A7ED4" w:rsidRPr="006D3D72">
        <w:rPr>
          <w:rFonts w:ascii="Times New Roman" w:hAnsi="Times New Roman" w:cs="Times New Roman"/>
          <w:color w:val="auto"/>
          <w:sz w:val="28"/>
          <w:szCs w:val="28"/>
        </w:rPr>
        <w:t xml:space="preserve">; </w:t>
      </w:r>
      <w:r w:rsidR="003304A0" w:rsidRPr="006D3D72">
        <w:rPr>
          <w:rFonts w:ascii="Times New Roman" w:hAnsi="Times New Roman" w:cs="Times New Roman"/>
          <w:color w:val="auto"/>
          <w:sz w:val="28"/>
          <w:szCs w:val="28"/>
        </w:rPr>
        <w:t>4)</w:t>
      </w:r>
      <w:r w:rsidR="007A7ED4" w:rsidRPr="006D3D72">
        <w:rPr>
          <w:rFonts w:ascii="Times New Roman" w:hAnsi="Times New Roman" w:cs="Times New Roman"/>
          <w:color w:val="auto"/>
          <w:sz w:val="28"/>
          <w:szCs w:val="28"/>
        </w:rPr>
        <w:t> </w:t>
      </w:r>
      <w:r w:rsidR="003304A0" w:rsidRPr="006D3D72">
        <w:rPr>
          <w:rFonts w:ascii="Times New Roman" w:hAnsi="Times New Roman" w:cs="Times New Roman"/>
          <w:color w:val="auto"/>
          <w:sz w:val="28"/>
          <w:szCs w:val="28"/>
        </w:rPr>
        <w:t>щодо мотиву грабежу</w:t>
      </w:r>
      <w:r w:rsidR="007A7ED4" w:rsidRPr="006D3D72">
        <w:rPr>
          <w:rFonts w:ascii="Times New Roman" w:hAnsi="Times New Roman" w:cs="Times New Roman"/>
          <w:color w:val="auto"/>
          <w:sz w:val="28"/>
          <w:szCs w:val="28"/>
        </w:rPr>
        <w:t xml:space="preserve">; </w:t>
      </w:r>
      <w:r w:rsidR="003304A0" w:rsidRPr="006D3D72">
        <w:rPr>
          <w:rFonts w:ascii="Times New Roman" w:hAnsi="Times New Roman" w:cs="Times New Roman"/>
          <w:color w:val="auto"/>
          <w:sz w:val="28"/>
          <w:szCs w:val="28"/>
        </w:rPr>
        <w:t>5) щодо характеру взаємовідносин потерпілого і злочинців</w:t>
      </w:r>
      <w:r w:rsidR="007A7ED4" w:rsidRPr="006D3D72">
        <w:rPr>
          <w:rFonts w:ascii="Times New Roman" w:hAnsi="Times New Roman" w:cs="Times New Roman"/>
          <w:color w:val="auto"/>
          <w:sz w:val="28"/>
          <w:szCs w:val="28"/>
        </w:rPr>
        <w:t xml:space="preserve">; </w:t>
      </w:r>
      <w:r w:rsidR="003304A0" w:rsidRPr="006D3D72">
        <w:rPr>
          <w:rFonts w:ascii="Times New Roman" w:hAnsi="Times New Roman" w:cs="Times New Roman"/>
          <w:color w:val="auto"/>
          <w:sz w:val="28"/>
          <w:szCs w:val="28"/>
        </w:rPr>
        <w:t>6) щодо місцезнаходження викраденого майна</w:t>
      </w:r>
      <w:r w:rsidR="007A7ED4" w:rsidRPr="006D3D72">
        <w:rPr>
          <w:rFonts w:ascii="Times New Roman" w:hAnsi="Times New Roman" w:cs="Times New Roman"/>
          <w:color w:val="auto"/>
          <w:sz w:val="28"/>
          <w:szCs w:val="28"/>
        </w:rPr>
        <w:t xml:space="preserve">; </w:t>
      </w:r>
      <w:r w:rsidR="003304A0" w:rsidRPr="006D3D72">
        <w:rPr>
          <w:rFonts w:ascii="Times New Roman" w:hAnsi="Times New Roman" w:cs="Times New Roman"/>
          <w:color w:val="auto"/>
          <w:sz w:val="28"/>
          <w:szCs w:val="28"/>
        </w:rPr>
        <w:t>7) щодо підготовки до вчинення грабежу; 8) щодо достовірності отриманих доказів.</w:t>
      </w:r>
    </w:p>
    <w:p w14:paraId="33341788" w14:textId="77777777" w:rsidR="00B8440D" w:rsidRPr="006D3D72" w:rsidRDefault="00605F56" w:rsidP="00113EAD">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10</w:t>
      </w:r>
      <w:r w:rsidR="00B8440D" w:rsidRPr="006D3D72">
        <w:rPr>
          <w:rFonts w:ascii="Times New Roman" w:hAnsi="Times New Roman" w:cs="Times New Roman"/>
          <w:color w:val="auto"/>
          <w:sz w:val="28"/>
          <w:szCs w:val="28"/>
        </w:rPr>
        <w:t>.</w:t>
      </w:r>
      <w:r w:rsidR="00267384" w:rsidRPr="006D3D72">
        <w:rPr>
          <w:rFonts w:ascii="Times New Roman" w:hAnsi="Times New Roman" w:cs="Times New Roman"/>
          <w:color w:val="auto"/>
          <w:sz w:val="28"/>
          <w:szCs w:val="28"/>
        </w:rPr>
        <w:t> </w:t>
      </w:r>
      <w:r w:rsidR="00B8440D" w:rsidRPr="006D3D72">
        <w:rPr>
          <w:rFonts w:ascii="Times New Roman" w:hAnsi="Times New Roman" w:cs="Times New Roman"/>
          <w:color w:val="auto"/>
          <w:sz w:val="28"/>
          <w:szCs w:val="28"/>
        </w:rPr>
        <w:t xml:space="preserve">Планування розслідування грабежу характеризується необхідністю вирішення типових для більшості видів злочинів завдань, зокрема: </w:t>
      </w:r>
      <w:r w:rsidR="00B8440D" w:rsidRPr="006D3D72">
        <w:rPr>
          <w:rFonts w:ascii="Times New Roman" w:hAnsi="Times New Roman" w:cs="Times New Roman"/>
          <w:color w:val="auto"/>
          <w:sz w:val="28"/>
          <w:szCs w:val="28"/>
        </w:rPr>
        <w:lastRenderedPageBreak/>
        <w:t>орієнтування в обставинах учиненого злочину; перевірка загальних типових версій про подію злочину, висунутих на підставі даних, наявних на момент ухвалення рішення про початок кримінального провадження; невідкладний збір та закріплення доказів, що можуть бути втраченими; вжиття необхідних заходів для розшуку і затримання особи (осіб), підозрюваної у вчиненні злочину, «по гарячих слідах»; вжиття заходів для компенсації шкоди, завданої злочином; з’ясування обставин, що зумовили скоєння злочину.</w:t>
      </w:r>
    </w:p>
    <w:p w14:paraId="70779365" w14:textId="77777777" w:rsidR="004E5835" w:rsidRPr="006D3D72" w:rsidRDefault="00605F56" w:rsidP="004E5835">
      <w:pPr>
        <w:tabs>
          <w:tab w:val="left" w:pos="1276"/>
          <w:tab w:val="left" w:pos="1418"/>
        </w:tabs>
        <w:spacing w:after="0" w:line="360" w:lineRule="auto"/>
        <w:ind w:firstLine="709"/>
        <w:jc w:val="both"/>
        <w:rPr>
          <w:color w:val="auto"/>
          <w:lang w:val="ru-RU"/>
        </w:rPr>
      </w:pPr>
      <w:r w:rsidRPr="006D3D72">
        <w:rPr>
          <w:rFonts w:ascii="Times New Roman" w:hAnsi="Times New Roman" w:cs="Times New Roman"/>
          <w:color w:val="auto"/>
          <w:sz w:val="28"/>
          <w:szCs w:val="28"/>
        </w:rPr>
        <w:t>11</w:t>
      </w:r>
      <w:r w:rsidR="004E5835" w:rsidRPr="006D3D72">
        <w:rPr>
          <w:rFonts w:ascii="Times New Roman" w:hAnsi="Times New Roman" w:cs="Times New Roman"/>
          <w:color w:val="auto"/>
          <w:sz w:val="28"/>
          <w:szCs w:val="28"/>
          <w:lang w:val="ru-RU"/>
        </w:rPr>
        <w:t>. Залучення оперативних підрозділів до процесуальних дій, спрямованих на перевірку заяв та повідомлень про вчинення грабежів дозволить зменшити процесуальне навантаження на слідчого, тим самим підвищити якість розслідування ним інших злочинів. Вважаємо, що чинна законодавча регламентація порядку взаємодії слідчого, прокурора та оперативних підрозділів призводить до неналежного використання можливостей останніх у досудовому кримінальному провадженні. У зв’язку з вищевикладеним, пропонує</w:t>
      </w:r>
      <w:r w:rsidR="00305AD9" w:rsidRPr="006D3D72">
        <w:rPr>
          <w:rFonts w:ascii="Times New Roman" w:hAnsi="Times New Roman" w:cs="Times New Roman"/>
          <w:color w:val="auto"/>
          <w:sz w:val="28"/>
          <w:szCs w:val="28"/>
          <w:lang w:val="ru-RU"/>
        </w:rPr>
        <w:t>мо</w:t>
      </w:r>
      <w:r w:rsidR="004E5835" w:rsidRPr="006D3D72">
        <w:rPr>
          <w:rFonts w:ascii="Times New Roman" w:hAnsi="Times New Roman" w:cs="Times New Roman"/>
          <w:color w:val="auto"/>
          <w:sz w:val="28"/>
          <w:szCs w:val="28"/>
          <w:lang w:val="ru-RU"/>
        </w:rPr>
        <w:t xml:space="preserve"> змінити редакцію ч. 1 ст. 41 КПК України та після слів “... здійснюють слідчі (розшукові) дії та негласні слідчі (розшукові) дії в кримінальному провадженні” додати “а також інші процесуальні дії та організаційні заходи за письмовим дорученням або іншим погодженням зі слідчим або прокурором”. </w:t>
      </w:r>
    </w:p>
    <w:p w14:paraId="365E8579" w14:textId="77777777" w:rsidR="00605F56" w:rsidRPr="006D3D72" w:rsidRDefault="00372B5F" w:rsidP="00605F56">
      <w:pPr>
        <w:tabs>
          <w:tab w:val="left" w:pos="1276"/>
          <w:tab w:val="left" w:pos="1418"/>
        </w:tabs>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12. </w:t>
      </w:r>
      <w:r w:rsidR="006A024E" w:rsidRPr="006D3D72">
        <w:rPr>
          <w:rFonts w:ascii="Times New Roman" w:hAnsi="Times New Roman" w:cs="Times New Roman"/>
          <w:color w:val="auto"/>
          <w:sz w:val="28"/>
          <w:szCs w:val="28"/>
          <w:lang w:val="ru-RU"/>
        </w:rPr>
        <w:t xml:space="preserve">При </w:t>
      </w:r>
      <w:r w:rsidR="00605F56" w:rsidRPr="006D3D72">
        <w:rPr>
          <w:rFonts w:ascii="Times New Roman" w:hAnsi="Times New Roman" w:cs="Times New Roman"/>
          <w:color w:val="auto"/>
          <w:sz w:val="28"/>
          <w:szCs w:val="28"/>
          <w:lang w:val="ru-RU"/>
        </w:rPr>
        <w:t>розслідувані грабежів</w:t>
      </w:r>
      <w:r w:rsidR="006A024E" w:rsidRPr="006D3D72">
        <w:rPr>
          <w:rFonts w:ascii="Times New Roman" w:hAnsi="Times New Roman" w:cs="Times New Roman"/>
          <w:color w:val="auto"/>
          <w:sz w:val="28"/>
          <w:szCs w:val="28"/>
          <w:lang w:val="ru-RU"/>
        </w:rPr>
        <w:t xml:space="preserve"> однією з </w:t>
      </w:r>
      <w:r w:rsidR="00605F56" w:rsidRPr="006D3D72">
        <w:rPr>
          <w:rFonts w:ascii="Times New Roman" w:hAnsi="Times New Roman" w:cs="Times New Roman"/>
          <w:color w:val="auto"/>
          <w:sz w:val="28"/>
          <w:szCs w:val="28"/>
          <w:lang w:val="ru-RU"/>
        </w:rPr>
        <w:t>найпоширеніш</w:t>
      </w:r>
      <w:r w:rsidR="006A024E" w:rsidRPr="006D3D72">
        <w:rPr>
          <w:rFonts w:ascii="Times New Roman" w:hAnsi="Times New Roman" w:cs="Times New Roman"/>
          <w:color w:val="auto"/>
          <w:sz w:val="28"/>
          <w:szCs w:val="28"/>
          <w:lang w:val="ru-RU"/>
        </w:rPr>
        <w:t>их</w:t>
      </w:r>
      <w:r w:rsidR="00605F56" w:rsidRPr="006D3D72">
        <w:rPr>
          <w:rFonts w:ascii="Times New Roman" w:hAnsi="Times New Roman" w:cs="Times New Roman"/>
          <w:color w:val="auto"/>
          <w:sz w:val="28"/>
          <w:szCs w:val="28"/>
          <w:lang w:val="ru-RU"/>
        </w:rPr>
        <w:t xml:space="preserve"> слідч</w:t>
      </w:r>
      <w:r w:rsidR="006A024E" w:rsidRPr="006D3D72">
        <w:rPr>
          <w:rFonts w:ascii="Times New Roman" w:hAnsi="Times New Roman" w:cs="Times New Roman"/>
          <w:color w:val="auto"/>
          <w:sz w:val="28"/>
          <w:szCs w:val="28"/>
          <w:lang w:val="ru-RU"/>
        </w:rPr>
        <w:t>их (розшукових) дій</w:t>
      </w:r>
      <w:r w:rsidR="00605F56" w:rsidRPr="006D3D72">
        <w:rPr>
          <w:rFonts w:ascii="Times New Roman" w:hAnsi="Times New Roman" w:cs="Times New Roman"/>
          <w:color w:val="auto"/>
          <w:sz w:val="28"/>
          <w:szCs w:val="28"/>
          <w:lang w:val="ru-RU"/>
        </w:rPr>
        <w:t xml:space="preserve">, яка першочергово </w:t>
      </w:r>
      <w:r w:rsidR="006A024E" w:rsidRPr="006D3D72">
        <w:rPr>
          <w:rFonts w:ascii="Times New Roman" w:hAnsi="Times New Roman" w:cs="Times New Roman"/>
          <w:color w:val="auto"/>
          <w:sz w:val="28"/>
          <w:szCs w:val="28"/>
          <w:lang w:val="ru-RU"/>
        </w:rPr>
        <w:t>проводиться</w:t>
      </w:r>
      <w:r w:rsidR="00605F56" w:rsidRPr="006D3D72">
        <w:rPr>
          <w:rFonts w:ascii="Times New Roman" w:hAnsi="Times New Roman" w:cs="Times New Roman"/>
          <w:color w:val="auto"/>
          <w:sz w:val="28"/>
          <w:szCs w:val="28"/>
          <w:lang w:val="ru-RU"/>
        </w:rPr>
        <w:t xml:space="preserve"> при розслідуванні грабежів</w:t>
      </w:r>
      <w:r w:rsidR="006A024E" w:rsidRPr="006D3D72">
        <w:rPr>
          <w:rFonts w:ascii="Times New Roman" w:hAnsi="Times New Roman" w:cs="Times New Roman"/>
          <w:color w:val="auto"/>
          <w:sz w:val="28"/>
          <w:szCs w:val="28"/>
          <w:lang w:val="ru-RU"/>
        </w:rPr>
        <w:t xml:space="preserve"> є допит</w:t>
      </w:r>
      <w:r w:rsidR="00605F56" w:rsidRPr="006D3D72">
        <w:rPr>
          <w:rFonts w:ascii="Times New Roman" w:hAnsi="Times New Roman" w:cs="Times New Roman"/>
          <w:color w:val="auto"/>
          <w:sz w:val="28"/>
          <w:szCs w:val="28"/>
          <w:lang w:val="ru-RU"/>
        </w:rPr>
        <w:t>. Нами запропонован</w:t>
      </w:r>
      <w:r w:rsidR="009F62BA" w:rsidRPr="006D3D72">
        <w:rPr>
          <w:rFonts w:ascii="Times New Roman" w:hAnsi="Times New Roman" w:cs="Times New Roman"/>
          <w:color w:val="auto"/>
          <w:sz w:val="28"/>
          <w:szCs w:val="28"/>
          <w:lang w:val="ru-RU"/>
        </w:rPr>
        <w:t>о</w:t>
      </w:r>
      <w:r w:rsidR="00605F56" w:rsidRPr="006D3D72">
        <w:rPr>
          <w:rFonts w:ascii="Times New Roman" w:hAnsi="Times New Roman" w:cs="Times New Roman"/>
          <w:color w:val="auto"/>
          <w:sz w:val="28"/>
          <w:szCs w:val="28"/>
          <w:lang w:val="ru-RU"/>
        </w:rPr>
        <w:t xml:space="preserve"> тактичні прийоми проведення допиту підозрюваного, потерпілого та свідка, які є доцільними та ефективними при проведення вказаної слі</w:t>
      </w:r>
      <w:r w:rsidR="009F62BA" w:rsidRPr="006D3D72">
        <w:rPr>
          <w:rFonts w:ascii="Times New Roman" w:hAnsi="Times New Roman" w:cs="Times New Roman"/>
          <w:color w:val="auto"/>
          <w:sz w:val="28"/>
          <w:szCs w:val="28"/>
          <w:lang w:val="ru-RU"/>
        </w:rPr>
        <w:t>дчої (розшукової) дії</w:t>
      </w:r>
      <w:r w:rsidR="00605F56" w:rsidRPr="006D3D72">
        <w:rPr>
          <w:rFonts w:ascii="Times New Roman" w:hAnsi="Times New Roman" w:cs="Times New Roman"/>
          <w:color w:val="auto"/>
          <w:sz w:val="28"/>
          <w:szCs w:val="28"/>
          <w:lang w:val="ru-RU"/>
        </w:rPr>
        <w:t>.</w:t>
      </w:r>
    </w:p>
    <w:p w14:paraId="63334F7E" w14:textId="77777777" w:rsidR="00560D74" w:rsidRPr="006D3D72" w:rsidRDefault="00560D74" w:rsidP="00560D74">
      <w:pPr>
        <w:tabs>
          <w:tab w:val="left" w:pos="1276"/>
          <w:tab w:val="left" w:pos="1418"/>
        </w:tabs>
        <w:spacing w:after="0" w:line="360" w:lineRule="auto"/>
        <w:ind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lang w:val="ru-RU"/>
        </w:rPr>
        <w:t>13. </w:t>
      </w:r>
      <w:r w:rsidR="00AA39F0" w:rsidRPr="006D3D72">
        <w:rPr>
          <w:rFonts w:ascii="Times New Roman" w:hAnsi="Times New Roman" w:cs="Times New Roman"/>
          <w:color w:val="auto"/>
          <w:sz w:val="28"/>
          <w:szCs w:val="28"/>
          <w:lang w:val="ru-RU"/>
        </w:rPr>
        <w:t xml:space="preserve">Огляд </w:t>
      </w:r>
      <w:r w:rsidRPr="006D3D72">
        <w:rPr>
          <w:rFonts w:ascii="Times New Roman" w:hAnsi="Times New Roman" w:cs="Times New Roman"/>
          <w:color w:val="auto"/>
          <w:sz w:val="28"/>
          <w:szCs w:val="28"/>
          <w:lang w:val="ru-RU"/>
        </w:rPr>
        <w:t xml:space="preserve">місця події має важливе значення для </w:t>
      </w:r>
      <w:r w:rsidRPr="006D3D72">
        <w:rPr>
          <w:rFonts w:ascii="Times New Roman" w:hAnsi="Times New Roman" w:cs="Times New Roman"/>
          <w:color w:val="auto"/>
          <w:sz w:val="28"/>
          <w:szCs w:val="28"/>
        </w:rPr>
        <w:t xml:space="preserve">виявлення слідів кримінального правопорушення, встановлення обставин події, та механізму його вчинення, а також визначення подальших напрямів розслідування та висунення загальних версій стосовно події кримінального правопорушення і </w:t>
      </w:r>
      <w:r w:rsidRPr="006D3D72">
        <w:rPr>
          <w:rFonts w:ascii="Times New Roman" w:hAnsi="Times New Roman" w:cs="Times New Roman"/>
          <w:color w:val="auto"/>
          <w:sz w:val="28"/>
          <w:szCs w:val="28"/>
        </w:rPr>
        <w:lastRenderedPageBreak/>
        <w:t xml:space="preserve">його учасників. </w:t>
      </w:r>
      <w:r w:rsidR="00AA39F0" w:rsidRPr="006D3D72">
        <w:rPr>
          <w:rFonts w:ascii="Times New Roman" w:hAnsi="Times New Roman" w:cs="Times New Roman"/>
          <w:color w:val="auto"/>
          <w:sz w:val="28"/>
          <w:szCs w:val="28"/>
        </w:rPr>
        <w:t xml:space="preserve">Обшук </w:t>
      </w:r>
      <w:r w:rsidRPr="006D3D72">
        <w:rPr>
          <w:rFonts w:ascii="Times New Roman" w:hAnsi="Times New Roman" w:cs="Times New Roman"/>
          <w:color w:val="auto"/>
          <w:sz w:val="28"/>
          <w:szCs w:val="28"/>
        </w:rPr>
        <w:t>сприятиме виявленню та фіксації відомостей про обставини вчиненого грабежу, відшукання знарядь його вчинення, та майна, здобутого під час вчинення, а також встановлення місцезнаходження розшукуваних грабіжників.</w:t>
      </w:r>
      <w:r w:rsidR="00AA39F0" w:rsidRPr="006D3D72">
        <w:rPr>
          <w:rFonts w:ascii="Times New Roman" w:hAnsi="Times New Roman" w:cs="Times New Roman"/>
          <w:color w:val="auto"/>
          <w:sz w:val="28"/>
          <w:szCs w:val="28"/>
        </w:rPr>
        <w:t xml:space="preserve"> При цьому слідчому необхідно вжити відповідних заходів, спрямованих на належну підготовку до проведення зазначених слідчих (розшукових) дій.</w:t>
      </w:r>
    </w:p>
    <w:p w14:paraId="5AB7E6E3" w14:textId="539068E0" w:rsidR="001F323E" w:rsidRPr="006D3D72" w:rsidRDefault="00FF71B6" w:rsidP="002D4AD4">
      <w:pPr>
        <w:spacing w:after="0" w:line="360" w:lineRule="auto"/>
        <w:ind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14</w:t>
      </w:r>
      <w:r w:rsidR="00B8440D" w:rsidRPr="006D3D72">
        <w:rPr>
          <w:rFonts w:ascii="Times New Roman" w:hAnsi="Times New Roman" w:cs="Times New Roman"/>
          <w:color w:val="auto"/>
          <w:sz w:val="28"/>
          <w:szCs w:val="28"/>
        </w:rPr>
        <w:t>.</w:t>
      </w:r>
      <w:r w:rsidRPr="006D3D72">
        <w:rPr>
          <w:rFonts w:ascii="Times New Roman" w:hAnsi="Times New Roman" w:cs="Times New Roman"/>
          <w:color w:val="auto"/>
          <w:sz w:val="28"/>
          <w:szCs w:val="28"/>
        </w:rPr>
        <w:t> </w:t>
      </w:r>
      <w:r w:rsidR="00B8440D" w:rsidRPr="006D3D72">
        <w:rPr>
          <w:rFonts w:ascii="Times New Roman" w:hAnsi="Times New Roman" w:cs="Times New Roman"/>
          <w:color w:val="auto"/>
          <w:sz w:val="28"/>
          <w:szCs w:val="28"/>
        </w:rPr>
        <w:t xml:space="preserve">Судова експертиза є основною процесуальною формою використання спеціальних знань у кримінальному провадженні, зокрема грабежів. </w:t>
      </w:r>
      <w:r w:rsidR="00B8440D" w:rsidRPr="006D3D72">
        <w:rPr>
          <w:rFonts w:ascii="Times New Roman" w:hAnsi="Times New Roman" w:cs="Times New Roman"/>
          <w:color w:val="auto"/>
          <w:sz w:val="28"/>
          <w:szCs w:val="28"/>
          <w:lang w:val="ru-RU"/>
        </w:rPr>
        <w:t xml:space="preserve">Найбільш поширеними видами експертиз, які </w:t>
      </w:r>
      <w:r w:rsidR="0056626F" w:rsidRPr="00D82A69">
        <w:rPr>
          <w:rFonts w:ascii="Times New Roman" w:hAnsi="Times New Roman" w:cs="Times New Roman"/>
          <w:color w:val="auto"/>
          <w:sz w:val="28"/>
          <w:szCs w:val="28"/>
          <w:lang w:val="ru-RU"/>
        </w:rPr>
        <w:t>призначаються</w:t>
      </w:r>
      <w:r w:rsidR="00B8440D" w:rsidRPr="006D3D72">
        <w:rPr>
          <w:rFonts w:ascii="Times New Roman" w:hAnsi="Times New Roman" w:cs="Times New Roman"/>
          <w:color w:val="auto"/>
          <w:sz w:val="28"/>
          <w:szCs w:val="28"/>
          <w:lang w:val="ru-RU"/>
        </w:rPr>
        <w:t xml:space="preserve"> під час розслідування грабежів виступають наступні: судово-медична, трасологічна, балістична, судово-психологічна та комплексна психолого-психіатрична експертизи.</w:t>
      </w:r>
    </w:p>
    <w:p w14:paraId="3C904D3C" w14:textId="36DEA231" w:rsidR="00800FBD" w:rsidRPr="006D3D72" w:rsidRDefault="005362D9" w:rsidP="001F323E">
      <w:pPr>
        <w:spacing w:after="0" w:line="360" w:lineRule="auto"/>
        <w:jc w:val="center"/>
        <w:rPr>
          <w:rFonts w:ascii="Times New Roman" w:hAnsi="Times New Roman" w:cs="Times New Roman"/>
          <w:b/>
          <w:color w:val="7030A0"/>
          <w:sz w:val="28"/>
          <w:szCs w:val="28"/>
          <w:lang w:val="ru-RU"/>
        </w:rPr>
      </w:pPr>
      <w:r w:rsidRPr="006D3D72">
        <w:rPr>
          <w:rFonts w:ascii="Times New Roman" w:hAnsi="Times New Roman" w:cs="Times New Roman"/>
          <w:color w:val="auto"/>
          <w:sz w:val="28"/>
          <w:szCs w:val="28"/>
          <w:lang w:val="ru-RU"/>
        </w:rPr>
        <w:br w:type="page"/>
      </w:r>
      <w:bookmarkStart w:id="37" w:name="_Toc37802226"/>
      <w:r w:rsidR="00761574" w:rsidRPr="006D3D72">
        <w:rPr>
          <w:rFonts w:ascii="Times New Roman" w:hAnsi="Times New Roman" w:cs="Times New Roman"/>
          <w:color w:val="7030A0"/>
          <w:sz w:val="28"/>
          <w:szCs w:val="28"/>
          <w:lang w:val="ru-RU"/>
        </w:rPr>
        <w:lastRenderedPageBreak/>
        <w:t>ПЕРЕЛІК ІНФОРМАЦІЙНИХ</w:t>
      </w:r>
      <w:r w:rsidR="00B8440D" w:rsidRPr="006D3D72">
        <w:rPr>
          <w:rFonts w:ascii="Times New Roman" w:hAnsi="Times New Roman" w:cs="Times New Roman"/>
          <w:color w:val="7030A0"/>
          <w:sz w:val="28"/>
          <w:szCs w:val="28"/>
          <w:lang w:val="ru-RU"/>
        </w:rPr>
        <w:t xml:space="preserve"> ДЖЕРЕЛ</w:t>
      </w:r>
      <w:bookmarkEnd w:id="37"/>
    </w:p>
    <w:p w14:paraId="307F3918" w14:textId="77777777" w:rsidR="00800FBD" w:rsidRPr="006D3D72" w:rsidRDefault="00800FBD" w:rsidP="00800FBD">
      <w:pPr>
        <w:rPr>
          <w:color w:val="auto"/>
        </w:rPr>
      </w:pPr>
    </w:p>
    <w:p w14:paraId="1BBE0C36" w14:textId="77777777" w:rsidR="00800FBD" w:rsidRPr="006D3D72" w:rsidRDefault="00800FBD" w:rsidP="00800FBD">
      <w:pPr>
        <w:rPr>
          <w:color w:val="auto"/>
        </w:rPr>
      </w:pPr>
    </w:p>
    <w:p w14:paraId="167D9124" w14:textId="2E3CF0E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Кримінальний кодекс України: Закон України від 05.04.2001 року №</w:t>
      </w:r>
      <w:r w:rsidR="00F83A7A"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2341-</w:t>
      </w:r>
      <w:r w:rsidRPr="006D3D72">
        <w:rPr>
          <w:rFonts w:ascii="Times New Roman" w:hAnsi="Times New Roman" w:cs="Times New Roman"/>
          <w:color w:val="auto"/>
          <w:sz w:val="28"/>
          <w:szCs w:val="28"/>
          <w:lang w:val="ru-RU"/>
        </w:rPr>
        <w:t>III</w:t>
      </w:r>
      <w:r w:rsidRPr="006D3D72">
        <w:rPr>
          <w:rFonts w:ascii="Times New Roman" w:hAnsi="Times New Roman" w:cs="Times New Roman"/>
          <w:color w:val="auto"/>
          <w:sz w:val="28"/>
          <w:szCs w:val="28"/>
        </w:rPr>
        <w:t xml:space="preserve"> // Відомості Верховної Ради  України. – 2001. – № 25.</w:t>
      </w:r>
    </w:p>
    <w:p w14:paraId="6A35BD3C" w14:textId="5D52063D"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Кримінальний процесуальний кодекс України: Закон України від 13.04.2012 року № 4651-</w:t>
      </w:r>
      <w:r w:rsidRPr="006D3D72">
        <w:rPr>
          <w:rFonts w:ascii="Times New Roman" w:hAnsi="Times New Roman" w:cs="Times New Roman"/>
          <w:color w:val="auto"/>
          <w:sz w:val="28"/>
          <w:szCs w:val="28"/>
          <w:lang w:val="ru-RU"/>
        </w:rPr>
        <w:t>VI</w:t>
      </w:r>
      <w:r w:rsidRPr="006D3D72">
        <w:rPr>
          <w:rFonts w:ascii="Times New Roman" w:hAnsi="Times New Roman" w:cs="Times New Roman"/>
          <w:color w:val="auto"/>
          <w:sz w:val="28"/>
          <w:szCs w:val="28"/>
        </w:rPr>
        <w:t xml:space="preserve"> // Відомості Верховної Ради  України. – 2013. – №</w:t>
      </w:r>
      <w:r w:rsidR="00F83A7A"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10. </w:t>
      </w:r>
    </w:p>
    <w:p w14:paraId="2AA9989D" w14:textId="07E29C04"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Про оперативно-розшукову діяльність: Закон України від 18.02.1992 р. №</w:t>
      </w:r>
      <w:r w:rsidR="00F83A7A"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2135-XII // Відомості Верховної Ради України. – 1992. – № 22. – Ст. 303.</w:t>
      </w:r>
    </w:p>
    <w:p w14:paraId="47509581" w14:textId="03BE2FF4"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 їх виявленні та розслідуванні : Наказ Міністерства внутрішніх справ України від 07.07.2017 р. № 575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https://zakon.rada.gov.ua/laws/show/z0937-17.</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798440DD"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Ухвала Апеляційного суду Запорізької області від 26.01.2017 р. у справі № 333/6159/15-к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http://reyestr.court.gov.ua/Review/64441322.</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61B957A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Ухвала Апеляційного суду Вінницької області від 07.06.2017 р. у справі   № 127/11243/16-к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http://reyestr.court.gov.ua/Review/67892685.</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1E651EDA"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Ухвала Апеляційного суду Одеської області від 04.04.2017 року  по справі № 523/17585/15-к // Єдиний державний реєстр судових  рішень </w:t>
      </w:r>
      <w:r w:rsidRPr="006D3D72">
        <w:rPr>
          <w:rFonts w:ascii="Times New Roman" w:hAnsi="Times New Roman" w:cs="Times New Roman"/>
          <w:color w:val="auto"/>
          <w:sz w:val="28"/>
          <w:szCs w:val="28"/>
          <w:lang w:val="ru-RU"/>
        </w:rPr>
        <w:lastRenderedPageBreak/>
        <w:t>[Електронний ресурс]. – Режим доступу: http://www.reyestr.court.gov.ua/Review/66011266.</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285D61F8"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Ухвала Апеляційного суду Херсонської області від 11.01.2018 р. по справі № 647/1963/16-к //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http://reyestr.court.gov.ua/Review/71559895.</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21843998"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Ухвала Миколаївського апеляційного суду від 20.11.2018 р. по справі № 487/4604/17 // Єдиний державний реєстр судових рішень [Електронний ресурс]. – Режим доступу: http://reyestr.court.gov.ua/Review/78178268.</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68A22F2B" w14:textId="259ACD3A"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Ухвала Харківського апеляційного суду від 30.07.2019 р. у справі №</w:t>
      </w:r>
      <w:r w:rsidR="00196300"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623/2038/13-к //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http://reyestr.court.gov.ua/Review/83589180.</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30F8723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Вирок Деснянського районного суду м. Києва від 16.01.2020 р. по справі № 754/15006/18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http://www.reyestr.court.gov.ua/Review/86966293.</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46438466"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Вирок Жовтневого районного суду м. Кривого Рогу від 26.07.2017 р. по справі № 212/1885/17-к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http://www.reyestr.court.gov.ua/Review/68101172.</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273B08A9"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Вирок Ковельського міськрайонного суду Волинської області від 05.09.2016 року по справі № 159/2749/16-к // Єдиний державний реєстр судових рішень [Електронний ресурс]. – Режим доступу: http://www.reyestr.court.gov.ua/Review/61093869.</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1EC7F970"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Вирок Личаківського районного суду м. Львова від  05.01.2015 р. по справі № 463/6877/14-к </w:t>
      </w:r>
      <w:r w:rsidRPr="006D3D72">
        <w:rPr>
          <w:rFonts w:ascii="Times New Roman" w:hAnsi="Times New Roman" w:cs="Times New Roman"/>
          <w:color w:val="auto"/>
          <w:sz w:val="28"/>
          <w:szCs w:val="28"/>
          <w:lang w:val="ru-RU"/>
        </w:rPr>
        <w:t xml:space="preserve">// Єдиний державний реєстр судових рішень </w:t>
      </w:r>
      <w:r w:rsidRPr="006D3D72">
        <w:rPr>
          <w:rFonts w:ascii="Times New Roman" w:hAnsi="Times New Roman" w:cs="Times New Roman"/>
          <w:color w:val="auto"/>
          <w:sz w:val="28"/>
          <w:szCs w:val="28"/>
          <w:lang w:val="ru-RU"/>
        </w:rPr>
        <w:lastRenderedPageBreak/>
        <w:t>[Електронний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http://reyestr.court.gov.ua/Review/42232945.</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78B90072"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Вирок Новобузького районного суду Миколаївської області від 30.06.2017 р. по справі № 481/604/17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http://www.reyestr.court.gov.ua/Review/67444713.</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6C530F8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Вирок Оболонського районного суду м. Києва від 05.10.2018 р. по справі № 756/9599/15-к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http://www.reyestr.court.gov.ua/Review/77466944.</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49884AB2"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Вирок Саксаганського районного суду м. Кривого Рогу Дніпропетровської області від 21.06.2016 р. у справі № 214/4019/15-к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http://reyestr.court.gov.ua/Review/58722582.</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0CA66A9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Ухвала Бахмацького районного суду Чернігівської області від 23.01.2017 р. по справі № 728/48/17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http://reyestr.court.gov.ua/Review/64221946.</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67546AE9"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Ухвала Білгород-Дністровського міськрайонного суду Одеської області від 29.03.2017 р. по справі № 495/9563/16-к //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http://www.reyestr.court.gov.ua/Review/67894256.</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2C966C19"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Ухвала Жовтневого районного суду м. Маріуполя Донецької області від 29.01.2020 р. по справі № 263/5503/16-к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http://reyestr.court.gov.ua/Review/87255398.</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21BDD3CD"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Ухвала Миколаївського районного суду Львівської області</w:t>
      </w:r>
      <w:r w:rsidRPr="006D3D72">
        <w:rPr>
          <w:rFonts w:ascii="Times New Roman" w:hAnsi="Times New Roman" w:cs="Times New Roman"/>
          <w:color w:val="auto"/>
          <w:sz w:val="28"/>
          <w:szCs w:val="28"/>
          <w:lang w:val="ru-RU"/>
        </w:rPr>
        <w:t xml:space="preserve"> від 17.10.2018 р. по справі № 447/2312/18 // Єдиний державний реєстр судових </w:t>
      </w:r>
      <w:r w:rsidRPr="006D3D72">
        <w:rPr>
          <w:rFonts w:ascii="Times New Roman" w:hAnsi="Times New Roman" w:cs="Times New Roman"/>
          <w:color w:val="auto"/>
          <w:sz w:val="28"/>
          <w:szCs w:val="28"/>
          <w:lang w:val="ru-RU"/>
        </w:rPr>
        <w:lastRenderedPageBreak/>
        <w:t>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http://reyestr.court.gov.ua/Review/77194084.</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0A73155A"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Ухвала Новоодеського районного суду Миколаївської області від 26.05.2016 р. по справі № 482/126/16-к // Єдиний державний реєстр судових рішень [Електронний ресурс]. – Режим доступу: http://reyestr.court.gov.ua/Review/58207077. (27.</w:t>
      </w:r>
      <w:r w:rsidRPr="006D3D72">
        <w:rPr>
          <w:rFonts w:ascii="Times New Roman" w:hAnsi="Times New Roman" w:cs="Times New Roman"/>
          <w:color w:val="auto"/>
          <w:sz w:val="28"/>
          <w:szCs w:val="28"/>
          <w:lang w:val="ru-RU"/>
        </w:rPr>
        <w:t>05.2020). – Назва з екрана.</w:t>
      </w:r>
    </w:p>
    <w:p w14:paraId="7C06C1CF"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Ухвала Першотравенського </w:t>
      </w:r>
      <w:r w:rsidRPr="006D3D72">
        <w:rPr>
          <w:rFonts w:ascii="Times New Roman" w:hAnsi="Times New Roman" w:cs="Times New Roman"/>
          <w:color w:val="auto"/>
          <w:sz w:val="28"/>
          <w:szCs w:val="28"/>
        </w:rPr>
        <w:t xml:space="preserve">міського суду Дніпропетровської області від 25.05.2018 р. у справі № 186/761/18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http://reyestr.court.gov.ua/Review/74225835.</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2A46112B" w14:textId="5370C0FB"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Ухвала </w:t>
      </w:r>
      <w:r w:rsidRPr="006D3D72">
        <w:rPr>
          <w:rFonts w:ascii="Times New Roman" w:hAnsi="Times New Roman" w:cs="Times New Roman"/>
          <w:color w:val="7030A0"/>
          <w:sz w:val="28"/>
          <w:szCs w:val="28"/>
        </w:rPr>
        <w:t>Рубіжанськ</w:t>
      </w:r>
      <w:r w:rsidR="00680548" w:rsidRPr="006D3D72">
        <w:rPr>
          <w:rFonts w:ascii="Times New Roman" w:hAnsi="Times New Roman" w:cs="Times New Roman"/>
          <w:color w:val="7030A0"/>
          <w:sz w:val="28"/>
          <w:szCs w:val="28"/>
        </w:rPr>
        <w:t xml:space="preserve">ого </w:t>
      </w:r>
      <w:r w:rsidRPr="006D3D72">
        <w:rPr>
          <w:rFonts w:ascii="Times New Roman" w:hAnsi="Times New Roman" w:cs="Times New Roman"/>
          <w:color w:val="auto"/>
          <w:sz w:val="28"/>
          <w:szCs w:val="28"/>
        </w:rPr>
        <w:t>міськ</w:t>
      </w:r>
      <w:r w:rsidR="00680548" w:rsidRPr="006D3D72">
        <w:rPr>
          <w:rFonts w:ascii="Times New Roman" w:hAnsi="Times New Roman" w:cs="Times New Roman"/>
          <w:color w:val="auto"/>
          <w:sz w:val="28"/>
          <w:szCs w:val="28"/>
        </w:rPr>
        <w:t xml:space="preserve">ого </w:t>
      </w:r>
      <w:r w:rsidRPr="006D3D72">
        <w:rPr>
          <w:rFonts w:ascii="Times New Roman" w:hAnsi="Times New Roman" w:cs="Times New Roman"/>
          <w:color w:val="auto"/>
          <w:sz w:val="28"/>
          <w:szCs w:val="28"/>
        </w:rPr>
        <w:t>суд</w:t>
      </w:r>
      <w:r w:rsidR="00680548" w:rsidRPr="006D3D72">
        <w:rPr>
          <w:rFonts w:ascii="Times New Roman" w:hAnsi="Times New Roman" w:cs="Times New Roman"/>
          <w:color w:val="auto"/>
          <w:sz w:val="28"/>
          <w:szCs w:val="28"/>
        </w:rPr>
        <w:t>у</w:t>
      </w:r>
      <w:r w:rsidRPr="006D3D72">
        <w:rPr>
          <w:rFonts w:ascii="Times New Roman" w:hAnsi="Times New Roman" w:cs="Times New Roman"/>
          <w:color w:val="auto"/>
          <w:sz w:val="28"/>
          <w:szCs w:val="28"/>
        </w:rPr>
        <w:t xml:space="preserve"> Луганської області від 24.07.2017</w:t>
      </w:r>
      <w:r w:rsidR="002E1569"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р. по справі № 425/1084/17</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http://reyestr.court.gov.ua/Review/67868916.</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5D0D78E9"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Ухвала Святошинського районного суду м. Києва від 16.04.2018 р. по справі  № 759/17924/17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hyperlink r:id="rId9" w:history="1">
        <w:r w:rsidRPr="006D3D72">
          <w:rPr>
            <w:rStyle w:val="a5"/>
            <w:rFonts w:ascii="Times New Roman" w:hAnsi="Times New Roman"/>
            <w:color w:val="auto"/>
            <w:sz w:val="28"/>
            <w:szCs w:val="28"/>
            <w:u w:val="none"/>
            <w:lang w:val="ru-RU"/>
          </w:rPr>
          <w:t>http://reyestr.court.gov.ua/Review/73405618</w:t>
        </w:r>
      </w:hyperlink>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68E457C3"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Ухвала Снятинського районного суду Івано-Франківської області від 05.05.2018 р. по справі № 351/889/18 //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lang w:val="ru-RU"/>
        </w:rPr>
        <w:t>http://www.reyestr.court.gov.ua/Review/73798939.</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1B07BADE" w14:textId="065344FC"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Ухвала Центрального районного суду м. Миколаєва від 23.08.2018</w:t>
      </w:r>
      <w:r w:rsidR="00AC4657"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р. по справі №  490/8382/17 </w:t>
      </w:r>
      <w:r w:rsidRPr="006D3D72">
        <w:rPr>
          <w:rFonts w:ascii="Times New Roman" w:hAnsi="Times New Roman" w:cs="Times New Roman"/>
          <w:color w:val="auto"/>
          <w:sz w:val="28"/>
          <w:szCs w:val="28"/>
          <w:lang w:val="ru-RU"/>
        </w:rPr>
        <w:t>// Єдиний державний реєстр судових рішень [Електронний ресурс]. – Режим доступу:</w:t>
      </w:r>
      <w:r w:rsidRPr="006D3D72">
        <w:rPr>
          <w:color w:val="auto"/>
        </w:rPr>
        <w:t xml:space="preserve"> </w:t>
      </w:r>
      <w:r w:rsidRPr="006D3D72">
        <w:rPr>
          <w:rFonts w:ascii="Times New Roman" w:hAnsi="Times New Roman" w:cs="Times New Roman"/>
          <w:color w:val="auto"/>
          <w:sz w:val="28"/>
          <w:szCs w:val="28"/>
        </w:rPr>
        <w:t xml:space="preserve"> </w:t>
      </w:r>
      <w:r w:rsidRPr="006D3D72">
        <w:rPr>
          <w:color w:val="auto"/>
        </w:rPr>
        <w:t xml:space="preserve"> </w:t>
      </w:r>
      <w:r w:rsidRPr="006D3D72">
        <w:rPr>
          <w:rFonts w:ascii="Times New Roman" w:hAnsi="Times New Roman" w:cs="Times New Roman"/>
          <w:color w:val="auto"/>
          <w:sz w:val="28"/>
          <w:szCs w:val="28"/>
        </w:rPr>
        <w:t>http://www.reyestr.court.gov.ua/Review/76712978. (27.</w:t>
      </w:r>
      <w:r w:rsidRPr="006D3D72">
        <w:rPr>
          <w:rFonts w:ascii="Times New Roman" w:hAnsi="Times New Roman" w:cs="Times New Roman"/>
          <w:color w:val="auto"/>
          <w:sz w:val="28"/>
          <w:szCs w:val="28"/>
          <w:lang w:val="ru-RU"/>
        </w:rPr>
        <w:t>05.2020). – Назва з екрана.</w:t>
      </w:r>
    </w:p>
    <w:p w14:paraId="1298A720"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Алєксєєв О. О., Весельський В. К., Пясковський В. В. Розслідування окремих видів злочинів : навч. посібник. [2-ге вид. перероб. та допов.]. –  Київ : Центр учбової літератури, 2014. – 320 с.</w:t>
      </w:r>
    </w:p>
    <w:p w14:paraId="05502D40"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Арсенюк Т.М., Бояров В.І., Будко Т.В., Буратевич О.І., Варфоломеєва Т.В. [та ін. Експертизи у судовій практиці:науково-практичний посібник; за заг. ред. Гончаренка В.Г. –  Київ. НДІ суд. експертиз, Акад. адвокатури України Видав-ництво:</w:t>
      </w:r>
      <w:r w:rsidRPr="006D3D72">
        <w:rPr>
          <w:rFonts w:ascii="Times New Roman" w:hAnsi="Times New Roman" w:cs="Times New Roman"/>
          <w:color w:val="auto"/>
          <w:sz w:val="28"/>
          <w:szCs w:val="28"/>
          <w:lang w:val="ru-RU"/>
        </w:rPr>
        <w:tab/>
        <w:t>Юрінком Інтер, Київ, 2010. – 397 с.</w:t>
      </w:r>
    </w:p>
    <w:p w14:paraId="6FE4B3AF"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Баев О. Я методических основах расследования насильственных преступлений / О.Я. Баев // Актуальные вопросы уголовного права, процесса и криминалистики. Калининград, 1998. – 120 с.</w:t>
      </w:r>
    </w:p>
    <w:p w14:paraId="33CE2CB2"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Бистрицький Б.Ю.Розслідування грабежів, учинених неповнолітніми: дис. ... канд. юрид. наук: 12.00.09 / Б. Ю. Бистрицький – К., 2016. – 245 с.</w:t>
      </w:r>
    </w:p>
    <w:p w14:paraId="079586B4"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Бедь В. В. Юридична психологія : навч. посіб. / Бедь В. В. – 2-ге вид., допов. і переробл. – К. : МАУП, 2004. – 436 с.</w:t>
      </w:r>
    </w:p>
    <w:p w14:paraId="0E5D594C"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Белкин P.С.  Курс криминалистики: в 3 т. –  Москва : Юристъ, 1997. – 464 с.</w:t>
      </w:r>
    </w:p>
    <w:p w14:paraId="2E376B0A" w14:textId="2622DC8B"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Бесчастний В.Б. Кримінологічний аналіз стану злочинності в Україні / В. Б. Бесчастний // Підприємництво, господарство і право. – 2017. – №</w:t>
      </w:r>
      <w:r w:rsidR="00AC4657"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1. – С.207-213.</w:t>
      </w:r>
    </w:p>
    <w:p w14:paraId="1F121B7A"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Біленчук П. Д., Лисиченко В. К., Клименко Н. І. Криміналістика: підручник. 2-ге вид., випр. і доп.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Київ: Атіка, 2001.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544 с.</w:t>
      </w:r>
    </w:p>
    <w:p w14:paraId="14B4DDA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Будзієвський М.Ю. Криміналістика (курс лекцій): навчальний посібник / Дніпропетровський державний університет внутрішніх справ. – Дніпрпетровськ, 2013. – 397 с.</w:t>
      </w:r>
    </w:p>
    <w:p w14:paraId="79A92530"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Васильев А. Н. О криминалистической классификации преступлений / А. Н. Васильев // Методика расследования преступлений </w:t>
      </w:r>
      <w:r w:rsidRPr="006D3D72">
        <w:rPr>
          <w:rFonts w:ascii="Times New Roman" w:hAnsi="Times New Roman" w:cs="Times New Roman"/>
          <w:color w:val="auto"/>
          <w:sz w:val="28"/>
          <w:szCs w:val="28"/>
          <w:lang w:val="ru-RU"/>
        </w:rPr>
        <w:lastRenderedPageBreak/>
        <w:t>(общие положения): материалы научн.-практ. конф. (г. Одесса, ноябрь 1976 г.). – Москва, 1976. – С. 25–28.</w:t>
      </w:r>
    </w:p>
    <w:p w14:paraId="69049F7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Васильев А. Н., Карнеева Л. М. Тактика допроса при расследовании пре ступле-ний. – М. : Юрид лит., 1970. – 208 с.</w:t>
      </w:r>
    </w:p>
    <w:p w14:paraId="716784C1" w14:textId="2B8BD45D"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Весельський В. К. Концептуальні основи тактики слічих дій (слідчого огляду, допиту, призначення і проведення судових експертиз / В.К.</w:t>
      </w:r>
      <w:r w:rsidR="00AC4657"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Весельський // Боротьба з організованою злочинністю і корупцією (теорія і практика). – К., 2012. – № 2 (28). – С. 151–158.</w:t>
      </w:r>
    </w:p>
    <w:p w14:paraId="2B5CD41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Волобуєв А. Ф. Проблеми методики розслідування розкрадань майна в сфері підприємництва: [монографія] / Волобуєв А. Ф. – Харків: Вид-во Ун-ту внутр. справ, 2000. – 336 с.</w:t>
      </w:r>
    </w:p>
    <w:p w14:paraId="2341CA2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Волобуєв А. Ф. Наукові основи комплексної методики розслідування корисливих злочинів у сфері підприємництва: дис. ... доктора юрид. наук: 12.00.09 / Волобуєв А.Ф. – Харків, 2001. – 427 с.</w:t>
      </w:r>
    </w:p>
    <w:p w14:paraId="2DF60D4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Гавло В.К. Теоретические проблемы и практика применения методики расследования отдельных видов преступлений / Гавло В.К. – Томск: Изд. Томского у-та, 1985. – 333 с.</w:t>
      </w:r>
    </w:p>
    <w:p w14:paraId="5368D421"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Гаврилин Ю.В., Шурухнов Н.Г. Криминалистика: методика расследования отдельных видов преступлений: Курс лекций. – М.: Кн. мир, 2004. – 468 с.</w:t>
      </w:r>
    </w:p>
    <w:p w14:paraId="779EE6AD" w14:textId="01D3150A"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Галаган В.И. Использование следователем информации на первоначальном этапе расследования : дис. … канд. юрид. наук: 12.00.09 / В.И.</w:t>
      </w:r>
      <w:r w:rsidR="00AC4657"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Галаган.  – К., 1992. – 239 с.</w:t>
      </w:r>
    </w:p>
    <w:p w14:paraId="2604823F"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Глазирин Ф.В. Изучение личности обвиняемого и тактика следственных действий / Глазирин Ф.В. – С., 1973. – 156 с.</w:t>
      </w:r>
    </w:p>
    <w:p w14:paraId="1605670F"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Гора І.В. Проблеми використання спеціальних знань у кримінальному судочинстві України / І.В. Гора // Юридичний часопис Національної академії внутрішніх справ. – 2013. – № 1. – С. 209-214.</w:t>
      </w:r>
    </w:p>
    <w:p w14:paraId="684F5874"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Гринів О.Д. Вказівка прокурора як форма процесуального керівництва досудовим розслідуванням / О. Д. Гринів // Університетські наукові записки. –2016. – № 1. – С. 205-212.</w:t>
      </w:r>
    </w:p>
    <w:p w14:paraId="47014836"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Демидов Н.Н. Изучение личности преступника в процессе расследования: дисс. ... к. ю. н. / Демидов Н.Н. – В., 2003. – 187 с.</w:t>
      </w:r>
    </w:p>
    <w:p w14:paraId="173C12F1"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Долгова А.И. Социально-психологические аспекты преступности несовершеннолетних / Долгова А.И. – М.: Изд-во «Юридическая литература», 1981. – 153 с.</w:t>
      </w:r>
    </w:p>
    <w:p w14:paraId="76AF5A6D"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Домбровский Р.Г. Проблемы криминалистического учения о преступлении / Р.Г. Домбровский // Повышение эффективности расследования преступлений. – Иркутск : Изд-во Иркутск, унта, 1986. – С. 13-20.</w:t>
      </w:r>
    </w:p>
    <w:p w14:paraId="402CEE40" w14:textId="7B5B6418"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Досудове розслідування: актуальні проблеми та шляхи їх вирішення: матеріали постійно дію чого науково-практичного семінару, 19</w:t>
      </w:r>
      <w:r w:rsidR="00AC4657"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жовтня 2010 р.Вин. 2. – X.: ТОВ «Оберіг», 2010. – 340 с.</w:t>
      </w:r>
    </w:p>
    <w:p w14:paraId="16BCE166"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Драчова К. В.  Кримінологічні основи грабежів та розбоїв, які вчиняються неповнолітні / К. В. Драчова // Національний юридичний журнал. – 2014. – серпень. – С.182-185.</w:t>
      </w:r>
    </w:p>
    <w:p w14:paraId="671FB8D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Дунаєвська Л.Г. Особливості початкового етапу розслідування злочинів,  скоєних  при наданні медичної допомоги: автореф. дис. ... канд. юрид. наук: спец. 12.00.09 / Л.Г. Дунаєвська. – К., 2006. – 18 с.</w:t>
      </w:r>
    </w:p>
    <w:p w14:paraId="4703893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Зарубенко О.В. Співвідношення огляду з іншими процесуальними діями за КПК України / О. В. Зарубенко // Закон и жизнь. – 2013. – № 3. – С. 45–48.</w:t>
      </w:r>
    </w:p>
    <w:p w14:paraId="6DB4E7A3" w14:textId="014A1298"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Експертизи у судовій практиц</w:t>
      </w:r>
      <w:r w:rsidR="00AC4657" w:rsidRPr="006D3D72">
        <w:rPr>
          <w:rFonts w:ascii="Times New Roman" w:hAnsi="Times New Roman" w:cs="Times New Roman"/>
          <w:color w:val="auto"/>
          <w:sz w:val="28"/>
          <w:szCs w:val="28"/>
          <w:lang w:val="ru-RU"/>
        </w:rPr>
        <w:t>і : наук.-практ. посібник / [Т.</w:t>
      </w:r>
      <w:r w:rsidRPr="006D3D72">
        <w:rPr>
          <w:rFonts w:ascii="Times New Roman" w:hAnsi="Times New Roman" w:cs="Times New Roman"/>
          <w:color w:val="auto"/>
          <w:sz w:val="28"/>
          <w:szCs w:val="28"/>
          <w:lang w:val="ru-RU"/>
        </w:rPr>
        <w:t>М.</w:t>
      </w:r>
      <w:r w:rsidR="00AC4657"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 xml:space="preserve">Арсенюк, В. І. Бояров, Т. В. Будко та ін.] ; за заг ред. В. Г. Гончаренка. </w:t>
      </w:r>
      <w:r w:rsidR="00AC4657"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lang w:val="ru-RU"/>
        </w:rPr>
        <w:t>2-ге вид., перероб. і допов. – Київ : Юрінком Інтер, 2010. – 400 с.</w:t>
      </w:r>
    </w:p>
    <w:p w14:paraId="5027496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Калімбет І. Л.  Характеристика слідчих ситуацій початкового етапу розслідування корисливо-насильницьких злочинів, вчинених організованими </w:t>
      </w:r>
      <w:r w:rsidRPr="006D3D72">
        <w:rPr>
          <w:rFonts w:ascii="Times New Roman" w:hAnsi="Times New Roman" w:cs="Times New Roman"/>
          <w:color w:val="auto"/>
          <w:sz w:val="28"/>
          <w:szCs w:val="28"/>
        </w:rPr>
        <w:lastRenderedPageBreak/>
        <w:t xml:space="preserve">групами неповнолітніх / І. Л. Калімбет // Науковий вісник Міжнародного гуманітарного університету. Серія : Юриспруденція.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2016.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Вип. 21.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С. 130-134.</w:t>
      </w:r>
    </w:p>
    <w:p w14:paraId="0E38EC7D" w14:textId="25F132A4"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Коваленко Є. Г. Кримінальний пр</w:t>
      </w:r>
      <w:r w:rsidR="004477A8" w:rsidRPr="006D3D72">
        <w:rPr>
          <w:rFonts w:ascii="Times New Roman" w:hAnsi="Times New Roman" w:cs="Times New Roman"/>
          <w:color w:val="auto"/>
          <w:sz w:val="28"/>
          <w:szCs w:val="28"/>
          <w:lang w:val="ru-RU"/>
        </w:rPr>
        <w:t>оцес України: навч. посіб. / Є.</w:t>
      </w:r>
      <w:r w:rsidRPr="006D3D72">
        <w:rPr>
          <w:rFonts w:ascii="Times New Roman" w:hAnsi="Times New Roman" w:cs="Times New Roman"/>
          <w:color w:val="auto"/>
          <w:sz w:val="28"/>
          <w:szCs w:val="28"/>
          <w:lang w:val="ru-RU"/>
        </w:rPr>
        <w:t>Г.</w:t>
      </w:r>
      <w:r w:rsidR="004477A8"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Коваленко. –К.: Юрінком Інтер, 2004. – 576 с.</w:t>
      </w:r>
    </w:p>
    <w:p w14:paraId="38D51DA0" w14:textId="33B7E91D"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Карпенко Р.В. Особа злочинця як елемент криміналістичної характеристики заподіяння тілесних ушкоджень, учинених неповнолітніми / Р.В.</w:t>
      </w:r>
      <w:r w:rsidR="004477A8"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Карпенко // Підприємництво, господарство і право. – 2016.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 9. – С. 144-148.</w:t>
      </w:r>
    </w:p>
    <w:p w14:paraId="62DE4F07" w14:textId="369056CA"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Карпенко Р.В. Типові слідчі ситуації початкового етапу розслідування заподіяння тілесних ушкоджень, учинених неповнолітніми / Р.В.</w:t>
      </w:r>
      <w:r w:rsidR="004477A8"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Карпенко // Науковий вісник Херсонського державного університету. Серія Юридичні науки. – 2016. – Вип.4. – С.94-99.</w:t>
      </w:r>
    </w:p>
    <w:p w14:paraId="058A9976"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Клименко Н. В. Некоторые вопросы организации расследования грабежей и разбойных нападений. Криминалистика и судебная экспертиза. – Киев, 1985. Вып. 31. – С. 37–41.</w:t>
      </w:r>
    </w:p>
    <w:p w14:paraId="312DF625" w14:textId="5B6D3631"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Клочков В. В. Проблемы те</w:t>
      </w:r>
      <w:r w:rsidR="004477A8" w:rsidRPr="006D3D72">
        <w:rPr>
          <w:rFonts w:ascii="Times New Roman" w:hAnsi="Times New Roman" w:cs="Times New Roman"/>
          <w:color w:val="auto"/>
          <w:sz w:val="28"/>
          <w:szCs w:val="28"/>
          <w:lang w:val="ru-RU"/>
        </w:rPr>
        <w:t>ории следственной ситуации / В.</w:t>
      </w:r>
      <w:r w:rsidRPr="006D3D72">
        <w:rPr>
          <w:rFonts w:ascii="Times New Roman" w:hAnsi="Times New Roman" w:cs="Times New Roman"/>
          <w:color w:val="auto"/>
          <w:sz w:val="28"/>
          <w:szCs w:val="28"/>
          <w:lang w:val="ru-RU"/>
        </w:rPr>
        <w:t>В.</w:t>
      </w:r>
      <w:r w:rsidR="004477A8"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Клочков // Cледственная ситуация. – М., 1985. – С. 73-77.</w:t>
      </w:r>
    </w:p>
    <w:p w14:paraId="4B48BEB6" w14:textId="2801EE5A"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Ковтуненко Л.П. Ситуаційний підхід до тактики обшуку / Л.П.</w:t>
      </w:r>
      <w:r w:rsidR="004477A8"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Ковтуненко // Проблеми законності.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2012.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 118.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С. 175-182.</w:t>
      </w:r>
    </w:p>
    <w:p w14:paraId="40C91AB8"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Колесниченко А.Н, Матусовский Г. О. О системе версий и методике их построения. Криминалистика и судебная экспертиза. – Киев, 1970. – Вып. 7. – С. 7–13.</w:t>
      </w:r>
    </w:p>
    <w:p w14:paraId="7E12CD12" w14:textId="3FFEEB80"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Комарова М.В. Правові та організаційні засади обшуку у кримінальному провадженні : дис. … канд. юрид. наук : 12.00.09 / М.В.</w:t>
      </w:r>
      <w:r w:rsidR="004477A8"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Комарова. </w:t>
      </w:r>
      <w:r w:rsidRPr="006D3D72">
        <w:rPr>
          <w:rFonts w:ascii="Times New Roman" w:hAnsi="Times New Roman" w:cs="Times New Roman"/>
          <w:color w:val="auto"/>
          <w:sz w:val="28"/>
          <w:szCs w:val="28"/>
          <w:lang w:val="ru-RU"/>
        </w:rPr>
        <w:t xml:space="preserve"> – </w:t>
      </w:r>
      <w:r w:rsidRPr="006D3D72">
        <w:rPr>
          <w:rFonts w:ascii="Times New Roman" w:hAnsi="Times New Roman" w:cs="Times New Roman"/>
          <w:color w:val="auto"/>
          <w:sz w:val="28"/>
          <w:szCs w:val="28"/>
        </w:rPr>
        <w:t xml:space="preserve">К., 2019.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256 с.</w:t>
      </w:r>
    </w:p>
    <w:p w14:paraId="32522FA4"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Комаринська Ю.Б. Методика розслідування навмисних вбивств, замаскованих під нещасний випадок або самогубство на залізничному </w:t>
      </w:r>
      <w:r w:rsidRPr="006D3D72">
        <w:rPr>
          <w:rFonts w:ascii="Times New Roman" w:hAnsi="Times New Roman" w:cs="Times New Roman"/>
          <w:color w:val="auto"/>
          <w:sz w:val="28"/>
          <w:szCs w:val="28"/>
          <w:lang w:val="ru-RU"/>
        </w:rPr>
        <w:lastRenderedPageBreak/>
        <w:t>транспорті : дис. … канд. юрид. наук: 12.00.09 / Ю.Б. Комаринська. – К., 2010. – 235 с.</w:t>
      </w:r>
    </w:p>
    <w:p w14:paraId="15FA630C" w14:textId="7DF14D84"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Коновалова В.О. Вбивство: мистецтво розслідування / В.О.</w:t>
      </w:r>
      <w:r w:rsidR="004477A8"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Коновалова. – Х.: Факт, 2001. – 311 с.</w:t>
      </w:r>
    </w:p>
    <w:p w14:paraId="41B68D3D"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Кирюха Д. Є. Сутність та система криміналістичної характеристики злочинів, пов’язаних зі створенням або утриманням місць розпусти і звідництвом / Д. Є. Кирюха // Науковий вісник Дніпропетровського державного університету внутрішніх справ.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2018.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 1.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С. 174-178.</w:t>
      </w:r>
    </w:p>
    <w:p w14:paraId="13553AC0"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Колесниченко А. Н. Научные и правовые основы расследования отдельных видов преступлений: автореф. дис. … д-ра юрид. наук: 12.00.09 / А.Н. Колесниченко.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Х., 1967.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27 с.</w:t>
      </w:r>
    </w:p>
    <w:p w14:paraId="47BB8635"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Кравчук П. Ю. Особливості допиту потерпілих під час розслідування грабежів і розбоїв / П. Ю. Кравчук // Форум права. – 2011. – № 4. – С. 434-437.</w:t>
      </w:r>
    </w:p>
    <w:p w14:paraId="00186A69" w14:textId="419D70EF"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Криміналістика : підруч. / В. В. Пясковський, Ю. М. Чорноус, А.В.</w:t>
      </w:r>
      <w:r w:rsidR="004477A8"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Іщенко, О. О. Алєксєєв та ін. – К. : Центр учбової літератури, 2015. – 544 с.</w:t>
      </w:r>
    </w:p>
    <w:p w14:paraId="43B6F8BD" w14:textId="34708438"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Криміналістика: питання і відповіді: навч. посіб. / А. В. Кофанов, О.Л.</w:t>
      </w:r>
      <w:r w:rsidR="004477A8"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Кобилянський, Я. В. Кузьмічов. –  К.: Центр учбової літератури, 2011. –  280 с.</w:t>
      </w:r>
    </w:p>
    <w:p w14:paraId="5D714626" w14:textId="5C56120C" w:rsidR="00326CF9" w:rsidRPr="006D3D72" w:rsidRDefault="00C222E0"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Криміналістика: підручник / за ред. В.О. Маркусь</w:t>
      </w:r>
      <w:r w:rsidR="00326CF9" w:rsidRPr="006D3D72">
        <w:rPr>
          <w:rFonts w:ascii="Times New Roman" w:hAnsi="Times New Roman" w:cs="Times New Roman"/>
          <w:color w:val="auto"/>
          <w:sz w:val="28"/>
          <w:szCs w:val="28"/>
        </w:rPr>
        <w:t xml:space="preserve">. </w:t>
      </w:r>
      <w:r w:rsidR="00326CF9"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Київ: Кондор, 2007</w:t>
      </w:r>
      <w:r w:rsidR="00326CF9" w:rsidRPr="006D3D72">
        <w:rPr>
          <w:rFonts w:ascii="Times New Roman" w:hAnsi="Times New Roman" w:cs="Times New Roman"/>
          <w:color w:val="auto"/>
          <w:sz w:val="28"/>
          <w:szCs w:val="28"/>
        </w:rPr>
        <w:t xml:space="preserve">. </w:t>
      </w:r>
      <w:r w:rsidR="00326CF9"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558</w:t>
      </w:r>
      <w:r w:rsidR="00B5617A" w:rsidRPr="006D3D72">
        <w:rPr>
          <w:rFonts w:ascii="Times New Roman" w:hAnsi="Times New Roman" w:cs="Times New Roman"/>
          <w:color w:val="auto"/>
          <w:sz w:val="28"/>
          <w:szCs w:val="28"/>
        </w:rPr>
        <w:t> </w:t>
      </w:r>
      <w:r w:rsidR="00326CF9" w:rsidRPr="006D3D72">
        <w:rPr>
          <w:rFonts w:ascii="Times New Roman" w:hAnsi="Times New Roman" w:cs="Times New Roman"/>
          <w:color w:val="auto"/>
          <w:sz w:val="28"/>
          <w:szCs w:val="28"/>
        </w:rPr>
        <w:t>с.</w:t>
      </w:r>
    </w:p>
    <w:p w14:paraId="5D9CFEF6"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Криміналістика : підручник для студентів вищих навчальних закладів / К. Чаплинський та ін. Дніпропетровськ : Дніпроп. держ. ун-т внутр. справ ; Ліра ЛТД, 2014. – 380 с.</w:t>
      </w:r>
    </w:p>
    <w:p w14:paraId="6AEE176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Кримінальне право України. Загальна частина: підручник / [Бажанов М. І., Баулін Ю. В., Борисов В. І. та ін.] М. І. Бажанов (ред.). / МОН України. – [2-ге вид., перероб. та доп.]. – К.: Юрінком Інтер, 2005. – 480 с. </w:t>
      </w:r>
    </w:p>
    <w:p w14:paraId="4B05BEA9" w14:textId="0F65970E"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lastRenderedPageBreak/>
        <w:t>Кримінологія: Загальна та Особлива частини: підручни</w:t>
      </w:r>
      <w:r w:rsidR="009E706C" w:rsidRPr="006D3D72">
        <w:rPr>
          <w:rFonts w:ascii="Times New Roman" w:hAnsi="Times New Roman" w:cs="Times New Roman"/>
          <w:color w:val="auto"/>
          <w:sz w:val="28"/>
          <w:szCs w:val="28"/>
        </w:rPr>
        <w:t>к / І.</w:t>
      </w:r>
      <w:r w:rsidRPr="006D3D72">
        <w:rPr>
          <w:rFonts w:ascii="Times New Roman" w:hAnsi="Times New Roman" w:cs="Times New Roman"/>
          <w:color w:val="auto"/>
          <w:sz w:val="28"/>
          <w:szCs w:val="28"/>
        </w:rPr>
        <w:t>М.</w:t>
      </w:r>
      <w:r w:rsidR="009E706C"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Даньшин, В. В. Голіна, М. Ю. Валуйська та ін.; за заг. ред. В. В. Голіни. </w:t>
      </w:r>
      <w:r w:rsidR="009E706C"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rPr>
        <w:t>2-ге вид. перероб. і доп. – X.: Право, 2009. – 288 с.</w:t>
      </w:r>
    </w:p>
    <w:p w14:paraId="36704238"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Кримінологічні проблеми попередження злочинності неповнолітніх у великому місті: досвід конкретно-соціологічного дослідження: монографія/ за загальною редакцією професорів В. В. Голіни та В. П. Ємельянова. – Х., 2006. – 292 с.</w:t>
      </w:r>
    </w:p>
    <w:p w14:paraId="0BA93C9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Кримінальний процесуальний кодекс України. Науково-практичний коментар: у 2 т. / О.М. Бандурка, Є.М. Блажівський, Є.П. Бурдоль та ін. ; за заг. ред. В.Я. Тація, В.П. Пшонки, A. В. Портнова. – X.: Право, 2012. – Т. 1. – 768 с.</w:t>
      </w:r>
    </w:p>
    <w:p w14:paraId="7686CD1D"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Криминалистика: учеб, для вузов / [Герасимов И.Ф., Драпкин Л.Л., Ищенко Е.П. и др.]; под ред. И.Ф. Герасимова, Л.Л. Драпкина. – М.: Высшая школа, 1999. – 672 с.</w:t>
      </w:r>
    </w:p>
    <w:p w14:paraId="2C77C454" w14:textId="7F23D6D3"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Кудлай П. О. Криміналістична характеристика та особливості розслідування крадіжок вантажів, скоєних неповнолітніми з рухомого складу залізничного транспорту : автореф. дис. … канд. юрид. наук: 12.00.09/ П.О.</w:t>
      </w:r>
      <w:r w:rsidR="009E706C"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Кудлай. –  Київ, 2010. –  15 с.</w:t>
      </w:r>
    </w:p>
    <w:p w14:paraId="09B3887C"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Ларин А. От следственных версий к истине. – Москва : Юрид. лит., 1976. – 200 с.</w:t>
      </w:r>
    </w:p>
    <w:p w14:paraId="4787B8D7" w14:textId="2F436328"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 xml:space="preserve">Ларкін М. О. Тактико-криміналістичні особливості проведення огляду місця події при розслідуванні злочинів проти життя та здоров’я особи, що вчиняються на ґрунті расової, національної чи релігійної ворожнечі </w:t>
      </w:r>
      <w:r w:rsidR="009E706C" w:rsidRPr="006D3D72">
        <w:rPr>
          <w:rFonts w:ascii="Times New Roman" w:hAnsi="Times New Roman" w:cs="Times New Roman"/>
          <w:color w:val="auto"/>
          <w:sz w:val="28"/>
          <w:szCs w:val="28"/>
          <w:lang w:val="ru-RU"/>
        </w:rPr>
        <w:t>/ М.</w:t>
      </w:r>
      <w:r w:rsidRPr="006D3D72">
        <w:rPr>
          <w:rFonts w:ascii="Times New Roman" w:hAnsi="Times New Roman" w:cs="Times New Roman"/>
          <w:color w:val="auto"/>
          <w:sz w:val="28"/>
          <w:szCs w:val="28"/>
          <w:lang w:val="ru-RU"/>
        </w:rPr>
        <w:t>О.</w:t>
      </w:r>
      <w:r w:rsidR="009E706C"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Ларкін // Вісник Академії адвокатури України. – К., 2010. – № 3 (19). – С.</w:t>
      </w:r>
      <w:r w:rsidR="009E706C"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122–125.</w:t>
      </w:r>
    </w:p>
    <w:p w14:paraId="3CCAE7FF"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Ленська Л. В. Соціально-психологічні детермінанти грабежу. Особистість, суспільство, закон: психологічні проблеми та шляхи їх розв’язання : матерiали міжнар. наук.-практ. конф. (Харків, 30 берез. 2017 р.).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Харків, 2017.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С. 187–189.</w:t>
      </w:r>
    </w:p>
    <w:p w14:paraId="4F32FDF3"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lastRenderedPageBreak/>
        <w:t>Ленська Л.В. Психолого-правова характеристика грабежу: дис. .... канд. юрид. наук / Л.В. Ленська. – К., 2019. – 237 с.</w:t>
      </w:r>
    </w:p>
    <w:p w14:paraId="724524B9"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Лобойко Л. М. Актуальні проблеми визначення підстав і моменту початку до-судового розслідування / Л. М. Лобойко // Вісник кримінального судочинства. – 2015. – № 1. – С. 87-92.</w:t>
      </w:r>
    </w:p>
    <w:p w14:paraId="619EB80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Лукашевич В. Г. Криминалистическая теория общения: постановка проблемы, методика исследования, перспективы использования. – Киев : РИО Укр. акад. внутр. дел, 1993. – 194 с.</w:t>
      </w:r>
    </w:p>
    <w:p w14:paraId="2107CBD4"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Луценко К. А. Специфіка мотивації протиправних дій неповнолітніх / К. А. Луценко // Науковий  вісник Української  акад. внутр. справ. – 1997. – Вип. № 1. – С. 223-226.</w:t>
      </w:r>
    </w:p>
    <w:p w14:paraId="43233638"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Маланчук П.М., Шелест О.М. Криміналістична характеристика особи неповнолітнього злочинця та вчинених ним злочинів / П.М. Маланчук, О.М. Шелест // Молодий вчений. – 2017.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 11 (51). – С. 925-928.</w:t>
      </w:r>
    </w:p>
    <w:p w14:paraId="38E3D0A5"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Малюга В.М. Взаємодія слідчого з оперативними та іншими суб’єктами в системі методики розслідування злочинів: дис. ... канд. юрид. наук: 12.00.09 / В.М. Малюга. – Львів, 2016. – 289 с.</w:t>
      </w:r>
    </w:p>
    <w:p w14:paraId="16C81CAA"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Методика розслідування окремих видів злочинів, підслідних органам внутрішніх справ: навчальний посібник / [О.В. Батюк, Р.І. Благута, О.М. Гумін та ін.]; за заг. ред. Є.В. Пряхіна. – Львів: ЛьвДУВС, 2011. – 324 с.</w:t>
      </w:r>
    </w:p>
    <w:p w14:paraId="16006D9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Михеєнко М. М. Кримінальний процес України / М. М. Михеєнко, В.Т. Нор, В. П. Шибіко. – [2-ге вид., перероблене і доповнене]. – К. : Либідь, 1999. – 53 с.</w:t>
      </w:r>
    </w:p>
    <w:p w14:paraId="297A014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Моісєєв О.М. Проблеми, пов’язані із залученням судового експерта до участі в кримінальному провадженні / О.М. Моісєєв // Ученые записки Таврического наци-онального университета им. В. И. Вернадского Серия «Юридические науки».  –  2014. –  № 3. –  С. 194-203.</w:t>
      </w:r>
    </w:p>
    <w:p w14:paraId="48906B3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 xml:space="preserve">Нагаєв В.В.. Основи судово-психологічної експертизи: Учеб. посібник для вузів. </w:t>
      </w:r>
      <w:r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lang w:val="ru-RU"/>
        </w:rPr>
        <w:t xml:space="preserve">М.: ЮНИТИ-ДАНА, Закон і право. 2000. </w:t>
      </w:r>
      <w:r w:rsidRPr="006D3D72">
        <w:rPr>
          <w:rFonts w:ascii="Times New Roman" w:hAnsi="Times New Roman" w:cs="Times New Roman"/>
          <w:color w:val="auto"/>
          <w:sz w:val="28"/>
          <w:szCs w:val="28"/>
        </w:rPr>
        <w:t xml:space="preserve">– </w:t>
      </w:r>
      <w:r w:rsidRPr="006D3D72">
        <w:rPr>
          <w:rFonts w:ascii="Times New Roman" w:hAnsi="Times New Roman" w:cs="Times New Roman"/>
          <w:color w:val="auto"/>
          <w:sz w:val="28"/>
          <w:szCs w:val="28"/>
          <w:lang w:val="ru-RU"/>
        </w:rPr>
        <w:t xml:space="preserve">333 с. </w:t>
      </w:r>
    </w:p>
    <w:p w14:paraId="676F10EC"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Настільна книга слідчого: науково-практичне видання для слідчих і дізнавачів / М.І. Панов, В.Ю. Шепітько, В.О. Коновалова та ін. ‒ К.: Вид. дім «Ін Юре», 2011. ‒ 720 с.</w:t>
      </w:r>
    </w:p>
    <w:p w14:paraId="2AE9210D" w14:textId="721DCE0F"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Нечваль А.А. Етапи проведення обшуку</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теорія та практика / А.А.</w:t>
      </w:r>
      <w:r w:rsidR="009E706C"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Нечваль // Підприємництво, господарство і право. – 2019.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 6. – С. 322-325.</w:t>
      </w:r>
    </w:p>
    <w:p w14:paraId="4CA5B81A"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Нікітіна-Дудікова Г.Ю. Розслідування насильницького задоволення статевої пристрасті неприродним способом, вчиненого щодо малолітньої особи: навчальний посібник.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Вінниця, 2018.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291 с.</w:t>
      </w:r>
    </w:p>
    <w:p w14:paraId="0C94A91F"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Образцов В.А. Основы криминалистики: Учебник. М.: Юристъ, 1995. – 231 с.</w:t>
      </w:r>
    </w:p>
    <w:p w14:paraId="3E28BE6A"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Статистичні дані Генеральної прокуратури України [Електронний ресурс]. – Режим доступу: https://www.gp.gov.ua/ua/stat.html.</w:t>
      </w:r>
      <w:r w:rsidRPr="006D3D72">
        <w:rPr>
          <w:rFonts w:ascii="Times New Roman" w:hAnsi="Times New Roman" w:cs="Times New Roman"/>
          <w:color w:val="auto"/>
          <w:sz w:val="28"/>
          <w:szCs w:val="28"/>
        </w:rPr>
        <w:t xml:space="preserve"> (27.</w:t>
      </w:r>
      <w:r w:rsidRPr="006D3D72">
        <w:rPr>
          <w:rFonts w:ascii="Times New Roman" w:hAnsi="Times New Roman" w:cs="Times New Roman"/>
          <w:color w:val="auto"/>
          <w:sz w:val="28"/>
          <w:szCs w:val="28"/>
          <w:lang w:val="ru-RU"/>
        </w:rPr>
        <w:t>05.2020). – Назва з екрана.</w:t>
      </w:r>
    </w:p>
    <w:p w14:paraId="3C1DAC2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Павлов В.Г. Суб’єкт злочину / В.Г. Павлов. – СПб.: Юридичний центр ПрессВ, 2001. – 318 с.</w:t>
      </w:r>
    </w:p>
    <w:p w14:paraId="5962C848" w14:textId="7B4ACA3E"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Патрелюк Д.А. Розслідування незаконних заволодінь транспортними засобами, вчинених неповнолітніми: навч. посібник / Д.А.</w:t>
      </w:r>
      <w:r w:rsidR="009E706C"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Патрелюк. – Донецьк: ФОП «Лопатніков С.Г.», 2012. – 221 с.</w:t>
      </w:r>
    </w:p>
    <w:p w14:paraId="3DAA6A1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Погорецький М. А. Початок досудового розслідування: окремі проблемні питання / М. А. Погорецький // Вісник кримінального судочинства. – 2015. – № 1. – С. 93-103.</w:t>
      </w:r>
    </w:p>
    <w:p w14:paraId="4DB5D352"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Порубов Н. И. Допрос в советском уголовном судопроизводстве. – Минск : Вышэйшая школа, 1973. – 368 с.</w:t>
      </w:r>
    </w:p>
    <w:p w14:paraId="5378C322" w14:textId="09A7ED2C"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Розслідування окремих видів злочинів: навч. посібник / О.В.</w:t>
      </w:r>
      <w:r w:rsidR="009E706C" w:rsidRPr="006D3D72">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Бишевець, М. А. Погорецький, Д. Б. Сергєєва та ін.; за ред. М. А. Погорецького та Д. Б. Сергєєвої. – К.: Алерта, 2015. – 536 с.</w:t>
      </w:r>
    </w:p>
    <w:p w14:paraId="5AE2E117"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Сало О. М. Реалізація повноважень керівником органу досудового розслідування при проведенні НСРД : дис. … канд. юрид. наук: спец. 12.00.09/ О.М. Сало.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К., 2018.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241 с.</w:t>
      </w:r>
    </w:p>
    <w:p w14:paraId="4CE22538"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Салтевський М.В. Криміналістика (у сучасному викладі): підручник / М.В. Салтевський. – К.: Кондор, 2005. – 588 с.</w:t>
      </w:r>
    </w:p>
    <w:p w14:paraId="1ABAA478"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Скригонюк М.І. Криміналістика: підручник / М.І. Скригонюк. ‒ К: Атіка, 2005. ‒ 496 с.</w:t>
      </w:r>
    </w:p>
    <w:p w14:paraId="0544623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Сорока І. В. Особливості проведення слідчого огляду за фактами вчинених неповнолітніми крадіжок майна громадян / І. В. Сорока // Науковий вісник Дніпропетровського державного університету внутрішніх справ. – 2013. – № 4. – С. 444-449.</w:t>
      </w:r>
    </w:p>
    <w:p w14:paraId="2B79A56A" w14:textId="3042D279"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Сорока С. О., Римарчук Г. С. Взаємодія слідчого із співробітниками інших підрозділів під час досудового розслідування / С.О. Сорока, Г.С.</w:t>
      </w:r>
      <w:r w:rsidR="009E706C"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 xml:space="preserve">Римарчук // Вісник Національного університету «Львівська політехніка». Серія «Юридичні науки». </w:t>
      </w:r>
      <w:r w:rsidRPr="006D3D72">
        <w:rPr>
          <w:rFonts w:ascii="Times New Roman" w:hAnsi="Times New Roman" w:cs="Times New Roman"/>
          <w:color w:val="auto"/>
          <w:sz w:val="28"/>
          <w:szCs w:val="28"/>
          <w:lang w:val="ru-RU"/>
        </w:rPr>
        <w:t>–</w:t>
      </w:r>
      <w:r w:rsidRPr="006D3D72">
        <w:rPr>
          <w:rFonts w:ascii="Times New Roman" w:hAnsi="Times New Roman" w:cs="Times New Roman"/>
          <w:color w:val="auto"/>
          <w:sz w:val="28"/>
          <w:szCs w:val="28"/>
        </w:rPr>
        <w:t xml:space="preserve"> 2015.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 825.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С. 347-354.</w:t>
      </w:r>
    </w:p>
    <w:p w14:paraId="74CB9285"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Терещук С.С. Процесуальні особливості запровадження НСРД у кримінальному провадженні / С. С. Терещук // Jurnalul juridic national: teorie şi practic.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2017.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 1 (Februarie).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С. 159-161.</w:t>
      </w:r>
    </w:p>
    <w:p w14:paraId="40C0EF4E"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Тертишник В. М. Науково-практичний коментар до Кримінально-процесуального кодексу України. – Київ : А.С.К., 2005. – 1056 с.</w:t>
      </w:r>
    </w:p>
    <w:p w14:paraId="44A947E5"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Тіщенко В.В. Підготовка злочину як об’єкт криміналістичного дослідження / В.В. Тіщенко // Актуальні проблеми криміналістики: матер, міжн. наук.-прак. конф. – Харків :Ериф, 2003. – С. 90-96.</w:t>
      </w:r>
    </w:p>
    <w:p w14:paraId="2D37FDC0" w14:textId="49F10AAF"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rPr>
        <w:t xml:space="preserve">Топчій В.В. Взаємодія органів досудового розслідування та оперативних підрозділів у складі слідчо-оперативних груп / В.В. Топчій // </w:t>
      </w:r>
      <w:r w:rsidRPr="006D3D72">
        <w:rPr>
          <w:rFonts w:ascii="Times New Roman" w:hAnsi="Times New Roman" w:cs="Times New Roman"/>
          <w:color w:val="auto"/>
          <w:sz w:val="28"/>
          <w:szCs w:val="28"/>
        </w:rPr>
        <w:lastRenderedPageBreak/>
        <w:t xml:space="preserve">Юридичний вісник. Серія «Повітряне і космічне право».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2014.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 4.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С.</w:t>
      </w:r>
      <w:r w:rsidR="00F47C26" w:rsidRPr="006D3D72">
        <w:rPr>
          <w:rFonts w:ascii="Times New Roman" w:hAnsi="Times New Roman" w:cs="Times New Roman"/>
          <w:color w:val="auto"/>
          <w:sz w:val="28"/>
          <w:szCs w:val="28"/>
        </w:rPr>
        <w:t> </w:t>
      </w:r>
      <w:r w:rsidRPr="006D3D72">
        <w:rPr>
          <w:rFonts w:ascii="Times New Roman" w:hAnsi="Times New Roman" w:cs="Times New Roman"/>
          <w:color w:val="auto"/>
          <w:sz w:val="28"/>
          <w:szCs w:val="28"/>
        </w:rPr>
        <w:t>138–143.</w:t>
      </w:r>
    </w:p>
    <w:p w14:paraId="580E7542"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Филиппов А., Волынский А. Криминалистика : учебник. – Москва : Спарк, 1998. – 543 с.</w:t>
      </w:r>
    </w:p>
    <w:p w14:paraId="3DB53BE5"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Хазиев Ш.Н. Криминалистическое моделирование неизвестного преступника по его следам: автореф. дис. … канд. юрид. наук : спец. 12.00.09 / Ш.Н. Хазиев ; Академия МВД СРСР. – М., 1984. – 24 с.</w:t>
      </w:r>
    </w:p>
    <w:p w14:paraId="6CC78EA4"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Характеристика (значення): Вікіпедія [Електронний ресурс]. – Режим доступу:</w:t>
      </w:r>
      <w:r w:rsidRPr="006D3D72">
        <w:rPr>
          <w:color w:val="auto"/>
        </w:rPr>
        <w:t xml:space="preserve"> </w:t>
      </w:r>
      <w:r w:rsidRPr="006D3D72">
        <w:rPr>
          <w:rFonts w:ascii="Times New Roman" w:hAnsi="Times New Roman" w:cs="Times New Roman"/>
          <w:color w:val="auto"/>
          <w:sz w:val="28"/>
          <w:szCs w:val="28"/>
        </w:rPr>
        <w:t xml:space="preserve"> </w:t>
      </w:r>
      <w:r w:rsidRPr="006D3D72">
        <w:rPr>
          <w:color w:val="auto"/>
        </w:rPr>
        <w:t xml:space="preserve"> </w:t>
      </w:r>
      <w:r w:rsidRPr="006D3D72">
        <w:rPr>
          <w:rFonts w:ascii="Times New Roman" w:hAnsi="Times New Roman" w:cs="Times New Roman"/>
          <w:color w:val="auto"/>
          <w:sz w:val="28"/>
          <w:szCs w:val="28"/>
          <w:lang w:val="ru-RU"/>
        </w:rPr>
        <w:t xml:space="preserve">https://uk.wikipedia.org/wiki. </w:t>
      </w:r>
      <w:r w:rsidRPr="006D3D72">
        <w:rPr>
          <w:rFonts w:ascii="Times New Roman" w:hAnsi="Times New Roman" w:cs="Times New Roman"/>
          <w:color w:val="auto"/>
          <w:sz w:val="28"/>
          <w:szCs w:val="28"/>
        </w:rPr>
        <w:t>(27.</w:t>
      </w:r>
      <w:r w:rsidRPr="006D3D72">
        <w:rPr>
          <w:rFonts w:ascii="Times New Roman" w:hAnsi="Times New Roman" w:cs="Times New Roman"/>
          <w:color w:val="auto"/>
          <w:sz w:val="28"/>
          <w:szCs w:val="28"/>
          <w:lang w:val="ru-RU"/>
        </w:rPr>
        <w:t>05.2020). – Назва з екрана.</w:t>
      </w:r>
    </w:p>
    <w:p w14:paraId="3EB80A3C"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Хоменко А.Н. Связь личности преступника, как элемента криминалистической характеристики преступлений с другими ее элементами / А.Н. Хоменко // Актуальные вопросы правоведения в период совершенствования социалистического общества. – Томск :Изд-во Томского ун-та, 1989. – С. 221-222.</w:t>
      </w:r>
    </w:p>
    <w:p w14:paraId="356D85ED"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Чаплинський К. О. Актуальні проблеми застосування примусу під час проведення освідування / К. О. Чаплинський // Вісник Луганського державного університету внутрішніх справ імені Е. О. Дідоренка. – 2011. – № 3. – С. 336-342.</w:t>
      </w:r>
    </w:p>
    <w:p w14:paraId="45B79EAD" w14:textId="64776EF1"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Чорноус Ю. М. Слідча діяльність: характеристика та напрями вдосконалення: монографія / В. С. Кузьмічов, Ю. М. Чорноус. – К.: ЗАТ</w:t>
      </w:r>
      <w:r w:rsidR="00AC62FD">
        <w:rPr>
          <w:rFonts w:ascii="Times New Roman" w:hAnsi="Times New Roman" w:cs="Times New Roman"/>
          <w:color w:val="auto"/>
          <w:sz w:val="28"/>
          <w:szCs w:val="28"/>
          <w:lang w:val="ru-RU"/>
        </w:rPr>
        <w:t> </w:t>
      </w:r>
      <w:r w:rsidRPr="006D3D72">
        <w:rPr>
          <w:rFonts w:ascii="Times New Roman" w:hAnsi="Times New Roman" w:cs="Times New Roman"/>
          <w:color w:val="auto"/>
          <w:sz w:val="28"/>
          <w:szCs w:val="28"/>
          <w:lang w:val="ru-RU"/>
        </w:rPr>
        <w:t>«НІЧЛАВА», 2005. – 448 с.</w:t>
      </w:r>
    </w:p>
    <w:p w14:paraId="304F3AED"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Шепитько В.Ю. Тактика расследования преступлений, совершенных организованными группами и преступными организациями / В.Ю. Шепитько. – Х.: Национальная юридическая академия им. Я. Мудрого, 2000. – 88 с.</w:t>
      </w:r>
    </w:p>
    <w:p w14:paraId="6A945509"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Шульга А.О. Основи методики розслідування вбивств на замовлення: автореф. дис. ... канд. юрид. наук: спец. 12.00.09 / А.О. Шульга. ‒ К., 2003. ‒ 20 с.</w:t>
      </w:r>
    </w:p>
    <w:p w14:paraId="578F2A49"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lastRenderedPageBreak/>
        <w:t>Щербакова Г.В. Криміналістична характеристика злочинів, вчинених неповнолітніми / Г.В. Щербакова // Криміналістичний вісник. – 2015. – № 1 (23). – С.79-84.</w:t>
      </w:r>
    </w:p>
    <w:p w14:paraId="2A562191"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Юрченко Л. В. Особливості початку досудового розслідування за новим кримінальним процесуальним законодавством України / Л. В. Юрченко // Ученые записки Таврического национального университета им. В. И. Вернадского. Серия «Юридические науки». – 2013. – № 1. – Т. 26 (65). – С. 338-343.</w:t>
      </w:r>
    </w:p>
    <w:p w14:paraId="4552727F"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Яблоков Н. П. Следственные ситуации в методике расследования и их оценка/ Н. П. Яблоков // Вестник Московского университета. Сер. 11. Право. – 1983. – № 5. – С. 13–14.</w:t>
      </w:r>
    </w:p>
    <w:p w14:paraId="06FF3C2B" w14:textId="77777777" w:rsidR="00326CF9"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lang w:val="ru-RU"/>
        </w:rPr>
      </w:pPr>
      <w:r w:rsidRPr="006D3D72">
        <w:rPr>
          <w:rFonts w:ascii="Times New Roman" w:hAnsi="Times New Roman" w:cs="Times New Roman"/>
          <w:color w:val="auto"/>
          <w:sz w:val="28"/>
          <w:szCs w:val="28"/>
          <w:lang w:val="ru-RU"/>
        </w:rPr>
        <w:t>Яковіна О.Б. Побудова слідчих версій та планування розслідування розбоїв, учинених неповнолітніми / О.Б. Яковіна // Право та державне управління. – 2019. – № 1. – С. 103-108.</w:t>
      </w:r>
    </w:p>
    <w:p w14:paraId="08B402C9" w14:textId="4710723C" w:rsidR="00F47C26" w:rsidRPr="006D3D72" w:rsidRDefault="00326CF9" w:rsidP="00F83A7A">
      <w:pPr>
        <w:pStyle w:val="af2"/>
        <w:numPr>
          <w:ilvl w:val="0"/>
          <w:numId w:val="9"/>
        </w:numPr>
        <w:tabs>
          <w:tab w:val="left" w:pos="0"/>
        </w:tabs>
        <w:spacing w:after="0" w:line="360" w:lineRule="auto"/>
        <w:ind w:left="0" w:firstLine="709"/>
        <w:jc w:val="both"/>
        <w:rPr>
          <w:rFonts w:ascii="Times New Roman" w:hAnsi="Times New Roman" w:cs="Times New Roman"/>
          <w:color w:val="auto"/>
          <w:sz w:val="28"/>
          <w:szCs w:val="28"/>
        </w:rPr>
      </w:pPr>
      <w:r w:rsidRPr="006D3D72">
        <w:rPr>
          <w:rFonts w:ascii="Times New Roman" w:hAnsi="Times New Roman" w:cs="Times New Roman"/>
          <w:color w:val="auto"/>
          <w:sz w:val="28"/>
          <w:szCs w:val="28"/>
        </w:rPr>
        <w:t xml:space="preserve">Яковлєв О. В. Взаємодія слідчого з оперативними підрозділами під час проведення слідчих (розшукових) дій / О. В. Яковлєв // Науковий часопис Національної академії прокуратури України.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2017.</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 xml:space="preserve"> № 1. </w:t>
      </w:r>
      <w:r w:rsidRPr="006D3D72">
        <w:rPr>
          <w:rFonts w:ascii="Times New Roman" w:hAnsi="Times New Roman" w:cs="Times New Roman"/>
          <w:color w:val="auto"/>
          <w:sz w:val="28"/>
          <w:szCs w:val="28"/>
          <w:lang w:val="ru-RU"/>
        </w:rPr>
        <w:t xml:space="preserve">–  </w:t>
      </w:r>
      <w:r w:rsidRPr="006D3D72">
        <w:rPr>
          <w:rFonts w:ascii="Times New Roman" w:hAnsi="Times New Roman" w:cs="Times New Roman"/>
          <w:color w:val="auto"/>
          <w:sz w:val="28"/>
          <w:szCs w:val="28"/>
        </w:rPr>
        <w:t>С. 217–224.</w:t>
      </w:r>
    </w:p>
    <w:p w14:paraId="4DA01361" w14:textId="4A9EB741" w:rsidR="00800FBD" w:rsidRPr="006D3D72" w:rsidRDefault="00F47C26" w:rsidP="00F47C26">
      <w:pPr>
        <w:jc w:val="center"/>
        <w:rPr>
          <w:rFonts w:ascii="Times New Roman" w:hAnsi="Times New Roman" w:cs="Times New Roman"/>
          <w:b/>
          <w:color w:val="auto"/>
          <w:sz w:val="28"/>
          <w:szCs w:val="28"/>
        </w:rPr>
      </w:pPr>
      <w:r w:rsidRPr="006D3D72">
        <w:br w:type="page"/>
      </w:r>
      <w:r w:rsidR="00800FBD" w:rsidRPr="006D3D72">
        <w:rPr>
          <w:rFonts w:ascii="Times New Roman" w:hAnsi="Times New Roman" w:cs="Times New Roman"/>
          <w:b/>
          <w:color w:val="auto"/>
          <w:sz w:val="28"/>
          <w:szCs w:val="28"/>
        </w:rPr>
        <w:lastRenderedPageBreak/>
        <w:t>ДОДАТКИ</w:t>
      </w:r>
    </w:p>
    <w:p w14:paraId="11145F0F" w14:textId="77777777" w:rsidR="00800FBD" w:rsidRPr="006D3D72" w:rsidRDefault="00800FBD" w:rsidP="00800FBD">
      <w:pPr>
        <w:pStyle w:val="af2"/>
        <w:tabs>
          <w:tab w:val="left" w:pos="0"/>
        </w:tabs>
        <w:spacing w:after="0" w:line="360" w:lineRule="auto"/>
        <w:ind w:left="0"/>
        <w:jc w:val="center"/>
        <w:rPr>
          <w:rFonts w:ascii="Times New Roman" w:hAnsi="Times New Roman" w:cs="Times New Roman"/>
          <w:b/>
          <w:color w:val="auto"/>
          <w:sz w:val="28"/>
          <w:szCs w:val="28"/>
        </w:rPr>
      </w:pPr>
    </w:p>
    <w:p w14:paraId="558F8EBA" w14:textId="77777777" w:rsidR="00800FBD" w:rsidRPr="006D3D72" w:rsidRDefault="00800FBD" w:rsidP="00800FBD">
      <w:pPr>
        <w:spacing w:after="0" w:line="360" w:lineRule="auto"/>
        <w:jc w:val="center"/>
        <w:rPr>
          <w:rFonts w:ascii="Times New Roman" w:hAnsi="Times New Roman" w:cs="Times New Roman"/>
          <w:color w:val="auto"/>
          <w:sz w:val="28"/>
          <w:szCs w:val="28"/>
        </w:rPr>
      </w:pPr>
      <w:r w:rsidRPr="006D3D72">
        <w:rPr>
          <w:rFonts w:ascii="Times New Roman" w:hAnsi="Times New Roman" w:cs="Times New Roman"/>
          <w:color w:val="auto"/>
          <w:sz w:val="28"/>
          <w:szCs w:val="28"/>
        </w:rPr>
        <w:t>Додаток А</w:t>
      </w:r>
    </w:p>
    <w:p w14:paraId="7F634BF6" w14:textId="77777777" w:rsidR="00800FBD" w:rsidRPr="006D3D72" w:rsidRDefault="00800FBD" w:rsidP="00800FBD">
      <w:pPr>
        <w:spacing w:after="0" w:line="360" w:lineRule="auto"/>
        <w:jc w:val="center"/>
        <w:rPr>
          <w:rFonts w:ascii="Times New Roman" w:hAnsi="Times New Roman" w:cs="Times New Roman"/>
          <w:color w:val="auto"/>
          <w:sz w:val="28"/>
          <w:szCs w:val="28"/>
        </w:rPr>
      </w:pPr>
      <w:r w:rsidRPr="006D3D72">
        <w:rPr>
          <w:rFonts w:ascii="Times New Roman" w:hAnsi="Times New Roman" w:cs="Times New Roman"/>
          <w:color w:val="auto"/>
          <w:sz w:val="28"/>
          <w:szCs w:val="28"/>
        </w:rPr>
        <w:t>Характеристика осіб, які вчинили кримінальні правопорушення за ст. 186 КК України за віком на час вчинення злочину (у відсотках)</w:t>
      </w:r>
    </w:p>
    <w:p w14:paraId="1F6606C5" w14:textId="77777777" w:rsidR="00800FBD" w:rsidRPr="006D3D72" w:rsidRDefault="00D648C6" w:rsidP="00800FBD">
      <w:pPr>
        <w:spacing w:after="0" w:line="360" w:lineRule="auto"/>
        <w:jc w:val="both"/>
        <w:rPr>
          <w:rFonts w:ascii="Times New Roman" w:hAnsi="Times New Roman" w:cs="Times New Roman"/>
          <w:color w:val="auto"/>
          <w:sz w:val="28"/>
          <w:szCs w:val="28"/>
        </w:rPr>
      </w:pPr>
      <w:r>
        <w:rPr>
          <w:noProof/>
          <w:color w:val="auto"/>
          <w:lang w:val="en-US" w:eastAsia="en-US"/>
        </w:rPr>
        <w:pict w14:anchorId="6114A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3pt;margin-top:3.85pt;width:467.5pt;height:368.15pt;z-index:251656192;visibility:visible;mso-position-horizontal-relative:text;mso-position-vertical-relative:text">
            <v:imagedata r:id="rId10" o:title=""/>
            <w10:wrap type="square"/>
          </v:shape>
          <o:OLEObject Type="Embed" ProgID="Excel.Sheet.8" ShapeID="_x0000_s1034" DrawAspect="Content" ObjectID="_1653851333" r:id="rId11"/>
        </w:pict>
      </w:r>
    </w:p>
    <w:p w14:paraId="281E6459" w14:textId="77777777" w:rsidR="00800FBD" w:rsidRPr="006D3D72" w:rsidRDefault="00800FBD" w:rsidP="00800FBD">
      <w:pPr>
        <w:spacing w:after="0" w:line="360" w:lineRule="auto"/>
        <w:jc w:val="center"/>
        <w:rPr>
          <w:rFonts w:ascii="Times New Roman" w:hAnsi="Times New Roman" w:cs="Times New Roman"/>
          <w:color w:val="auto"/>
          <w:sz w:val="28"/>
          <w:szCs w:val="28"/>
        </w:rPr>
      </w:pPr>
      <w:r w:rsidRPr="006D3D72">
        <w:rPr>
          <w:rFonts w:ascii="Times New Roman" w:hAnsi="Times New Roman" w:cs="Times New Roman"/>
          <w:color w:val="auto"/>
          <w:sz w:val="28"/>
          <w:szCs w:val="28"/>
        </w:rPr>
        <w:br w:type="page"/>
      </w:r>
      <w:r w:rsidRPr="006D3D72">
        <w:rPr>
          <w:rFonts w:ascii="Times New Roman" w:hAnsi="Times New Roman" w:cs="Times New Roman"/>
          <w:color w:val="auto"/>
          <w:sz w:val="28"/>
          <w:szCs w:val="28"/>
        </w:rPr>
        <w:lastRenderedPageBreak/>
        <w:t>Додаток Б</w:t>
      </w:r>
    </w:p>
    <w:p w14:paraId="30FC6753" w14:textId="77777777" w:rsidR="00800FBD" w:rsidRPr="006D3D72" w:rsidRDefault="00800FBD" w:rsidP="00800FBD">
      <w:pPr>
        <w:tabs>
          <w:tab w:val="left" w:pos="1276"/>
          <w:tab w:val="left" w:pos="1418"/>
        </w:tabs>
        <w:spacing w:after="0" w:line="360" w:lineRule="auto"/>
        <w:ind w:firstLine="709"/>
        <w:jc w:val="center"/>
        <w:rPr>
          <w:rFonts w:ascii="Times New Roman" w:hAnsi="Times New Roman" w:cs="Times New Roman"/>
          <w:color w:val="auto"/>
          <w:sz w:val="28"/>
          <w:szCs w:val="28"/>
        </w:rPr>
      </w:pPr>
      <w:r w:rsidRPr="006D3D72">
        <w:rPr>
          <w:rFonts w:ascii="Times New Roman" w:hAnsi="Times New Roman" w:cs="Times New Roman"/>
          <w:color w:val="auto"/>
          <w:sz w:val="28"/>
          <w:szCs w:val="28"/>
        </w:rPr>
        <w:t>Характеристика виявлених осіб, які вчинили кримінальні правопорушення за ст. 186 КК України за освітою (у відсотках)</w:t>
      </w:r>
    </w:p>
    <w:p w14:paraId="5E14AF72" w14:textId="77777777" w:rsidR="00800FBD" w:rsidRPr="006D3D72" w:rsidRDefault="00D648C6" w:rsidP="00800FBD">
      <w:pPr>
        <w:spacing w:after="0" w:line="360" w:lineRule="auto"/>
        <w:ind w:firstLine="708"/>
        <w:jc w:val="both"/>
        <w:rPr>
          <w:rFonts w:ascii="Times New Roman" w:hAnsi="Times New Roman" w:cs="Times New Roman"/>
          <w:color w:val="auto"/>
          <w:sz w:val="28"/>
          <w:szCs w:val="28"/>
        </w:rPr>
      </w:pPr>
      <w:r>
        <w:rPr>
          <w:noProof/>
          <w:color w:val="auto"/>
          <w:lang w:val="en-US" w:eastAsia="en-US"/>
        </w:rPr>
        <w:pict w14:anchorId="6FA08414">
          <v:shape id="_x0000_s1035" type="#_x0000_t75" style="position:absolute;left:0;text-align:left;margin-left:-1.45pt;margin-top:38.4pt;width:467.5pt;height:391.2pt;z-index:251657216;visibility:visible;mso-wrap-distance-bottom:.23pt">
            <v:imagedata r:id="rId12" o:title=""/>
            <w10:wrap type="square"/>
          </v:shape>
          <o:OLEObject Type="Embed" ProgID="Excel.Sheet.8" ShapeID="_x0000_s1035" DrawAspect="Content" ObjectID="_1653851334" r:id="rId13"/>
        </w:pict>
      </w:r>
    </w:p>
    <w:p w14:paraId="5A9B8F84" w14:textId="77777777" w:rsidR="00800FBD" w:rsidRPr="006D3D72" w:rsidRDefault="00800FBD" w:rsidP="00800FBD">
      <w:pPr>
        <w:tabs>
          <w:tab w:val="left" w:pos="1276"/>
          <w:tab w:val="left" w:pos="1418"/>
        </w:tabs>
        <w:spacing w:after="0" w:line="360" w:lineRule="auto"/>
        <w:ind w:firstLine="709"/>
        <w:jc w:val="both"/>
        <w:rPr>
          <w:rFonts w:ascii="Times New Roman" w:hAnsi="Times New Roman" w:cs="Times New Roman"/>
          <w:color w:val="auto"/>
          <w:sz w:val="28"/>
          <w:szCs w:val="28"/>
        </w:rPr>
      </w:pPr>
    </w:p>
    <w:p w14:paraId="1CDD9266" w14:textId="77777777" w:rsidR="00800FBD" w:rsidRPr="006D3D72" w:rsidRDefault="00800FBD" w:rsidP="00800FBD">
      <w:pPr>
        <w:spacing w:after="0" w:line="360" w:lineRule="auto"/>
        <w:jc w:val="center"/>
        <w:rPr>
          <w:rFonts w:ascii="Times New Roman" w:hAnsi="Times New Roman" w:cs="Times New Roman"/>
          <w:color w:val="auto"/>
          <w:sz w:val="28"/>
          <w:szCs w:val="28"/>
        </w:rPr>
      </w:pPr>
      <w:r w:rsidRPr="006D3D72">
        <w:rPr>
          <w:rFonts w:ascii="Times New Roman" w:hAnsi="Times New Roman" w:cs="Times New Roman"/>
          <w:color w:val="auto"/>
          <w:sz w:val="28"/>
          <w:szCs w:val="28"/>
        </w:rPr>
        <w:br w:type="page"/>
      </w:r>
      <w:r w:rsidRPr="006D3D72">
        <w:rPr>
          <w:rFonts w:ascii="Times New Roman" w:hAnsi="Times New Roman" w:cs="Times New Roman"/>
          <w:color w:val="auto"/>
          <w:sz w:val="28"/>
          <w:szCs w:val="28"/>
        </w:rPr>
        <w:lastRenderedPageBreak/>
        <w:t>Додаток В</w:t>
      </w:r>
    </w:p>
    <w:p w14:paraId="7B46058E" w14:textId="77777777" w:rsidR="00800FBD" w:rsidRPr="006D3D72" w:rsidRDefault="00800FBD" w:rsidP="00800FBD">
      <w:pPr>
        <w:tabs>
          <w:tab w:val="left" w:pos="1276"/>
          <w:tab w:val="left" w:pos="1418"/>
        </w:tabs>
        <w:spacing w:after="0" w:line="360" w:lineRule="auto"/>
        <w:ind w:firstLine="709"/>
        <w:jc w:val="center"/>
        <w:rPr>
          <w:rFonts w:ascii="Times New Roman" w:hAnsi="Times New Roman" w:cs="Times New Roman"/>
          <w:color w:val="auto"/>
          <w:sz w:val="28"/>
          <w:szCs w:val="28"/>
        </w:rPr>
      </w:pPr>
      <w:r w:rsidRPr="006D3D72">
        <w:rPr>
          <w:rFonts w:ascii="Times New Roman" w:hAnsi="Times New Roman" w:cs="Times New Roman"/>
          <w:color w:val="auto"/>
          <w:sz w:val="28"/>
          <w:szCs w:val="28"/>
        </w:rPr>
        <w:t>Характеристика виявлених осіб, які вчинили кримінальні правопорушення за ст. 186 КК України за зайнятістю (у відсотках)</w:t>
      </w:r>
    </w:p>
    <w:p w14:paraId="485002C2" w14:textId="77777777" w:rsidR="00800FBD" w:rsidRPr="006D3D72" w:rsidRDefault="00D648C6" w:rsidP="00800FBD">
      <w:pPr>
        <w:spacing w:after="0" w:line="360" w:lineRule="auto"/>
        <w:ind w:firstLine="708"/>
        <w:jc w:val="both"/>
        <w:rPr>
          <w:rFonts w:ascii="Times New Roman" w:hAnsi="Times New Roman" w:cs="Times New Roman"/>
          <w:color w:val="auto"/>
          <w:sz w:val="28"/>
          <w:szCs w:val="28"/>
        </w:rPr>
      </w:pPr>
      <w:r>
        <w:rPr>
          <w:noProof/>
          <w:color w:val="auto"/>
          <w:lang w:val="en-US" w:eastAsia="en-US"/>
        </w:rPr>
        <w:pict w14:anchorId="7BF7DA83">
          <v:shape id="_x0000_s1037" type="#_x0000_t75" style="position:absolute;left:0;text-align:left;margin-left:-1.45pt;margin-top:38.4pt;width:467.5pt;height:391.2pt;z-index:251659264;visibility:visible;mso-wrap-distance-bottom:.23pt">
            <v:imagedata r:id="rId14" o:title=""/>
            <w10:wrap type="square"/>
          </v:shape>
          <o:OLEObject Type="Embed" ProgID="Excel.Sheet.8" ShapeID="_x0000_s1037" DrawAspect="Content" ObjectID="_1653851335" r:id="rId15"/>
        </w:pict>
      </w:r>
    </w:p>
    <w:p w14:paraId="4086B527" w14:textId="77777777" w:rsidR="00800FBD" w:rsidRPr="006D3D72" w:rsidRDefault="00800FBD" w:rsidP="00800FBD">
      <w:pPr>
        <w:spacing w:after="0" w:line="360" w:lineRule="auto"/>
        <w:jc w:val="center"/>
        <w:rPr>
          <w:rFonts w:ascii="Times New Roman" w:hAnsi="Times New Roman" w:cs="Times New Roman"/>
          <w:color w:val="auto"/>
          <w:sz w:val="28"/>
          <w:szCs w:val="28"/>
        </w:rPr>
      </w:pPr>
      <w:r w:rsidRPr="006D3D72">
        <w:rPr>
          <w:rFonts w:ascii="Times New Roman" w:hAnsi="Times New Roman" w:cs="Times New Roman"/>
          <w:color w:val="auto"/>
          <w:sz w:val="28"/>
          <w:szCs w:val="28"/>
        </w:rPr>
        <w:br w:type="page"/>
      </w:r>
      <w:r w:rsidRPr="006D3D72">
        <w:rPr>
          <w:rFonts w:ascii="Times New Roman" w:hAnsi="Times New Roman" w:cs="Times New Roman"/>
          <w:color w:val="auto"/>
          <w:sz w:val="28"/>
          <w:szCs w:val="28"/>
        </w:rPr>
        <w:lastRenderedPageBreak/>
        <w:t>Додаток Г</w:t>
      </w:r>
    </w:p>
    <w:p w14:paraId="0AE0697F" w14:textId="77777777" w:rsidR="00800FBD" w:rsidRPr="006D3D72" w:rsidRDefault="00800FBD" w:rsidP="00800FBD">
      <w:pPr>
        <w:tabs>
          <w:tab w:val="left" w:pos="1276"/>
          <w:tab w:val="left" w:pos="1418"/>
        </w:tabs>
        <w:spacing w:after="0" w:line="360" w:lineRule="auto"/>
        <w:ind w:firstLine="709"/>
        <w:jc w:val="center"/>
        <w:rPr>
          <w:rFonts w:ascii="Times New Roman" w:hAnsi="Times New Roman" w:cs="Times New Roman"/>
          <w:color w:val="auto"/>
          <w:sz w:val="28"/>
          <w:szCs w:val="28"/>
        </w:rPr>
      </w:pPr>
      <w:r w:rsidRPr="006D3D72">
        <w:rPr>
          <w:rFonts w:ascii="Times New Roman" w:hAnsi="Times New Roman" w:cs="Times New Roman"/>
          <w:color w:val="auto"/>
          <w:sz w:val="28"/>
          <w:szCs w:val="28"/>
        </w:rPr>
        <w:t>Характеристика виявлених осіб, які вчинили кримінальні правопорушення за ст. 186 КК України за громадянством (у відсотках)</w:t>
      </w:r>
    </w:p>
    <w:p w14:paraId="5E3BD5D2" w14:textId="77777777" w:rsidR="00800FBD" w:rsidRPr="003A0403" w:rsidRDefault="00D648C6" w:rsidP="00800FBD">
      <w:pPr>
        <w:spacing w:after="0" w:line="360" w:lineRule="auto"/>
        <w:jc w:val="both"/>
        <w:rPr>
          <w:rFonts w:ascii="Times New Roman" w:hAnsi="Times New Roman" w:cs="Times New Roman"/>
          <w:color w:val="auto"/>
          <w:sz w:val="28"/>
          <w:szCs w:val="28"/>
        </w:rPr>
      </w:pPr>
      <w:r>
        <w:rPr>
          <w:noProof/>
          <w:color w:val="auto"/>
          <w:lang w:val="en-US" w:eastAsia="en-US"/>
        </w:rPr>
        <w:pict w14:anchorId="6E86DF7A">
          <v:shape id="_x0000_s1036" type="#_x0000_t75" style="position:absolute;left:0;text-align:left;margin-left:-1.45pt;margin-top:38.4pt;width:467.5pt;height:391.2pt;z-index:251658240;visibility:visible;mso-wrap-distance-bottom:.23pt">
            <v:imagedata r:id="rId16" o:title=""/>
            <w10:wrap type="square"/>
          </v:shape>
          <o:OLEObject Type="Embed" ProgID="Excel.Sheet.8" ShapeID="_x0000_s1036" DrawAspect="Content" ObjectID="_1653851336" r:id="rId17"/>
        </w:pict>
      </w:r>
    </w:p>
    <w:p w14:paraId="3886CB55" w14:textId="77777777" w:rsidR="00800FBD" w:rsidRPr="003A0403" w:rsidRDefault="00800FBD" w:rsidP="00800FBD">
      <w:pPr>
        <w:tabs>
          <w:tab w:val="left" w:pos="1276"/>
          <w:tab w:val="left" w:pos="1418"/>
        </w:tabs>
        <w:spacing w:after="0" w:line="360" w:lineRule="auto"/>
        <w:ind w:firstLine="709"/>
        <w:jc w:val="both"/>
        <w:rPr>
          <w:rFonts w:ascii="Times New Roman" w:hAnsi="Times New Roman" w:cs="Times New Roman"/>
          <w:color w:val="auto"/>
          <w:sz w:val="28"/>
          <w:szCs w:val="28"/>
        </w:rPr>
      </w:pPr>
    </w:p>
    <w:sectPr w:rsidR="00800FBD" w:rsidRPr="003A0403" w:rsidSect="00995330">
      <w:headerReference w:type="even" r:id="rId18"/>
      <w:headerReference w:type="default" r:id="rId19"/>
      <w:footerReference w:type="even" r:id="rId20"/>
      <w:footerReference w:type="default" r:id="rId21"/>
      <w:pgSz w:w="11906" w:h="16838"/>
      <w:pgMar w:top="1701" w:right="567" w:bottom="1701" w:left="1701" w:header="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2929F" w14:textId="77777777" w:rsidR="002C45E2" w:rsidRDefault="002C45E2">
      <w:pPr>
        <w:spacing w:after="0" w:line="240" w:lineRule="auto"/>
      </w:pPr>
      <w:r>
        <w:separator/>
      </w:r>
    </w:p>
  </w:endnote>
  <w:endnote w:type="continuationSeparator" w:id="0">
    <w:p w14:paraId="1AEC0662" w14:textId="77777777" w:rsidR="002C45E2" w:rsidRDefault="002C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charset w:val="00"/>
    <w:family w:val="auto"/>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8C7A" w14:textId="77777777" w:rsidR="00D648C6" w:rsidRDefault="00D648C6" w:rsidP="005106C1">
    <w:pPr>
      <w:pStyle w:val="ab"/>
      <w:framePr w:wrap="none" w:vAnchor="text" w:hAnchor="margin" w:xAlign="right" w:y="1"/>
      <w:rPr>
        <w:rStyle w:val="af"/>
        <w:rFonts w:cs="Calibri"/>
      </w:rPr>
    </w:pPr>
    <w:r>
      <w:rPr>
        <w:rStyle w:val="af"/>
        <w:rFonts w:cs="Calibri"/>
      </w:rPr>
      <w:fldChar w:fldCharType="begin"/>
    </w:r>
    <w:r>
      <w:rPr>
        <w:rStyle w:val="af"/>
        <w:rFonts w:cs="Calibri"/>
      </w:rPr>
      <w:instrText xml:space="preserve">PAGE  </w:instrText>
    </w:r>
    <w:r>
      <w:rPr>
        <w:rStyle w:val="af"/>
        <w:rFonts w:cs="Calibri"/>
      </w:rPr>
      <w:fldChar w:fldCharType="end"/>
    </w:r>
  </w:p>
  <w:p w14:paraId="36FEF265" w14:textId="77777777" w:rsidR="00D648C6" w:rsidRDefault="00D648C6" w:rsidP="005106C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66F3C" w14:textId="77777777" w:rsidR="00D648C6" w:rsidRDefault="00D648C6" w:rsidP="005106C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5F90C" w14:textId="77777777" w:rsidR="002C45E2" w:rsidRDefault="002C45E2">
      <w:pPr>
        <w:spacing w:after="0" w:line="240" w:lineRule="auto"/>
      </w:pPr>
      <w:r>
        <w:separator/>
      </w:r>
    </w:p>
  </w:footnote>
  <w:footnote w:type="continuationSeparator" w:id="0">
    <w:p w14:paraId="4108898A" w14:textId="77777777" w:rsidR="002C45E2" w:rsidRDefault="002C4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DAC09" w14:textId="77777777" w:rsidR="00D648C6" w:rsidRDefault="00D648C6" w:rsidP="005106C1">
    <w:pPr>
      <w:pStyle w:val="a9"/>
      <w:framePr w:wrap="none" w:vAnchor="text" w:hAnchor="margin" w:xAlign="right" w:y="1"/>
      <w:rPr>
        <w:rStyle w:val="af"/>
        <w:rFonts w:cs="Calibri"/>
      </w:rPr>
    </w:pPr>
    <w:r>
      <w:rPr>
        <w:rStyle w:val="af"/>
        <w:rFonts w:cs="Calibri"/>
      </w:rPr>
      <w:fldChar w:fldCharType="begin"/>
    </w:r>
    <w:r>
      <w:rPr>
        <w:rStyle w:val="af"/>
        <w:rFonts w:cs="Calibri"/>
      </w:rPr>
      <w:instrText xml:space="preserve">PAGE  </w:instrText>
    </w:r>
    <w:r>
      <w:rPr>
        <w:rStyle w:val="af"/>
        <w:rFonts w:cs="Calibri"/>
      </w:rPr>
      <w:fldChar w:fldCharType="end"/>
    </w:r>
  </w:p>
  <w:p w14:paraId="039DD34E" w14:textId="77777777" w:rsidR="00D648C6" w:rsidRDefault="00D648C6" w:rsidP="005106C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E3ECA" w14:textId="77777777" w:rsidR="00D648C6" w:rsidRPr="00B86FA3" w:rsidRDefault="00D648C6" w:rsidP="005106C1">
    <w:pPr>
      <w:pStyle w:val="a9"/>
      <w:framePr w:w="560" w:wrap="none" w:vAnchor="text" w:hAnchor="page" w:x="11102" w:y="421"/>
      <w:rPr>
        <w:rStyle w:val="af"/>
        <w:rFonts w:ascii="Times New Roman" w:hAnsi="Times New Roman"/>
        <w:sz w:val="28"/>
        <w:szCs w:val="28"/>
      </w:rPr>
    </w:pPr>
    <w:r w:rsidRPr="00B86FA3">
      <w:rPr>
        <w:rStyle w:val="af"/>
        <w:rFonts w:ascii="Times New Roman" w:hAnsi="Times New Roman"/>
        <w:sz w:val="28"/>
        <w:szCs w:val="28"/>
      </w:rPr>
      <w:fldChar w:fldCharType="begin"/>
    </w:r>
    <w:r w:rsidRPr="00B86FA3">
      <w:rPr>
        <w:rStyle w:val="af"/>
        <w:rFonts w:ascii="Times New Roman" w:hAnsi="Times New Roman"/>
        <w:sz w:val="28"/>
        <w:szCs w:val="28"/>
      </w:rPr>
      <w:instrText xml:space="preserve">PAGE  </w:instrText>
    </w:r>
    <w:r w:rsidRPr="00B86FA3">
      <w:rPr>
        <w:rStyle w:val="af"/>
        <w:rFonts w:ascii="Times New Roman" w:hAnsi="Times New Roman"/>
        <w:sz w:val="28"/>
        <w:szCs w:val="28"/>
      </w:rPr>
      <w:fldChar w:fldCharType="separate"/>
    </w:r>
    <w:r w:rsidR="004C36B7">
      <w:rPr>
        <w:rStyle w:val="af"/>
        <w:rFonts w:ascii="Times New Roman" w:hAnsi="Times New Roman"/>
        <w:noProof/>
        <w:sz w:val="28"/>
        <w:szCs w:val="28"/>
      </w:rPr>
      <w:t>73</w:t>
    </w:r>
    <w:r w:rsidRPr="00B86FA3">
      <w:rPr>
        <w:rStyle w:val="af"/>
        <w:rFonts w:ascii="Times New Roman" w:hAnsi="Times New Roman"/>
        <w:sz w:val="28"/>
        <w:szCs w:val="28"/>
      </w:rPr>
      <w:fldChar w:fldCharType="end"/>
    </w:r>
  </w:p>
  <w:p w14:paraId="52ABACDD" w14:textId="77777777" w:rsidR="00D648C6" w:rsidRPr="00B86FA3" w:rsidRDefault="00D648C6" w:rsidP="005106C1">
    <w:pPr>
      <w:tabs>
        <w:tab w:val="center" w:pos="4677"/>
        <w:tab w:val="right" w:pos="9355"/>
      </w:tabs>
      <w:spacing w:after="0" w:line="240" w:lineRule="auto"/>
      <w:ind w:right="360"/>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7232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2E734E"/>
    <w:multiLevelType w:val="hybridMultilevel"/>
    <w:tmpl w:val="72B2A0CC"/>
    <w:lvl w:ilvl="0" w:tplc="6770CB64">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13025E14"/>
    <w:multiLevelType w:val="hybridMultilevel"/>
    <w:tmpl w:val="D56651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52B4936"/>
    <w:multiLevelType w:val="multilevel"/>
    <w:tmpl w:val="B4FE0C7C"/>
    <w:lvl w:ilvl="0">
      <w:start w:val="1"/>
      <w:numFmt w:val="decimal"/>
      <w:lvlText w:val="%1)"/>
      <w:lvlJc w:val="left"/>
      <w:pPr>
        <w:ind w:left="1069" w:firstLine="709"/>
      </w:pPr>
      <w:rPr>
        <w:rFonts w:cs="Times New Roman"/>
      </w:rPr>
    </w:lvl>
    <w:lvl w:ilvl="1">
      <w:start w:val="1"/>
      <w:numFmt w:val="lowerLetter"/>
      <w:lvlText w:val="%2."/>
      <w:lvlJc w:val="left"/>
      <w:pPr>
        <w:ind w:left="1789" w:firstLine="1429"/>
      </w:pPr>
      <w:rPr>
        <w:rFonts w:cs="Times New Roman"/>
      </w:rPr>
    </w:lvl>
    <w:lvl w:ilvl="2">
      <w:start w:val="1"/>
      <w:numFmt w:val="lowerRoman"/>
      <w:lvlText w:val="%3."/>
      <w:lvlJc w:val="right"/>
      <w:pPr>
        <w:ind w:left="2509" w:firstLine="2329"/>
      </w:pPr>
      <w:rPr>
        <w:rFonts w:cs="Times New Roman"/>
      </w:rPr>
    </w:lvl>
    <w:lvl w:ilvl="3">
      <w:start w:val="1"/>
      <w:numFmt w:val="decimal"/>
      <w:lvlText w:val="%4."/>
      <w:lvlJc w:val="left"/>
      <w:pPr>
        <w:ind w:left="3229" w:firstLine="2869"/>
      </w:pPr>
      <w:rPr>
        <w:rFonts w:cs="Times New Roman"/>
      </w:rPr>
    </w:lvl>
    <w:lvl w:ilvl="4">
      <w:start w:val="1"/>
      <w:numFmt w:val="lowerLetter"/>
      <w:lvlText w:val="%5."/>
      <w:lvlJc w:val="left"/>
      <w:pPr>
        <w:ind w:left="3949" w:firstLine="3589"/>
      </w:pPr>
      <w:rPr>
        <w:rFonts w:cs="Times New Roman"/>
      </w:rPr>
    </w:lvl>
    <w:lvl w:ilvl="5">
      <w:start w:val="1"/>
      <w:numFmt w:val="lowerRoman"/>
      <w:lvlText w:val="%6."/>
      <w:lvlJc w:val="right"/>
      <w:pPr>
        <w:ind w:left="4669" w:firstLine="4489"/>
      </w:pPr>
      <w:rPr>
        <w:rFonts w:cs="Times New Roman"/>
      </w:rPr>
    </w:lvl>
    <w:lvl w:ilvl="6">
      <w:start w:val="1"/>
      <w:numFmt w:val="decimal"/>
      <w:lvlText w:val="%7."/>
      <w:lvlJc w:val="left"/>
      <w:pPr>
        <w:ind w:left="5389" w:firstLine="5029"/>
      </w:pPr>
      <w:rPr>
        <w:rFonts w:cs="Times New Roman"/>
      </w:rPr>
    </w:lvl>
    <w:lvl w:ilvl="7">
      <w:start w:val="1"/>
      <w:numFmt w:val="lowerLetter"/>
      <w:lvlText w:val="%8."/>
      <w:lvlJc w:val="left"/>
      <w:pPr>
        <w:ind w:left="6109" w:firstLine="5749"/>
      </w:pPr>
      <w:rPr>
        <w:rFonts w:cs="Times New Roman"/>
      </w:rPr>
    </w:lvl>
    <w:lvl w:ilvl="8">
      <w:start w:val="1"/>
      <w:numFmt w:val="lowerRoman"/>
      <w:lvlText w:val="%9."/>
      <w:lvlJc w:val="right"/>
      <w:pPr>
        <w:ind w:left="6829" w:firstLine="6649"/>
      </w:pPr>
      <w:rPr>
        <w:rFonts w:cs="Times New Roman"/>
      </w:rPr>
    </w:lvl>
  </w:abstractNum>
  <w:abstractNum w:abstractNumId="4">
    <w:nsid w:val="271F07FB"/>
    <w:multiLevelType w:val="hybridMultilevel"/>
    <w:tmpl w:val="E500D1F0"/>
    <w:lvl w:ilvl="0" w:tplc="7012D2F0">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28EC2183"/>
    <w:multiLevelType w:val="multilevel"/>
    <w:tmpl w:val="95E05764"/>
    <w:lvl w:ilvl="0">
      <w:start w:val="1"/>
      <w:numFmt w:val="decimal"/>
      <w:lvlText w:val="%1."/>
      <w:lvlJc w:val="left"/>
      <w:pPr>
        <w:ind w:left="1429" w:firstLine="1069"/>
      </w:pPr>
      <w:rPr>
        <w:rFonts w:cs="Times New Roman"/>
      </w:rPr>
    </w:lvl>
    <w:lvl w:ilvl="1">
      <w:start w:val="1"/>
      <w:numFmt w:val="lowerLetter"/>
      <w:lvlText w:val="%2."/>
      <w:lvlJc w:val="left"/>
      <w:pPr>
        <w:ind w:left="2149" w:firstLine="1789"/>
      </w:pPr>
      <w:rPr>
        <w:rFonts w:cs="Times New Roman"/>
      </w:rPr>
    </w:lvl>
    <w:lvl w:ilvl="2">
      <w:start w:val="1"/>
      <w:numFmt w:val="lowerRoman"/>
      <w:lvlText w:val="%3."/>
      <w:lvlJc w:val="right"/>
      <w:pPr>
        <w:ind w:left="2869" w:firstLine="2689"/>
      </w:pPr>
      <w:rPr>
        <w:rFonts w:cs="Times New Roman"/>
      </w:rPr>
    </w:lvl>
    <w:lvl w:ilvl="3">
      <w:start w:val="1"/>
      <w:numFmt w:val="decimal"/>
      <w:lvlText w:val="%4."/>
      <w:lvlJc w:val="left"/>
      <w:pPr>
        <w:ind w:left="3589" w:firstLine="3229"/>
      </w:pPr>
      <w:rPr>
        <w:rFonts w:cs="Times New Roman"/>
      </w:rPr>
    </w:lvl>
    <w:lvl w:ilvl="4">
      <w:start w:val="1"/>
      <w:numFmt w:val="lowerLetter"/>
      <w:lvlText w:val="%5."/>
      <w:lvlJc w:val="left"/>
      <w:pPr>
        <w:ind w:left="4309" w:firstLine="3949"/>
      </w:pPr>
      <w:rPr>
        <w:rFonts w:cs="Times New Roman"/>
      </w:rPr>
    </w:lvl>
    <w:lvl w:ilvl="5">
      <w:start w:val="1"/>
      <w:numFmt w:val="lowerRoman"/>
      <w:lvlText w:val="%6."/>
      <w:lvlJc w:val="right"/>
      <w:pPr>
        <w:ind w:left="5029" w:firstLine="4849"/>
      </w:pPr>
      <w:rPr>
        <w:rFonts w:cs="Times New Roman"/>
      </w:rPr>
    </w:lvl>
    <w:lvl w:ilvl="6">
      <w:start w:val="1"/>
      <w:numFmt w:val="decimal"/>
      <w:lvlText w:val="%7."/>
      <w:lvlJc w:val="left"/>
      <w:pPr>
        <w:ind w:left="5749" w:firstLine="5389"/>
      </w:pPr>
      <w:rPr>
        <w:rFonts w:cs="Times New Roman"/>
      </w:rPr>
    </w:lvl>
    <w:lvl w:ilvl="7">
      <w:start w:val="1"/>
      <w:numFmt w:val="lowerLetter"/>
      <w:lvlText w:val="%8."/>
      <w:lvlJc w:val="left"/>
      <w:pPr>
        <w:ind w:left="6469" w:firstLine="6109"/>
      </w:pPr>
      <w:rPr>
        <w:rFonts w:cs="Times New Roman"/>
      </w:rPr>
    </w:lvl>
    <w:lvl w:ilvl="8">
      <w:start w:val="1"/>
      <w:numFmt w:val="lowerRoman"/>
      <w:lvlText w:val="%9."/>
      <w:lvlJc w:val="right"/>
      <w:pPr>
        <w:ind w:left="7189" w:firstLine="7009"/>
      </w:pPr>
      <w:rPr>
        <w:rFonts w:cs="Times New Roman"/>
      </w:rPr>
    </w:lvl>
  </w:abstractNum>
  <w:abstractNum w:abstractNumId="6">
    <w:nsid w:val="2F5F7A9B"/>
    <w:multiLevelType w:val="hybridMultilevel"/>
    <w:tmpl w:val="5C30F662"/>
    <w:lvl w:ilvl="0" w:tplc="E91EBBA0">
      <w:start w:val="6"/>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31217B63"/>
    <w:multiLevelType w:val="hybridMultilevel"/>
    <w:tmpl w:val="519A171A"/>
    <w:lvl w:ilvl="0" w:tplc="26062E72">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592434"/>
    <w:multiLevelType w:val="hybridMultilevel"/>
    <w:tmpl w:val="3940C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A536F1"/>
    <w:multiLevelType w:val="hybridMultilevel"/>
    <w:tmpl w:val="8A323A14"/>
    <w:lvl w:ilvl="0" w:tplc="2C7C10EC">
      <w:start w:val="11"/>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496B5395"/>
    <w:multiLevelType w:val="hybridMultilevel"/>
    <w:tmpl w:val="B2921062"/>
    <w:lvl w:ilvl="0" w:tplc="724A2318">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6DE35AA1"/>
    <w:multiLevelType w:val="hybridMultilevel"/>
    <w:tmpl w:val="3000ED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2881BEF"/>
    <w:multiLevelType w:val="hybridMultilevel"/>
    <w:tmpl w:val="E97A9386"/>
    <w:lvl w:ilvl="0" w:tplc="CFC8DE48">
      <w:start w:val="1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0"/>
  </w:num>
  <w:num w:numId="4">
    <w:abstractNumId w:val="4"/>
  </w:num>
  <w:num w:numId="5">
    <w:abstractNumId w:val="1"/>
  </w:num>
  <w:num w:numId="6">
    <w:abstractNumId w:val="0"/>
  </w:num>
  <w:num w:numId="7">
    <w:abstractNumId w:val="2"/>
  </w:num>
  <w:num w:numId="8">
    <w:abstractNumId w:val="8"/>
  </w:num>
  <w:num w:numId="9">
    <w:abstractNumId w:val="11"/>
  </w:num>
  <w:num w:numId="10">
    <w:abstractNumId w:val="9"/>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67"/>
    <w:rsid w:val="00000C49"/>
    <w:rsid w:val="00001F5D"/>
    <w:rsid w:val="000029FF"/>
    <w:rsid w:val="00003C4A"/>
    <w:rsid w:val="00005277"/>
    <w:rsid w:val="000055F6"/>
    <w:rsid w:val="00005EDC"/>
    <w:rsid w:val="000112A8"/>
    <w:rsid w:val="000143CF"/>
    <w:rsid w:val="00015D9C"/>
    <w:rsid w:val="000161DB"/>
    <w:rsid w:val="00016E91"/>
    <w:rsid w:val="00017E0D"/>
    <w:rsid w:val="00017E88"/>
    <w:rsid w:val="0002071B"/>
    <w:rsid w:val="000213EB"/>
    <w:rsid w:val="000229F4"/>
    <w:rsid w:val="00024012"/>
    <w:rsid w:val="00024095"/>
    <w:rsid w:val="000258D9"/>
    <w:rsid w:val="00026D7B"/>
    <w:rsid w:val="00030AC8"/>
    <w:rsid w:val="00032416"/>
    <w:rsid w:val="0003773B"/>
    <w:rsid w:val="00037C97"/>
    <w:rsid w:val="00042C9E"/>
    <w:rsid w:val="0004383B"/>
    <w:rsid w:val="00044313"/>
    <w:rsid w:val="00046B77"/>
    <w:rsid w:val="00047C31"/>
    <w:rsid w:val="0005088E"/>
    <w:rsid w:val="0005156A"/>
    <w:rsid w:val="00051B14"/>
    <w:rsid w:val="00052AD9"/>
    <w:rsid w:val="000542AC"/>
    <w:rsid w:val="00055242"/>
    <w:rsid w:val="00061481"/>
    <w:rsid w:val="0006243B"/>
    <w:rsid w:val="000630B3"/>
    <w:rsid w:val="000639BA"/>
    <w:rsid w:val="0006470B"/>
    <w:rsid w:val="0006585D"/>
    <w:rsid w:val="000667B1"/>
    <w:rsid w:val="00067FD4"/>
    <w:rsid w:val="00070265"/>
    <w:rsid w:val="00073850"/>
    <w:rsid w:val="00076A74"/>
    <w:rsid w:val="00077DB8"/>
    <w:rsid w:val="000819B5"/>
    <w:rsid w:val="00081FBF"/>
    <w:rsid w:val="00082E3A"/>
    <w:rsid w:val="000844CE"/>
    <w:rsid w:val="00085267"/>
    <w:rsid w:val="000852F8"/>
    <w:rsid w:val="00086CC0"/>
    <w:rsid w:val="00090A54"/>
    <w:rsid w:val="00090B1D"/>
    <w:rsid w:val="000928C6"/>
    <w:rsid w:val="000938F7"/>
    <w:rsid w:val="0009420C"/>
    <w:rsid w:val="00097989"/>
    <w:rsid w:val="00097C9A"/>
    <w:rsid w:val="00097D6E"/>
    <w:rsid w:val="000A7AA5"/>
    <w:rsid w:val="000A7DAD"/>
    <w:rsid w:val="000C026A"/>
    <w:rsid w:val="000C3ECF"/>
    <w:rsid w:val="000C50B2"/>
    <w:rsid w:val="000C5D27"/>
    <w:rsid w:val="000C7888"/>
    <w:rsid w:val="000D01DA"/>
    <w:rsid w:val="000D23D5"/>
    <w:rsid w:val="000D591B"/>
    <w:rsid w:val="000D6C21"/>
    <w:rsid w:val="000D6D15"/>
    <w:rsid w:val="000D76CA"/>
    <w:rsid w:val="000D7D57"/>
    <w:rsid w:val="000E1BC6"/>
    <w:rsid w:val="000E3259"/>
    <w:rsid w:val="000E3606"/>
    <w:rsid w:val="000E4782"/>
    <w:rsid w:val="000E4B8B"/>
    <w:rsid w:val="000E5933"/>
    <w:rsid w:val="000E7649"/>
    <w:rsid w:val="000F0D18"/>
    <w:rsid w:val="000F1813"/>
    <w:rsid w:val="000F3AD4"/>
    <w:rsid w:val="000F450B"/>
    <w:rsid w:val="000F45DD"/>
    <w:rsid w:val="000F5377"/>
    <w:rsid w:val="000F6221"/>
    <w:rsid w:val="000F6AE5"/>
    <w:rsid w:val="001006B4"/>
    <w:rsid w:val="00102D69"/>
    <w:rsid w:val="001051E1"/>
    <w:rsid w:val="001053A3"/>
    <w:rsid w:val="00105D06"/>
    <w:rsid w:val="00110EA8"/>
    <w:rsid w:val="00112466"/>
    <w:rsid w:val="00113EAD"/>
    <w:rsid w:val="001156B2"/>
    <w:rsid w:val="00117CA1"/>
    <w:rsid w:val="0012141A"/>
    <w:rsid w:val="00122D75"/>
    <w:rsid w:val="00122DC6"/>
    <w:rsid w:val="00123184"/>
    <w:rsid w:val="00124D32"/>
    <w:rsid w:val="00125205"/>
    <w:rsid w:val="0012573F"/>
    <w:rsid w:val="001264A2"/>
    <w:rsid w:val="00127F95"/>
    <w:rsid w:val="00131903"/>
    <w:rsid w:val="00133D05"/>
    <w:rsid w:val="001341E4"/>
    <w:rsid w:val="00134309"/>
    <w:rsid w:val="001405FC"/>
    <w:rsid w:val="001407DC"/>
    <w:rsid w:val="001420D7"/>
    <w:rsid w:val="00142B95"/>
    <w:rsid w:val="00144D33"/>
    <w:rsid w:val="00145618"/>
    <w:rsid w:val="00146401"/>
    <w:rsid w:val="00147E82"/>
    <w:rsid w:val="00150F49"/>
    <w:rsid w:val="001529B6"/>
    <w:rsid w:val="00152F34"/>
    <w:rsid w:val="0015318F"/>
    <w:rsid w:val="00153382"/>
    <w:rsid w:val="001615FF"/>
    <w:rsid w:val="00163805"/>
    <w:rsid w:val="00164D20"/>
    <w:rsid w:val="001650F8"/>
    <w:rsid w:val="00165D9F"/>
    <w:rsid w:val="00166C21"/>
    <w:rsid w:val="001702DD"/>
    <w:rsid w:val="00173D8D"/>
    <w:rsid w:val="00174232"/>
    <w:rsid w:val="00175BD2"/>
    <w:rsid w:val="00176AC3"/>
    <w:rsid w:val="00176B18"/>
    <w:rsid w:val="00176E8C"/>
    <w:rsid w:val="001776F3"/>
    <w:rsid w:val="0018121B"/>
    <w:rsid w:val="00181466"/>
    <w:rsid w:val="001825D5"/>
    <w:rsid w:val="00183A27"/>
    <w:rsid w:val="00190D5F"/>
    <w:rsid w:val="001913BF"/>
    <w:rsid w:val="00191987"/>
    <w:rsid w:val="00192091"/>
    <w:rsid w:val="0019548A"/>
    <w:rsid w:val="00196300"/>
    <w:rsid w:val="001A035E"/>
    <w:rsid w:val="001A25C6"/>
    <w:rsid w:val="001A285C"/>
    <w:rsid w:val="001A3820"/>
    <w:rsid w:val="001A4742"/>
    <w:rsid w:val="001A6555"/>
    <w:rsid w:val="001B0099"/>
    <w:rsid w:val="001B257E"/>
    <w:rsid w:val="001B3971"/>
    <w:rsid w:val="001B3E19"/>
    <w:rsid w:val="001B49FE"/>
    <w:rsid w:val="001B6F46"/>
    <w:rsid w:val="001B6FE6"/>
    <w:rsid w:val="001C07C0"/>
    <w:rsid w:val="001C0E51"/>
    <w:rsid w:val="001C3A24"/>
    <w:rsid w:val="001C5266"/>
    <w:rsid w:val="001C5481"/>
    <w:rsid w:val="001C724D"/>
    <w:rsid w:val="001D0A67"/>
    <w:rsid w:val="001D0BFE"/>
    <w:rsid w:val="001D32C9"/>
    <w:rsid w:val="001D3401"/>
    <w:rsid w:val="001D4DBE"/>
    <w:rsid w:val="001D7053"/>
    <w:rsid w:val="001D7D53"/>
    <w:rsid w:val="001E14C3"/>
    <w:rsid w:val="001E3202"/>
    <w:rsid w:val="001E5B43"/>
    <w:rsid w:val="001E66D6"/>
    <w:rsid w:val="001F03B8"/>
    <w:rsid w:val="001F170D"/>
    <w:rsid w:val="001F29DB"/>
    <w:rsid w:val="001F323E"/>
    <w:rsid w:val="001F56EA"/>
    <w:rsid w:val="001F70A3"/>
    <w:rsid w:val="00200C25"/>
    <w:rsid w:val="0020107C"/>
    <w:rsid w:val="00201614"/>
    <w:rsid w:val="00201C24"/>
    <w:rsid w:val="00201F07"/>
    <w:rsid w:val="002032FA"/>
    <w:rsid w:val="00211220"/>
    <w:rsid w:val="0021231A"/>
    <w:rsid w:val="002144F2"/>
    <w:rsid w:val="002152A2"/>
    <w:rsid w:val="00216571"/>
    <w:rsid w:val="00222453"/>
    <w:rsid w:val="002229FD"/>
    <w:rsid w:val="00222A05"/>
    <w:rsid w:val="00224786"/>
    <w:rsid w:val="00227A08"/>
    <w:rsid w:val="00227F08"/>
    <w:rsid w:val="002305B8"/>
    <w:rsid w:val="00233E4E"/>
    <w:rsid w:val="00235547"/>
    <w:rsid w:val="0023569D"/>
    <w:rsid w:val="00235FE1"/>
    <w:rsid w:val="00236CE7"/>
    <w:rsid w:val="002370C6"/>
    <w:rsid w:val="0024032E"/>
    <w:rsid w:val="00241D9B"/>
    <w:rsid w:val="002440FF"/>
    <w:rsid w:val="00244CA9"/>
    <w:rsid w:val="002458F6"/>
    <w:rsid w:val="00251493"/>
    <w:rsid w:val="00251ADD"/>
    <w:rsid w:val="0025356B"/>
    <w:rsid w:val="00254677"/>
    <w:rsid w:val="00255C18"/>
    <w:rsid w:val="00256856"/>
    <w:rsid w:val="00257492"/>
    <w:rsid w:val="00257DE9"/>
    <w:rsid w:val="0026161F"/>
    <w:rsid w:val="00262BF6"/>
    <w:rsid w:val="00264B5B"/>
    <w:rsid w:val="00265A2F"/>
    <w:rsid w:val="00265FD9"/>
    <w:rsid w:val="0026670C"/>
    <w:rsid w:val="00267384"/>
    <w:rsid w:val="00271219"/>
    <w:rsid w:val="00271962"/>
    <w:rsid w:val="00274787"/>
    <w:rsid w:val="00280CD8"/>
    <w:rsid w:val="002819C2"/>
    <w:rsid w:val="002830B5"/>
    <w:rsid w:val="002858D5"/>
    <w:rsid w:val="0028630D"/>
    <w:rsid w:val="00286D4D"/>
    <w:rsid w:val="00286D54"/>
    <w:rsid w:val="00287115"/>
    <w:rsid w:val="002878DA"/>
    <w:rsid w:val="002915F7"/>
    <w:rsid w:val="00292539"/>
    <w:rsid w:val="00293E5D"/>
    <w:rsid w:val="00297EDE"/>
    <w:rsid w:val="002A0EDB"/>
    <w:rsid w:val="002A18F8"/>
    <w:rsid w:val="002A40F4"/>
    <w:rsid w:val="002A5D64"/>
    <w:rsid w:val="002A6D19"/>
    <w:rsid w:val="002A78D5"/>
    <w:rsid w:val="002B14CC"/>
    <w:rsid w:val="002B1AD0"/>
    <w:rsid w:val="002B1FC0"/>
    <w:rsid w:val="002B2A02"/>
    <w:rsid w:val="002B2A98"/>
    <w:rsid w:val="002B4CDD"/>
    <w:rsid w:val="002B4EED"/>
    <w:rsid w:val="002B55EB"/>
    <w:rsid w:val="002B66F8"/>
    <w:rsid w:val="002B79D4"/>
    <w:rsid w:val="002C1AC5"/>
    <w:rsid w:val="002C3074"/>
    <w:rsid w:val="002C45E2"/>
    <w:rsid w:val="002C4E03"/>
    <w:rsid w:val="002C6FBE"/>
    <w:rsid w:val="002D4AD4"/>
    <w:rsid w:val="002D57D0"/>
    <w:rsid w:val="002D5FF1"/>
    <w:rsid w:val="002D70B0"/>
    <w:rsid w:val="002E1569"/>
    <w:rsid w:val="002E249B"/>
    <w:rsid w:val="002E3A2D"/>
    <w:rsid w:val="002E4C9A"/>
    <w:rsid w:val="002E5F01"/>
    <w:rsid w:val="002F31F2"/>
    <w:rsid w:val="002F5868"/>
    <w:rsid w:val="002F7819"/>
    <w:rsid w:val="002F7B13"/>
    <w:rsid w:val="0030008C"/>
    <w:rsid w:val="003005EB"/>
    <w:rsid w:val="0030362D"/>
    <w:rsid w:val="00303D23"/>
    <w:rsid w:val="00303F6B"/>
    <w:rsid w:val="00305711"/>
    <w:rsid w:val="00305AD9"/>
    <w:rsid w:val="00310FF3"/>
    <w:rsid w:val="00313925"/>
    <w:rsid w:val="00313FE9"/>
    <w:rsid w:val="003154EF"/>
    <w:rsid w:val="003155C2"/>
    <w:rsid w:val="0031669F"/>
    <w:rsid w:val="00316E1E"/>
    <w:rsid w:val="00320CBF"/>
    <w:rsid w:val="00321865"/>
    <w:rsid w:val="003259D2"/>
    <w:rsid w:val="00326CF9"/>
    <w:rsid w:val="00326D18"/>
    <w:rsid w:val="00327180"/>
    <w:rsid w:val="0032792F"/>
    <w:rsid w:val="003304A0"/>
    <w:rsid w:val="00330635"/>
    <w:rsid w:val="00330E80"/>
    <w:rsid w:val="00332DA9"/>
    <w:rsid w:val="00333A3A"/>
    <w:rsid w:val="0033604D"/>
    <w:rsid w:val="00337BCD"/>
    <w:rsid w:val="0034092D"/>
    <w:rsid w:val="00345C36"/>
    <w:rsid w:val="0034630D"/>
    <w:rsid w:val="00347675"/>
    <w:rsid w:val="00347CF8"/>
    <w:rsid w:val="0035231A"/>
    <w:rsid w:val="00355A54"/>
    <w:rsid w:val="00357F1E"/>
    <w:rsid w:val="00364F33"/>
    <w:rsid w:val="003658ED"/>
    <w:rsid w:val="00367F74"/>
    <w:rsid w:val="003705BE"/>
    <w:rsid w:val="00370918"/>
    <w:rsid w:val="003710A2"/>
    <w:rsid w:val="00372B5F"/>
    <w:rsid w:val="00372FF7"/>
    <w:rsid w:val="00376ACB"/>
    <w:rsid w:val="003776C2"/>
    <w:rsid w:val="00381B1E"/>
    <w:rsid w:val="0039710D"/>
    <w:rsid w:val="00397430"/>
    <w:rsid w:val="003A02BB"/>
    <w:rsid w:val="003A0403"/>
    <w:rsid w:val="003A07B7"/>
    <w:rsid w:val="003A1960"/>
    <w:rsid w:val="003A1B41"/>
    <w:rsid w:val="003A1FF9"/>
    <w:rsid w:val="003A3686"/>
    <w:rsid w:val="003A5477"/>
    <w:rsid w:val="003A5E35"/>
    <w:rsid w:val="003B0051"/>
    <w:rsid w:val="003B36C8"/>
    <w:rsid w:val="003B41D7"/>
    <w:rsid w:val="003B4238"/>
    <w:rsid w:val="003B55BC"/>
    <w:rsid w:val="003B72F7"/>
    <w:rsid w:val="003C2503"/>
    <w:rsid w:val="003C3E3E"/>
    <w:rsid w:val="003C460C"/>
    <w:rsid w:val="003C79ED"/>
    <w:rsid w:val="003D0FE9"/>
    <w:rsid w:val="003D1884"/>
    <w:rsid w:val="003D38C7"/>
    <w:rsid w:val="003D45CF"/>
    <w:rsid w:val="003D52A4"/>
    <w:rsid w:val="003D549A"/>
    <w:rsid w:val="003D68B6"/>
    <w:rsid w:val="003D68C0"/>
    <w:rsid w:val="003E03B1"/>
    <w:rsid w:val="003E2394"/>
    <w:rsid w:val="003E29AC"/>
    <w:rsid w:val="003E2CAC"/>
    <w:rsid w:val="003E3F13"/>
    <w:rsid w:val="003E402C"/>
    <w:rsid w:val="003E5860"/>
    <w:rsid w:val="003E6E71"/>
    <w:rsid w:val="003F002E"/>
    <w:rsid w:val="003F027D"/>
    <w:rsid w:val="003F19EA"/>
    <w:rsid w:val="003F1D2B"/>
    <w:rsid w:val="003F2CCD"/>
    <w:rsid w:val="003F2E09"/>
    <w:rsid w:val="003F3836"/>
    <w:rsid w:val="003F41FA"/>
    <w:rsid w:val="003F4CBA"/>
    <w:rsid w:val="003F4D85"/>
    <w:rsid w:val="00401A54"/>
    <w:rsid w:val="00402D03"/>
    <w:rsid w:val="0040393C"/>
    <w:rsid w:val="00406425"/>
    <w:rsid w:val="00406F4E"/>
    <w:rsid w:val="00407547"/>
    <w:rsid w:val="004113D0"/>
    <w:rsid w:val="004139F3"/>
    <w:rsid w:val="004160B8"/>
    <w:rsid w:val="0042349A"/>
    <w:rsid w:val="00423DD8"/>
    <w:rsid w:val="00423EC4"/>
    <w:rsid w:val="00425AA8"/>
    <w:rsid w:val="00427CBC"/>
    <w:rsid w:val="00433297"/>
    <w:rsid w:val="004333FD"/>
    <w:rsid w:val="00436743"/>
    <w:rsid w:val="0043690A"/>
    <w:rsid w:val="00436DC9"/>
    <w:rsid w:val="00437B55"/>
    <w:rsid w:val="0044265D"/>
    <w:rsid w:val="004428C9"/>
    <w:rsid w:val="00442FEA"/>
    <w:rsid w:val="00443BEC"/>
    <w:rsid w:val="004456C6"/>
    <w:rsid w:val="004477A8"/>
    <w:rsid w:val="004511B1"/>
    <w:rsid w:val="004515E8"/>
    <w:rsid w:val="00451AD1"/>
    <w:rsid w:val="00455C2E"/>
    <w:rsid w:val="00455E4C"/>
    <w:rsid w:val="00457E12"/>
    <w:rsid w:val="00460FBB"/>
    <w:rsid w:val="0046614E"/>
    <w:rsid w:val="00467CEE"/>
    <w:rsid w:val="00467FB4"/>
    <w:rsid w:val="004701CD"/>
    <w:rsid w:val="00470A02"/>
    <w:rsid w:val="0047126B"/>
    <w:rsid w:val="00471A86"/>
    <w:rsid w:val="00472BE3"/>
    <w:rsid w:val="00473A00"/>
    <w:rsid w:val="00474827"/>
    <w:rsid w:val="00486630"/>
    <w:rsid w:val="00490698"/>
    <w:rsid w:val="00490BE1"/>
    <w:rsid w:val="0049257E"/>
    <w:rsid w:val="004934F0"/>
    <w:rsid w:val="00493CF3"/>
    <w:rsid w:val="00493E4F"/>
    <w:rsid w:val="004944F5"/>
    <w:rsid w:val="00494BFE"/>
    <w:rsid w:val="00494FE8"/>
    <w:rsid w:val="00495C1B"/>
    <w:rsid w:val="00495E4A"/>
    <w:rsid w:val="0049761C"/>
    <w:rsid w:val="004A19A0"/>
    <w:rsid w:val="004A3394"/>
    <w:rsid w:val="004A416F"/>
    <w:rsid w:val="004A60FB"/>
    <w:rsid w:val="004A713C"/>
    <w:rsid w:val="004A7217"/>
    <w:rsid w:val="004A7479"/>
    <w:rsid w:val="004B26FE"/>
    <w:rsid w:val="004B5B83"/>
    <w:rsid w:val="004B5D7D"/>
    <w:rsid w:val="004B61E3"/>
    <w:rsid w:val="004C19D5"/>
    <w:rsid w:val="004C36B7"/>
    <w:rsid w:val="004C4B08"/>
    <w:rsid w:val="004D2DB3"/>
    <w:rsid w:val="004D36F1"/>
    <w:rsid w:val="004D73D9"/>
    <w:rsid w:val="004E11EF"/>
    <w:rsid w:val="004E1972"/>
    <w:rsid w:val="004E533E"/>
    <w:rsid w:val="004E5835"/>
    <w:rsid w:val="004E5A07"/>
    <w:rsid w:val="004F019F"/>
    <w:rsid w:val="004F12E6"/>
    <w:rsid w:val="004F26C4"/>
    <w:rsid w:val="004F384E"/>
    <w:rsid w:val="004F4DAA"/>
    <w:rsid w:val="00500A09"/>
    <w:rsid w:val="00504271"/>
    <w:rsid w:val="005106C1"/>
    <w:rsid w:val="005108F6"/>
    <w:rsid w:val="00510C5F"/>
    <w:rsid w:val="005124DD"/>
    <w:rsid w:val="0051255B"/>
    <w:rsid w:val="005156B6"/>
    <w:rsid w:val="0051582A"/>
    <w:rsid w:val="0051626D"/>
    <w:rsid w:val="00516D35"/>
    <w:rsid w:val="005201A6"/>
    <w:rsid w:val="0052109E"/>
    <w:rsid w:val="0052129B"/>
    <w:rsid w:val="00521719"/>
    <w:rsid w:val="00521FB2"/>
    <w:rsid w:val="00522145"/>
    <w:rsid w:val="005248F8"/>
    <w:rsid w:val="00524AF3"/>
    <w:rsid w:val="00530965"/>
    <w:rsid w:val="005362D9"/>
    <w:rsid w:val="0054099D"/>
    <w:rsid w:val="00542DEB"/>
    <w:rsid w:val="005453E9"/>
    <w:rsid w:val="00546FE6"/>
    <w:rsid w:val="005520B1"/>
    <w:rsid w:val="00552667"/>
    <w:rsid w:val="005527B2"/>
    <w:rsid w:val="00552D78"/>
    <w:rsid w:val="005537F4"/>
    <w:rsid w:val="00554684"/>
    <w:rsid w:val="005554EB"/>
    <w:rsid w:val="00555D2E"/>
    <w:rsid w:val="0055650D"/>
    <w:rsid w:val="00557C10"/>
    <w:rsid w:val="00560D74"/>
    <w:rsid w:val="005610AD"/>
    <w:rsid w:val="005615D1"/>
    <w:rsid w:val="0056340B"/>
    <w:rsid w:val="00565ECD"/>
    <w:rsid w:val="005661E2"/>
    <w:rsid w:val="0056626F"/>
    <w:rsid w:val="00567724"/>
    <w:rsid w:val="00570B85"/>
    <w:rsid w:val="0057227C"/>
    <w:rsid w:val="00575E48"/>
    <w:rsid w:val="00582004"/>
    <w:rsid w:val="0058217B"/>
    <w:rsid w:val="0058343F"/>
    <w:rsid w:val="00586A10"/>
    <w:rsid w:val="00587DAE"/>
    <w:rsid w:val="00594BA7"/>
    <w:rsid w:val="00596C19"/>
    <w:rsid w:val="005A2D17"/>
    <w:rsid w:val="005A2D5F"/>
    <w:rsid w:val="005A40D7"/>
    <w:rsid w:val="005A4572"/>
    <w:rsid w:val="005A6288"/>
    <w:rsid w:val="005B1138"/>
    <w:rsid w:val="005B1532"/>
    <w:rsid w:val="005B6009"/>
    <w:rsid w:val="005B6D90"/>
    <w:rsid w:val="005C140D"/>
    <w:rsid w:val="005C252B"/>
    <w:rsid w:val="005C5343"/>
    <w:rsid w:val="005C5616"/>
    <w:rsid w:val="005C7C0D"/>
    <w:rsid w:val="005D0192"/>
    <w:rsid w:val="005D1512"/>
    <w:rsid w:val="005D211A"/>
    <w:rsid w:val="005D2CD4"/>
    <w:rsid w:val="005D3B0B"/>
    <w:rsid w:val="005D4454"/>
    <w:rsid w:val="005D5645"/>
    <w:rsid w:val="005E3184"/>
    <w:rsid w:val="005E3E11"/>
    <w:rsid w:val="005E4EAA"/>
    <w:rsid w:val="005E5BDD"/>
    <w:rsid w:val="005E6E55"/>
    <w:rsid w:val="005F0F10"/>
    <w:rsid w:val="005F1854"/>
    <w:rsid w:val="005F4273"/>
    <w:rsid w:val="005F4F25"/>
    <w:rsid w:val="006009BB"/>
    <w:rsid w:val="00603278"/>
    <w:rsid w:val="00603281"/>
    <w:rsid w:val="00603616"/>
    <w:rsid w:val="00605F56"/>
    <w:rsid w:val="006068C7"/>
    <w:rsid w:val="00606D27"/>
    <w:rsid w:val="00607E6C"/>
    <w:rsid w:val="006126D2"/>
    <w:rsid w:val="00613239"/>
    <w:rsid w:val="0061466F"/>
    <w:rsid w:val="00616666"/>
    <w:rsid w:val="00616B10"/>
    <w:rsid w:val="0061739B"/>
    <w:rsid w:val="0061783E"/>
    <w:rsid w:val="00617FBE"/>
    <w:rsid w:val="00624136"/>
    <w:rsid w:val="00624E4E"/>
    <w:rsid w:val="00625271"/>
    <w:rsid w:val="00625D56"/>
    <w:rsid w:val="0062606B"/>
    <w:rsid w:val="00626545"/>
    <w:rsid w:val="00626FEA"/>
    <w:rsid w:val="00627A3D"/>
    <w:rsid w:val="006312AD"/>
    <w:rsid w:val="0063218D"/>
    <w:rsid w:val="006332C0"/>
    <w:rsid w:val="006432A2"/>
    <w:rsid w:val="00643C53"/>
    <w:rsid w:val="00644FB2"/>
    <w:rsid w:val="00647345"/>
    <w:rsid w:val="00650D09"/>
    <w:rsid w:val="00653438"/>
    <w:rsid w:val="00654BC9"/>
    <w:rsid w:val="00654D8F"/>
    <w:rsid w:val="00654FFA"/>
    <w:rsid w:val="00660635"/>
    <w:rsid w:val="0066337D"/>
    <w:rsid w:val="00663551"/>
    <w:rsid w:val="0066665C"/>
    <w:rsid w:val="0066765E"/>
    <w:rsid w:val="00670899"/>
    <w:rsid w:val="006718A3"/>
    <w:rsid w:val="006737EE"/>
    <w:rsid w:val="00676C16"/>
    <w:rsid w:val="00676EB6"/>
    <w:rsid w:val="0067728B"/>
    <w:rsid w:val="00680548"/>
    <w:rsid w:val="00680A94"/>
    <w:rsid w:val="00682526"/>
    <w:rsid w:val="006833EB"/>
    <w:rsid w:val="00684A0F"/>
    <w:rsid w:val="006857AE"/>
    <w:rsid w:val="00686585"/>
    <w:rsid w:val="006867AE"/>
    <w:rsid w:val="006874FA"/>
    <w:rsid w:val="00687D2A"/>
    <w:rsid w:val="0069150E"/>
    <w:rsid w:val="00692D93"/>
    <w:rsid w:val="006932A2"/>
    <w:rsid w:val="006939F8"/>
    <w:rsid w:val="00697661"/>
    <w:rsid w:val="006A024E"/>
    <w:rsid w:val="006A1FBF"/>
    <w:rsid w:val="006A32A7"/>
    <w:rsid w:val="006A3E47"/>
    <w:rsid w:val="006A4700"/>
    <w:rsid w:val="006A55EE"/>
    <w:rsid w:val="006A5721"/>
    <w:rsid w:val="006A7345"/>
    <w:rsid w:val="006B0CCE"/>
    <w:rsid w:val="006B2753"/>
    <w:rsid w:val="006B4EBA"/>
    <w:rsid w:val="006B5224"/>
    <w:rsid w:val="006B5632"/>
    <w:rsid w:val="006B5B99"/>
    <w:rsid w:val="006B628C"/>
    <w:rsid w:val="006B6AF4"/>
    <w:rsid w:val="006B74FE"/>
    <w:rsid w:val="006B7D34"/>
    <w:rsid w:val="006B7E20"/>
    <w:rsid w:val="006C069F"/>
    <w:rsid w:val="006C0D9E"/>
    <w:rsid w:val="006C0E9D"/>
    <w:rsid w:val="006C32F7"/>
    <w:rsid w:val="006C3552"/>
    <w:rsid w:val="006C35FF"/>
    <w:rsid w:val="006C4B9A"/>
    <w:rsid w:val="006C6F0D"/>
    <w:rsid w:val="006C73A3"/>
    <w:rsid w:val="006C7401"/>
    <w:rsid w:val="006C797B"/>
    <w:rsid w:val="006D0F48"/>
    <w:rsid w:val="006D2043"/>
    <w:rsid w:val="006D2165"/>
    <w:rsid w:val="006D2A63"/>
    <w:rsid w:val="006D2CA0"/>
    <w:rsid w:val="006D3190"/>
    <w:rsid w:val="006D3D72"/>
    <w:rsid w:val="006D4302"/>
    <w:rsid w:val="006D43BD"/>
    <w:rsid w:val="006D4C1E"/>
    <w:rsid w:val="006D53C3"/>
    <w:rsid w:val="006E2ED7"/>
    <w:rsid w:val="006E403E"/>
    <w:rsid w:val="006E57DD"/>
    <w:rsid w:val="006E63DF"/>
    <w:rsid w:val="006E656F"/>
    <w:rsid w:val="006E7A9E"/>
    <w:rsid w:val="006F58E4"/>
    <w:rsid w:val="006F6E95"/>
    <w:rsid w:val="006F75B5"/>
    <w:rsid w:val="00700198"/>
    <w:rsid w:val="00703C73"/>
    <w:rsid w:val="00705BD7"/>
    <w:rsid w:val="007106E3"/>
    <w:rsid w:val="00711B73"/>
    <w:rsid w:val="007121AA"/>
    <w:rsid w:val="00713730"/>
    <w:rsid w:val="00716F87"/>
    <w:rsid w:val="007208E5"/>
    <w:rsid w:val="00721DF0"/>
    <w:rsid w:val="007221AB"/>
    <w:rsid w:val="0072267B"/>
    <w:rsid w:val="00723393"/>
    <w:rsid w:val="0072376A"/>
    <w:rsid w:val="00723D31"/>
    <w:rsid w:val="00724E09"/>
    <w:rsid w:val="00726053"/>
    <w:rsid w:val="00726CC9"/>
    <w:rsid w:val="007277C3"/>
    <w:rsid w:val="0073252F"/>
    <w:rsid w:val="00732FD2"/>
    <w:rsid w:val="00734851"/>
    <w:rsid w:val="00735AF3"/>
    <w:rsid w:val="00736546"/>
    <w:rsid w:val="0074033F"/>
    <w:rsid w:val="007444F7"/>
    <w:rsid w:val="00744638"/>
    <w:rsid w:val="007447D4"/>
    <w:rsid w:val="00744945"/>
    <w:rsid w:val="00745D59"/>
    <w:rsid w:val="00746F8B"/>
    <w:rsid w:val="00747349"/>
    <w:rsid w:val="00747ADE"/>
    <w:rsid w:val="007501CC"/>
    <w:rsid w:val="00750410"/>
    <w:rsid w:val="0075209B"/>
    <w:rsid w:val="00753561"/>
    <w:rsid w:val="00753C4E"/>
    <w:rsid w:val="007559F9"/>
    <w:rsid w:val="007560F1"/>
    <w:rsid w:val="00761574"/>
    <w:rsid w:val="00762D45"/>
    <w:rsid w:val="007642DC"/>
    <w:rsid w:val="00765DDA"/>
    <w:rsid w:val="007675D6"/>
    <w:rsid w:val="00771000"/>
    <w:rsid w:val="00773AA8"/>
    <w:rsid w:val="00774116"/>
    <w:rsid w:val="007815B9"/>
    <w:rsid w:val="00781805"/>
    <w:rsid w:val="00783234"/>
    <w:rsid w:val="0078623B"/>
    <w:rsid w:val="00790C0D"/>
    <w:rsid w:val="007913D4"/>
    <w:rsid w:val="00792EBC"/>
    <w:rsid w:val="0079397B"/>
    <w:rsid w:val="00793C74"/>
    <w:rsid w:val="0079454E"/>
    <w:rsid w:val="00794E33"/>
    <w:rsid w:val="007968A5"/>
    <w:rsid w:val="007A30DD"/>
    <w:rsid w:val="007A3C69"/>
    <w:rsid w:val="007A47C0"/>
    <w:rsid w:val="007A4960"/>
    <w:rsid w:val="007A4FB0"/>
    <w:rsid w:val="007A5679"/>
    <w:rsid w:val="007A7ED4"/>
    <w:rsid w:val="007B302B"/>
    <w:rsid w:val="007B4803"/>
    <w:rsid w:val="007B5C20"/>
    <w:rsid w:val="007B780A"/>
    <w:rsid w:val="007C17E6"/>
    <w:rsid w:val="007C68A6"/>
    <w:rsid w:val="007C7A9B"/>
    <w:rsid w:val="007D0B4B"/>
    <w:rsid w:val="007D268A"/>
    <w:rsid w:val="007D31A9"/>
    <w:rsid w:val="007D485A"/>
    <w:rsid w:val="007D543F"/>
    <w:rsid w:val="007D757C"/>
    <w:rsid w:val="007E0A10"/>
    <w:rsid w:val="007E3EDA"/>
    <w:rsid w:val="007F302C"/>
    <w:rsid w:val="007F3FAD"/>
    <w:rsid w:val="007F58B0"/>
    <w:rsid w:val="00800304"/>
    <w:rsid w:val="00800FBD"/>
    <w:rsid w:val="00804E41"/>
    <w:rsid w:val="00806151"/>
    <w:rsid w:val="008069BF"/>
    <w:rsid w:val="008120B6"/>
    <w:rsid w:val="00812D9B"/>
    <w:rsid w:val="00813384"/>
    <w:rsid w:val="008204FB"/>
    <w:rsid w:val="008216F4"/>
    <w:rsid w:val="00821838"/>
    <w:rsid w:val="00823532"/>
    <w:rsid w:val="008236C4"/>
    <w:rsid w:val="00824005"/>
    <w:rsid w:val="00825346"/>
    <w:rsid w:val="00830710"/>
    <w:rsid w:val="00831ABC"/>
    <w:rsid w:val="008320F0"/>
    <w:rsid w:val="00832816"/>
    <w:rsid w:val="00836016"/>
    <w:rsid w:val="00837803"/>
    <w:rsid w:val="00837997"/>
    <w:rsid w:val="00840113"/>
    <w:rsid w:val="00844732"/>
    <w:rsid w:val="008505D9"/>
    <w:rsid w:val="008518AA"/>
    <w:rsid w:val="0085522A"/>
    <w:rsid w:val="008557BA"/>
    <w:rsid w:val="00856515"/>
    <w:rsid w:val="00860BDC"/>
    <w:rsid w:val="0086118C"/>
    <w:rsid w:val="00861A8B"/>
    <w:rsid w:val="00861D6D"/>
    <w:rsid w:val="00863124"/>
    <w:rsid w:val="008632D5"/>
    <w:rsid w:val="0086456A"/>
    <w:rsid w:val="00864D2A"/>
    <w:rsid w:val="0086663B"/>
    <w:rsid w:val="00867C8A"/>
    <w:rsid w:val="00870091"/>
    <w:rsid w:val="008703F5"/>
    <w:rsid w:val="00872B0E"/>
    <w:rsid w:val="00872C7C"/>
    <w:rsid w:val="00873E1B"/>
    <w:rsid w:val="00873EEF"/>
    <w:rsid w:val="00873F98"/>
    <w:rsid w:val="00877C80"/>
    <w:rsid w:val="00881F8D"/>
    <w:rsid w:val="008821B4"/>
    <w:rsid w:val="00883C4F"/>
    <w:rsid w:val="00885249"/>
    <w:rsid w:val="008852F0"/>
    <w:rsid w:val="008875D9"/>
    <w:rsid w:val="008912E2"/>
    <w:rsid w:val="008917C9"/>
    <w:rsid w:val="00893F31"/>
    <w:rsid w:val="00895B6E"/>
    <w:rsid w:val="00897C04"/>
    <w:rsid w:val="008A0C8C"/>
    <w:rsid w:val="008A0CD2"/>
    <w:rsid w:val="008A136E"/>
    <w:rsid w:val="008A1C6A"/>
    <w:rsid w:val="008A3953"/>
    <w:rsid w:val="008A41B4"/>
    <w:rsid w:val="008A561F"/>
    <w:rsid w:val="008A7237"/>
    <w:rsid w:val="008B1047"/>
    <w:rsid w:val="008B3392"/>
    <w:rsid w:val="008B34E1"/>
    <w:rsid w:val="008B5CB7"/>
    <w:rsid w:val="008B6AC9"/>
    <w:rsid w:val="008B6ADD"/>
    <w:rsid w:val="008B71AC"/>
    <w:rsid w:val="008B77F5"/>
    <w:rsid w:val="008C028F"/>
    <w:rsid w:val="008C2171"/>
    <w:rsid w:val="008C3866"/>
    <w:rsid w:val="008C3B1E"/>
    <w:rsid w:val="008C5D1F"/>
    <w:rsid w:val="008C7781"/>
    <w:rsid w:val="008D1E9D"/>
    <w:rsid w:val="008D3C0F"/>
    <w:rsid w:val="008D7479"/>
    <w:rsid w:val="008E25FA"/>
    <w:rsid w:val="008E45D7"/>
    <w:rsid w:val="008E5388"/>
    <w:rsid w:val="008E5471"/>
    <w:rsid w:val="008E725D"/>
    <w:rsid w:val="008F079D"/>
    <w:rsid w:val="008F1C86"/>
    <w:rsid w:val="008F2055"/>
    <w:rsid w:val="008F3186"/>
    <w:rsid w:val="008F7F8B"/>
    <w:rsid w:val="0090026F"/>
    <w:rsid w:val="00901235"/>
    <w:rsid w:val="00901318"/>
    <w:rsid w:val="00906070"/>
    <w:rsid w:val="009120E5"/>
    <w:rsid w:val="00913E5F"/>
    <w:rsid w:val="00914E85"/>
    <w:rsid w:val="009152B9"/>
    <w:rsid w:val="0091678E"/>
    <w:rsid w:val="009170B2"/>
    <w:rsid w:val="00922F0A"/>
    <w:rsid w:val="00923323"/>
    <w:rsid w:val="00924B20"/>
    <w:rsid w:val="0092552F"/>
    <w:rsid w:val="00925801"/>
    <w:rsid w:val="00926C81"/>
    <w:rsid w:val="0092770D"/>
    <w:rsid w:val="00927B69"/>
    <w:rsid w:val="009307BC"/>
    <w:rsid w:val="00931778"/>
    <w:rsid w:val="0093329F"/>
    <w:rsid w:val="00935772"/>
    <w:rsid w:val="0093634B"/>
    <w:rsid w:val="009368B2"/>
    <w:rsid w:val="0094510D"/>
    <w:rsid w:val="00945F33"/>
    <w:rsid w:val="0094721E"/>
    <w:rsid w:val="0094740E"/>
    <w:rsid w:val="00947570"/>
    <w:rsid w:val="00952A5C"/>
    <w:rsid w:val="00953267"/>
    <w:rsid w:val="009541E4"/>
    <w:rsid w:val="009546B0"/>
    <w:rsid w:val="009550B1"/>
    <w:rsid w:val="009555B9"/>
    <w:rsid w:val="009609C1"/>
    <w:rsid w:val="00961D29"/>
    <w:rsid w:val="00962D44"/>
    <w:rsid w:val="009638ED"/>
    <w:rsid w:val="00964E1A"/>
    <w:rsid w:val="00965935"/>
    <w:rsid w:val="009672A3"/>
    <w:rsid w:val="00972A6D"/>
    <w:rsid w:val="0097432B"/>
    <w:rsid w:val="009744FC"/>
    <w:rsid w:val="00974D38"/>
    <w:rsid w:val="00976E20"/>
    <w:rsid w:val="00983B17"/>
    <w:rsid w:val="00986F5E"/>
    <w:rsid w:val="00990EC2"/>
    <w:rsid w:val="00992A45"/>
    <w:rsid w:val="009939EA"/>
    <w:rsid w:val="009942C6"/>
    <w:rsid w:val="00995330"/>
    <w:rsid w:val="0099610F"/>
    <w:rsid w:val="009A1C19"/>
    <w:rsid w:val="009A3FB0"/>
    <w:rsid w:val="009A5213"/>
    <w:rsid w:val="009A662C"/>
    <w:rsid w:val="009A6D5C"/>
    <w:rsid w:val="009A77E5"/>
    <w:rsid w:val="009B077A"/>
    <w:rsid w:val="009B0E94"/>
    <w:rsid w:val="009B18D3"/>
    <w:rsid w:val="009B3138"/>
    <w:rsid w:val="009B3F3F"/>
    <w:rsid w:val="009B4375"/>
    <w:rsid w:val="009B4C4E"/>
    <w:rsid w:val="009B6CAA"/>
    <w:rsid w:val="009C0FCD"/>
    <w:rsid w:val="009C105D"/>
    <w:rsid w:val="009C1339"/>
    <w:rsid w:val="009C147E"/>
    <w:rsid w:val="009C2B3B"/>
    <w:rsid w:val="009C34CC"/>
    <w:rsid w:val="009C45C2"/>
    <w:rsid w:val="009C49B1"/>
    <w:rsid w:val="009C4B2A"/>
    <w:rsid w:val="009C5D2E"/>
    <w:rsid w:val="009C5E95"/>
    <w:rsid w:val="009C5F09"/>
    <w:rsid w:val="009D2460"/>
    <w:rsid w:val="009D2E87"/>
    <w:rsid w:val="009D4CFC"/>
    <w:rsid w:val="009D5D94"/>
    <w:rsid w:val="009D6248"/>
    <w:rsid w:val="009D7170"/>
    <w:rsid w:val="009E057C"/>
    <w:rsid w:val="009E283A"/>
    <w:rsid w:val="009E3A5F"/>
    <w:rsid w:val="009E62C8"/>
    <w:rsid w:val="009E6AB7"/>
    <w:rsid w:val="009E706C"/>
    <w:rsid w:val="009F02F1"/>
    <w:rsid w:val="009F2345"/>
    <w:rsid w:val="009F27DC"/>
    <w:rsid w:val="009F5783"/>
    <w:rsid w:val="009F62BA"/>
    <w:rsid w:val="00A00826"/>
    <w:rsid w:val="00A01A3B"/>
    <w:rsid w:val="00A02847"/>
    <w:rsid w:val="00A029B6"/>
    <w:rsid w:val="00A04B5C"/>
    <w:rsid w:val="00A058C6"/>
    <w:rsid w:val="00A05CF5"/>
    <w:rsid w:val="00A069C8"/>
    <w:rsid w:val="00A069D8"/>
    <w:rsid w:val="00A079E3"/>
    <w:rsid w:val="00A106A8"/>
    <w:rsid w:val="00A11BCC"/>
    <w:rsid w:val="00A1298B"/>
    <w:rsid w:val="00A12AEB"/>
    <w:rsid w:val="00A146D5"/>
    <w:rsid w:val="00A14A45"/>
    <w:rsid w:val="00A151A0"/>
    <w:rsid w:val="00A156F4"/>
    <w:rsid w:val="00A15767"/>
    <w:rsid w:val="00A15BB6"/>
    <w:rsid w:val="00A15DC2"/>
    <w:rsid w:val="00A17A26"/>
    <w:rsid w:val="00A21240"/>
    <w:rsid w:val="00A21BCC"/>
    <w:rsid w:val="00A2272D"/>
    <w:rsid w:val="00A22DCA"/>
    <w:rsid w:val="00A26EB1"/>
    <w:rsid w:val="00A27598"/>
    <w:rsid w:val="00A30BB9"/>
    <w:rsid w:val="00A30EA9"/>
    <w:rsid w:val="00A3230A"/>
    <w:rsid w:val="00A33E75"/>
    <w:rsid w:val="00A37049"/>
    <w:rsid w:val="00A3776D"/>
    <w:rsid w:val="00A37F64"/>
    <w:rsid w:val="00A41406"/>
    <w:rsid w:val="00A4142C"/>
    <w:rsid w:val="00A42B16"/>
    <w:rsid w:val="00A439E6"/>
    <w:rsid w:val="00A43C5C"/>
    <w:rsid w:val="00A455F8"/>
    <w:rsid w:val="00A46E87"/>
    <w:rsid w:val="00A47FE3"/>
    <w:rsid w:val="00A5064C"/>
    <w:rsid w:val="00A506E1"/>
    <w:rsid w:val="00A5348F"/>
    <w:rsid w:val="00A53B81"/>
    <w:rsid w:val="00A56ED5"/>
    <w:rsid w:val="00A57434"/>
    <w:rsid w:val="00A605F7"/>
    <w:rsid w:val="00A608B7"/>
    <w:rsid w:val="00A62308"/>
    <w:rsid w:val="00A626DC"/>
    <w:rsid w:val="00A627B3"/>
    <w:rsid w:val="00A653D4"/>
    <w:rsid w:val="00A70BA8"/>
    <w:rsid w:val="00A717C6"/>
    <w:rsid w:val="00A718D3"/>
    <w:rsid w:val="00A721BD"/>
    <w:rsid w:val="00A7328E"/>
    <w:rsid w:val="00A74D5C"/>
    <w:rsid w:val="00A75D53"/>
    <w:rsid w:val="00A760D9"/>
    <w:rsid w:val="00A76E58"/>
    <w:rsid w:val="00A774E2"/>
    <w:rsid w:val="00A85583"/>
    <w:rsid w:val="00A85BE9"/>
    <w:rsid w:val="00A8781F"/>
    <w:rsid w:val="00A90DAB"/>
    <w:rsid w:val="00A9154D"/>
    <w:rsid w:val="00A94FF5"/>
    <w:rsid w:val="00A95B7F"/>
    <w:rsid w:val="00A96BD1"/>
    <w:rsid w:val="00AA1F65"/>
    <w:rsid w:val="00AA3072"/>
    <w:rsid w:val="00AA39F0"/>
    <w:rsid w:val="00AA4F99"/>
    <w:rsid w:val="00AB074E"/>
    <w:rsid w:val="00AB3457"/>
    <w:rsid w:val="00AB4578"/>
    <w:rsid w:val="00AB53F8"/>
    <w:rsid w:val="00AB565E"/>
    <w:rsid w:val="00AB6663"/>
    <w:rsid w:val="00AB6F9A"/>
    <w:rsid w:val="00AC05E3"/>
    <w:rsid w:val="00AC0F25"/>
    <w:rsid w:val="00AC4657"/>
    <w:rsid w:val="00AC48AE"/>
    <w:rsid w:val="00AC62FD"/>
    <w:rsid w:val="00AC6F0A"/>
    <w:rsid w:val="00AD0499"/>
    <w:rsid w:val="00AD22CE"/>
    <w:rsid w:val="00AD385C"/>
    <w:rsid w:val="00AD46E7"/>
    <w:rsid w:val="00AD4E85"/>
    <w:rsid w:val="00AD535E"/>
    <w:rsid w:val="00AD543E"/>
    <w:rsid w:val="00AD566C"/>
    <w:rsid w:val="00AD6AB9"/>
    <w:rsid w:val="00AE1D90"/>
    <w:rsid w:val="00AE425E"/>
    <w:rsid w:val="00AE4938"/>
    <w:rsid w:val="00AE4F49"/>
    <w:rsid w:val="00AE7D79"/>
    <w:rsid w:val="00AF3F3D"/>
    <w:rsid w:val="00AF6213"/>
    <w:rsid w:val="00AF68FD"/>
    <w:rsid w:val="00B00D42"/>
    <w:rsid w:val="00B01793"/>
    <w:rsid w:val="00B0390F"/>
    <w:rsid w:val="00B0489F"/>
    <w:rsid w:val="00B049AA"/>
    <w:rsid w:val="00B049B1"/>
    <w:rsid w:val="00B064F3"/>
    <w:rsid w:val="00B0650D"/>
    <w:rsid w:val="00B06E6E"/>
    <w:rsid w:val="00B07A80"/>
    <w:rsid w:val="00B11625"/>
    <w:rsid w:val="00B135A5"/>
    <w:rsid w:val="00B141EA"/>
    <w:rsid w:val="00B14BC1"/>
    <w:rsid w:val="00B152E8"/>
    <w:rsid w:val="00B17BB8"/>
    <w:rsid w:val="00B17C62"/>
    <w:rsid w:val="00B20045"/>
    <w:rsid w:val="00B20163"/>
    <w:rsid w:val="00B20F7F"/>
    <w:rsid w:val="00B2314A"/>
    <w:rsid w:val="00B250F6"/>
    <w:rsid w:val="00B25F50"/>
    <w:rsid w:val="00B30541"/>
    <w:rsid w:val="00B3145E"/>
    <w:rsid w:val="00B31FE0"/>
    <w:rsid w:val="00B3533D"/>
    <w:rsid w:val="00B36856"/>
    <w:rsid w:val="00B3790F"/>
    <w:rsid w:val="00B428D6"/>
    <w:rsid w:val="00B454F7"/>
    <w:rsid w:val="00B533FD"/>
    <w:rsid w:val="00B5486F"/>
    <w:rsid w:val="00B5617A"/>
    <w:rsid w:val="00B6270A"/>
    <w:rsid w:val="00B63922"/>
    <w:rsid w:val="00B668E7"/>
    <w:rsid w:val="00B67184"/>
    <w:rsid w:val="00B677F0"/>
    <w:rsid w:val="00B6786C"/>
    <w:rsid w:val="00B70726"/>
    <w:rsid w:val="00B720C2"/>
    <w:rsid w:val="00B73552"/>
    <w:rsid w:val="00B7374D"/>
    <w:rsid w:val="00B80E1B"/>
    <w:rsid w:val="00B81B12"/>
    <w:rsid w:val="00B81B16"/>
    <w:rsid w:val="00B83549"/>
    <w:rsid w:val="00B84161"/>
    <w:rsid w:val="00B8440D"/>
    <w:rsid w:val="00B85258"/>
    <w:rsid w:val="00B8558A"/>
    <w:rsid w:val="00B85BF5"/>
    <w:rsid w:val="00B86FA3"/>
    <w:rsid w:val="00B87843"/>
    <w:rsid w:val="00B87C6D"/>
    <w:rsid w:val="00B90BCB"/>
    <w:rsid w:val="00B92A40"/>
    <w:rsid w:val="00B92B3B"/>
    <w:rsid w:val="00B9489B"/>
    <w:rsid w:val="00BA3036"/>
    <w:rsid w:val="00BA6ACF"/>
    <w:rsid w:val="00BB0AC1"/>
    <w:rsid w:val="00BB1768"/>
    <w:rsid w:val="00BB1962"/>
    <w:rsid w:val="00BB2298"/>
    <w:rsid w:val="00BB26BA"/>
    <w:rsid w:val="00BB3201"/>
    <w:rsid w:val="00BB518B"/>
    <w:rsid w:val="00BB5530"/>
    <w:rsid w:val="00BB66F5"/>
    <w:rsid w:val="00BC4498"/>
    <w:rsid w:val="00BC54DC"/>
    <w:rsid w:val="00BC7BA7"/>
    <w:rsid w:val="00BD1A0C"/>
    <w:rsid w:val="00BD2715"/>
    <w:rsid w:val="00BD3DD7"/>
    <w:rsid w:val="00BD586E"/>
    <w:rsid w:val="00BD6B2E"/>
    <w:rsid w:val="00BD735D"/>
    <w:rsid w:val="00BD79F3"/>
    <w:rsid w:val="00BE08F7"/>
    <w:rsid w:val="00BE277D"/>
    <w:rsid w:val="00BE3C1C"/>
    <w:rsid w:val="00BE686E"/>
    <w:rsid w:val="00BE72E6"/>
    <w:rsid w:val="00BF1BA7"/>
    <w:rsid w:val="00BF23E9"/>
    <w:rsid w:val="00BF26BC"/>
    <w:rsid w:val="00BF35A9"/>
    <w:rsid w:val="00BF7362"/>
    <w:rsid w:val="00C00C6B"/>
    <w:rsid w:val="00C03BC8"/>
    <w:rsid w:val="00C075D4"/>
    <w:rsid w:val="00C10570"/>
    <w:rsid w:val="00C1097C"/>
    <w:rsid w:val="00C1193A"/>
    <w:rsid w:val="00C14596"/>
    <w:rsid w:val="00C14F9C"/>
    <w:rsid w:val="00C1686B"/>
    <w:rsid w:val="00C171B6"/>
    <w:rsid w:val="00C17B8C"/>
    <w:rsid w:val="00C21C71"/>
    <w:rsid w:val="00C222E0"/>
    <w:rsid w:val="00C2230A"/>
    <w:rsid w:val="00C24290"/>
    <w:rsid w:val="00C256EA"/>
    <w:rsid w:val="00C25ABD"/>
    <w:rsid w:val="00C25BAF"/>
    <w:rsid w:val="00C260AD"/>
    <w:rsid w:val="00C26CC1"/>
    <w:rsid w:val="00C27E79"/>
    <w:rsid w:val="00C31A47"/>
    <w:rsid w:val="00C32050"/>
    <w:rsid w:val="00C32EBD"/>
    <w:rsid w:val="00C36F36"/>
    <w:rsid w:val="00C374CE"/>
    <w:rsid w:val="00C40777"/>
    <w:rsid w:val="00C41D7E"/>
    <w:rsid w:val="00C44234"/>
    <w:rsid w:val="00C46124"/>
    <w:rsid w:val="00C467AD"/>
    <w:rsid w:val="00C46B7C"/>
    <w:rsid w:val="00C47A7D"/>
    <w:rsid w:val="00C50760"/>
    <w:rsid w:val="00C5182C"/>
    <w:rsid w:val="00C51DE9"/>
    <w:rsid w:val="00C53254"/>
    <w:rsid w:val="00C538B7"/>
    <w:rsid w:val="00C53FC9"/>
    <w:rsid w:val="00C54772"/>
    <w:rsid w:val="00C57773"/>
    <w:rsid w:val="00C57778"/>
    <w:rsid w:val="00C6040F"/>
    <w:rsid w:val="00C60BA3"/>
    <w:rsid w:val="00C630A8"/>
    <w:rsid w:val="00C63245"/>
    <w:rsid w:val="00C64614"/>
    <w:rsid w:val="00C656C5"/>
    <w:rsid w:val="00C65D38"/>
    <w:rsid w:val="00C66016"/>
    <w:rsid w:val="00C66714"/>
    <w:rsid w:val="00C67EC7"/>
    <w:rsid w:val="00C700DF"/>
    <w:rsid w:val="00C7176C"/>
    <w:rsid w:val="00C72CD9"/>
    <w:rsid w:val="00C76ECD"/>
    <w:rsid w:val="00C77998"/>
    <w:rsid w:val="00C80B04"/>
    <w:rsid w:val="00C80EAD"/>
    <w:rsid w:val="00C825E9"/>
    <w:rsid w:val="00C82C1A"/>
    <w:rsid w:val="00C87779"/>
    <w:rsid w:val="00C91BDA"/>
    <w:rsid w:val="00C924C8"/>
    <w:rsid w:val="00C948A2"/>
    <w:rsid w:val="00C951C1"/>
    <w:rsid w:val="00C951D1"/>
    <w:rsid w:val="00C96C3A"/>
    <w:rsid w:val="00C97307"/>
    <w:rsid w:val="00C97DBD"/>
    <w:rsid w:val="00CA2793"/>
    <w:rsid w:val="00CA3AE6"/>
    <w:rsid w:val="00CA7FB6"/>
    <w:rsid w:val="00CB12CF"/>
    <w:rsid w:val="00CC11C6"/>
    <w:rsid w:val="00CC1A78"/>
    <w:rsid w:val="00CC1F23"/>
    <w:rsid w:val="00CC2653"/>
    <w:rsid w:val="00CC3C6E"/>
    <w:rsid w:val="00CC3DFD"/>
    <w:rsid w:val="00CC408F"/>
    <w:rsid w:val="00CC5A03"/>
    <w:rsid w:val="00CC63F8"/>
    <w:rsid w:val="00CD09B9"/>
    <w:rsid w:val="00CD22B7"/>
    <w:rsid w:val="00CD31B0"/>
    <w:rsid w:val="00CD3C96"/>
    <w:rsid w:val="00CD5080"/>
    <w:rsid w:val="00CE4378"/>
    <w:rsid w:val="00CE6F05"/>
    <w:rsid w:val="00CE743B"/>
    <w:rsid w:val="00CF046D"/>
    <w:rsid w:val="00CF1CE9"/>
    <w:rsid w:val="00CF2932"/>
    <w:rsid w:val="00CF4074"/>
    <w:rsid w:val="00CF55EF"/>
    <w:rsid w:val="00CF5DA1"/>
    <w:rsid w:val="00CF66BF"/>
    <w:rsid w:val="00D00222"/>
    <w:rsid w:val="00D00BE7"/>
    <w:rsid w:val="00D045BC"/>
    <w:rsid w:val="00D04B64"/>
    <w:rsid w:val="00D04CCA"/>
    <w:rsid w:val="00D050C7"/>
    <w:rsid w:val="00D066EB"/>
    <w:rsid w:val="00D06BC3"/>
    <w:rsid w:val="00D06C2A"/>
    <w:rsid w:val="00D119D4"/>
    <w:rsid w:val="00D13B67"/>
    <w:rsid w:val="00D15CBD"/>
    <w:rsid w:val="00D15F30"/>
    <w:rsid w:val="00D17A56"/>
    <w:rsid w:val="00D215D4"/>
    <w:rsid w:val="00D22652"/>
    <w:rsid w:val="00D22BED"/>
    <w:rsid w:val="00D242E6"/>
    <w:rsid w:val="00D26CB3"/>
    <w:rsid w:val="00D32E7D"/>
    <w:rsid w:val="00D34C78"/>
    <w:rsid w:val="00D364CB"/>
    <w:rsid w:val="00D36D01"/>
    <w:rsid w:val="00D44106"/>
    <w:rsid w:val="00D47EF1"/>
    <w:rsid w:val="00D5146A"/>
    <w:rsid w:val="00D55379"/>
    <w:rsid w:val="00D55A9A"/>
    <w:rsid w:val="00D56254"/>
    <w:rsid w:val="00D610B4"/>
    <w:rsid w:val="00D6157C"/>
    <w:rsid w:val="00D648C6"/>
    <w:rsid w:val="00D64B1A"/>
    <w:rsid w:val="00D65D6A"/>
    <w:rsid w:val="00D66BC9"/>
    <w:rsid w:val="00D67937"/>
    <w:rsid w:val="00D7069D"/>
    <w:rsid w:val="00D718FA"/>
    <w:rsid w:val="00D73BC1"/>
    <w:rsid w:val="00D7641F"/>
    <w:rsid w:val="00D76C9A"/>
    <w:rsid w:val="00D8206E"/>
    <w:rsid w:val="00D8211A"/>
    <w:rsid w:val="00D82A69"/>
    <w:rsid w:val="00D83C34"/>
    <w:rsid w:val="00D868D7"/>
    <w:rsid w:val="00D86C40"/>
    <w:rsid w:val="00D8790C"/>
    <w:rsid w:val="00D879B6"/>
    <w:rsid w:val="00D94B77"/>
    <w:rsid w:val="00D97854"/>
    <w:rsid w:val="00DA2E06"/>
    <w:rsid w:val="00DA5C47"/>
    <w:rsid w:val="00DA7207"/>
    <w:rsid w:val="00DA7E4D"/>
    <w:rsid w:val="00DB1292"/>
    <w:rsid w:val="00DB2E5C"/>
    <w:rsid w:val="00DB3114"/>
    <w:rsid w:val="00DB3174"/>
    <w:rsid w:val="00DB4F6B"/>
    <w:rsid w:val="00DB581A"/>
    <w:rsid w:val="00DB6F85"/>
    <w:rsid w:val="00DB7924"/>
    <w:rsid w:val="00DC06E9"/>
    <w:rsid w:val="00DC0962"/>
    <w:rsid w:val="00DC0FB7"/>
    <w:rsid w:val="00DD2CE4"/>
    <w:rsid w:val="00DD2FCF"/>
    <w:rsid w:val="00DD5497"/>
    <w:rsid w:val="00DD598F"/>
    <w:rsid w:val="00DD5BE3"/>
    <w:rsid w:val="00DD6AC8"/>
    <w:rsid w:val="00DE0301"/>
    <w:rsid w:val="00DE0319"/>
    <w:rsid w:val="00DE07B5"/>
    <w:rsid w:val="00DE36E2"/>
    <w:rsid w:val="00DE7F7E"/>
    <w:rsid w:val="00DF0CC7"/>
    <w:rsid w:val="00DF14C7"/>
    <w:rsid w:val="00DF1754"/>
    <w:rsid w:val="00DF6323"/>
    <w:rsid w:val="00E01F4C"/>
    <w:rsid w:val="00E0519E"/>
    <w:rsid w:val="00E11E74"/>
    <w:rsid w:val="00E133B9"/>
    <w:rsid w:val="00E14A65"/>
    <w:rsid w:val="00E201DA"/>
    <w:rsid w:val="00E2096F"/>
    <w:rsid w:val="00E23C09"/>
    <w:rsid w:val="00E25328"/>
    <w:rsid w:val="00E26942"/>
    <w:rsid w:val="00E27978"/>
    <w:rsid w:val="00E303EE"/>
    <w:rsid w:val="00E32AF0"/>
    <w:rsid w:val="00E33CE9"/>
    <w:rsid w:val="00E40B00"/>
    <w:rsid w:val="00E4100B"/>
    <w:rsid w:val="00E43A5E"/>
    <w:rsid w:val="00E44110"/>
    <w:rsid w:val="00E442D8"/>
    <w:rsid w:val="00E44C6D"/>
    <w:rsid w:val="00E45C2B"/>
    <w:rsid w:val="00E4629A"/>
    <w:rsid w:val="00E46F5E"/>
    <w:rsid w:val="00E516BE"/>
    <w:rsid w:val="00E521F3"/>
    <w:rsid w:val="00E54076"/>
    <w:rsid w:val="00E54807"/>
    <w:rsid w:val="00E5557D"/>
    <w:rsid w:val="00E55D70"/>
    <w:rsid w:val="00E64944"/>
    <w:rsid w:val="00E656B7"/>
    <w:rsid w:val="00E66BED"/>
    <w:rsid w:val="00E673B5"/>
    <w:rsid w:val="00E73466"/>
    <w:rsid w:val="00E7469E"/>
    <w:rsid w:val="00E757AB"/>
    <w:rsid w:val="00E75B1C"/>
    <w:rsid w:val="00E76DD2"/>
    <w:rsid w:val="00E8236C"/>
    <w:rsid w:val="00E8310F"/>
    <w:rsid w:val="00E8450E"/>
    <w:rsid w:val="00E84C84"/>
    <w:rsid w:val="00E85D42"/>
    <w:rsid w:val="00E8798B"/>
    <w:rsid w:val="00E87A8E"/>
    <w:rsid w:val="00E91273"/>
    <w:rsid w:val="00E916A1"/>
    <w:rsid w:val="00E9453A"/>
    <w:rsid w:val="00E958EE"/>
    <w:rsid w:val="00E977A1"/>
    <w:rsid w:val="00E97AF3"/>
    <w:rsid w:val="00E97B83"/>
    <w:rsid w:val="00EA0387"/>
    <w:rsid w:val="00EA181B"/>
    <w:rsid w:val="00EA1ADC"/>
    <w:rsid w:val="00EA1F44"/>
    <w:rsid w:val="00EA2389"/>
    <w:rsid w:val="00EA2536"/>
    <w:rsid w:val="00EA5E00"/>
    <w:rsid w:val="00EA6434"/>
    <w:rsid w:val="00EB0DA6"/>
    <w:rsid w:val="00EB1415"/>
    <w:rsid w:val="00EB41FE"/>
    <w:rsid w:val="00EB4F5B"/>
    <w:rsid w:val="00EC09AD"/>
    <w:rsid w:val="00EC196C"/>
    <w:rsid w:val="00EC4D60"/>
    <w:rsid w:val="00EC5091"/>
    <w:rsid w:val="00EC63B7"/>
    <w:rsid w:val="00EC773C"/>
    <w:rsid w:val="00ED071D"/>
    <w:rsid w:val="00ED1534"/>
    <w:rsid w:val="00ED1C19"/>
    <w:rsid w:val="00ED22B6"/>
    <w:rsid w:val="00ED2AD9"/>
    <w:rsid w:val="00ED2FD2"/>
    <w:rsid w:val="00ED443E"/>
    <w:rsid w:val="00ED55BB"/>
    <w:rsid w:val="00EE079D"/>
    <w:rsid w:val="00EE1B2D"/>
    <w:rsid w:val="00EE2D9B"/>
    <w:rsid w:val="00EE4CB1"/>
    <w:rsid w:val="00EE5716"/>
    <w:rsid w:val="00EE6162"/>
    <w:rsid w:val="00EF114F"/>
    <w:rsid w:val="00EF1CBB"/>
    <w:rsid w:val="00EF2B7A"/>
    <w:rsid w:val="00EF4543"/>
    <w:rsid w:val="00EF547C"/>
    <w:rsid w:val="00EF5E45"/>
    <w:rsid w:val="00EF5F57"/>
    <w:rsid w:val="00F00DFA"/>
    <w:rsid w:val="00F011B0"/>
    <w:rsid w:val="00F0289D"/>
    <w:rsid w:val="00F03E8C"/>
    <w:rsid w:val="00F04F8A"/>
    <w:rsid w:val="00F11385"/>
    <w:rsid w:val="00F1276B"/>
    <w:rsid w:val="00F151CC"/>
    <w:rsid w:val="00F173D6"/>
    <w:rsid w:val="00F218E7"/>
    <w:rsid w:val="00F24B76"/>
    <w:rsid w:val="00F25F39"/>
    <w:rsid w:val="00F27AE9"/>
    <w:rsid w:val="00F33DEF"/>
    <w:rsid w:val="00F34056"/>
    <w:rsid w:val="00F353F3"/>
    <w:rsid w:val="00F35EB5"/>
    <w:rsid w:val="00F36045"/>
    <w:rsid w:val="00F36824"/>
    <w:rsid w:val="00F4199E"/>
    <w:rsid w:val="00F42EBE"/>
    <w:rsid w:val="00F43285"/>
    <w:rsid w:val="00F47C26"/>
    <w:rsid w:val="00F47D10"/>
    <w:rsid w:val="00F50882"/>
    <w:rsid w:val="00F51C32"/>
    <w:rsid w:val="00F52C0C"/>
    <w:rsid w:val="00F531E3"/>
    <w:rsid w:val="00F534AE"/>
    <w:rsid w:val="00F5788F"/>
    <w:rsid w:val="00F607D3"/>
    <w:rsid w:val="00F61D19"/>
    <w:rsid w:val="00F635B5"/>
    <w:rsid w:val="00F635FE"/>
    <w:rsid w:val="00F65526"/>
    <w:rsid w:val="00F66767"/>
    <w:rsid w:val="00F67053"/>
    <w:rsid w:val="00F71E8D"/>
    <w:rsid w:val="00F74C7D"/>
    <w:rsid w:val="00F759C2"/>
    <w:rsid w:val="00F77E51"/>
    <w:rsid w:val="00F77F33"/>
    <w:rsid w:val="00F816B3"/>
    <w:rsid w:val="00F83A7A"/>
    <w:rsid w:val="00F84023"/>
    <w:rsid w:val="00F87151"/>
    <w:rsid w:val="00F902E9"/>
    <w:rsid w:val="00F90309"/>
    <w:rsid w:val="00F934ED"/>
    <w:rsid w:val="00F95AB4"/>
    <w:rsid w:val="00FA0192"/>
    <w:rsid w:val="00FA2670"/>
    <w:rsid w:val="00FA2CFC"/>
    <w:rsid w:val="00FA5F8D"/>
    <w:rsid w:val="00FB0389"/>
    <w:rsid w:val="00FB3B44"/>
    <w:rsid w:val="00FC2C9D"/>
    <w:rsid w:val="00FC38B2"/>
    <w:rsid w:val="00FC3FFF"/>
    <w:rsid w:val="00FC4055"/>
    <w:rsid w:val="00FC40E5"/>
    <w:rsid w:val="00FD0FFC"/>
    <w:rsid w:val="00FD58F3"/>
    <w:rsid w:val="00FD5C75"/>
    <w:rsid w:val="00FD7A58"/>
    <w:rsid w:val="00FE55AB"/>
    <w:rsid w:val="00FE57F5"/>
    <w:rsid w:val="00FE5F47"/>
    <w:rsid w:val="00FE7F39"/>
    <w:rsid w:val="00FF12C5"/>
    <w:rsid w:val="00FF171D"/>
    <w:rsid w:val="00FF3DBB"/>
    <w:rsid w:val="00FF3E19"/>
    <w:rsid w:val="00FF71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6551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uiPriority="0" w:qFormat="1"/>
    <w:lsdException w:name="heading 9" w:locked="1" w:uiPriority="0" w:qFormat="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F66767"/>
    <w:pPr>
      <w:spacing w:after="200" w:line="276" w:lineRule="auto"/>
    </w:pPr>
    <w:rPr>
      <w:rFonts w:cs="Calibri"/>
      <w:color w:val="000000"/>
      <w:sz w:val="22"/>
      <w:szCs w:val="22"/>
      <w:lang w:val="uk-UA"/>
    </w:rPr>
  </w:style>
  <w:style w:type="paragraph" w:styleId="1">
    <w:name w:val="heading 1"/>
    <w:basedOn w:val="a"/>
    <w:next w:val="a"/>
    <w:link w:val="10"/>
    <w:uiPriority w:val="99"/>
    <w:qFormat/>
    <w:rsid w:val="00F77E51"/>
    <w:pPr>
      <w:keepNext/>
      <w:keepLines/>
      <w:spacing w:after="0" w:line="360" w:lineRule="auto"/>
      <w:ind w:firstLine="709"/>
      <w:outlineLvl w:val="0"/>
    </w:pPr>
    <w:rPr>
      <w:rFonts w:ascii="Times New Roman" w:eastAsia="Times New Roman" w:hAnsi="Times New Roman" w:cs="Times New Roman"/>
      <w:b/>
      <w:bCs/>
      <w:color w:val="auto"/>
      <w:sz w:val="28"/>
      <w:szCs w:val="28"/>
    </w:rPr>
  </w:style>
  <w:style w:type="paragraph" w:styleId="2">
    <w:name w:val="heading 2"/>
    <w:basedOn w:val="11"/>
    <w:next w:val="11"/>
    <w:link w:val="20"/>
    <w:uiPriority w:val="99"/>
    <w:qFormat/>
    <w:rsid w:val="00F66767"/>
    <w:pPr>
      <w:keepNext/>
      <w:keepLines/>
      <w:spacing w:before="360" w:after="80"/>
      <w:contextualSpacing/>
      <w:outlineLvl w:val="1"/>
    </w:pPr>
    <w:rPr>
      <w:b/>
      <w:sz w:val="36"/>
      <w:szCs w:val="36"/>
    </w:rPr>
  </w:style>
  <w:style w:type="paragraph" w:styleId="3">
    <w:name w:val="heading 3"/>
    <w:basedOn w:val="11"/>
    <w:next w:val="11"/>
    <w:link w:val="30"/>
    <w:uiPriority w:val="99"/>
    <w:qFormat/>
    <w:rsid w:val="00F66767"/>
    <w:pPr>
      <w:keepNext/>
      <w:keepLines/>
      <w:spacing w:before="280" w:after="80"/>
      <w:contextualSpacing/>
      <w:outlineLvl w:val="2"/>
    </w:pPr>
    <w:rPr>
      <w:b/>
      <w:sz w:val="28"/>
      <w:szCs w:val="28"/>
    </w:rPr>
  </w:style>
  <w:style w:type="paragraph" w:styleId="4">
    <w:name w:val="heading 4"/>
    <w:basedOn w:val="11"/>
    <w:next w:val="11"/>
    <w:link w:val="40"/>
    <w:uiPriority w:val="99"/>
    <w:qFormat/>
    <w:rsid w:val="00F66767"/>
    <w:pPr>
      <w:keepNext/>
      <w:keepLines/>
      <w:spacing w:before="240" w:after="40"/>
      <w:contextualSpacing/>
      <w:outlineLvl w:val="3"/>
    </w:pPr>
    <w:rPr>
      <w:b/>
      <w:sz w:val="24"/>
      <w:szCs w:val="24"/>
    </w:rPr>
  </w:style>
  <w:style w:type="paragraph" w:styleId="5">
    <w:name w:val="heading 5"/>
    <w:basedOn w:val="11"/>
    <w:next w:val="11"/>
    <w:link w:val="50"/>
    <w:uiPriority w:val="99"/>
    <w:qFormat/>
    <w:rsid w:val="00F66767"/>
    <w:pPr>
      <w:keepNext/>
      <w:keepLines/>
      <w:spacing w:before="220" w:after="40"/>
      <w:contextualSpacing/>
      <w:outlineLvl w:val="4"/>
    </w:pPr>
    <w:rPr>
      <w:b/>
    </w:rPr>
  </w:style>
  <w:style w:type="paragraph" w:styleId="6">
    <w:name w:val="heading 6"/>
    <w:basedOn w:val="11"/>
    <w:next w:val="11"/>
    <w:link w:val="60"/>
    <w:uiPriority w:val="99"/>
    <w:qFormat/>
    <w:rsid w:val="00F66767"/>
    <w:pPr>
      <w:keepNext/>
      <w:keepLines/>
      <w:spacing w:before="200" w:after="40"/>
      <w:contextualSpacing/>
      <w:outlineLvl w:val="5"/>
    </w:pPr>
    <w:rPr>
      <w:b/>
      <w:sz w:val="20"/>
      <w:szCs w:val="20"/>
    </w:rPr>
  </w:style>
  <w:style w:type="paragraph" w:styleId="7">
    <w:name w:val="heading 7"/>
    <w:basedOn w:val="a"/>
    <w:next w:val="a"/>
    <w:link w:val="70"/>
    <w:uiPriority w:val="99"/>
    <w:qFormat/>
    <w:rsid w:val="00F66767"/>
    <w:pPr>
      <w:spacing w:before="240" w:after="60"/>
      <w:outlineLvl w:val="6"/>
    </w:pPr>
    <w:rPr>
      <w:rFonts w:eastAsia="Times New Roman" w:cs="Times New Roman"/>
      <w:sz w:val="24"/>
      <w:szCs w:val="24"/>
    </w:rPr>
  </w:style>
  <w:style w:type="paragraph" w:styleId="8">
    <w:name w:val="heading 8"/>
    <w:basedOn w:val="a"/>
    <w:next w:val="a"/>
    <w:link w:val="80"/>
    <w:unhideWhenUsed/>
    <w:qFormat/>
    <w:locked/>
    <w:rsid w:val="006D4302"/>
    <w:pPr>
      <w:spacing w:before="240" w:after="60"/>
      <w:outlineLvl w:val="7"/>
    </w:pPr>
    <w:rPr>
      <w:rFonts w:eastAsia="Times New Roman" w:cs="Times New Roman"/>
      <w:i/>
      <w:iCs/>
      <w:sz w:val="24"/>
      <w:szCs w:val="24"/>
    </w:rPr>
  </w:style>
  <w:style w:type="paragraph" w:styleId="9">
    <w:name w:val="heading 9"/>
    <w:basedOn w:val="a"/>
    <w:next w:val="a"/>
    <w:link w:val="90"/>
    <w:unhideWhenUsed/>
    <w:qFormat/>
    <w:locked/>
    <w:rsid w:val="006D4302"/>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7E51"/>
    <w:rPr>
      <w:rFonts w:ascii="Times New Roman" w:hAnsi="Times New Roman" w:cs="Times New Roman"/>
      <w:b/>
      <w:bCs/>
      <w:sz w:val="28"/>
      <w:szCs w:val="28"/>
      <w:lang w:val="uk-UA" w:eastAsia="ru-RU"/>
    </w:rPr>
  </w:style>
  <w:style w:type="character" w:customStyle="1" w:styleId="20">
    <w:name w:val="Заголовок 2 Знак"/>
    <w:link w:val="2"/>
    <w:uiPriority w:val="99"/>
    <w:locked/>
    <w:rsid w:val="00F66767"/>
    <w:rPr>
      <w:rFonts w:ascii="Calibri" w:eastAsia="Times New Roman" w:hAnsi="Calibri" w:cs="Calibri"/>
      <w:b/>
      <w:color w:val="000000"/>
      <w:sz w:val="36"/>
      <w:szCs w:val="36"/>
      <w:lang w:val="uk-UA" w:eastAsia="uk-UA"/>
    </w:rPr>
  </w:style>
  <w:style w:type="character" w:customStyle="1" w:styleId="30">
    <w:name w:val="Заголовок 3 Знак"/>
    <w:link w:val="3"/>
    <w:uiPriority w:val="99"/>
    <w:locked/>
    <w:rsid w:val="00F66767"/>
    <w:rPr>
      <w:rFonts w:ascii="Calibri" w:eastAsia="Times New Roman" w:hAnsi="Calibri" w:cs="Calibri"/>
      <w:b/>
      <w:color w:val="000000"/>
      <w:sz w:val="28"/>
      <w:szCs w:val="28"/>
      <w:lang w:val="uk-UA" w:eastAsia="uk-UA"/>
    </w:rPr>
  </w:style>
  <w:style w:type="character" w:customStyle="1" w:styleId="40">
    <w:name w:val="Заголовок 4 Знак"/>
    <w:link w:val="4"/>
    <w:uiPriority w:val="99"/>
    <w:locked/>
    <w:rsid w:val="00F66767"/>
    <w:rPr>
      <w:rFonts w:ascii="Calibri" w:eastAsia="Times New Roman" w:hAnsi="Calibri" w:cs="Calibri"/>
      <w:b/>
      <w:color w:val="000000"/>
      <w:lang w:val="uk-UA" w:eastAsia="uk-UA"/>
    </w:rPr>
  </w:style>
  <w:style w:type="character" w:customStyle="1" w:styleId="50">
    <w:name w:val="Заголовок 5 Знак"/>
    <w:link w:val="5"/>
    <w:uiPriority w:val="99"/>
    <w:locked/>
    <w:rsid w:val="00F66767"/>
    <w:rPr>
      <w:rFonts w:ascii="Calibri" w:eastAsia="Times New Roman" w:hAnsi="Calibri" w:cs="Calibri"/>
      <w:b/>
      <w:color w:val="000000"/>
      <w:sz w:val="22"/>
      <w:szCs w:val="22"/>
      <w:lang w:val="uk-UA" w:eastAsia="uk-UA"/>
    </w:rPr>
  </w:style>
  <w:style w:type="character" w:customStyle="1" w:styleId="60">
    <w:name w:val="Заголовок 6 Знак"/>
    <w:link w:val="6"/>
    <w:uiPriority w:val="99"/>
    <w:locked/>
    <w:rsid w:val="00F66767"/>
    <w:rPr>
      <w:rFonts w:ascii="Calibri" w:eastAsia="Times New Roman" w:hAnsi="Calibri" w:cs="Calibri"/>
      <w:b/>
      <w:color w:val="000000"/>
      <w:sz w:val="20"/>
      <w:szCs w:val="20"/>
      <w:lang w:val="uk-UA" w:eastAsia="uk-UA"/>
    </w:rPr>
  </w:style>
  <w:style w:type="character" w:customStyle="1" w:styleId="70">
    <w:name w:val="Заголовок 7 Знак"/>
    <w:link w:val="7"/>
    <w:uiPriority w:val="99"/>
    <w:locked/>
    <w:rsid w:val="00F66767"/>
    <w:rPr>
      <w:rFonts w:ascii="Calibri" w:hAnsi="Calibri" w:cs="Times New Roman"/>
      <w:color w:val="000000"/>
      <w:lang w:val="uk-UA" w:eastAsia="ru-RU"/>
    </w:rPr>
  </w:style>
  <w:style w:type="paragraph" w:customStyle="1" w:styleId="11">
    <w:name w:val="Обычный1"/>
    <w:uiPriority w:val="99"/>
    <w:rsid w:val="00F66767"/>
    <w:pPr>
      <w:spacing w:after="200" w:line="276" w:lineRule="auto"/>
    </w:pPr>
    <w:rPr>
      <w:rFonts w:cs="Calibri"/>
      <w:color w:val="000000"/>
      <w:sz w:val="22"/>
      <w:szCs w:val="22"/>
      <w:lang w:val="uk-UA" w:eastAsia="uk-UA"/>
    </w:rPr>
  </w:style>
  <w:style w:type="table" w:customStyle="1" w:styleId="TableNormal1">
    <w:name w:val="Table Normal1"/>
    <w:uiPriority w:val="99"/>
    <w:rsid w:val="00F66767"/>
    <w:pPr>
      <w:spacing w:after="200" w:line="276" w:lineRule="auto"/>
    </w:pPr>
    <w:rPr>
      <w:rFonts w:cs="Calibri"/>
      <w:color w:val="000000"/>
      <w:sz w:val="22"/>
      <w:szCs w:val="22"/>
      <w:lang w:val="uk-UA" w:eastAsia="uk-UA"/>
    </w:rPr>
    <w:tblPr>
      <w:tblCellMar>
        <w:top w:w="0" w:type="dxa"/>
        <w:left w:w="0" w:type="dxa"/>
        <w:bottom w:w="0" w:type="dxa"/>
        <w:right w:w="0" w:type="dxa"/>
      </w:tblCellMar>
    </w:tblPr>
  </w:style>
  <w:style w:type="paragraph" w:styleId="a3">
    <w:name w:val="Title"/>
    <w:basedOn w:val="a"/>
    <w:next w:val="a"/>
    <w:link w:val="a4"/>
    <w:qFormat/>
    <w:rsid w:val="00F667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Название Знак"/>
    <w:link w:val="a3"/>
    <w:locked/>
    <w:rsid w:val="00F66767"/>
    <w:rPr>
      <w:rFonts w:ascii="Cambria" w:hAnsi="Cambria" w:cs="Times New Roman"/>
      <w:color w:val="17365D"/>
      <w:spacing w:val="5"/>
      <w:kern w:val="28"/>
      <w:sz w:val="52"/>
      <w:szCs w:val="52"/>
      <w:lang w:val="uk-UA" w:eastAsia="ru-RU"/>
    </w:rPr>
  </w:style>
  <w:style w:type="paragraph" w:customStyle="1" w:styleId="-11">
    <w:name w:val="Цветной список - Акцент 11"/>
    <w:basedOn w:val="a"/>
    <w:uiPriority w:val="99"/>
    <w:rsid w:val="00F66767"/>
    <w:pPr>
      <w:ind w:left="720"/>
      <w:contextualSpacing/>
    </w:pPr>
  </w:style>
  <w:style w:type="character" w:customStyle="1" w:styleId="fontstyle01">
    <w:name w:val="fontstyle01"/>
    <w:uiPriority w:val="99"/>
    <w:rsid w:val="00F66767"/>
    <w:rPr>
      <w:rFonts w:ascii="TimesNewRomanPSMT" w:hAnsi="TimesNewRomanPSMT"/>
      <w:color w:val="000000"/>
      <w:sz w:val="28"/>
    </w:rPr>
  </w:style>
  <w:style w:type="paragraph" w:customStyle="1" w:styleId="12">
    <w:name w:val="Заголовок оглавления1"/>
    <w:basedOn w:val="1"/>
    <w:next w:val="a"/>
    <w:uiPriority w:val="99"/>
    <w:semiHidden/>
    <w:rsid w:val="00F66767"/>
    <w:pPr>
      <w:outlineLvl w:val="9"/>
    </w:pPr>
  </w:style>
  <w:style w:type="paragraph" w:styleId="13">
    <w:name w:val="toc 1"/>
    <w:basedOn w:val="a"/>
    <w:next w:val="a"/>
    <w:autoRedefine/>
    <w:uiPriority w:val="39"/>
    <w:rsid w:val="00F66767"/>
    <w:pPr>
      <w:spacing w:before="120" w:after="0"/>
    </w:pPr>
    <w:rPr>
      <w:b/>
      <w:sz w:val="24"/>
      <w:szCs w:val="24"/>
    </w:rPr>
  </w:style>
  <w:style w:type="character" w:styleId="a5">
    <w:name w:val="Hyperlink"/>
    <w:uiPriority w:val="99"/>
    <w:rsid w:val="00F66767"/>
    <w:rPr>
      <w:rFonts w:cs="Times New Roman"/>
      <w:color w:val="0000FF"/>
      <w:u w:val="single"/>
    </w:rPr>
  </w:style>
  <w:style w:type="paragraph" w:styleId="a6">
    <w:name w:val="Balloon Text"/>
    <w:basedOn w:val="a"/>
    <w:link w:val="a7"/>
    <w:uiPriority w:val="99"/>
    <w:semiHidden/>
    <w:rsid w:val="00F6676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66767"/>
    <w:rPr>
      <w:rFonts w:ascii="Tahoma" w:eastAsia="Times New Roman" w:hAnsi="Tahoma" w:cs="Tahoma"/>
      <w:color w:val="000000"/>
      <w:sz w:val="16"/>
      <w:szCs w:val="16"/>
      <w:lang w:val="uk-UA" w:eastAsia="ru-RU"/>
    </w:rPr>
  </w:style>
  <w:style w:type="character" w:customStyle="1" w:styleId="a8">
    <w:name w:val="Основной текст_"/>
    <w:link w:val="218"/>
    <w:uiPriority w:val="99"/>
    <w:locked/>
    <w:rsid w:val="00F66767"/>
    <w:rPr>
      <w:rFonts w:ascii="Times New Roman" w:hAnsi="Times New Roman"/>
      <w:sz w:val="20"/>
      <w:shd w:val="clear" w:color="auto" w:fill="FFFFFF"/>
    </w:rPr>
  </w:style>
  <w:style w:type="paragraph" w:customStyle="1" w:styleId="218">
    <w:name w:val="Основной текст218"/>
    <w:basedOn w:val="a"/>
    <w:link w:val="a8"/>
    <w:uiPriority w:val="99"/>
    <w:rsid w:val="00F66767"/>
    <w:pPr>
      <w:shd w:val="clear" w:color="auto" w:fill="FFFFFF"/>
      <w:spacing w:before="120" w:after="0" w:line="216" w:lineRule="exact"/>
      <w:ind w:hanging="380"/>
    </w:pPr>
    <w:rPr>
      <w:rFonts w:ascii="Times New Roman" w:eastAsia="Times New Roman" w:hAnsi="Times New Roman" w:cs="Times New Roman"/>
      <w:color w:val="auto"/>
      <w:sz w:val="20"/>
      <w:szCs w:val="20"/>
      <w:lang w:val="en-US" w:eastAsia="uk-UA"/>
    </w:rPr>
  </w:style>
  <w:style w:type="paragraph" w:styleId="a9">
    <w:name w:val="header"/>
    <w:basedOn w:val="a"/>
    <w:link w:val="aa"/>
    <w:uiPriority w:val="99"/>
    <w:rsid w:val="00F66767"/>
    <w:pPr>
      <w:tabs>
        <w:tab w:val="center" w:pos="4677"/>
        <w:tab w:val="right" w:pos="9355"/>
      </w:tabs>
      <w:spacing w:after="0" w:line="240" w:lineRule="auto"/>
    </w:pPr>
  </w:style>
  <w:style w:type="character" w:customStyle="1" w:styleId="aa">
    <w:name w:val="Верхний колонтитул Знак"/>
    <w:link w:val="a9"/>
    <w:uiPriority w:val="99"/>
    <w:locked/>
    <w:rsid w:val="00F66767"/>
    <w:rPr>
      <w:rFonts w:ascii="Calibri" w:eastAsia="Times New Roman" w:hAnsi="Calibri" w:cs="Calibri"/>
      <w:color w:val="000000"/>
      <w:sz w:val="22"/>
      <w:szCs w:val="22"/>
      <w:lang w:val="uk-UA" w:eastAsia="ru-RU"/>
    </w:rPr>
  </w:style>
  <w:style w:type="paragraph" w:styleId="ab">
    <w:name w:val="footer"/>
    <w:basedOn w:val="a"/>
    <w:link w:val="ac"/>
    <w:uiPriority w:val="99"/>
    <w:rsid w:val="00F66767"/>
    <w:pPr>
      <w:tabs>
        <w:tab w:val="center" w:pos="4677"/>
        <w:tab w:val="right" w:pos="9355"/>
      </w:tabs>
      <w:spacing w:after="0" w:line="240" w:lineRule="auto"/>
    </w:pPr>
  </w:style>
  <w:style w:type="character" w:customStyle="1" w:styleId="ac">
    <w:name w:val="Нижний колонтитул Знак"/>
    <w:link w:val="ab"/>
    <w:uiPriority w:val="99"/>
    <w:locked/>
    <w:rsid w:val="00F66767"/>
    <w:rPr>
      <w:rFonts w:ascii="Calibri" w:eastAsia="Times New Roman" w:hAnsi="Calibri" w:cs="Calibri"/>
      <w:color w:val="000000"/>
      <w:sz w:val="22"/>
      <w:szCs w:val="22"/>
      <w:lang w:val="uk-UA" w:eastAsia="ru-RU"/>
    </w:rPr>
  </w:style>
  <w:style w:type="paragraph" w:styleId="ad">
    <w:name w:val="Subtitle"/>
    <w:basedOn w:val="11"/>
    <w:next w:val="11"/>
    <w:link w:val="ae"/>
    <w:uiPriority w:val="99"/>
    <w:qFormat/>
    <w:rsid w:val="00F66767"/>
    <w:pPr>
      <w:keepNext/>
      <w:keepLines/>
      <w:spacing w:before="360" w:after="80"/>
      <w:contextualSpacing/>
    </w:pPr>
    <w:rPr>
      <w:rFonts w:ascii="Georgia" w:hAnsi="Georgia" w:cs="Georgia"/>
      <w:i/>
      <w:color w:val="666666"/>
      <w:sz w:val="48"/>
      <w:szCs w:val="48"/>
    </w:rPr>
  </w:style>
  <w:style w:type="character" w:customStyle="1" w:styleId="ae">
    <w:name w:val="Подзаголовок Знак"/>
    <w:link w:val="ad"/>
    <w:uiPriority w:val="99"/>
    <w:locked/>
    <w:rsid w:val="00F66767"/>
    <w:rPr>
      <w:rFonts w:ascii="Georgia" w:eastAsia="Times New Roman" w:hAnsi="Georgia" w:cs="Georgia"/>
      <w:i/>
      <w:color w:val="666666"/>
      <w:sz w:val="48"/>
      <w:szCs w:val="48"/>
      <w:lang w:val="uk-UA" w:eastAsia="uk-UA"/>
    </w:rPr>
  </w:style>
  <w:style w:type="character" w:styleId="af">
    <w:name w:val="page number"/>
    <w:uiPriority w:val="99"/>
    <w:semiHidden/>
    <w:rsid w:val="00F66767"/>
    <w:rPr>
      <w:rFonts w:cs="Times New Roman"/>
    </w:rPr>
  </w:style>
  <w:style w:type="paragraph" w:styleId="21">
    <w:name w:val="toc 2"/>
    <w:basedOn w:val="a"/>
    <w:next w:val="a"/>
    <w:autoRedefine/>
    <w:uiPriority w:val="99"/>
    <w:rsid w:val="00F66767"/>
    <w:pPr>
      <w:spacing w:after="0"/>
      <w:ind w:left="220"/>
    </w:pPr>
    <w:rPr>
      <w:b/>
    </w:rPr>
  </w:style>
  <w:style w:type="paragraph" w:styleId="31">
    <w:name w:val="toc 3"/>
    <w:basedOn w:val="a"/>
    <w:next w:val="a"/>
    <w:autoRedefine/>
    <w:uiPriority w:val="99"/>
    <w:semiHidden/>
    <w:rsid w:val="00F66767"/>
    <w:pPr>
      <w:spacing w:after="0"/>
      <w:ind w:left="440"/>
    </w:pPr>
  </w:style>
  <w:style w:type="paragraph" w:styleId="41">
    <w:name w:val="toc 4"/>
    <w:basedOn w:val="a"/>
    <w:next w:val="a"/>
    <w:autoRedefine/>
    <w:uiPriority w:val="99"/>
    <w:semiHidden/>
    <w:rsid w:val="00F66767"/>
    <w:pPr>
      <w:spacing w:after="0"/>
      <w:ind w:left="660"/>
    </w:pPr>
    <w:rPr>
      <w:sz w:val="20"/>
      <w:szCs w:val="20"/>
    </w:rPr>
  </w:style>
  <w:style w:type="paragraph" w:styleId="51">
    <w:name w:val="toc 5"/>
    <w:basedOn w:val="a"/>
    <w:next w:val="a"/>
    <w:autoRedefine/>
    <w:uiPriority w:val="99"/>
    <w:semiHidden/>
    <w:rsid w:val="00F66767"/>
    <w:pPr>
      <w:spacing w:after="0"/>
      <w:ind w:left="880"/>
    </w:pPr>
    <w:rPr>
      <w:sz w:val="20"/>
      <w:szCs w:val="20"/>
    </w:rPr>
  </w:style>
  <w:style w:type="paragraph" w:styleId="61">
    <w:name w:val="toc 6"/>
    <w:basedOn w:val="a"/>
    <w:next w:val="a"/>
    <w:autoRedefine/>
    <w:uiPriority w:val="99"/>
    <w:semiHidden/>
    <w:rsid w:val="00F66767"/>
    <w:pPr>
      <w:spacing w:after="0"/>
      <w:ind w:left="1100"/>
    </w:pPr>
    <w:rPr>
      <w:sz w:val="20"/>
      <w:szCs w:val="20"/>
    </w:rPr>
  </w:style>
  <w:style w:type="paragraph" w:styleId="71">
    <w:name w:val="toc 7"/>
    <w:basedOn w:val="a"/>
    <w:next w:val="a"/>
    <w:autoRedefine/>
    <w:uiPriority w:val="99"/>
    <w:semiHidden/>
    <w:rsid w:val="00F66767"/>
    <w:pPr>
      <w:spacing w:after="0"/>
      <w:ind w:left="1320"/>
    </w:pPr>
    <w:rPr>
      <w:sz w:val="20"/>
      <w:szCs w:val="20"/>
    </w:rPr>
  </w:style>
  <w:style w:type="paragraph" w:styleId="81">
    <w:name w:val="toc 8"/>
    <w:basedOn w:val="a"/>
    <w:next w:val="a"/>
    <w:autoRedefine/>
    <w:uiPriority w:val="99"/>
    <w:semiHidden/>
    <w:rsid w:val="00F66767"/>
    <w:pPr>
      <w:spacing w:after="0"/>
      <w:ind w:left="1540"/>
    </w:pPr>
    <w:rPr>
      <w:sz w:val="20"/>
      <w:szCs w:val="20"/>
    </w:rPr>
  </w:style>
  <w:style w:type="paragraph" w:styleId="91">
    <w:name w:val="toc 9"/>
    <w:basedOn w:val="a"/>
    <w:next w:val="a"/>
    <w:autoRedefine/>
    <w:uiPriority w:val="99"/>
    <w:semiHidden/>
    <w:rsid w:val="00F66767"/>
    <w:pPr>
      <w:spacing w:after="0"/>
      <w:ind w:left="1760"/>
    </w:pPr>
    <w:rPr>
      <w:sz w:val="20"/>
      <w:szCs w:val="20"/>
    </w:rPr>
  </w:style>
  <w:style w:type="paragraph" w:styleId="af0">
    <w:name w:val="Body Text"/>
    <w:basedOn w:val="a"/>
    <w:link w:val="af1"/>
    <w:uiPriority w:val="99"/>
    <w:rsid w:val="00F66767"/>
    <w:pPr>
      <w:widowControl w:val="0"/>
      <w:autoSpaceDE w:val="0"/>
      <w:autoSpaceDN w:val="0"/>
      <w:adjustRightInd w:val="0"/>
      <w:spacing w:after="120" w:line="240" w:lineRule="auto"/>
    </w:pPr>
    <w:rPr>
      <w:rFonts w:ascii="Times New Roman" w:eastAsia="Times New Roman" w:hAnsi="Times New Roman" w:cs="Times New Roman"/>
      <w:color w:val="auto"/>
      <w:sz w:val="20"/>
      <w:szCs w:val="20"/>
      <w:lang w:val="ru-RU"/>
    </w:rPr>
  </w:style>
  <w:style w:type="character" w:customStyle="1" w:styleId="af1">
    <w:name w:val="Основной текст Знак"/>
    <w:link w:val="af0"/>
    <w:uiPriority w:val="99"/>
    <w:locked/>
    <w:rsid w:val="00F66767"/>
    <w:rPr>
      <w:rFonts w:ascii="Times New Roman" w:hAnsi="Times New Roman" w:cs="Times New Roman"/>
      <w:sz w:val="20"/>
      <w:szCs w:val="20"/>
      <w:lang w:eastAsia="ru-RU"/>
    </w:rPr>
  </w:style>
  <w:style w:type="paragraph" w:styleId="af2">
    <w:name w:val="List Paragraph"/>
    <w:basedOn w:val="a"/>
    <w:uiPriority w:val="99"/>
    <w:qFormat/>
    <w:rsid w:val="00F66767"/>
    <w:pPr>
      <w:ind w:left="720"/>
      <w:contextualSpacing/>
    </w:pPr>
  </w:style>
  <w:style w:type="character" w:styleId="af3">
    <w:name w:val="FollowedHyperlink"/>
    <w:uiPriority w:val="99"/>
    <w:semiHidden/>
    <w:rsid w:val="00F66767"/>
    <w:rPr>
      <w:rFonts w:cs="Times New Roman"/>
      <w:color w:val="954F72"/>
      <w:u w:val="single"/>
    </w:rPr>
  </w:style>
  <w:style w:type="paragraph" w:styleId="af4">
    <w:name w:val="Normal (Web)"/>
    <w:basedOn w:val="a"/>
    <w:uiPriority w:val="99"/>
    <w:semiHidden/>
    <w:rsid w:val="00A605F7"/>
    <w:pPr>
      <w:spacing w:before="100" w:beforeAutospacing="1" w:after="100" w:afterAutospacing="1" w:line="240" w:lineRule="auto"/>
    </w:pPr>
    <w:rPr>
      <w:rFonts w:ascii="Times New Roman" w:eastAsia="Times New Roman" w:hAnsi="Times New Roman" w:cs="Times New Roman"/>
      <w:color w:val="auto"/>
      <w:sz w:val="24"/>
      <w:szCs w:val="24"/>
      <w:lang w:val="ru-RU"/>
    </w:rPr>
  </w:style>
  <w:style w:type="character" w:customStyle="1" w:styleId="apple-converted-space">
    <w:name w:val="apple-converted-space"/>
    <w:uiPriority w:val="99"/>
    <w:rsid w:val="00A605F7"/>
    <w:rPr>
      <w:rFonts w:cs="Times New Roman"/>
    </w:rPr>
  </w:style>
  <w:style w:type="paragraph" w:styleId="af5">
    <w:name w:val="TOC Heading"/>
    <w:basedOn w:val="1"/>
    <w:next w:val="a"/>
    <w:uiPriority w:val="99"/>
    <w:qFormat/>
    <w:rsid w:val="006A5721"/>
    <w:pPr>
      <w:spacing w:before="480" w:line="276" w:lineRule="auto"/>
      <w:ind w:firstLine="0"/>
      <w:outlineLvl w:val="9"/>
    </w:pPr>
    <w:rPr>
      <w:rFonts w:ascii="Calibri Light" w:hAnsi="Calibri Light"/>
      <w:color w:val="2F5496"/>
      <w:lang w:val="ru-RU"/>
    </w:rPr>
  </w:style>
  <w:style w:type="paragraph" w:styleId="22">
    <w:name w:val="Body Text 2"/>
    <w:basedOn w:val="a"/>
    <w:link w:val="23"/>
    <w:rsid w:val="00B049B1"/>
    <w:pPr>
      <w:spacing w:after="120" w:line="480" w:lineRule="auto"/>
    </w:pPr>
    <w:rPr>
      <w:rFonts w:ascii="Times New Roman" w:eastAsia="Times New Roman" w:hAnsi="Times New Roman" w:cs="Times New Roman"/>
      <w:color w:val="auto"/>
      <w:sz w:val="28"/>
      <w:szCs w:val="24"/>
    </w:rPr>
  </w:style>
  <w:style w:type="character" w:customStyle="1" w:styleId="23">
    <w:name w:val="Основной текст 2 Знак"/>
    <w:link w:val="22"/>
    <w:rsid w:val="00B049B1"/>
    <w:rPr>
      <w:rFonts w:ascii="Times New Roman" w:eastAsia="Times New Roman" w:hAnsi="Times New Roman"/>
      <w:sz w:val="28"/>
      <w:szCs w:val="24"/>
      <w:lang w:val="uk-UA"/>
    </w:rPr>
  </w:style>
  <w:style w:type="character" w:customStyle="1" w:styleId="80">
    <w:name w:val="Заголовок 8 Знак"/>
    <w:link w:val="8"/>
    <w:rsid w:val="006D4302"/>
    <w:rPr>
      <w:rFonts w:ascii="Calibri" w:eastAsia="Times New Roman" w:hAnsi="Calibri" w:cs="Times New Roman"/>
      <w:i/>
      <w:iCs/>
      <w:color w:val="000000"/>
      <w:sz w:val="24"/>
      <w:szCs w:val="24"/>
      <w:lang w:val="uk-UA"/>
    </w:rPr>
  </w:style>
  <w:style w:type="character" w:customStyle="1" w:styleId="90">
    <w:name w:val="Заголовок 9 Знак"/>
    <w:link w:val="9"/>
    <w:rsid w:val="006D4302"/>
    <w:rPr>
      <w:rFonts w:ascii="Cambria" w:eastAsia="Times New Roman" w:hAnsi="Cambria" w:cs="Times New Roman"/>
      <w:color w:val="000000"/>
      <w:sz w:val="22"/>
      <w:szCs w:val="22"/>
      <w:lang w:val="uk-UA"/>
    </w:rPr>
  </w:style>
  <w:style w:type="character" w:styleId="af6">
    <w:name w:val="Emphasis"/>
    <w:qFormat/>
    <w:locked/>
    <w:rsid w:val="00F00D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uiPriority="0" w:qFormat="1"/>
    <w:lsdException w:name="heading 9" w:locked="1" w:uiPriority="0" w:qFormat="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F66767"/>
    <w:pPr>
      <w:spacing w:after="200" w:line="276" w:lineRule="auto"/>
    </w:pPr>
    <w:rPr>
      <w:rFonts w:cs="Calibri"/>
      <w:color w:val="000000"/>
      <w:sz w:val="22"/>
      <w:szCs w:val="22"/>
      <w:lang w:val="uk-UA"/>
    </w:rPr>
  </w:style>
  <w:style w:type="paragraph" w:styleId="1">
    <w:name w:val="heading 1"/>
    <w:basedOn w:val="a"/>
    <w:next w:val="a"/>
    <w:link w:val="10"/>
    <w:uiPriority w:val="99"/>
    <w:qFormat/>
    <w:rsid w:val="00F77E51"/>
    <w:pPr>
      <w:keepNext/>
      <w:keepLines/>
      <w:spacing w:after="0" w:line="360" w:lineRule="auto"/>
      <w:ind w:firstLine="709"/>
      <w:outlineLvl w:val="0"/>
    </w:pPr>
    <w:rPr>
      <w:rFonts w:ascii="Times New Roman" w:eastAsia="Times New Roman" w:hAnsi="Times New Roman" w:cs="Times New Roman"/>
      <w:b/>
      <w:bCs/>
      <w:color w:val="auto"/>
      <w:sz w:val="28"/>
      <w:szCs w:val="28"/>
    </w:rPr>
  </w:style>
  <w:style w:type="paragraph" w:styleId="2">
    <w:name w:val="heading 2"/>
    <w:basedOn w:val="11"/>
    <w:next w:val="11"/>
    <w:link w:val="20"/>
    <w:uiPriority w:val="99"/>
    <w:qFormat/>
    <w:rsid w:val="00F66767"/>
    <w:pPr>
      <w:keepNext/>
      <w:keepLines/>
      <w:spacing w:before="360" w:after="80"/>
      <w:contextualSpacing/>
      <w:outlineLvl w:val="1"/>
    </w:pPr>
    <w:rPr>
      <w:b/>
      <w:sz w:val="36"/>
      <w:szCs w:val="36"/>
    </w:rPr>
  </w:style>
  <w:style w:type="paragraph" w:styleId="3">
    <w:name w:val="heading 3"/>
    <w:basedOn w:val="11"/>
    <w:next w:val="11"/>
    <w:link w:val="30"/>
    <w:uiPriority w:val="99"/>
    <w:qFormat/>
    <w:rsid w:val="00F66767"/>
    <w:pPr>
      <w:keepNext/>
      <w:keepLines/>
      <w:spacing w:before="280" w:after="80"/>
      <w:contextualSpacing/>
      <w:outlineLvl w:val="2"/>
    </w:pPr>
    <w:rPr>
      <w:b/>
      <w:sz w:val="28"/>
      <w:szCs w:val="28"/>
    </w:rPr>
  </w:style>
  <w:style w:type="paragraph" w:styleId="4">
    <w:name w:val="heading 4"/>
    <w:basedOn w:val="11"/>
    <w:next w:val="11"/>
    <w:link w:val="40"/>
    <w:uiPriority w:val="99"/>
    <w:qFormat/>
    <w:rsid w:val="00F66767"/>
    <w:pPr>
      <w:keepNext/>
      <w:keepLines/>
      <w:spacing w:before="240" w:after="40"/>
      <w:contextualSpacing/>
      <w:outlineLvl w:val="3"/>
    </w:pPr>
    <w:rPr>
      <w:b/>
      <w:sz w:val="24"/>
      <w:szCs w:val="24"/>
    </w:rPr>
  </w:style>
  <w:style w:type="paragraph" w:styleId="5">
    <w:name w:val="heading 5"/>
    <w:basedOn w:val="11"/>
    <w:next w:val="11"/>
    <w:link w:val="50"/>
    <w:uiPriority w:val="99"/>
    <w:qFormat/>
    <w:rsid w:val="00F66767"/>
    <w:pPr>
      <w:keepNext/>
      <w:keepLines/>
      <w:spacing w:before="220" w:after="40"/>
      <w:contextualSpacing/>
      <w:outlineLvl w:val="4"/>
    </w:pPr>
    <w:rPr>
      <w:b/>
    </w:rPr>
  </w:style>
  <w:style w:type="paragraph" w:styleId="6">
    <w:name w:val="heading 6"/>
    <w:basedOn w:val="11"/>
    <w:next w:val="11"/>
    <w:link w:val="60"/>
    <w:uiPriority w:val="99"/>
    <w:qFormat/>
    <w:rsid w:val="00F66767"/>
    <w:pPr>
      <w:keepNext/>
      <w:keepLines/>
      <w:spacing w:before="200" w:after="40"/>
      <w:contextualSpacing/>
      <w:outlineLvl w:val="5"/>
    </w:pPr>
    <w:rPr>
      <w:b/>
      <w:sz w:val="20"/>
      <w:szCs w:val="20"/>
    </w:rPr>
  </w:style>
  <w:style w:type="paragraph" w:styleId="7">
    <w:name w:val="heading 7"/>
    <w:basedOn w:val="a"/>
    <w:next w:val="a"/>
    <w:link w:val="70"/>
    <w:uiPriority w:val="99"/>
    <w:qFormat/>
    <w:rsid w:val="00F66767"/>
    <w:pPr>
      <w:spacing w:before="240" w:after="60"/>
      <w:outlineLvl w:val="6"/>
    </w:pPr>
    <w:rPr>
      <w:rFonts w:eastAsia="Times New Roman" w:cs="Times New Roman"/>
      <w:sz w:val="24"/>
      <w:szCs w:val="24"/>
    </w:rPr>
  </w:style>
  <w:style w:type="paragraph" w:styleId="8">
    <w:name w:val="heading 8"/>
    <w:basedOn w:val="a"/>
    <w:next w:val="a"/>
    <w:link w:val="80"/>
    <w:unhideWhenUsed/>
    <w:qFormat/>
    <w:locked/>
    <w:rsid w:val="006D4302"/>
    <w:pPr>
      <w:spacing w:before="240" w:after="60"/>
      <w:outlineLvl w:val="7"/>
    </w:pPr>
    <w:rPr>
      <w:rFonts w:eastAsia="Times New Roman" w:cs="Times New Roman"/>
      <w:i/>
      <w:iCs/>
      <w:sz w:val="24"/>
      <w:szCs w:val="24"/>
    </w:rPr>
  </w:style>
  <w:style w:type="paragraph" w:styleId="9">
    <w:name w:val="heading 9"/>
    <w:basedOn w:val="a"/>
    <w:next w:val="a"/>
    <w:link w:val="90"/>
    <w:unhideWhenUsed/>
    <w:qFormat/>
    <w:locked/>
    <w:rsid w:val="006D4302"/>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7E51"/>
    <w:rPr>
      <w:rFonts w:ascii="Times New Roman" w:hAnsi="Times New Roman" w:cs="Times New Roman"/>
      <w:b/>
      <w:bCs/>
      <w:sz w:val="28"/>
      <w:szCs w:val="28"/>
      <w:lang w:val="uk-UA" w:eastAsia="ru-RU"/>
    </w:rPr>
  </w:style>
  <w:style w:type="character" w:customStyle="1" w:styleId="20">
    <w:name w:val="Заголовок 2 Знак"/>
    <w:link w:val="2"/>
    <w:uiPriority w:val="99"/>
    <w:locked/>
    <w:rsid w:val="00F66767"/>
    <w:rPr>
      <w:rFonts w:ascii="Calibri" w:eastAsia="Times New Roman" w:hAnsi="Calibri" w:cs="Calibri"/>
      <w:b/>
      <w:color w:val="000000"/>
      <w:sz w:val="36"/>
      <w:szCs w:val="36"/>
      <w:lang w:val="uk-UA" w:eastAsia="uk-UA"/>
    </w:rPr>
  </w:style>
  <w:style w:type="character" w:customStyle="1" w:styleId="30">
    <w:name w:val="Заголовок 3 Знак"/>
    <w:link w:val="3"/>
    <w:uiPriority w:val="99"/>
    <w:locked/>
    <w:rsid w:val="00F66767"/>
    <w:rPr>
      <w:rFonts w:ascii="Calibri" w:eastAsia="Times New Roman" w:hAnsi="Calibri" w:cs="Calibri"/>
      <w:b/>
      <w:color w:val="000000"/>
      <w:sz w:val="28"/>
      <w:szCs w:val="28"/>
      <w:lang w:val="uk-UA" w:eastAsia="uk-UA"/>
    </w:rPr>
  </w:style>
  <w:style w:type="character" w:customStyle="1" w:styleId="40">
    <w:name w:val="Заголовок 4 Знак"/>
    <w:link w:val="4"/>
    <w:uiPriority w:val="99"/>
    <w:locked/>
    <w:rsid w:val="00F66767"/>
    <w:rPr>
      <w:rFonts w:ascii="Calibri" w:eastAsia="Times New Roman" w:hAnsi="Calibri" w:cs="Calibri"/>
      <w:b/>
      <w:color w:val="000000"/>
      <w:lang w:val="uk-UA" w:eastAsia="uk-UA"/>
    </w:rPr>
  </w:style>
  <w:style w:type="character" w:customStyle="1" w:styleId="50">
    <w:name w:val="Заголовок 5 Знак"/>
    <w:link w:val="5"/>
    <w:uiPriority w:val="99"/>
    <w:locked/>
    <w:rsid w:val="00F66767"/>
    <w:rPr>
      <w:rFonts w:ascii="Calibri" w:eastAsia="Times New Roman" w:hAnsi="Calibri" w:cs="Calibri"/>
      <w:b/>
      <w:color w:val="000000"/>
      <w:sz w:val="22"/>
      <w:szCs w:val="22"/>
      <w:lang w:val="uk-UA" w:eastAsia="uk-UA"/>
    </w:rPr>
  </w:style>
  <w:style w:type="character" w:customStyle="1" w:styleId="60">
    <w:name w:val="Заголовок 6 Знак"/>
    <w:link w:val="6"/>
    <w:uiPriority w:val="99"/>
    <w:locked/>
    <w:rsid w:val="00F66767"/>
    <w:rPr>
      <w:rFonts w:ascii="Calibri" w:eastAsia="Times New Roman" w:hAnsi="Calibri" w:cs="Calibri"/>
      <w:b/>
      <w:color w:val="000000"/>
      <w:sz w:val="20"/>
      <w:szCs w:val="20"/>
      <w:lang w:val="uk-UA" w:eastAsia="uk-UA"/>
    </w:rPr>
  </w:style>
  <w:style w:type="character" w:customStyle="1" w:styleId="70">
    <w:name w:val="Заголовок 7 Знак"/>
    <w:link w:val="7"/>
    <w:uiPriority w:val="99"/>
    <w:locked/>
    <w:rsid w:val="00F66767"/>
    <w:rPr>
      <w:rFonts w:ascii="Calibri" w:hAnsi="Calibri" w:cs="Times New Roman"/>
      <w:color w:val="000000"/>
      <w:lang w:val="uk-UA" w:eastAsia="ru-RU"/>
    </w:rPr>
  </w:style>
  <w:style w:type="paragraph" w:customStyle="1" w:styleId="11">
    <w:name w:val="Обычный1"/>
    <w:uiPriority w:val="99"/>
    <w:rsid w:val="00F66767"/>
    <w:pPr>
      <w:spacing w:after="200" w:line="276" w:lineRule="auto"/>
    </w:pPr>
    <w:rPr>
      <w:rFonts w:cs="Calibri"/>
      <w:color w:val="000000"/>
      <w:sz w:val="22"/>
      <w:szCs w:val="22"/>
      <w:lang w:val="uk-UA" w:eastAsia="uk-UA"/>
    </w:rPr>
  </w:style>
  <w:style w:type="table" w:customStyle="1" w:styleId="TableNormal1">
    <w:name w:val="Table Normal1"/>
    <w:uiPriority w:val="99"/>
    <w:rsid w:val="00F66767"/>
    <w:pPr>
      <w:spacing w:after="200" w:line="276" w:lineRule="auto"/>
    </w:pPr>
    <w:rPr>
      <w:rFonts w:cs="Calibri"/>
      <w:color w:val="000000"/>
      <w:sz w:val="22"/>
      <w:szCs w:val="22"/>
      <w:lang w:val="uk-UA" w:eastAsia="uk-UA"/>
    </w:rPr>
    <w:tblPr>
      <w:tblCellMar>
        <w:top w:w="0" w:type="dxa"/>
        <w:left w:w="0" w:type="dxa"/>
        <w:bottom w:w="0" w:type="dxa"/>
        <w:right w:w="0" w:type="dxa"/>
      </w:tblCellMar>
    </w:tblPr>
  </w:style>
  <w:style w:type="paragraph" w:styleId="a3">
    <w:name w:val="Title"/>
    <w:basedOn w:val="a"/>
    <w:next w:val="a"/>
    <w:link w:val="a4"/>
    <w:qFormat/>
    <w:rsid w:val="00F667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Название Знак"/>
    <w:link w:val="a3"/>
    <w:locked/>
    <w:rsid w:val="00F66767"/>
    <w:rPr>
      <w:rFonts w:ascii="Cambria" w:hAnsi="Cambria" w:cs="Times New Roman"/>
      <w:color w:val="17365D"/>
      <w:spacing w:val="5"/>
      <w:kern w:val="28"/>
      <w:sz w:val="52"/>
      <w:szCs w:val="52"/>
      <w:lang w:val="uk-UA" w:eastAsia="ru-RU"/>
    </w:rPr>
  </w:style>
  <w:style w:type="paragraph" w:customStyle="1" w:styleId="-11">
    <w:name w:val="Цветной список - Акцент 11"/>
    <w:basedOn w:val="a"/>
    <w:uiPriority w:val="99"/>
    <w:rsid w:val="00F66767"/>
    <w:pPr>
      <w:ind w:left="720"/>
      <w:contextualSpacing/>
    </w:pPr>
  </w:style>
  <w:style w:type="character" w:customStyle="1" w:styleId="fontstyle01">
    <w:name w:val="fontstyle01"/>
    <w:uiPriority w:val="99"/>
    <w:rsid w:val="00F66767"/>
    <w:rPr>
      <w:rFonts w:ascii="TimesNewRomanPSMT" w:hAnsi="TimesNewRomanPSMT"/>
      <w:color w:val="000000"/>
      <w:sz w:val="28"/>
    </w:rPr>
  </w:style>
  <w:style w:type="paragraph" w:customStyle="1" w:styleId="12">
    <w:name w:val="Заголовок оглавления1"/>
    <w:basedOn w:val="1"/>
    <w:next w:val="a"/>
    <w:uiPriority w:val="99"/>
    <w:semiHidden/>
    <w:rsid w:val="00F66767"/>
    <w:pPr>
      <w:outlineLvl w:val="9"/>
    </w:pPr>
  </w:style>
  <w:style w:type="paragraph" w:styleId="13">
    <w:name w:val="toc 1"/>
    <w:basedOn w:val="a"/>
    <w:next w:val="a"/>
    <w:autoRedefine/>
    <w:uiPriority w:val="39"/>
    <w:rsid w:val="00F66767"/>
    <w:pPr>
      <w:spacing w:before="120" w:after="0"/>
    </w:pPr>
    <w:rPr>
      <w:b/>
      <w:sz w:val="24"/>
      <w:szCs w:val="24"/>
    </w:rPr>
  </w:style>
  <w:style w:type="character" w:styleId="a5">
    <w:name w:val="Hyperlink"/>
    <w:uiPriority w:val="99"/>
    <w:rsid w:val="00F66767"/>
    <w:rPr>
      <w:rFonts w:cs="Times New Roman"/>
      <w:color w:val="0000FF"/>
      <w:u w:val="single"/>
    </w:rPr>
  </w:style>
  <w:style w:type="paragraph" w:styleId="a6">
    <w:name w:val="Balloon Text"/>
    <w:basedOn w:val="a"/>
    <w:link w:val="a7"/>
    <w:uiPriority w:val="99"/>
    <w:semiHidden/>
    <w:rsid w:val="00F6676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66767"/>
    <w:rPr>
      <w:rFonts w:ascii="Tahoma" w:eastAsia="Times New Roman" w:hAnsi="Tahoma" w:cs="Tahoma"/>
      <w:color w:val="000000"/>
      <w:sz w:val="16"/>
      <w:szCs w:val="16"/>
      <w:lang w:val="uk-UA" w:eastAsia="ru-RU"/>
    </w:rPr>
  </w:style>
  <w:style w:type="character" w:customStyle="1" w:styleId="a8">
    <w:name w:val="Основной текст_"/>
    <w:link w:val="218"/>
    <w:uiPriority w:val="99"/>
    <w:locked/>
    <w:rsid w:val="00F66767"/>
    <w:rPr>
      <w:rFonts w:ascii="Times New Roman" w:hAnsi="Times New Roman"/>
      <w:sz w:val="20"/>
      <w:shd w:val="clear" w:color="auto" w:fill="FFFFFF"/>
    </w:rPr>
  </w:style>
  <w:style w:type="paragraph" w:customStyle="1" w:styleId="218">
    <w:name w:val="Основной текст218"/>
    <w:basedOn w:val="a"/>
    <w:link w:val="a8"/>
    <w:uiPriority w:val="99"/>
    <w:rsid w:val="00F66767"/>
    <w:pPr>
      <w:shd w:val="clear" w:color="auto" w:fill="FFFFFF"/>
      <w:spacing w:before="120" w:after="0" w:line="216" w:lineRule="exact"/>
      <w:ind w:hanging="380"/>
    </w:pPr>
    <w:rPr>
      <w:rFonts w:ascii="Times New Roman" w:eastAsia="Times New Roman" w:hAnsi="Times New Roman" w:cs="Times New Roman"/>
      <w:color w:val="auto"/>
      <w:sz w:val="20"/>
      <w:szCs w:val="20"/>
      <w:lang w:val="en-US" w:eastAsia="uk-UA"/>
    </w:rPr>
  </w:style>
  <w:style w:type="paragraph" w:styleId="a9">
    <w:name w:val="header"/>
    <w:basedOn w:val="a"/>
    <w:link w:val="aa"/>
    <w:uiPriority w:val="99"/>
    <w:rsid w:val="00F66767"/>
    <w:pPr>
      <w:tabs>
        <w:tab w:val="center" w:pos="4677"/>
        <w:tab w:val="right" w:pos="9355"/>
      </w:tabs>
      <w:spacing w:after="0" w:line="240" w:lineRule="auto"/>
    </w:pPr>
  </w:style>
  <w:style w:type="character" w:customStyle="1" w:styleId="aa">
    <w:name w:val="Верхний колонтитул Знак"/>
    <w:link w:val="a9"/>
    <w:uiPriority w:val="99"/>
    <w:locked/>
    <w:rsid w:val="00F66767"/>
    <w:rPr>
      <w:rFonts w:ascii="Calibri" w:eastAsia="Times New Roman" w:hAnsi="Calibri" w:cs="Calibri"/>
      <w:color w:val="000000"/>
      <w:sz w:val="22"/>
      <w:szCs w:val="22"/>
      <w:lang w:val="uk-UA" w:eastAsia="ru-RU"/>
    </w:rPr>
  </w:style>
  <w:style w:type="paragraph" w:styleId="ab">
    <w:name w:val="footer"/>
    <w:basedOn w:val="a"/>
    <w:link w:val="ac"/>
    <w:uiPriority w:val="99"/>
    <w:rsid w:val="00F66767"/>
    <w:pPr>
      <w:tabs>
        <w:tab w:val="center" w:pos="4677"/>
        <w:tab w:val="right" w:pos="9355"/>
      </w:tabs>
      <w:spacing w:after="0" w:line="240" w:lineRule="auto"/>
    </w:pPr>
  </w:style>
  <w:style w:type="character" w:customStyle="1" w:styleId="ac">
    <w:name w:val="Нижний колонтитул Знак"/>
    <w:link w:val="ab"/>
    <w:uiPriority w:val="99"/>
    <w:locked/>
    <w:rsid w:val="00F66767"/>
    <w:rPr>
      <w:rFonts w:ascii="Calibri" w:eastAsia="Times New Roman" w:hAnsi="Calibri" w:cs="Calibri"/>
      <w:color w:val="000000"/>
      <w:sz w:val="22"/>
      <w:szCs w:val="22"/>
      <w:lang w:val="uk-UA" w:eastAsia="ru-RU"/>
    </w:rPr>
  </w:style>
  <w:style w:type="paragraph" w:styleId="ad">
    <w:name w:val="Subtitle"/>
    <w:basedOn w:val="11"/>
    <w:next w:val="11"/>
    <w:link w:val="ae"/>
    <w:uiPriority w:val="99"/>
    <w:qFormat/>
    <w:rsid w:val="00F66767"/>
    <w:pPr>
      <w:keepNext/>
      <w:keepLines/>
      <w:spacing w:before="360" w:after="80"/>
      <w:contextualSpacing/>
    </w:pPr>
    <w:rPr>
      <w:rFonts w:ascii="Georgia" w:hAnsi="Georgia" w:cs="Georgia"/>
      <w:i/>
      <w:color w:val="666666"/>
      <w:sz w:val="48"/>
      <w:szCs w:val="48"/>
    </w:rPr>
  </w:style>
  <w:style w:type="character" w:customStyle="1" w:styleId="ae">
    <w:name w:val="Подзаголовок Знак"/>
    <w:link w:val="ad"/>
    <w:uiPriority w:val="99"/>
    <w:locked/>
    <w:rsid w:val="00F66767"/>
    <w:rPr>
      <w:rFonts w:ascii="Georgia" w:eastAsia="Times New Roman" w:hAnsi="Georgia" w:cs="Georgia"/>
      <w:i/>
      <w:color w:val="666666"/>
      <w:sz w:val="48"/>
      <w:szCs w:val="48"/>
      <w:lang w:val="uk-UA" w:eastAsia="uk-UA"/>
    </w:rPr>
  </w:style>
  <w:style w:type="character" w:styleId="af">
    <w:name w:val="page number"/>
    <w:uiPriority w:val="99"/>
    <w:semiHidden/>
    <w:rsid w:val="00F66767"/>
    <w:rPr>
      <w:rFonts w:cs="Times New Roman"/>
    </w:rPr>
  </w:style>
  <w:style w:type="paragraph" w:styleId="21">
    <w:name w:val="toc 2"/>
    <w:basedOn w:val="a"/>
    <w:next w:val="a"/>
    <w:autoRedefine/>
    <w:uiPriority w:val="99"/>
    <w:rsid w:val="00F66767"/>
    <w:pPr>
      <w:spacing w:after="0"/>
      <w:ind w:left="220"/>
    </w:pPr>
    <w:rPr>
      <w:b/>
    </w:rPr>
  </w:style>
  <w:style w:type="paragraph" w:styleId="31">
    <w:name w:val="toc 3"/>
    <w:basedOn w:val="a"/>
    <w:next w:val="a"/>
    <w:autoRedefine/>
    <w:uiPriority w:val="99"/>
    <w:semiHidden/>
    <w:rsid w:val="00F66767"/>
    <w:pPr>
      <w:spacing w:after="0"/>
      <w:ind w:left="440"/>
    </w:pPr>
  </w:style>
  <w:style w:type="paragraph" w:styleId="41">
    <w:name w:val="toc 4"/>
    <w:basedOn w:val="a"/>
    <w:next w:val="a"/>
    <w:autoRedefine/>
    <w:uiPriority w:val="99"/>
    <w:semiHidden/>
    <w:rsid w:val="00F66767"/>
    <w:pPr>
      <w:spacing w:after="0"/>
      <w:ind w:left="660"/>
    </w:pPr>
    <w:rPr>
      <w:sz w:val="20"/>
      <w:szCs w:val="20"/>
    </w:rPr>
  </w:style>
  <w:style w:type="paragraph" w:styleId="51">
    <w:name w:val="toc 5"/>
    <w:basedOn w:val="a"/>
    <w:next w:val="a"/>
    <w:autoRedefine/>
    <w:uiPriority w:val="99"/>
    <w:semiHidden/>
    <w:rsid w:val="00F66767"/>
    <w:pPr>
      <w:spacing w:after="0"/>
      <w:ind w:left="880"/>
    </w:pPr>
    <w:rPr>
      <w:sz w:val="20"/>
      <w:szCs w:val="20"/>
    </w:rPr>
  </w:style>
  <w:style w:type="paragraph" w:styleId="61">
    <w:name w:val="toc 6"/>
    <w:basedOn w:val="a"/>
    <w:next w:val="a"/>
    <w:autoRedefine/>
    <w:uiPriority w:val="99"/>
    <w:semiHidden/>
    <w:rsid w:val="00F66767"/>
    <w:pPr>
      <w:spacing w:after="0"/>
      <w:ind w:left="1100"/>
    </w:pPr>
    <w:rPr>
      <w:sz w:val="20"/>
      <w:szCs w:val="20"/>
    </w:rPr>
  </w:style>
  <w:style w:type="paragraph" w:styleId="71">
    <w:name w:val="toc 7"/>
    <w:basedOn w:val="a"/>
    <w:next w:val="a"/>
    <w:autoRedefine/>
    <w:uiPriority w:val="99"/>
    <w:semiHidden/>
    <w:rsid w:val="00F66767"/>
    <w:pPr>
      <w:spacing w:after="0"/>
      <w:ind w:left="1320"/>
    </w:pPr>
    <w:rPr>
      <w:sz w:val="20"/>
      <w:szCs w:val="20"/>
    </w:rPr>
  </w:style>
  <w:style w:type="paragraph" w:styleId="81">
    <w:name w:val="toc 8"/>
    <w:basedOn w:val="a"/>
    <w:next w:val="a"/>
    <w:autoRedefine/>
    <w:uiPriority w:val="99"/>
    <w:semiHidden/>
    <w:rsid w:val="00F66767"/>
    <w:pPr>
      <w:spacing w:after="0"/>
      <w:ind w:left="1540"/>
    </w:pPr>
    <w:rPr>
      <w:sz w:val="20"/>
      <w:szCs w:val="20"/>
    </w:rPr>
  </w:style>
  <w:style w:type="paragraph" w:styleId="91">
    <w:name w:val="toc 9"/>
    <w:basedOn w:val="a"/>
    <w:next w:val="a"/>
    <w:autoRedefine/>
    <w:uiPriority w:val="99"/>
    <w:semiHidden/>
    <w:rsid w:val="00F66767"/>
    <w:pPr>
      <w:spacing w:after="0"/>
      <w:ind w:left="1760"/>
    </w:pPr>
    <w:rPr>
      <w:sz w:val="20"/>
      <w:szCs w:val="20"/>
    </w:rPr>
  </w:style>
  <w:style w:type="paragraph" w:styleId="af0">
    <w:name w:val="Body Text"/>
    <w:basedOn w:val="a"/>
    <w:link w:val="af1"/>
    <w:uiPriority w:val="99"/>
    <w:rsid w:val="00F66767"/>
    <w:pPr>
      <w:widowControl w:val="0"/>
      <w:autoSpaceDE w:val="0"/>
      <w:autoSpaceDN w:val="0"/>
      <w:adjustRightInd w:val="0"/>
      <w:spacing w:after="120" w:line="240" w:lineRule="auto"/>
    </w:pPr>
    <w:rPr>
      <w:rFonts w:ascii="Times New Roman" w:eastAsia="Times New Roman" w:hAnsi="Times New Roman" w:cs="Times New Roman"/>
      <w:color w:val="auto"/>
      <w:sz w:val="20"/>
      <w:szCs w:val="20"/>
      <w:lang w:val="ru-RU"/>
    </w:rPr>
  </w:style>
  <w:style w:type="character" w:customStyle="1" w:styleId="af1">
    <w:name w:val="Основной текст Знак"/>
    <w:link w:val="af0"/>
    <w:uiPriority w:val="99"/>
    <w:locked/>
    <w:rsid w:val="00F66767"/>
    <w:rPr>
      <w:rFonts w:ascii="Times New Roman" w:hAnsi="Times New Roman" w:cs="Times New Roman"/>
      <w:sz w:val="20"/>
      <w:szCs w:val="20"/>
      <w:lang w:eastAsia="ru-RU"/>
    </w:rPr>
  </w:style>
  <w:style w:type="paragraph" w:styleId="af2">
    <w:name w:val="List Paragraph"/>
    <w:basedOn w:val="a"/>
    <w:uiPriority w:val="99"/>
    <w:qFormat/>
    <w:rsid w:val="00F66767"/>
    <w:pPr>
      <w:ind w:left="720"/>
      <w:contextualSpacing/>
    </w:pPr>
  </w:style>
  <w:style w:type="character" w:styleId="af3">
    <w:name w:val="FollowedHyperlink"/>
    <w:uiPriority w:val="99"/>
    <w:semiHidden/>
    <w:rsid w:val="00F66767"/>
    <w:rPr>
      <w:rFonts w:cs="Times New Roman"/>
      <w:color w:val="954F72"/>
      <w:u w:val="single"/>
    </w:rPr>
  </w:style>
  <w:style w:type="paragraph" w:styleId="af4">
    <w:name w:val="Normal (Web)"/>
    <w:basedOn w:val="a"/>
    <w:uiPriority w:val="99"/>
    <w:semiHidden/>
    <w:rsid w:val="00A605F7"/>
    <w:pPr>
      <w:spacing w:before="100" w:beforeAutospacing="1" w:after="100" w:afterAutospacing="1" w:line="240" w:lineRule="auto"/>
    </w:pPr>
    <w:rPr>
      <w:rFonts w:ascii="Times New Roman" w:eastAsia="Times New Roman" w:hAnsi="Times New Roman" w:cs="Times New Roman"/>
      <w:color w:val="auto"/>
      <w:sz w:val="24"/>
      <w:szCs w:val="24"/>
      <w:lang w:val="ru-RU"/>
    </w:rPr>
  </w:style>
  <w:style w:type="character" w:customStyle="1" w:styleId="apple-converted-space">
    <w:name w:val="apple-converted-space"/>
    <w:uiPriority w:val="99"/>
    <w:rsid w:val="00A605F7"/>
    <w:rPr>
      <w:rFonts w:cs="Times New Roman"/>
    </w:rPr>
  </w:style>
  <w:style w:type="paragraph" w:styleId="af5">
    <w:name w:val="TOC Heading"/>
    <w:basedOn w:val="1"/>
    <w:next w:val="a"/>
    <w:uiPriority w:val="99"/>
    <w:qFormat/>
    <w:rsid w:val="006A5721"/>
    <w:pPr>
      <w:spacing w:before="480" w:line="276" w:lineRule="auto"/>
      <w:ind w:firstLine="0"/>
      <w:outlineLvl w:val="9"/>
    </w:pPr>
    <w:rPr>
      <w:rFonts w:ascii="Calibri Light" w:hAnsi="Calibri Light"/>
      <w:color w:val="2F5496"/>
      <w:lang w:val="ru-RU"/>
    </w:rPr>
  </w:style>
  <w:style w:type="paragraph" w:styleId="22">
    <w:name w:val="Body Text 2"/>
    <w:basedOn w:val="a"/>
    <w:link w:val="23"/>
    <w:rsid w:val="00B049B1"/>
    <w:pPr>
      <w:spacing w:after="120" w:line="480" w:lineRule="auto"/>
    </w:pPr>
    <w:rPr>
      <w:rFonts w:ascii="Times New Roman" w:eastAsia="Times New Roman" w:hAnsi="Times New Roman" w:cs="Times New Roman"/>
      <w:color w:val="auto"/>
      <w:sz w:val="28"/>
      <w:szCs w:val="24"/>
    </w:rPr>
  </w:style>
  <w:style w:type="character" w:customStyle="1" w:styleId="23">
    <w:name w:val="Основной текст 2 Знак"/>
    <w:link w:val="22"/>
    <w:rsid w:val="00B049B1"/>
    <w:rPr>
      <w:rFonts w:ascii="Times New Roman" w:eastAsia="Times New Roman" w:hAnsi="Times New Roman"/>
      <w:sz w:val="28"/>
      <w:szCs w:val="24"/>
      <w:lang w:val="uk-UA"/>
    </w:rPr>
  </w:style>
  <w:style w:type="character" w:customStyle="1" w:styleId="80">
    <w:name w:val="Заголовок 8 Знак"/>
    <w:link w:val="8"/>
    <w:rsid w:val="006D4302"/>
    <w:rPr>
      <w:rFonts w:ascii="Calibri" w:eastAsia="Times New Roman" w:hAnsi="Calibri" w:cs="Times New Roman"/>
      <w:i/>
      <w:iCs/>
      <w:color w:val="000000"/>
      <w:sz w:val="24"/>
      <w:szCs w:val="24"/>
      <w:lang w:val="uk-UA"/>
    </w:rPr>
  </w:style>
  <w:style w:type="character" w:customStyle="1" w:styleId="90">
    <w:name w:val="Заголовок 9 Знак"/>
    <w:link w:val="9"/>
    <w:rsid w:val="006D4302"/>
    <w:rPr>
      <w:rFonts w:ascii="Cambria" w:eastAsia="Times New Roman" w:hAnsi="Cambria" w:cs="Times New Roman"/>
      <w:color w:val="000000"/>
      <w:sz w:val="22"/>
      <w:szCs w:val="22"/>
      <w:lang w:val="uk-UA"/>
    </w:rPr>
  </w:style>
  <w:style w:type="character" w:styleId="af6">
    <w:name w:val="Emphasis"/>
    <w:qFormat/>
    <w:locked/>
    <w:rsid w:val="00F00D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6863">
      <w:bodyDiv w:val="1"/>
      <w:marLeft w:val="0"/>
      <w:marRight w:val="0"/>
      <w:marTop w:val="0"/>
      <w:marBottom w:val="0"/>
      <w:divBdr>
        <w:top w:val="none" w:sz="0" w:space="0" w:color="auto"/>
        <w:left w:val="none" w:sz="0" w:space="0" w:color="auto"/>
        <w:bottom w:val="none" w:sz="0" w:space="0" w:color="auto"/>
        <w:right w:val="none" w:sz="0" w:space="0" w:color="auto"/>
      </w:divBdr>
    </w:div>
    <w:div w:id="398288453">
      <w:marLeft w:val="0"/>
      <w:marRight w:val="0"/>
      <w:marTop w:val="0"/>
      <w:marBottom w:val="0"/>
      <w:divBdr>
        <w:top w:val="none" w:sz="0" w:space="0" w:color="auto"/>
        <w:left w:val="none" w:sz="0" w:space="0" w:color="auto"/>
        <w:bottom w:val="none" w:sz="0" w:space="0" w:color="auto"/>
        <w:right w:val="none" w:sz="0" w:space="0" w:color="auto"/>
      </w:divBdr>
    </w:div>
    <w:div w:id="398288454">
      <w:marLeft w:val="0"/>
      <w:marRight w:val="0"/>
      <w:marTop w:val="0"/>
      <w:marBottom w:val="0"/>
      <w:divBdr>
        <w:top w:val="none" w:sz="0" w:space="0" w:color="auto"/>
        <w:left w:val="none" w:sz="0" w:space="0" w:color="auto"/>
        <w:bottom w:val="none" w:sz="0" w:space="0" w:color="auto"/>
        <w:right w:val="none" w:sz="0" w:space="0" w:color="auto"/>
      </w:divBdr>
    </w:div>
    <w:div w:id="398288455">
      <w:marLeft w:val="0"/>
      <w:marRight w:val="0"/>
      <w:marTop w:val="0"/>
      <w:marBottom w:val="0"/>
      <w:divBdr>
        <w:top w:val="none" w:sz="0" w:space="0" w:color="auto"/>
        <w:left w:val="none" w:sz="0" w:space="0" w:color="auto"/>
        <w:bottom w:val="none" w:sz="0" w:space="0" w:color="auto"/>
        <w:right w:val="none" w:sz="0" w:space="0" w:color="auto"/>
      </w:divBdr>
    </w:div>
    <w:div w:id="398288456">
      <w:marLeft w:val="0"/>
      <w:marRight w:val="0"/>
      <w:marTop w:val="0"/>
      <w:marBottom w:val="0"/>
      <w:divBdr>
        <w:top w:val="none" w:sz="0" w:space="0" w:color="auto"/>
        <w:left w:val="none" w:sz="0" w:space="0" w:color="auto"/>
        <w:bottom w:val="none" w:sz="0" w:space="0" w:color="auto"/>
        <w:right w:val="none" w:sz="0" w:space="0" w:color="auto"/>
      </w:divBdr>
    </w:div>
    <w:div w:id="398288457">
      <w:marLeft w:val="0"/>
      <w:marRight w:val="0"/>
      <w:marTop w:val="0"/>
      <w:marBottom w:val="0"/>
      <w:divBdr>
        <w:top w:val="none" w:sz="0" w:space="0" w:color="auto"/>
        <w:left w:val="none" w:sz="0" w:space="0" w:color="auto"/>
        <w:bottom w:val="none" w:sz="0" w:space="0" w:color="auto"/>
        <w:right w:val="none" w:sz="0" w:space="0" w:color="auto"/>
      </w:divBdr>
    </w:div>
    <w:div w:id="398288458">
      <w:marLeft w:val="0"/>
      <w:marRight w:val="0"/>
      <w:marTop w:val="0"/>
      <w:marBottom w:val="0"/>
      <w:divBdr>
        <w:top w:val="none" w:sz="0" w:space="0" w:color="auto"/>
        <w:left w:val="none" w:sz="0" w:space="0" w:color="auto"/>
        <w:bottom w:val="none" w:sz="0" w:space="0" w:color="auto"/>
        <w:right w:val="none" w:sz="0" w:space="0" w:color="auto"/>
      </w:divBdr>
    </w:div>
    <w:div w:id="398288459">
      <w:marLeft w:val="0"/>
      <w:marRight w:val="0"/>
      <w:marTop w:val="0"/>
      <w:marBottom w:val="0"/>
      <w:divBdr>
        <w:top w:val="none" w:sz="0" w:space="0" w:color="auto"/>
        <w:left w:val="none" w:sz="0" w:space="0" w:color="auto"/>
        <w:bottom w:val="none" w:sz="0" w:space="0" w:color="auto"/>
        <w:right w:val="none" w:sz="0" w:space="0" w:color="auto"/>
      </w:divBdr>
    </w:div>
    <w:div w:id="398288460">
      <w:marLeft w:val="0"/>
      <w:marRight w:val="0"/>
      <w:marTop w:val="0"/>
      <w:marBottom w:val="0"/>
      <w:divBdr>
        <w:top w:val="none" w:sz="0" w:space="0" w:color="auto"/>
        <w:left w:val="none" w:sz="0" w:space="0" w:color="auto"/>
        <w:bottom w:val="none" w:sz="0" w:space="0" w:color="auto"/>
        <w:right w:val="none" w:sz="0" w:space="0" w:color="auto"/>
      </w:divBdr>
    </w:div>
    <w:div w:id="398288461">
      <w:marLeft w:val="0"/>
      <w:marRight w:val="0"/>
      <w:marTop w:val="0"/>
      <w:marBottom w:val="0"/>
      <w:divBdr>
        <w:top w:val="none" w:sz="0" w:space="0" w:color="auto"/>
        <w:left w:val="none" w:sz="0" w:space="0" w:color="auto"/>
        <w:bottom w:val="none" w:sz="0" w:space="0" w:color="auto"/>
        <w:right w:val="none" w:sz="0" w:space="0" w:color="auto"/>
      </w:divBdr>
    </w:div>
    <w:div w:id="398288462">
      <w:marLeft w:val="0"/>
      <w:marRight w:val="0"/>
      <w:marTop w:val="0"/>
      <w:marBottom w:val="0"/>
      <w:divBdr>
        <w:top w:val="none" w:sz="0" w:space="0" w:color="auto"/>
        <w:left w:val="none" w:sz="0" w:space="0" w:color="auto"/>
        <w:bottom w:val="none" w:sz="0" w:space="0" w:color="auto"/>
        <w:right w:val="none" w:sz="0" w:space="0" w:color="auto"/>
      </w:divBdr>
    </w:div>
    <w:div w:id="398288463">
      <w:marLeft w:val="0"/>
      <w:marRight w:val="0"/>
      <w:marTop w:val="0"/>
      <w:marBottom w:val="0"/>
      <w:divBdr>
        <w:top w:val="none" w:sz="0" w:space="0" w:color="auto"/>
        <w:left w:val="none" w:sz="0" w:space="0" w:color="auto"/>
        <w:bottom w:val="none" w:sz="0" w:space="0" w:color="auto"/>
        <w:right w:val="none" w:sz="0" w:space="0" w:color="auto"/>
      </w:divBdr>
    </w:div>
    <w:div w:id="398288464">
      <w:marLeft w:val="0"/>
      <w:marRight w:val="0"/>
      <w:marTop w:val="0"/>
      <w:marBottom w:val="0"/>
      <w:divBdr>
        <w:top w:val="none" w:sz="0" w:space="0" w:color="auto"/>
        <w:left w:val="none" w:sz="0" w:space="0" w:color="auto"/>
        <w:bottom w:val="none" w:sz="0" w:space="0" w:color="auto"/>
        <w:right w:val="none" w:sz="0" w:space="0" w:color="auto"/>
      </w:divBdr>
    </w:div>
    <w:div w:id="398288465">
      <w:marLeft w:val="0"/>
      <w:marRight w:val="0"/>
      <w:marTop w:val="0"/>
      <w:marBottom w:val="0"/>
      <w:divBdr>
        <w:top w:val="none" w:sz="0" w:space="0" w:color="auto"/>
        <w:left w:val="none" w:sz="0" w:space="0" w:color="auto"/>
        <w:bottom w:val="none" w:sz="0" w:space="0" w:color="auto"/>
        <w:right w:val="none" w:sz="0" w:space="0" w:color="auto"/>
      </w:divBdr>
    </w:div>
    <w:div w:id="398288466">
      <w:marLeft w:val="0"/>
      <w:marRight w:val="0"/>
      <w:marTop w:val="0"/>
      <w:marBottom w:val="0"/>
      <w:divBdr>
        <w:top w:val="none" w:sz="0" w:space="0" w:color="auto"/>
        <w:left w:val="none" w:sz="0" w:space="0" w:color="auto"/>
        <w:bottom w:val="none" w:sz="0" w:space="0" w:color="auto"/>
        <w:right w:val="none" w:sz="0" w:space="0" w:color="auto"/>
      </w:divBdr>
    </w:div>
    <w:div w:id="398288467">
      <w:marLeft w:val="0"/>
      <w:marRight w:val="0"/>
      <w:marTop w:val="0"/>
      <w:marBottom w:val="0"/>
      <w:divBdr>
        <w:top w:val="none" w:sz="0" w:space="0" w:color="auto"/>
        <w:left w:val="none" w:sz="0" w:space="0" w:color="auto"/>
        <w:bottom w:val="none" w:sz="0" w:space="0" w:color="auto"/>
        <w:right w:val="none" w:sz="0" w:space="0" w:color="auto"/>
      </w:divBdr>
    </w:div>
    <w:div w:id="398288468">
      <w:marLeft w:val="0"/>
      <w:marRight w:val="0"/>
      <w:marTop w:val="0"/>
      <w:marBottom w:val="0"/>
      <w:divBdr>
        <w:top w:val="none" w:sz="0" w:space="0" w:color="auto"/>
        <w:left w:val="none" w:sz="0" w:space="0" w:color="auto"/>
        <w:bottom w:val="none" w:sz="0" w:space="0" w:color="auto"/>
        <w:right w:val="none" w:sz="0" w:space="0" w:color="auto"/>
      </w:divBdr>
    </w:div>
    <w:div w:id="398288469">
      <w:marLeft w:val="0"/>
      <w:marRight w:val="0"/>
      <w:marTop w:val="0"/>
      <w:marBottom w:val="0"/>
      <w:divBdr>
        <w:top w:val="none" w:sz="0" w:space="0" w:color="auto"/>
        <w:left w:val="none" w:sz="0" w:space="0" w:color="auto"/>
        <w:bottom w:val="none" w:sz="0" w:space="0" w:color="auto"/>
        <w:right w:val="none" w:sz="0" w:space="0" w:color="auto"/>
      </w:divBdr>
    </w:div>
    <w:div w:id="398288470">
      <w:marLeft w:val="0"/>
      <w:marRight w:val="0"/>
      <w:marTop w:val="0"/>
      <w:marBottom w:val="0"/>
      <w:divBdr>
        <w:top w:val="none" w:sz="0" w:space="0" w:color="auto"/>
        <w:left w:val="none" w:sz="0" w:space="0" w:color="auto"/>
        <w:bottom w:val="none" w:sz="0" w:space="0" w:color="auto"/>
        <w:right w:val="none" w:sz="0" w:space="0" w:color="auto"/>
      </w:divBdr>
    </w:div>
    <w:div w:id="398288471">
      <w:marLeft w:val="0"/>
      <w:marRight w:val="0"/>
      <w:marTop w:val="0"/>
      <w:marBottom w:val="0"/>
      <w:divBdr>
        <w:top w:val="none" w:sz="0" w:space="0" w:color="auto"/>
        <w:left w:val="none" w:sz="0" w:space="0" w:color="auto"/>
        <w:bottom w:val="none" w:sz="0" w:space="0" w:color="auto"/>
        <w:right w:val="none" w:sz="0" w:space="0" w:color="auto"/>
      </w:divBdr>
    </w:div>
    <w:div w:id="398288472">
      <w:marLeft w:val="0"/>
      <w:marRight w:val="0"/>
      <w:marTop w:val="0"/>
      <w:marBottom w:val="0"/>
      <w:divBdr>
        <w:top w:val="none" w:sz="0" w:space="0" w:color="auto"/>
        <w:left w:val="none" w:sz="0" w:space="0" w:color="auto"/>
        <w:bottom w:val="none" w:sz="0" w:space="0" w:color="auto"/>
        <w:right w:val="none" w:sz="0" w:space="0" w:color="auto"/>
      </w:divBdr>
    </w:div>
    <w:div w:id="398288473">
      <w:marLeft w:val="0"/>
      <w:marRight w:val="0"/>
      <w:marTop w:val="0"/>
      <w:marBottom w:val="0"/>
      <w:divBdr>
        <w:top w:val="none" w:sz="0" w:space="0" w:color="auto"/>
        <w:left w:val="none" w:sz="0" w:space="0" w:color="auto"/>
        <w:bottom w:val="none" w:sz="0" w:space="0" w:color="auto"/>
        <w:right w:val="none" w:sz="0" w:space="0" w:color="auto"/>
      </w:divBdr>
    </w:div>
    <w:div w:id="398288474">
      <w:marLeft w:val="0"/>
      <w:marRight w:val="0"/>
      <w:marTop w:val="0"/>
      <w:marBottom w:val="0"/>
      <w:divBdr>
        <w:top w:val="none" w:sz="0" w:space="0" w:color="auto"/>
        <w:left w:val="none" w:sz="0" w:space="0" w:color="auto"/>
        <w:bottom w:val="none" w:sz="0" w:space="0" w:color="auto"/>
        <w:right w:val="none" w:sz="0" w:space="0" w:color="auto"/>
      </w:divBdr>
    </w:div>
    <w:div w:id="398288475">
      <w:marLeft w:val="0"/>
      <w:marRight w:val="0"/>
      <w:marTop w:val="0"/>
      <w:marBottom w:val="0"/>
      <w:divBdr>
        <w:top w:val="none" w:sz="0" w:space="0" w:color="auto"/>
        <w:left w:val="none" w:sz="0" w:space="0" w:color="auto"/>
        <w:bottom w:val="none" w:sz="0" w:space="0" w:color="auto"/>
        <w:right w:val="none" w:sz="0" w:space="0" w:color="auto"/>
      </w:divBdr>
    </w:div>
    <w:div w:id="398288476">
      <w:marLeft w:val="0"/>
      <w:marRight w:val="0"/>
      <w:marTop w:val="0"/>
      <w:marBottom w:val="0"/>
      <w:divBdr>
        <w:top w:val="none" w:sz="0" w:space="0" w:color="auto"/>
        <w:left w:val="none" w:sz="0" w:space="0" w:color="auto"/>
        <w:bottom w:val="none" w:sz="0" w:space="0" w:color="auto"/>
        <w:right w:val="none" w:sz="0" w:space="0" w:color="auto"/>
      </w:divBdr>
    </w:div>
    <w:div w:id="398288477">
      <w:marLeft w:val="0"/>
      <w:marRight w:val="0"/>
      <w:marTop w:val="0"/>
      <w:marBottom w:val="0"/>
      <w:divBdr>
        <w:top w:val="none" w:sz="0" w:space="0" w:color="auto"/>
        <w:left w:val="none" w:sz="0" w:space="0" w:color="auto"/>
        <w:bottom w:val="none" w:sz="0" w:space="0" w:color="auto"/>
        <w:right w:val="none" w:sz="0" w:space="0" w:color="auto"/>
      </w:divBdr>
    </w:div>
    <w:div w:id="398288478">
      <w:marLeft w:val="0"/>
      <w:marRight w:val="0"/>
      <w:marTop w:val="0"/>
      <w:marBottom w:val="0"/>
      <w:divBdr>
        <w:top w:val="none" w:sz="0" w:space="0" w:color="auto"/>
        <w:left w:val="none" w:sz="0" w:space="0" w:color="auto"/>
        <w:bottom w:val="none" w:sz="0" w:space="0" w:color="auto"/>
        <w:right w:val="none" w:sz="0" w:space="0" w:color="auto"/>
      </w:divBdr>
    </w:div>
    <w:div w:id="398288479">
      <w:marLeft w:val="0"/>
      <w:marRight w:val="0"/>
      <w:marTop w:val="0"/>
      <w:marBottom w:val="0"/>
      <w:divBdr>
        <w:top w:val="none" w:sz="0" w:space="0" w:color="auto"/>
        <w:left w:val="none" w:sz="0" w:space="0" w:color="auto"/>
        <w:bottom w:val="none" w:sz="0" w:space="0" w:color="auto"/>
        <w:right w:val="none" w:sz="0" w:space="0" w:color="auto"/>
      </w:divBdr>
    </w:div>
    <w:div w:id="398288480">
      <w:marLeft w:val="0"/>
      <w:marRight w:val="0"/>
      <w:marTop w:val="0"/>
      <w:marBottom w:val="0"/>
      <w:divBdr>
        <w:top w:val="none" w:sz="0" w:space="0" w:color="auto"/>
        <w:left w:val="none" w:sz="0" w:space="0" w:color="auto"/>
        <w:bottom w:val="none" w:sz="0" w:space="0" w:color="auto"/>
        <w:right w:val="none" w:sz="0" w:space="0" w:color="auto"/>
      </w:divBdr>
    </w:div>
    <w:div w:id="398288481">
      <w:marLeft w:val="0"/>
      <w:marRight w:val="0"/>
      <w:marTop w:val="0"/>
      <w:marBottom w:val="0"/>
      <w:divBdr>
        <w:top w:val="none" w:sz="0" w:space="0" w:color="auto"/>
        <w:left w:val="none" w:sz="0" w:space="0" w:color="auto"/>
        <w:bottom w:val="none" w:sz="0" w:space="0" w:color="auto"/>
        <w:right w:val="none" w:sz="0" w:space="0" w:color="auto"/>
      </w:divBdr>
    </w:div>
    <w:div w:id="398288482">
      <w:marLeft w:val="0"/>
      <w:marRight w:val="0"/>
      <w:marTop w:val="0"/>
      <w:marBottom w:val="0"/>
      <w:divBdr>
        <w:top w:val="none" w:sz="0" w:space="0" w:color="auto"/>
        <w:left w:val="none" w:sz="0" w:space="0" w:color="auto"/>
        <w:bottom w:val="none" w:sz="0" w:space="0" w:color="auto"/>
        <w:right w:val="none" w:sz="0" w:space="0" w:color="auto"/>
      </w:divBdr>
    </w:div>
    <w:div w:id="398288483">
      <w:marLeft w:val="0"/>
      <w:marRight w:val="0"/>
      <w:marTop w:val="0"/>
      <w:marBottom w:val="0"/>
      <w:divBdr>
        <w:top w:val="none" w:sz="0" w:space="0" w:color="auto"/>
        <w:left w:val="none" w:sz="0" w:space="0" w:color="auto"/>
        <w:bottom w:val="none" w:sz="0" w:space="0" w:color="auto"/>
        <w:right w:val="none" w:sz="0" w:space="0" w:color="auto"/>
      </w:divBdr>
    </w:div>
    <w:div w:id="398288484">
      <w:marLeft w:val="0"/>
      <w:marRight w:val="0"/>
      <w:marTop w:val="0"/>
      <w:marBottom w:val="0"/>
      <w:divBdr>
        <w:top w:val="none" w:sz="0" w:space="0" w:color="auto"/>
        <w:left w:val="none" w:sz="0" w:space="0" w:color="auto"/>
        <w:bottom w:val="none" w:sz="0" w:space="0" w:color="auto"/>
        <w:right w:val="none" w:sz="0" w:space="0" w:color="auto"/>
      </w:divBdr>
    </w:div>
    <w:div w:id="398288485">
      <w:marLeft w:val="0"/>
      <w:marRight w:val="0"/>
      <w:marTop w:val="0"/>
      <w:marBottom w:val="0"/>
      <w:divBdr>
        <w:top w:val="none" w:sz="0" w:space="0" w:color="auto"/>
        <w:left w:val="none" w:sz="0" w:space="0" w:color="auto"/>
        <w:bottom w:val="none" w:sz="0" w:space="0" w:color="auto"/>
        <w:right w:val="none" w:sz="0" w:space="0" w:color="auto"/>
      </w:divBdr>
    </w:div>
    <w:div w:id="398288486">
      <w:marLeft w:val="0"/>
      <w:marRight w:val="0"/>
      <w:marTop w:val="0"/>
      <w:marBottom w:val="0"/>
      <w:divBdr>
        <w:top w:val="none" w:sz="0" w:space="0" w:color="auto"/>
        <w:left w:val="none" w:sz="0" w:space="0" w:color="auto"/>
        <w:bottom w:val="none" w:sz="0" w:space="0" w:color="auto"/>
        <w:right w:val="none" w:sz="0" w:space="0" w:color="auto"/>
      </w:divBdr>
    </w:div>
    <w:div w:id="398288487">
      <w:marLeft w:val="0"/>
      <w:marRight w:val="0"/>
      <w:marTop w:val="0"/>
      <w:marBottom w:val="0"/>
      <w:divBdr>
        <w:top w:val="none" w:sz="0" w:space="0" w:color="auto"/>
        <w:left w:val="none" w:sz="0" w:space="0" w:color="auto"/>
        <w:bottom w:val="none" w:sz="0" w:space="0" w:color="auto"/>
        <w:right w:val="none" w:sz="0" w:space="0" w:color="auto"/>
      </w:divBdr>
    </w:div>
    <w:div w:id="398288488">
      <w:marLeft w:val="0"/>
      <w:marRight w:val="0"/>
      <w:marTop w:val="0"/>
      <w:marBottom w:val="0"/>
      <w:divBdr>
        <w:top w:val="none" w:sz="0" w:space="0" w:color="auto"/>
        <w:left w:val="none" w:sz="0" w:space="0" w:color="auto"/>
        <w:bottom w:val="none" w:sz="0" w:space="0" w:color="auto"/>
        <w:right w:val="none" w:sz="0" w:space="0" w:color="auto"/>
      </w:divBdr>
    </w:div>
    <w:div w:id="398288489">
      <w:marLeft w:val="0"/>
      <w:marRight w:val="0"/>
      <w:marTop w:val="0"/>
      <w:marBottom w:val="0"/>
      <w:divBdr>
        <w:top w:val="none" w:sz="0" w:space="0" w:color="auto"/>
        <w:left w:val="none" w:sz="0" w:space="0" w:color="auto"/>
        <w:bottom w:val="none" w:sz="0" w:space="0" w:color="auto"/>
        <w:right w:val="none" w:sz="0" w:space="0" w:color="auto"/>
      </w:divBdr>
    </w:div>
    <w:div w:id="398288490">
      <w:marLeft w:val="0"/>
      <w:marRight w:val="0"/>
      <w:marTop w:val="0"/>
      <w:marBottom w:val="0"/>
      <w:divBdr>
        <w:top w:val="none" w:sz="0" w:space="0" w:color="auto"/>
        <w:left w:val="none" w:sz="0" w:space="0" w:color="auto"/>
        <w:bottom w:val="none" w:sz="0" w:space="0" w:color="auto"/>
        <w:right w:val="none" w:sz="0" w:space="0" w:color="auto"/>
      </w:divBdr>
    </w:div>
    <w:div w:id="398288491">
      <w:marLeft w:val="0"/>
      <w:marRight w:val="0"/>
      <w:marTop w:val="0"/>
      <w:marBottom w:val="0"/>
      <w:divBdr>
        <w:top w:val="none" w:sz="0" w:space="0" w:color="auto"/>
        <w:left w:val="none" w:sz="0" w:space="0" w:color="auto"/>
        <w:bottom w:val="none" w:sz="0" w:space="0" w:color="auto"/>
        <w:right w:val="none" w:sz="0" w:space="0" w:color="auto"/>
      </w:divBdr>
    </w:div>
    <w:div w:id="398288492">
      <w:marLeft w:val="0"/>
      <w:marRight w:val="0"/>
      <w:marTop w:val="0"/>
      <w:marBottom w:val="0"/>
      <w:divBdr>
        <w:top w:val="none" w:sz="0" w:space="0" w:color="auto"/>
        <w:left w:val="none" w:sz="0" w:space="0" w:color="auto"/>
        <w:bottom w:val="none" w:sz="0" w:space="0" w:color="auto"/>
        <w:right w:val="none" w:sz="0" w:space="0" w:color="auto"/>
      </w:divBdr>
    </w:div>
    <w:div w:id="398288493">
      <w:marLeft w:val="0"/>
      <w:marRight w:val="0"/>
      <w:marTop w:val="0"/>
      <w:marBottom w:val="0"/>
      <w:divBdr>
        <w:top w:val="none" w:sz="0" w:space="0" w:color="auto"/>
        <w:left w:val="none" w:sz="0" w:space="0" w:color="auto"/>
        <w:bottom w:val="none" w:sz="0" w:space="0" w:color="auto"/>
        <w:right w:val="none" w:sz="0" w:space="0" w:color="auto"/>
      </w:divBdr>
    </w:div>
    <w:div w:id="398288494">
      <w:marLeft w:val="0"/>
      <w:marRight w:val="0"/>
      <w:marTop w:val="0"/>
      <w:marBottom w:val="0"/>
      <w:divBdr>
        <w:top w:val="none" w:sz="0" w:space="0" w:color="auto"/>
        <w:left w:val="none" w:sz="0" w:space="0" w:color="auto"/>
        <w:bottom w:val="none" w:sz="0" w:space="0" w:color="auto"/>
        <w:right w:val="none" w:sz="0" w:space="0" w:color="auto"/>
      </w:divBdr>
    </w:div>
    <w:div w:id="398288495">
      <w:marLeft w:val="0"/>
      <w:marRight w:val="0"/>
      <w:marTop w:val="0"/>
      <w:marBottom w:val="0"/>
      <w:divBdr>
        <w:top w:val="none" w:sz="0" w:space="0" w:color="auto"/>
        <w:left w:val="none" w:sz="0" w:space="0" w:color="auto"/>
        <w:bottom w:val="none" w:sz="0" w:space="0" w:color="auto"/>
        <w:right w:val="none" w:sz="0" w:space="0" w:color="auto"/>
      </w:divBdr>
    </w:div>
    <w:div w:id="398288496">
      <w:marLeft w:val="0"/>
      <w:marRight w:val="0"/>
      <w:marTop w:val="0"/>
      <w:marBottom w:val="0"/>
      <w:divBdr>
        <w:top w:val="none" w:sz="0" w:space="0" w:color="auto"/>
        <w:left w:val="none" w:sz="0" w:space="0" w:color="auto"/>
        <w:bottom w:val="none" w:sz="0" w:space="0" w:color="auto"/>
        <w:right w:val="none" w:sz="0" w:space="0" w:color="auto"/>
      </w:divBdr>
    </w:div>
    <w:div w:id="8281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_____Microsoft_Excel_97-200322.xls"/><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_____Microsoft_Excel_97-200344.xls"/><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1.xls"/><Relationship Id="rId5" Type="http://schemas.openxmlformats.org/officeDocument/2006/relationships/settings" Target="settings.xml"/><Relationship Id="rId15" Type="http://schemas.openxmlformats.org/officeDocument/2006/relationships/oleObject" Target="embeddings/_____Microsoft_Excel_97-200333.xls"/><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reyestr.court.gov.ua/Review/73405618"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9FB3B-5555-4ED1-AA6C-C1A32636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29476</Words>
  <Characters>168017</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Пользователь Windows</cp:lastModifiedBy>
  <cp:revision>2</cp:revision>
  <dcterms:created xsi:type="dcterms:W3CDTF">2020-06-16T19:22:00Z</dcterms:created>
  <dcterms:modified xsi:type="dcterms:W3CDTF">2020-06-16T19:22:00Z</dcterms:modified>
</cp:coreProperties>
</file>