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2E" w:rsidRPr="005F7C2B" w:rsidRDefault="00710185" w:rsidP="0071018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0185">
        <w:rPr>
          <w:rFonts w:ascii="Times New Roman" w:hAnsi="Times New Roman" w:cs="Times New Roman"/>
          <w:b/>
          <w:sz w:val="28"/>
          <w:szCs w:val="28"/>
          <w:lang w:val="uk-UA"/>
        </w:rPr>
        <w:t>Яцюк</w:t>
      </w:r>
      <w:proofErr w:type="spellEnd"/>
      <w:r w:rsidRPr="00710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М.В.</w:t>
      </w:r>
    </w:p>
    <w:p w:rsidR="005F7C2B" w:rsidRDefault="00957E8D" w:rsidP="005F7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ВНЗ</w:t>
      </w:r>
      <w:r w:rsidR="005F7C2B">
        <w:rPr>
          <w:rFonts w:ascii="Times New Roman" w:hAnsi="Times New Roman" w:cs="Times New Roman"/>
          <w:sz w:val="28"/>
          <w:szCs w:val="28"/>
          <w:lang w:val="uk-UA"/>
        </w:rPr>
        <w:t xml:space="preserve"> Укоопспілки «Полтавський університет економіки і торгівлі», м. Полтава</w:t>
      </w:r>
    </w:p>
    <w:p w:rsidR="005F7C2B" w:rsidRDefault="005F7C2B" w:rsidP="005F7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 w:rsidRPr="005F7C2B">
        <w:rPr>
          <w:rFonts w:ascii="Times New Roman" w:hAnsi="Times New Roman" w:cs="Times New Roman"/>
          <w:b/>
          <w:sz w:val="28"/>
          <w:szCs w:val="28"/>
          <w:lang w:val="uk-UA"/>
        </w:rPr>
        <w:t>Власенко</w:t>
      </w:r>
      <w:proofErr w:type="spellEnd"/>
      <w:r w:rsidRPr="005F7C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:rsidR="005F7C2B" w:rsidRDefault="005F7C2B" w:rsidP="005F7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C2B" w:rsidRPr="00710185" w:rsidRDefault="00710185" w:rsidP="007101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185">
        <w:rPr>
          <w:rFonts w:ascii="Times New Roman" w:hAnsi="Times New Roman" w:cs="Times New Roman"/>
          <w:b/>
          <w:sz w:val="28"/>
          <w:szCs w:val="28"/>
          <w:lang w:val="uk-UA"/>
        </w:rPr>
        <w:t>ФОРМУВАННЯ ЕФЕКТИВНОГО ТЕХНІЧНОГО ЗАБЕЗПЕЧЕННЯ ПРОЦЕСУ УПРАВЛІННЯ ПІДПРИЄМСТВОМ В УМОВАХ РИНКОВИХ ТРАНСФОРМАЦІЙ</w:t>
      </w:r>
    </w:p>
    <w:p w:rsidR="00710185" w:rsidRPr="004371C6" w:rsidRDefault="00764747" w:rsidP="00437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1C6">
        <w:rPr>
          <w:rFonts w:ascii="Times New Roman" w:hAnsi="Times New Roman" w:cs="Times New Roman"/>
          <w:sz w:val="28"/>
          <w:szCs w:val="28"/>
          <w:lang w:val="uk-UA"/>
        </w:rPr>
        <w:t>В умовах трансформації національної економіки стає об’єктивно необхідною зміна поглядів на управління розвитком господарюючої структури в нестабільному і важкопрогнозованому зовнішньому середовищі. Практика свідчить, що у сучасних умовах ефективність управління у значній мірі залежить від повного забезпечення сучасним обладнанням всіх структурних підрозділів підприємства. Така система технічних засобів в межах підприємства дозволить підвищити ефективність впровадження організаційно-економічних, техніко-технологічних, соціальних і екологічних заходів, і надалі сприятиме його розвитку.</w:t>
      </w:r>
    </w:p>
    <w:p w:rsidR="00024309" w:rsidRPr="004371C6" w:rsidRDefault="00024309" w:rsidP="004371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Теоретичним та практичним питанням формування ефективного технічного забезпечення процесу управління підприємствами 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>присвячено роботи багатьох</w:t>
      </w:r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науковців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слід виокремити: </w:t>
      </w:r>
      <w:proofErr w:type="spellStart"/>
      <w:r w:rsidRPr="004371C6">
        <w:rPr>
          <w:rFonts w:ascii="Times New Roman" w:hAnsi="Times New Roman" w:cs="Times New Roman"/>
          <w:sz w:val="28"/>
          <w:szCs w:val="28"/>
          <w:lang w:val="uk-UA"/>
        </w:rPr>
        <w:t>Віханського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О. С.,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1C6">
        <w:rPr>
          <w:rFonts w:ascii="Times New Roman" w:hAnsi="Times New Roman" w:cs="Times New Roman"/>
          <w:sz w:val="28"/>
          <w:szCs w:val="28"/>
          <w:lang w:val="uk-UA"/>
        </w:rPr>
        <w:t>Герчикову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І. 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proofErr w:type="spellStart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Друкер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П.</w:t>
      </w:r>
      <w:r w:rsidR="006815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Мескон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М.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 xml:space="preserve"> Х., </w:t>
      </w:r>
      <w:proofErr w:type="spellStart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Саймон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Г., </w:t>
      </w:r>
      <w:proofErr w:type="spellStart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Фатхутдінов</w:t>
      </w:r>
      <w:r w:rsidRPr="004371C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Р.</w:t>
      </w:r>
      <w:r w:rsidR="006815B2">
        <w:rPr>
          <w:rFonts w:ascii="Times New Roman" w:hAnsi="Times New Roman" w:cs="Times New Roman"/>
          <w:sz w:val="28"/>
          <w:szCs w:val="28"/>
          <w:lang w:val="uk-UA"/>
        </w:rPr>
        <w:t xml:space="preserve"> А., </w:t>
      </w:r>
      <w:proofErr w:type="spellStart"/>
      <w:r w:rsidRPr="004371C6">
        <w:rPr>
          <w:rFonts w:ascii="Times New Roman" w:hAnsi="Times New Roman" w:cs="Times New Roman"/>
          <w:sz w:val="28"/>
          <w:szCs w:val="28"/>
          <w:lang w:val="uk-UA"/>
        </w:rPr>
        <w:t>Шегду</w:t>
      </w:r>
      <w:proofErr w:type="spellEnd"/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 А.</w:t>
      </w:r>
      <w:r w:rsidR="00676241">
        <w:rPr>
          <w:rFonts w:ascii="Times New Roman" w:eastAsia="Times New Roman" w:hAnsi="Times New Roman" w:cs="Times New Roman"/>
          <w:sz w:val="28"/>
          <w:szCs w:val="28"/>
          <w:lang w:val="uk-UA"/>
        </w:rPr>
        <w:t> В.</w:t>
      </w:r>
      <w:r w:rsidR="00676241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="00681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5B2" w:rsidRPr="0050385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6815B2">
        <w:rPr>
          <w:rFonts w:ascii="Times New Roman" w:eastAsia="Times New Roman" w:hAnsi="Times New Roman" w:cs="Times New Roman"/>
          <w:sz w:val="28"/>
          <w:szCs w:val="28"/>
          <w:lang w:val="uk-UA"/>
        </w:rPr>
        <w:t>1-2</w:t>
      </w:r>
      <w:r w:rsidR="006815B2" w:rsidRPr="0050385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4371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6BFD" w:rsidRDefault="00024309" w:rsidP="00B06B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1C6">
        <w:rPr>
          <w:rFonts w:ascii="Times New Roman" w:hAnsi="Times New Roman" w:cs="Times New Roman"/>
          <w:sz w:val="28"/>
          <w:szCs w:val="28"/>
          <w:lang w:val="uk-UA"/>
        </w:rPr>
        <w:t xml:space="preserve">Мета роботи полягає в обґрунтуванні </w:t>
      </w:r>
      <w:r w:rsidR="001B7E9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особливостей формування та складових </w:t>
      </w:r>
      <w:r w:rsidR="00E17AA2">
        <w:rPr>
          <w:rFonts w:ascii="Times New Roman" w:hAnsi="Times New Roman" w:cs="Times New Roman"/>
          <w:sz w:val="28"/>
          <w:szCs w:val="28"/>
          <w:lang w:val="uk-UA"/>
        </w:rPr>
        <w:t>технічного забезпечення процесу управління підприємством в умовах нової економіки.</w:t>
      </w:r>
    </w:p>
    <w:p w:rsidR="00B06BFD" w:rsidRDefault="004371C6" w:rsidP="00B06B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1C6">
        <w:rPr>
          <w:rFonts w:ascii="Times New Roman" w:hAnsi="Times New Roman" w:cs="Times New Roman"/>
          <w:bCs/>
          <w:sz w:val="28"/>
          <w:szCs w:val="28"/>
          <w:lang w:val="uk-UA"/>
        </w:rPr>
        <w:t>Провідні науковці вважають, що технічне забезпечення являє собою</w:t>
      </w:r>
      <w:r w:rsidR="00270F32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сук</w:t>
      </w:r>
      <w:r w:rsidRPr="004371C6">
        <w:rPr>
          <w:rFonts w:ascii="Times New Roman" w:hAnsi="Times New Roman" w:cs="Times New Roman"/>
          <w:bCs/>
          <w:sz w:val="28"/>
          <w:szCs w:val="28"/>
          <w:lang w:val="uk-UA"/>
        </w:rPr>
        <w:t>упність технічних засобів, що</w:t>
      </w:r>
      <w:r w:rsidR="00270F32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призначені для роботи системи управління, а </w:t>
      </w:r>
      <w:r w:rsidRPr="004371C6">
        <w:rPr>
          <w:rFonts w:ascii="Times New Roman" w:hAnsi="Times New Roman" w:cs="Times New Roman"/>
          <w:bCs/>
          <w:sz w:val="28"/>
          <w:szCs w:val="28"/>
          <w:lang w:val="uk-UA"/>
        </w:rPr>
        <w:t>також відповідна документація щодо настроювання, встановлення</w:t>
      </w:r>
      <w:r w:rsidR="00270F32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монтажу, контролю цих технічних засобів</w:t>
      </w:r>
      <w:r w:rsidR="00503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50385C">
        <w:rPr>
          <w:rFonts w:ascii="Times New Roman" w:hAnsi="Times New Roman" w:cs="Times New Roman"/>
          <w:bCs/>
          <w:sz w:val="28"/>
          <w:szCs w:val="28"/>
          <w:lang w:val="uk-UA"/>
        </w:rPr>
        <w:t>До структури</w:t>
      </w:r>
      <w:r w:rsidR="0050385C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технічного з</w:t>
      </w:r>
      <w:r w:rsidR="0050385C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підприємства включають</w:t>
      </w:r>
      <w:r w:rsidR="0050385C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="00503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</w:t>
      </w:r>
      <w:r w:rsidR="0050385C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омплекс техн</w:t>
      </w:r>
      <w:r w:rsidR="0050385C" w:rsidRPr="004371C6">
        <w:rPr>
          <w:rFonts w:ascii="Times New Roman" w:hAnsi="Times New Roman" w:cs="Times New Roman"/>
          <w:bCs/>
          <w:sz w:val="28"/>
          <w:szCs w:val="28"/>
          <w:lang w:val="uk-UA"/>
        </w:rPr>
        <w:t>ічних засобів</w:t>
      </w:r>
      <w:r w:rsidR="005038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</w:t>
      </w:r>
      <w:r w:rsidR="00503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B06B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робочу документацію та обслуговуючий персонал </w:t>
      </w:r>
      <w:r w:rsidR="00270F32" w:rsidRPr="0050385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6815B2">
        <w:rPr>
          <w:rFonts w:ascii="Times New Roman" w:eastAsia="Times New Roman" w:hAnsi="Times New Roman" w:cs="Times New Roman"/>
          <w:sz w:val="28"/>
          <w:szCs w:val="28"/>
          <w:lang w:val="uk-UA"/>
        </w:rPr>
        <w:t>1, с. 335-336</w:t>
      </w:r>
      <w:r w:rsidR="00270F32" w:rsidRPr="0050385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270F32" w:rsidRPr="004371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7D0E5A" w:rsidRPr="00B06BFD" w:rsidRDefault="007D0E5A" w:rsidP="00B06B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7E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Традиційно за функціональною ознакою 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>всі тех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BA7DBE">
        <w:rPr>
          <w:rFonts w:ascii="Times New Roman" w:hAnsi="Times New Roman" w:cs="Times New Roman"/>
          <w:sz w:val="28"/>
          <w:szCs w:val="28"/>
          <w:lang w:val="uk-UA"/>
        </w:rPr>
        <w:t>чні засоби управління розподіляються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три групи: 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>ості пристрої та знаряддя праці (</w:t>
      </w:r>
      <w:r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канцелярське приладдя;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засоби лічення;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найпростіші прилади та пристрої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E94"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засоби організаційної техніки 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7D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засоби упорядкування</w:t>
      </w:r>
      <w:r w:rsidRPr="001B7E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копіювання, тира</w:t>
      </w:r>
      <w:r w:rsidR="00BA7D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жування</w:t>
      </w:r>
      <w:r w:rsidRPr="001B7E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A7D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технічного опрацювання</w:t>
      </w:r>
      <w:r w:rsidRPr="001B7E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збереження, пошуку, транспортування документів</w:t>
      </w:r>
      <w:r w:rsidR="00BA7D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)</w:t>
      </w:r>
      <w:r w:rsidRPr="001B7E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;</w:t>
      </w:r>
      <w:r w:rsidRPr="001B7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DB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засоби управлінського зв</w:t>
      </w:r>
      <w:r w:rsidR="00BA7DBE" w:rsidRPr="00BA7DB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’</w:t>
      </w:r>
      <w:r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язку (засоби і системи передачі та відображення даних);</w:t>
      </w:r>
      <w:r w:rsid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B7E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засоби для виконання кресля</w:t>
      </w:r>
      <w:r w:rsidR="00BA7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рських і спеціальних </w:t>
      </w:r>
      <w:r w:rsidRPr="001B7E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розрахункових операцій;</w:t>
      </w:r>
      <w:r w:rsidR="001B7E94" w:rsidRPr="001B7E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обладнання службових приміщень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3) </w:t>
      </w:r>
      <w:r w:rsidRPr="001B7E94"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персональні комп’ютери</w:t>
      </w:r>
      <w:r w:rsidR="001B7E94" w:rsidRPr="001B7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>омашні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й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фісний, 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м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обільний, 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і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гровий, 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робоча станція</w:t>
      </w:r>
      <w:r w:rsidR="001B7E94" w:rsidRPr="001B7E94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1B7E94" w:rsidRPr="001B7E9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DC1279" w:rsidRPr="00DA3FF3" w:rsidRDefault="00DC1279" w:rsidP="001B7E9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A3FF3">
        <w:rPr>
          <w:rFonts w:ascii="Times New Roman" w:hAnsi="Times New Roman" w:cs="Times New Roman"/>
          <w:noProof/>
          <w:sz w:val="28"/>
          <w:szCs w:val="28"/>
          <w:lang w:val="uk-UA"/>
        </w:rPr>
        <w:t>Не менш важливо з</w:t>
      </w:r>
      <w:r w:rsidRPr="00DA3FF3">
        <w:rPr>
          <w:rFonts w:ascii="Times New Roman" w:hAnsi="Times New Roman" w:cs="Times New Roman"/>
          <w:noProof/>
          <w:sz w:val="28"/>
          <w:szCs w:val="28"/>
        </w:rPr>
        <w:t>’</w:t>
      </w:r>
      <w:r w:rsidRPr="00DA3F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ясувати характерні особливості формування </w:t>
      </w:r>
      <w:r w:rsidR="00DA3FF3" w:rsidRPr="00DA3FF3">
        <w:rPr>
          <w:rFonts w:ascii="Times New Roman" w:hAnsi="Times New Roman" w:cs="Times New Roman"/>
          <w:noProof/>
          <w:sz w:val="28"/>
          <w:szCs w:val="28"/>
          <w:lang w:val="uk-UA"/>
        </w:rPr>
        <w:t>сучасного технічного забезпечення процесу управління підприємствами:</w:t>
      </w:r>
    </w:p>
    <w:p w:rsidR="00DA3FF3" w:rsidRPr="00DA3FF3" w:rsidRDefault="00DA3FF3" w:rsidP="001B7E9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A3FF3">
        <w:rPr>
          <w:rFonts w:ascii="Times New Roman" w:hAnsi="Times New Roman" w:cs="Times New Roman"/>
          <w:noProof/>
          <w:sz w:val="28"/>
          <w:szCs w:val="28"/>
          <w:lang w:val="uk-UA"/>
        </w:rPr>
        <w:t>1. Перехід до повної автоматизації процедур обробки інформації.</w:t>
      </w:r>
    </w:p>
    <w:p w:rsidR="00DA3FF3" w:rsidRPr="00DA3FF3" w:rsidRDefault="00DA3FF3" w:rsidP="001B7E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F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Інтеграція інформаційної, обчислювальної техніки і </w:t>
      </w:r>
      <w:r w:rsidR="00B06BFD">
        <w:rPr>
          <w:rFonts w:ascii="Times New Roman" w:eastAsia="Times New Roman" w:hAnsi="Times New Roman" w:cs="Times New Roman"/>
          <w:sz w:val="28"/>
          <w:szCs w:val="28"/>
          <w:lang w:val="uk-UA"/>
        </w:rPr>
        <w:t>засобів зв</w:t>
      </w:r>
      <w:r w:rsidR="00B06BFD" w:rsidRPr="00B06BFD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>язку.</w:t>
      </w:r>
    </w:p>
    <w:p w:rsidR="00DA3FF3" w:rsidRPr="00DA3FF3" w:rsidRDefault="00DA3FF3" w:rsidP="001B7E9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A3FF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на робочих місцях персональної обчислювальної техніки</w:t>
      </w:r>
      <w:r w:rsidRPr="00DA3F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E5A" w:rsidRPr="00DA3FF3" w:rsidRDefault="00DA3FF3" w:rsidP="00437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FF3">
        <w:rPr>
          <w:rFonts w:ascii="Times New Roman" w:hAnsi="Times New Roman" w:cs="Times New Roman"/>
          <w:sz w:val="28"/>
          <w:szCs w:val="28"/>
          <w:lang w:val="uk-UA"/>
        </w:rPr>
        <w:t>4. Удосконале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техніки передачі даних і їхньої обробки </w:t>
      </w:r>
      <w:r w:rsidRPr="00DA3F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діалогового режиму</w:t>
      </w:r>
      <w:r w:rsidRPr="00DA3FF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A3F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мережевих (сітьових) систем</w:t>
      </w:r>
      <w:r w:rsidR="00823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70E">
        <w:rPr>
          <w:rFonts w:ascii="Times New Roman" w:hAnsi="Times New Roman"/>
          <w:sz w:val="28"/>
          <w:szCs w:val="28"/>
          <w:lang w:val="uk-UA"/>
        </w:rPr>
        <w:t>[2</w:t>
      </w:r>
      <w:r w:rsidR="006815B2">
        <w:rPr>
          <w:rFonts w:ascii="Times New Roman" w:hAnsi="Times New Roman"/>
          <w:sz w:val="28"/>
          <w:szCs w:val="28"/>
          <w:lang w:val="uk-UA"/>
        </w:rPr>
        <w:t>, с. 439</w:t>
      </w:r>
      <w:r w:rsidR="0082370E" w:rsidRPr="00957E8D">
        <w:rPr>
          <w:rFonts w:ascii="Times New Roman" w:hAnsi="Times New Roman"/>
          <w:sz w:val="28"/>
          <w:szCs w:val="28"/>
          <w:lang w:val="uk-UA"/>
        </w:rPr>
        <w:t>]</w:t>
      </w:r>
      <w:r w:rsidRPr="00DA3F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4309" w:rsidRPr="0050385C" w:rsidRDefault="00270F32" w:rsidP="0050385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2370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Таким чином, ефективне технічне забезпечення </w:t>
      </w:r>
      <w:r w:rsidRPr="0082370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поряд із сучасними інформаційними технологіями відіграє важливу роль у процесі управління підприємствами, виступає </w:t>
      </w:r>
      <w:proofErr w:type="spellStart"/>
      <w:r w:rsidRPr="0082370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зв’язуючою</w:t>
      </w:r>
      <w:proofErr w:type="spellEnd"/>
      <w:r w:rsidRPr="0082370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ланкою їх внутрішніх підсистем та окремих бізнес-процесів.</w:t>
      </w:r>
      <w:r w:rsidR="00DA3FF3" w:rsidRPr="0082370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Разом з тим, оптимальне поєднання технічних засобів із автоматизованими системами управління сприятиме прискоренню реалізації усіх етапів процесу управління підприємством. </w:t>
      </w:r>
      <w:r w:rsidR="00DA3FF3" w:rsidRPr="0082370E">
        <w:rPr>
          <w:rFonts w:ascii="Times New Roman" w:hAnsi="Times New Roman"/>
          <w:spacing w:val="-2"/>
          <w:sz w:val="28"/>
          <w:szCs w:val="28"/>
          <w:lang w:val="uk-UA"/>
        </w:rPr>
        <w:t xml:space="preserve">Питання формування </w:t>
      </w:r>
      <w:r w:rsidR="0082370E" w:rsidRPr="0082370E">
        <w:rPr>
          <w:rFonts w:ascii="Times New Roman" w:hAnsi="Times New Roman"/>
          <w:spacing w:val="-2"/>
          <w:sz w:val="28"/>
          <w:szCs w:val="28"/>
          <w:lang w:val="uk-UA"/>
        </w:rPr>
        <w:t xml:space="preserve">належного технічного забезпечення </w:t>
      </w:r>
      <w:r w:rsidR="00DA3FF3" w:rsidRPr="0082370E">
        <w:rPr>
          <w:rFonts w:ascii="Times New Roman" w:hAnsi="Times New Roman"/>
          <w:spacing w:val="-2"/>
          <w:sz w:val="28"/>
          <w:szCs w:val="28"/>
          <w:lang w:val="uk-UA"/>
        </w:rPr>
        <w:t>на підприємствах</w:t>
      </w:r>
      <w:r w:rsidR="0082370E" w:rsidRPr="0082370E">
        <w:rPr>
          <w:rFonts w:ascii="Times New Roman" w:hAnsi="Times New Roman"/>
          <w:spacing w:val="-2"/>
          <w:sz w:val="28"/>
          <w:szCs w:val="28"/>
          <w:lang w:val="uk-UA"/>
        </w:rPr>
        <w:t xml:space="preserve"> в умовах обмеженості їх ресурсного потенціалу</w:t>
      </w:r>
      <w:r w:rsidR="00DA3FF3" w:rsidRPr="0082370E">
        <w:rPr>
          <w:rFonts w:ascii="Times New Roman" w:hAnsi="Times New Roman"/>
          <w:spacing w:val="-2"/>
          <w:sz w:val="28"/>
          <w:szCs w:val="28"/>
          <w:lang w:val="uk-UA"/>
        </w:rPr>
        <w:t xml:space="preserve"> вимагають проведення подальших досліджень у даному напрямі.</w:t>
      </w:r>
    </w:p>
    <w:p w:rsidR="00957E8D" w:rsidRPr="00957E8D" w:rsidRDefault="00C37345" w:rsidP="00957E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6815B2" w:rsidRPr="006815B2" w:rsidRDefault="006815B2" w:rsidP="00681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Мескон</w:t>
      </w:r>
      <w:proofErr w:type="spellEnd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 М. Х. Основы менеджмента</w:t>
      </w:r>
      <w:r w:rsidR="00C13EBA" w:rsidRPr="00C13EBA">
        <w:rPr>
          <w:rStyle w:val="FontStyle141"/>
          <w:rFonts w:eastAsia="Times New Roman"/>
          <w:sz w:val="28"/>
          <w:szCs w:val="28"/>
        </w:rPr>
        <w:t xml:space="preserve"> </w:t>
      </w:r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/ М. Х. </w:t>
      </w:r>
      <w:proofErr w:type="spellStart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Мескон</w:t>
      </w:r>
      <w:proofErr w:type="spellEnd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, М. Альберт, Ф. </w:t>
      </w:r>
      <w:proofErr w:type="spellStart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Хедоури</w:t>
      </w:r>
      <w:proofErr w:type="spellEnd"/>
      <w:proofErr w:type="gramStart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 xml:space="preserve"> [пер. с англ.</w:t>
      </w:r>
      <w:r w:rsidR="00C13EBA" w:rsidRPr="00C13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 И. Медведь</w:t>
      </w:r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 xml:space="preserve">]. – 3-е изд., </w:t>
      </w:r>
      <w:proofErr w:type="spellStart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C13EBA" w:rsidRPr="00C13EBA">
        <w:rPr>
          <w:rFonts w:ascii="Times New Roman" w:eastAsia="Times New Roman" w:hAnsi="Times New Roman" w:cs="Times New Roman"/>
          <w:sz w:val="28"/>
          <w:szCs w:val="28"/>
        </w:rPr>
        <w:t>. и доп. – М. : Вильямс, 2012. – 672 с.</w:t>
      </w:r>
    </w:p>
    <w:p w:rsidR="00C13EBA" w:rsidRPr="006815B2" w:rsidRDefault="006815B2" w:rsidP="00681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815B2">
        <w:rPr>
          <w:rFonts w:ascii="Times New Roman" w:hAnsi="Times New Roman"/>
          <w:sz w:val="28"/>
          <w:szCs w:val="28"/>
        </w:rPr>
        <w:t>Шегда</w:t>
      </w:r>
      <w:proofErr w:type="spellEnd"/>
      <w:r w:rsidRPr="006815B2">
        <w:rPr>
          <w:rFonts w:ascii="Times New Roman" w:hAnsi="Times New Roman"/>
          <w:sz w:val="28"/>
          <w:szCs w:val="28"/>
        </w:rPr>
        <w:t xml:space="preserve"> А. В. Менеджмент </w:t>
      </w:r>
      <w:r w:rsidRPr="006815B2">
        <w:rPr>
          <w:rStyle w:val="FontStyle141"/>
          <w:color w:val="0D0D0D"/>
          <w:sz w:val="28"/>
          <w:szCs w:val="28"/>
        </w:rPr>
        <w:t>[Текст]</w:t>
      </w:r>
      <w:proofErr w:type="gramStart"/>
      <w:r w:rsidRPr="006815B2">
        <w:rPr>
          <w:rStyle w:val="FontStyle141"/>
          <w:color w:val="0D0D0D"/>
          <w:sz w:val="28"/>
          <w:szCs w:val="28"/>
        </w:rPr>
        <w:t xml:space="preserve"> </w:t>
      </w:r>
      <w:r w:rsidRPr="006815B2">
        <w:rPr>
          <w:rFonts w:ascii="Times New Roman" w:hAnsi="Times New Roman"/>
          <w:sz w:val="28"/>
          <w:szCs w:val="28"/>
        </w:rPr>
        <w:t>:</w:t>
      </w:r>
      <w:proofErr w:type="gramEnd"/>
      <w:r w:rsidRPr="006815B2">
        <w:rPr>
          <w:rFonts w:ascii="Times New Roman" w:hAnsi="Times New Roman"/>
          <w:sz w:val="28"/>
          <w:szCs w:val="28"/>
        </w:rPr>
        <w:t xml:space="preserve"> [учебник] / А. В. </w:t>
      </w:r>
      <w:proofErr w:type="spellStart"/>
      <w:r w:rsidRPr="006815B2">
        <w:rPr>
          <w:rFonts w:ascii="Times New Roman" w:hAnsi="Times New Roman"/>
          <w:sz w:val="28"/>
          <w:szCs w:val="28"/>
        </w:rPr>
        <w:t>Шегда</w:t>
      </w:r>
      <w:proofErr w:type="spellEnd"/>
      <w:r w:rsidRPr="006815B2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6815B2">
        <w:rPr>
          <w:rFonts w:ascii="Times New Roman" w:hAnsi="Times New Roman"/>
          <w:sz w:val="28"/>
          <w:szCs w:val="28"/>
        </w:rPr>
        <w:t>испр</w:t>
      </w:r>
      <w:proofErr w:type="spellEnd"/>
      <w:r w:rsidRPr="006815B2">
        <w:rPr>
          <w:rFonts w:ascii="Times New Roman" w:hAnsi="Times New Roman"/>
          <w:sz w:val="28"/>
          <w:szCs w:val="28"/>
        </w:rPr>
        <w:t>. и доп. – К. : Знання, 2006. – 645 с.</w:t>
      </w:r>
    </w:p>
    <w:sectPr w:rsidR="00C13EBA" w:rsidRPr="006815B2" w:rsidSect="004A5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763"/>
    <w:multiLevelType w:val="hybridMultilevel"/>
    <w:tmpl w:val="5EF2C7E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B10"/>
    <w:rsid w:val="00024309"/>
    <w:rsid w:val="000B45DE"/>
    <w:rsid w:val="000E638C"/>
    <w:rsid w:val="001B7E94"/>
    <w:rsid w:val="00270F32"/>
    <w:rsid w:val="004371C6"/>
    <w:rsid w:val="004A5702"/>
    <w:rsid w:val="0050385C"/>
    <w:rsid w:val="005F7C2B"/>
    <w:rsid w:val="0063011A"/>
    <w:rsid w:val="00676241"/>
    <w:rsid w:val="006815B2"/>
    <w:rsid w:val="00710185"/>
    <w:rsid w:val="00742729"/>
    <w:rsid w:val="00764747"/>
    <w:rsid w:val="007D0E5A"/>
    <w:rsid w:val="0082370E"/>
    <w:rsid w:val="009278A7"/>
    <w:rsid w:val="00957E8D"/>
    <w:rsid w:val="00AC322A"/>
    <w:rsid w:val="00B06A4A"/>
    <w:rsid w:val="00B06BFD"/>
    <w:rsid w:val="00BA7DBE"/>
    <w:rsid w:val="00C13EBA"/>
    <w:rsid w:val="00C37345"/>
    <w:rsid w:val="00D9142E"/>
    <w:rsid w:val="00DA3FF3"/>
    <w:rsid w:val="00DC1279"/>
    <w:rsid w:val="00E17AA2"/>
    <w:rsid w:val="00F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13EB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FontStyle141">
    <w:name w:val="Font Style141"/>
    <w:basedOn w:val="a0"/>
    <w:uiPriority w:val="99"/>
    <w:rsid w:val="00C13E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2019-11-13T10:24:00Z</dcterms:created>
  <dcterms:modified xsi:type="dcterms:W3CDTF">2019-11-14T21:09:00Z</dcterms:modified>
</cp:coreProperties>
</file>