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6D922" w14:textId="77777777" w:rsidR="007139F6" w:rsidRPr="007139F6" w:rsidRDefault="007139F6" w:rsidP="007139F6">
      <w:pPr>
        <w:kinsoku w:val="0"/>
        <w:overflowPunct w:val="0"/>
        <w:autoSpaceDE w:val="0"/>
        <w:autoSpaceDN w:val="0"/>
        <w:adjustRightInd w:val="0"/>
        <w:spacing w:after="0" w:line="240" w:lineRule="auto"/>
        <w:rPr>
          <w:rFonts w:ascii="Times New Roman" w:hAnsi="Times New Roman" w:cs="Times New Roman"/>
          <w:sz w:val="20"/>
          <w:szCs w:val="20"/>
          <w:lang w:val="ru-RU"/>
        </w:rPr>
      </w:pPr>
    </w:p>
    <w:p w14:paraId="1654C492" w14:textId="77777777" w:rsidR="007139F6" w:rsidRPr="007139F6" w:rsidRDefault="007139F6" w:rsidP="007139F6">
      <w:pPr>
        <w:kinsoku w:val="0"/>
        <w:overflowPunct w:val="0"/>
        <w:autoSpaceDE w:val="0"/>
        <w:autoSpaceDN w:val="0"/>
        <w:adjustRightInd w:val="0"/>
        <w:spacing w:before="50" w:after="0" w:line="720" w:lineRule="auto"/>
        <w:ind w:left="1375" w:right="239" w:firstLine="934"/>
        <w:rPr>
          <w:rFonts w:ascii="Times New Roman" w:hAnsi="Times New Roman" w:cs="Times New Roman"/>
          <w:b/>
          <w:bCs/>
          <w:sz w:val="24"/>
          <w:szCs w:val="24"/>
          <w:lang w:val="ru-RU"/>
        </w:rPr>
      </w:pPr>
      <w:r w:rsidRPr="007139F6">
        <w:rPr>
          <w:rFonts w:ascii="Times New Roman" w:hAnsi="Times New Roman" w:cs="Times New Roman"/>
          <w:b/>
          <w:bCs/>
          <w:sz w:val="24"/>
          <w:szCs w:val="24"/>
          <w:lang w:val="ru-RU"/>
        </w:rPr>
        <w:t>МІНІСТЕРСТВО ОСВІТИ І НАУКИ УКРАЇНИ НАЦІОНАЛЬНИЙ УНІВЕРСИТЕТ ХАРЧОВИХ ТЕХНОЛОГІЙ</w:t>
      </w:r>
    </w:p>
    <w:p w14:paraId="4D05D900" w14:textId="77777777" w:rsidR="007139F6" w:rsidRPr="007139F6" w:rsidRDefault="007139F6" w:rsidP="007139F6">
      <w:pPr>
        <w:kinsoku w:val="0"/>
        <w:overflowPunct w:val="0"/>
        <w:autoSpaceDE w:val="0"/>
        <w:autoSpaceDN w:val="0"/>
        <w:adjustRightInd w:val="0"/>
        <w:spacing w:after="0" w:line="240" w:lineRule="auto"/>
        <w:rPr>
          <w:rFonts w:ascii="Times New Roman" w:hAnsi="Times New Roman" w:cs="Times New Roman"/>
          <w:b/>
          <w:bCs/>
          <w:sz w:val="20"/>
          <w:szCs w:val="20"/>
          <w:lang w:val="ru-RU"/>
        </w:rPr>
      </w:pPr>
    </w:p>
    <w:p w14:paraId="7462A52C" w14:textId="7BCB94AF" w:rsidR="007139F6" w:rsidRPr="007139F6" w:rsidRDefault="007139F6" w:rsidP="007139F6">
      <w:pPr>
        <w:kinsoku w:val="0"/>
        <w:overflowPunct w:val="0"/>
        <w:autoSpaceDE w:val="0"/>
        <w:autoSpaceDN w:val="0"/>
        <w:adjustRightInd w:val="0"/>
        <w:spacing w:after="0" w:line="20" w:lineRule="exact"/>
        <w:ind w:left="108"/>
        <w:rPr>
          <w:rFonts w:ascii="Times New Roman" w:hAnsi="Times New Roman" w:cs="Times New Roman"/>
          <w:sz w:val="2"/>
          <w:szCs w:val="2"/>
          <w:lang w:val="ru-RU"/>
        </w:rPr>
      </w:pPr>
      <w:r w:rsidRPr="007139F6">
        <w:rPr>
          <w:rFonts w:ascii="Times New Roman" w:hAnsi="Times New Roman" w:cs="Times New Roman"/>
          <w:noProof/>
          <w:sz w:val="2"/>
          <w:szCs w:val="2"/>
          <w:lang w:val="ru-RU"/>
        </w:rPr>
        <mc:AlternateContent>
          <mc:Choice Requires="wpg">
            <w:drawing>
              <wp:inline distT="0" distB="0" distL="0" distR="0" wp14:anchorId="62C1329E" wp14:editId="6DAC0869">
                <wp:extent cx="5778500" cy="12700"/>
                <wp:effectExtent l="9525" t="9525" r="12700"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12700"/>
                          <a:chOff x="0" y="0"/>
                          <a:chExt cx="9100" cy="20"/>
                        </a:xfrm>
                      </wpg:grpSpPr>
                      <wps:wsp>
                        <wps:cNvPr id="3" name="Freeform 3"/>
                        <wps:cNvSpPr>
                          <a:spLocks/>
                        </wps:cNvSpPr>
                        <wps:spPr bwMode="auto">
                          <a:xfrm>
                            <a:off x="0" y="5"/>
                            <a:ext cx="9100" cy="20"/>
                          </a:xfrm>
                          <a:custGeom>
                            <a:avLst/>
                            <a:gdLst>
                              <a:gd name="T0" fmla="*/ 0 w 9100"/>
                              <a:gd name="T1" fmla="*/ 0 h 20"/>
                              <a:gd name="T2" fmla="*/ 9100 w 9100"/>
                              <a:gd name="T3" fmla="*/ 0 h 20"/>
                            </a:gdLst>
                            <a:ahLst/>
                            <a:cxnLst>
                              <a:cxn ang="0">
                                <a:pos x="T0" y="T1"/>
                              </a:cxn>
                              <a:cxn ang="0">
                                <a:pos x="T2" y="T3"/>
                              </a:cxn>
                            </a:cxnLst>
                            <a:rect l="0" t="0" r="r" b="b"/>
                            <a:pathLst>
                              <a:path w="9100" h="20">
                                <a:moveTo>
                                  <a:pt x="0" y="0"/>
                                </a:moveTo>
                                <a:lnTo>
                                  <a:pt x="91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50C70F" id="Группа 2" o:spid="_x0000_s1026" style="width:455pt;height:1pt;mso-position-horizontal-relative:char;mso-position-vertical-relative:line" coordsize="9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">
                <v:shape id="Freeform 3" o:spid="_x0000_s1027" style="position:absolute;top:5;width:9100;height:20;visibility:visible;mso-wrap-style:square;v-text-anchor:top" coordsize="91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" path="m,l9100,e" filled="f" strokeweight=".56pt">
                  <v:path arrowok="t" o:connecttype="custom" o:connectlocs="0,0;9100,0" o:connectangles="0,0"/>
                </v:shape>
                <w10:anchorlock/>
              </v:group>
            </w:pict>
          </mc:Fallback>
        </mc:AlternateContent>
      </w:r>
    </w:p>
    <w:p w14:paraId="07677077" w14:textId="77777777" w:rsidR="007139F6" w:rsidRPr="007139F6" w:rsidRDefault="007139F6" w:rsidP="007139F6">
      <w:pPr>
        <w:kinsoku w:val="0"/>
        <w:overflowPunct w:val="0"/>
        <w:autoSpaceDE w:val="0"/>
        <w:autoSpaceDN w:val="0"/>
        <w:adjustRightInd w:val="0"/>
        <w:spacing w:after="0" w:line="240" w:lineRule="auto"/>
        <w:rPr>
          <w:rFonts w:ascii="Times New Roman" w:hAnsi="Times New Roman" w:cs="Times New Roman"/>
          <w:b/>
          <w:bCs/>
          <w:sz w:val="20"/>
          <w:szCs w:val="20"/>
          <w:lang w:val="ru-RU"/>
        </w:rPr>
      </w:pPr>
    </w:p>
    <w:p w14:paraId="265232DD" w14:textId="77777777" w:rsidR="007139F6" w:rsidRPr="007139F6" w:rsidRDefault="007139F6" w:rsidP="007139F6">
      <w:pPr>
        <w:kinsoku w:val="0"/>
        <w:overflowPunct w:val="0"/>
        <w:autoSpaceDE w:val="0"/>
        <w:autoSpaceDN w:val="0"/>
        <w:adjustRightInd w:val="0"/>
        <w:spacing w:before="221" w:after="0" w:line="360" w:lineRule="auto"/>
        <w:ind w:left="288" w:right="280"/>
        <w:jc w:val="center"/>
        <w:rPr>
          <w:rFonts w:ascii="Times New Roman" w:hAnsi="Times New Roman" w:cs="Times New Roman"/>
          <w:b/>
          <w:bCs/>
          <w:sz w:val="40"/>
          <w:szCs w:val="40"/>
          <w:lang w:val="ru-RU"/>
        </w:rPr>
      </w:pPr>
      <w:r w:rsidRPr="007139F6">
        <w:rPr>
          <w:rFonts w:ascii="Times New Roman" w:hAnsi="Times New Roman" w:cs="Times New Roman"/>
          <w:b/>
          <w:bCs/>
          <w:sz w:val="40"/>
          <w:szCs w:val="40"/>
          <w:lang w:val="ru-RU"/>
        </w:rPr>
        <w:t>МІЖНАРОДНА НАУКОВО­ПРАКТИЧНА КОНФЕРЕНЦІЯ</w:t>
      </w:r>
    </w:p>
    <w:p w14:paraId="3A761384" w14:textId="77777777" w:rsidR="007139F6" w:rsidRPr="007139F6" w:rsidRDefault="007139F6" w:rsidP="007139F6">
      <w:pPr>
        <w:kinsoku w:val="0"/>
        <w:overflowPunct w:val="0"/>
        <w:autoSpaceDE w:val="0"/>
        <w:autoSpaceDN w:val="0"/>
        <w:adjustRightInd w:val="0"/>
        <w:spacing w:after="0" w:line="240" w:lineRule="auto"/>
        <w:rPr>
          <w:rFonts w:ascii="Times New Roman" w:hAnsi="Times New Roman" w:cs="Times New Roman"/>
          <w:b/>
          <w:bCs/>
          <w:sz w:val="48"/>
          <w:szCs w:val="48"/>
          <w:lang w:val="ru-RU"/>
        </w:rPr>
      </w:pPr>
    </w:p>
    <w:p w14:paraId="5ED77084" w14:textId="77777777" w:rsidR="007139F6" w:rsidRPr="007139F6" w:rsidRDefault="007139F6" w:rsidP="007139F6">
      <w:pPr>
        <w:kinsoku w:val="0"/>
        <w:overflowPunct w:val="0"/>
        <w:autoSpaceDE w:val="0"/>
        <w:autoSpaceDN w:val="0"/>
        <w:adjustRightInd w:val="0"/>
        <w:spacing w:after="0" w:line="360" w:lineRule="auto"/>
        <w:ind w:left="288" w:right="280"/>
        <w:jc w:val="center"/>
        <w:rPr>
          <w:rFonts w:ascii="Times New Roman" w:hAnsi="Times New Roman" w:cs="Times New Roman"/>
          <w:b/>
          <w:bCs/>
          <w:i/>
          <w:iCs/>
          <w:sz w:val="32"/>
          <w:szCs w:val="32"/>
          <w:lang w:val="ru-RU"/>
        </w:rPr>
      </w:pPr>
      <w:r w:rsidRPr="007139F6">
        <w:rPr>
          <w:rFonts w:ascii="Times New Roman" w:hAnsi="Times New Roman" w:cs="Times New Roman"/>
          <w:b/>
          <w:bCs/>
          <w:sz w:val="32"/>
          <w:szCs w:val="32"/>
          <w:lang w:val="ru-RU"/>
        </w:rPr>
        <w:t>„</w:t>
      </w:r>
      <w:r w:rsidRPr="007139F6">
        <w:rPr>
          <w:rFonts w:ascii="Times New Roman" w:hAnsi="Times New Roman" w:cs="Times New Roman"/>
          <w:b/>
          <w:bCs/>
          <w:i/>
          <w:iCs/>
          <w:sz w:val="32"/>
          <w:szCs w:val="32"/>
          <w:lang w:val="ru-RU"/>
        </w:rPr>
        <w:t>ОЗДОРОВЧІ ХАРЧОВІ ПРОДУКТИ ТА ДІЄТИЧНІ ДОБАВКИ: ТЕХНОЛОГІЇ, ЯКІСТЬ ТА БЕЗПЕКА”</w:t>
      </w:r>
    </w:p>
    <w:p w14:paraId="0A044F53" w14:textId="77777777" w:rsidR="007139F6" w:rsidRPr="007139F6" w:rsidRDefault="007139F6" w:rsidP="007139F6">
      <w:pPr>
        <w:kinsoku w:val="0"/>
        <w:overflowPunct w:val="0"/>
        <w:autoSpaceDE w:val="0"/>
        <w:autoSpaceDN w:val="0"/>
        <w:adjustRightInd w:val="0"/>
        <w:spacing w:after="0" w:line="240" w:lineRule="auto"/>
        <w:rPr>
          <w:rFonts w:ascii="Times New Roman" w:hAnsi="Times New Roman" w:cs="Times New Roman"/>
          <w:b/>
          <w:bCs/>
          <w:i/>
          <w:iCs/>
          <w:sz w:val="30"/>
          <w:szCs w:val="30"/>
          <w:lang w:val="ru-RU"/>
        </w:rPr>
      </w:pPr>
    </w:p>
    <w:p w14:paraId="6263CEAF" w14:textId="77777777" w:rsidR="007139F6" w:rsidRPr="007139F6" w:rsidRDefault="007139F6" w:rsidP="007139F6">
      <w:pPr>
        <w:kinsoku w:val="0"/>
        <w:overflowPunct w:val="0"/>
        <w:autoSpaceDE w:val="0"/>
        <w:autoSpaceDN w:val="0"/>
        <w:adjustRightInd w:val="0"/>
        <w:spacing w:after="0" w:line="240" w:lineRule="auto"/>
        <w:ind w:left="217" w:right="280"/>
        <w:jc w:val="center"/>
        <w:rPr>
          <w:rFonts w:ascii="Times New Roman" w:hAnsi="Times New Roman" w:cs="Times New Roman"/>
          <w:b/>
          <w:bCs/>
          <w:sz w:val="28"/>
          <w:szCs w:val="28"/>
          <w:lang w:val="ru-RU"/>
        </w:rPr>
      </w:pPr>
      <w:r w:rsidRPr="007139F6">
        <w:rPr>
          <w:rFonts w:ascii="Times New Roman" w:hAnsi="Times New Roman" w:cs="Times New Roman"/>
          <w:b/>
          <w:bCs/>
          <w:sz w:val="28"/>
          <w:szCs w:val="28"/>
          <w:lang w:val="ru-RU"/>
        </w:rPr>
        <w:t>ЗБІРНИК МАТЕРІАЛІВ</w:t>
      </w:r>
    </w:p>
    <w:p w14:paraId="29FCFDDF" w14:textId="77777777" w:rsidR="007139F6" w:rsidRPr="007139F6" w:rsidRDefault="007139F6" w:rsidP="007139F6">
      <w:pPr>
        <w:kinsoku w:val="0"/>
        <w:overflowPunct w:val="0"/>
        <w:autoSpaceDE w:val="0"/>
        <w:autoSpaceDN w:val="0"/>
        <w:adjustRightInd w:val="0"/>
        <w:spacing w:after="0" w:line="240" w:lineRule="auto"/>
        <w:rPr>
          <w:rFonts w:ascii="Times New Roman" w:hAnsi="Times New Roman" w:cs="Times New Roman"/>
          <w:b/>
          <w:bCs/>
          <w:sz w:val="30"/>
          <w:szCs w:val="30"/>
          <w:lang w:val="ru-RU"/>
        </w:rPr>
      </w:pPr>
    </w:p>
    <w:p w14:paraId="69A415DF" w14:textId="77777777" w:rsidR="007139F6" w:rsidRPr="007139F6" w:rsidRDefault="007139F6" w:rsidP="007139F6">
      <w:pPr>
        <w:kinsoku w:val="0"/>
        <w:overflowPunct w:val="0"/>
        <w:autoSpaceDE w:val="0"/>
        <w:autoSpaceDN w:val="0"/>
        <w:adjustRightInd w:val="0"/>
        <w:spacing w:after="0" w:line="240" w:lineRule="auto"/>
        <w:ind w:left="286" w:right="280"/>
        <w:jc w:val="center"/>
        <w:rPr>
          <w:rFonts w:ascii="Times New Roman" w:hAnsi="Times New Roman" w:cs="Times New Roman"/>
          <w:sz w:val="28"/>
          <w:szCs w:val="28"/>
          <w:lang w:val="ru-RU"/>
        </w:rPr>
      </w:pPr>
      <w:r w:rsidRPr="007139F6">
        <w:rPr>
          <w:rFonts w:ascii="Times New Roman" w:hAnsi="Times New Roman" w:cs="Times New Roman"/>
          <w:sz w:val="28"/>
          <w:szCs w:val="28"/>
          <w:lang w:val="ru-RU"/>
        </w:rPr>
        <w:t>12­13 травня 2016 р.</w:t>
      </w:r>
    </w:p>
    <w:p w14:paraId="56E7FF40" w14:textId="77777777" w:rsidR="007139F6" w:rsidRPr="007139F6" w:rsidRDefault="007139F6" w:rsidP="007139F6">
      <w:pPr>
        <w:kinsoku w:val="0"/>
        <w:overflowPunct w:val="0"/>
        <w:autoSpaceDE w:val="0"/>
        <w:autoSpaceDN w:val="0"/>
        <w:adjustRightInd w:val="0"/>
        <w:spacing w:after="0" w:line="240" w:lineRule="auto"/>
        <w:rPr>
          <w:rFonts w:ascii="Times New Roman" w:hAnsi="Times New Roman" w:cs="Times New Roman"/>
          <w:sz w:val="30"/>
          <w:szCs w:val="30"/>
          <w:lang w:val="ru-RU"/>
        </w:rPr>
      </w:pPr>
    </w:p>
    <w:p w14:paraId="1D382207" w14:textId="77777777" w:rsidR="007139F6" w:rsidRPr="007139F6" w:rsidRDefault="007139F6" w:rsidP="007139F6">
      <w:pPr>
        <w:kinsoku w:val="0"/>
        <w:overflowPunct w:val="0"/>
        <w:autoSpaceDE w:val="0"/>
        <w:autoSpaceDN w:val="0"/>
        <w:adjustRightInd w:val="0"/>
        <w:spacing w:after="0" w:line="240" w:lineRule="auto"/>
        <w:ind w:left="286" w:right="280"/>
        <w:jc w:val="center"/>
        <w:rPr>
          <w:rFonts w:ascii="Times New Roman" w:hAnsi="Times New Roman" w:cs="Times New Roman"/>
          <w:sz w:val="32"/>
          <w:szCs w:val="32"/>
          <w:lang w:val="ru-RU"/>
        </w:rPr>
      </w:pPr>
      <w:r w:rsidRPr="007139F6">
        <w:rPr>
          <w:rFonts w:ascii="Times New Roman" w:hAnsi="Times New Roman" w:cs="Times New Roman"/>
          <w:sz w:val="32"/>
          <w:szCs w:val="32"/>
          <w:lang w:val="ru-RU"/>
        </w:rPr>
        <w:t>КИЇВ НУХТ 2016</w:t>
      </w:r>
    </w:p>
    <w:p w14:paraId="0D7E2FFA" w14:textId="77777777" w:rsidR="007139F6" w:rsidRPr="007139F6" w:rsidRDefault="007139F6" w:rsidP="007139F6">
      <w:pPr>
        <w:kinsoku w:val="0"/>
        <w:overflowPunct w:val="0"/>
        <w:autoSpaceDE w:val="0"/>
        <w:autoSpaceDN w:val="0"/>
        <w:adjustRightInd w:val="0"/>
        <w:spacing w:after="0" w:line="240" w:lineRule="auto"/>
        <w:rPr>
          <w:rFonts w:ascii="Times New Roman" w:hAnsi="Times New Roman" w:cs="Times New Roman"/>
          <w:sz w:val="20"/>
          <w:szCs w:val="20"/>
          <w:lang w:val="ru-RU"/>
        </w:rPr>
      </w:pPr>
    </w:p>
    <w:p w14:paraId="3D033D99" w14:textId="77777777" w:rsidR="007139F6" w:rsidRPr="007139F6" w:rsidRDefault="007139F6" w:rsidP="007139F6">
      <w:pPr>
        <w:kinsoku w:val="0"/>
        <w:overflowPunct w:val="0"/>
        <w:autoSpaceDE w:val="0"/>
        <w:autoSpaceDN w:val="0"/>
        <w:adjustRightInd w:val="0"/>
        <w:spacing w:before="50" w:after="0" w:line="240" w:lineRule="auto"/>
        <w:ind w:right="107"/>
        <w:jc w:val="right"/>
        <w:rPr>
          <w:rFonts w:ascii="Times New Roman" w:hAnsi="Times New Roman" w:cs="Times New Roman"/>
          <w:sz w:val="24"/>
          <w:szCs w:val="24"/>
          <w:lang w:val="ru-RU"/>
        </w:rPr>
      </w:pPr>
      <w:r w:rsidRPr="007139F6">
        <w:rPr>
          <w:rFonts w:ascii="Times New Roman" w:hAnsi="Times New Roman" w:cs="Times New Roman"/>
          <w:sz w:val="24"/>
          <w:szCs w:val="24"/>
          <w:lang w:val="ru-RU"/>
        </w:rPr>
        <w:t>1</w:t>
      </w:r>
    </w:p>
    <w:p w14:paraId="405EDDC4" w14:textId="77777777" w:rsidR="007139F6" w:rsidRPr="007139F6" w:rsidRDefault="007139F6" w:rsidP="007139F6">
      <w:pPr>
        <w:kinsoku w:val="0"/>
        <w:overflowPunct w:val="0"/>
        <w:autoSpaceDE w:val="0"/>
        <w:autoSpaceDN w:val="0"/>
        <w:adjustRightInd w:val="0"/>
        <w:spacing w:before="50" w:after="0" w:line="240" w:lineRule="auto"/>
        <w:ind w:right="107"/>
        <w:jc w:val="right"/>
        <w:rPr>
          <w:rFonts w:ascii="Times New Roman" w:hAnsi="Times New Roman" w:cs="Times New Roman"/>
          <w:sz w:val="24"/>
          <w:szCs w:val="24"/>
          <w:lang w:val="ru-RU"/>
        </w:rPr>
        <w:sectPr w:rsidR="007139F6" w:rsidRPr="007139F6" w:rsidSect="007139F6">
          <w:pgSz w:w="11900" w:h="16820"/>
          <w:pgMar w:top="1060" w:right="1020" w:bottom="280" w:left="1020" w:header="720" w:footer="720" w:gutter="0"/>
          <w:cols w:space="720"/>
          <w:noEndnote/>
        </w:sectPr>
      </w:pPr>
    </w:p>
    <w:p w14:paraId="126E711D" w14:textId="77777777" w:rsidR="007139F6" w:rsidRPr="007139F6" w:rsidRDefault="007139F6" w:rsidP="007139F6">
      <w:pPr>
        <w:kinsoku w:val="0"/>
        <w:overflowPunct w:val="0"/>
        <w:autoSpaceDE w:val="0"/>
        <w:autoSpaceDN w:val="0"/>
        <w:adjustRightInd w:val="0"/>
        <w:spacing w:after="0" w:line="240" w:lineRule="auto"/>
        <w:rPr>
          <w:rFonts w:ascii="Times New Roman" w:hAnsi="Times New Roman" w:cs="Times New Roman"/>
          <w:sz w:val="20"/>
          <w:szCs w:val="20"/>
          <w:lang w:val="ru-RU"/>
        </w:rPr>
      </w:pPr>
    </w:p>
    <w:p w14:paraId="31F60EE6" w14:textId="77777777" w:rsidR="007139F6" w:rsidRPr="007139F6" w:rsidRDefault="007139F6" w:rsidP="007139F6">
      <w:pPr>
        <w:kinsoku w:val="0"/>
        <w:overflowPunct w:val="0"/>
        <w:autoSpaceDE w:val="0"/>
        <w:autoSpaceDN w:val="0"/>
        <w:adjustRightInd w:val="0"/>
        <w:spacing w:before="49" w:after="0" w:line="240" w:lineRule="auto"/>
        <w:ind w:left="114" w:firstLine="708"/>
        <w:rPr>
          <w:rFonts w:ascii="Times New Roman" w:hAnsi="Times New Roman" w:cs="Times New Roman"/>
          <w:sz w:val="28"/>
          <w:szCs w:val="28"/>
          <w:lang w:val="ru-RU"/>
        </w:rPr>
      </w:pPr>
      <w:r w:rsidRPr="007139F6">
        <w:rPr>
          <w:rFonts w:ascii="Times New Roman" w:hAnsi="Times New Roman" w:cs="Times New Roman"/>
          <w:b/>
          <w:bCs/>
          <w:sz w:val="28"/>
          <w:szCs w:val="28"/>
          <w:lang w:val="ru-RU"/>
        </w:rPr>
        <w:t xml:space="preserve">Оздоровчі харчові продукти та дієтичні добавки: технології, якість та безпека: </w:t>
      </w:r>
      <w:r w:rsidRPr="007139F6">
        <w:rPr>
          <w:rFonts w:ascii="Times New Roman" w:hAnsi="Times New Roman" w:cs="Times New Roman"/>
          <w:sz w:val="28"/>
          <w:szCs w:val="28"/>
          <w:lang w:val="ru-RU"/>
        </w:rPr>
        <w:t>Матеріали Міжнародної науково­практичної конференції, 12­13</w:t>
      </w:r>
    </w:p>
    <w:p w14:paraId="47A64B38" w14:textId="77777777" w:rsidR="007139F6" w:rsidRPr="007139F6" w:rsidRDefault="007139F6" w:rsidP="007139F6">
      <w:pPr>
        <w:kinsoku w:val="0"/>
        <w:overflowPunct w:val="0"/>
        <w:autoSpaceDE w:val="0"/>
        <w:autoSpaceDN w:val="0"/>
        <w:adjustRightInd w:val="0"/>
        <w:spacing w:before="88" w:after="0" w:line="240" w:lineRule="auto"/>
        <w:ind w:left="114"/>
        <w:rPr>
          <w:rFonts w:ascii="Times New Roman" w:hAnsi="Times New Roman" w:cs="Times New Roman"/>
          <w:sz w:val="25"/>
          <w:szCs w:val="25"/>
          <w:lang w:val="ru-RU"/>
        </w:rPr>
      </w:pPr>
      <w:r w:rsidRPr="007139F6">
        <w:rPr>
          <w:rFonts w:ascii="Times New Roman" w:hAnsi="Times New Roman" w:cs="Times New Roman"/>
          <w:position w:val="1"/>
          <w:sz w:val="28"/>
          <w:szCs w:val="28"/>
          <w:lang w:val="ru-RU"/>
        </w:rPr>
        <w:t xml:space="preserve">травня 2016 р., </w:t>
      </w:r>
      <w:r w:rsidRPr="007139F6">
        <w:rPr>
          <w:rFonts w:ascii="Times New Roman" w:hAnsi="Times New Roman" w:cs="Times New Roman"/>
          <w:sz w:val="25"/>
          <w:szCs w:val="25"/>
          <w:lang w:val="ru-RU"/>
        </w:rPr>
        <w:t>м. Київ. – К.: НУХТ, 2016 р. – 155 с.</w:t>
      </w:r>
    </w:p>
    <w:p w14:paraId="5D0FB114" w14:textId="77777777" w:rsidR="007139F6" w:rsidRDefault="007139F6" w:rsidP="007139F6">
      <w:pPr>
        <w:kinsoku w:val="0"/>
        <w:overflowPunct w:val="0"/>
        <w:autoSpaceDE w:val="0"/>
        <w:autoSpaceDN w:val="0"/>
        <w:adjustRightInd w:val="0"/>
        <w:spacing w:before="178" w:after="0" w:line="240" w:lineRule="auto"/>
        <w:ind w:left="1871"/>
        <w:outlineLvl w:val="0"/>
        <w:rPr>
          <w:rFonts w:ascii="Times New Roman" w:hAnsi="Times New Roman" w:cs="Times New Roman"/>
          <w:b/>
          <w:bCs/>
          <w:sz w:val="24"/>
          <w:szCs w:val="24"/>
          <w:lang w:val="ru-RU"/>
        </w:rPr>
      </w:pPr>
    </w:p>
    <w:p w14:paraId="4D250C53" w14:textId="4ABD5917" w:rsidR="007139F6" w:rsidRPr="007139F6" w:rsidRDefault="007139F6" w:rsidP="007139F6">
      <w:pPr>
        <w:kinsoku w:val="0"/>
        <w:overflowPunct w:val="0"/>
        <w:autoSpaceDE w:val="0"/>
        <w:autoSpaceDN w:val="0"/>
        <w:adjustRightInd w:val="0"/>
        <w:spacing w:before="178" w:after="0" w:line="240" w:lineRule="auto"/>
        <w:ind w:left="1871"/>
        <w:outlineLvl w:val="0"/>
        <w:rPr>
          <w:rFonts w:ascii="Times New Roman" w:hAnsi="Times New Roman" w:cs="Times New Roman"/>
          <w:b/>
          <w:bCs/>
          <w:sz w:val="24"/>
          <w:szCs w:val="24"/>
          <w:lang w:val="ru-RU"/>
        </w:rPr>
      </w:pPr>
      <w:r w:rsidRPr="007139F6">
        <w:rPr>
          <w:rFonts w:ascii="Times New Roman" w:hAnsi="Times New Roman" w:cs="Times New Roman"/>
          <w:b/>
          <w:bCs/>
          <w:sz w:val="24"/>
          <w:szCs w:val="24"/>
          <w:lang w:val="ru-RU"/>
        </w:rPr>
        <w:t>ВИКОРИСТАННЯ ПЕРИКАРПІЮ У ТЕХНОЛОГІЇ КВАСУ</w:t>
      </w:r>
    </w:p>
    <w:p w14:paraId="2156B055" w14:textId="77777777" w:rsidR="007139F6" w:rsidRPr="007139F6" w:rsidRDefault="007139F6" w:rsidP="007139F6">
      <w:pPr>
        <w:kinsoku w:val="0"/>
        <w:overflowPunct w:val="0"/>
        <w:autoSpaceDE w:val="0"/>
        <w:autoSpaceDN w:val="0"/>
        <w:adjustRightInd w:val="0"/>
        <w:spacing w:before="138" w:after="0" w:line="240" w:lineRule="auto"/>
        <w:ind w:left="5683"/>
        <w:rPr>
          <w:rFonts w:ascii="Times New Roman" w:hAnsi="Times New Roman" w:cs="Times New Roman"/>
          <w:b/>
          <w:bCs/>
          <w:sz w:val="24"/>
          <w:szCs w:val="24"/>
          <w:lang w:val="ru-RU"/>
        </w:rPr>
      </w:pPr>
      <w:r w:rsidRPr="007139F6">
        <w:rPr>
          <w:rFonts w:ascii="Times New Roman" w:hAnsi="Times New Roman" w:cs="Times New Roman"/>
          <w:b/>
          <w:bCs/>
          <w:sz w:val="24"/>
          <w:szCs w:val="24"/>
          <w:lang w:val="ru-RU"/>
        </w:rPr>
        <w:t>Наталія Скобельська, Інна Тюрікова</w:t>
      </w:r>
    </w:p>
    <w:p w14:paraId="15B7811A" w14:textId="77777777" w:rsidR="007139F6" w:rsidRPr="007139F6" w:rsidRDefault="007139F6" w:rsidP="007139F6">
      <w:pPr>
        <w:kinsoku w:val="0"/>
        <w:overflowPunct w:val="0"/>
        <w:autoSpaceDE w:val="0"/>
        <w:autoSpaceDN w:val="0"/>
        <w:adjustRightInd w:val="0"/>
        <w:spacing w:before="138" w:after="0" w:line="240" w:lineRule="auto"/>
        <w:ind w:left="1782"/>
        <w:rPr>
          <w:rFonts w:ascii="Times New Roman" w:hAnsi="Times New Roman" w:cs="Times New Roman"/>
          <w:sz w:val="24"/>
          <w:szCs w:val="24"/>
          <w:lang w:val="ru-RU"/>
        </w:rPr>
      </w:pPr>
      <w:r w:rsidRPr="007139F6">
        <w:rPr>
          <w:rFonts w:ascii="Times New Roman" w:hAnsi="Times New Roman" w:cs="Times New Roman"/>
          <w:sz w:val="24"/>
          <w:szCs w:val="24"/>
          <w:lang w:val="ru-RU"/>
        </w:rPr>
        <w:t>ВНЗ Укоопспілки «Полтавський університет економіки і торгівлі»</w:t>
      </w:r>
    </w:p>
    <w:p w14:paraId="3BE07C37" w14:textId="77777777" w:rsidR="007139F6" w:rsidRPr="007139F6" w:rsidRDefault="007139F6" w:rsidP="007139F6">
      <w:pPr>
        <w:kinsoku w:val="0"/>
        <w:overflowPunct w:val="0"/>
        <w:autoSpaceDE w:val="0"/>
        <w:autoSpaceDN w:val="0"/>
        <w:adjustRightInd w:val="0"/>
        <w:spacing w:after="0" w:line="240" w:lineRule="auto"/>
        <w:rPr>
          <w:rFonts w:ascii="Times New Roman" w:hAnsi="Times New Roman" w:cs="Times New Roman"/>
          <w:sz w:val="26"/>
          <w:szCs w:val="26"/>
          <w:lang w:val="ru-RU"/>
        </w:rPr>
      </w:pPr>
    </w:p>
    <w:p w14:paraId="2E0A258B" w14:textId="77777777" w:rsidR="007139F6" w:rsidRPr="007139F6" w:rsidRDefault="007139F6" w:rsidP="007139F6">
      <w:pPr>
        <w:kinsoku w:val="0"/>
        <w:overflowPunct w:val="0"/>
        <w:autoSpaceDE w:val="0"/>
        <w:autoSpaceDN w:val="0"/>
        <w:adjustRightInd w:val="0"/>
        <w:spacing w:after="0" w:line="240" w:lineRule="auto"/>
        <w:ind w:left="654"/>
        <w:outlineLvl w:val="0"/>
        <w:rPr>
          <w:rFonts w:ascii="Times New Roman" w:hAnsi="Times New Roman" w:cs="Times New Roman"/>
          <w:b/>
          <w:bCs/>
          <w:sz w:val="24"/>
          <w:szCs w:val="24"/>
          <w:lang w:val="ru-RU"/>
        </w:rPr>
      </w:pPr>
      <w:r w:rsidRPr="007139F6">
        <w:rPr>
          <w:rFonts w:ascii="Times New Roman" w:hAnsi="Times New Roman" w:cs="Times New Roman"/>
          <w:b/>
          <w:bCs/>
          <w:sz w:val="24"/>
          <w:szCs w:val="24"/>
          <w:lang w:val="ru-RU"/>
        </w:rPr>
        <w:t>Вступ</w:t>
      </w:r>
    </w:p>
    <w:p w14:paraId="564F1DFC" w14:textId="77777777" w:rsidR="007139F6" w:rsidRPr="007139F6" w:rsidRDefault="007139F6" w:rsidP="007139F6">
      <w:pPr>
        <w:kinsoku w:val="0"/>
        <w:overflowPunct w:val="0"/>
        <w:autoSpaceDE w:val="0"/>
        <w:autoSpaceDN w:val="0"/>
        <w:adjustRightInd w:val="0"/>
        <w:spacing w:before="138" w:after="0" w:line="360" w:lineRule="auto"/>
        <w:ind w:left="114" w:right="107" w:firstLine="540"/>
        <w:jc w:val="both"/>
        <w:rPr>
          <w:rFonts w:ascii="Times New Roman" w:hAnsi="Times New Roman" w:cs="Times New Roman"/>
          <w:sz w:val="24"/>
          <w:szCs w:val="24"/>
          <w:lang w:val="ru-RU"/>
        </w:rPr>
      </w:pPr>
      <w:r w:rsidRPr="007139F6">
        <w:rPr>
          <w:rFonts w:ascii="Times New Roman" w:hAnsi="Times New Roman" w:cs="Times New Roman"/>
          <w:sz w:val="24"/>
          <w:szCs w:val="24"/>
          <w:lang w:val="ru-RU"/>
        </w:rPr>
        <w:t>Одним із пріоритетних напрямів сучасної харчової індустрії є розроблення технологій і розширення асортименту функціональних харчових продуктів, які сприяють зниженню ризику розвитку захворювань і підтриманню здоров’я людини. Одним із ефективних шляхів компенсації аліментарної нестачі в харчуванні є регулярне включення до щоденного раціону функціональних харчових продуктів, у тому числі напоїв з різною функціональною спрямованістю. Напої вважають однією з перспективних груп продуктів для збагачення цінними харчовими компонентами, а низька вартість і високі споживчі властивості забезпечують масовість вживання і попит у населення.</w:t>
      </w:r>
    </w:p>
    <w:p w14:paraId="343E3A3E" w14:textId="77777777" w:rsidR="007139F6" w:rsidRPr="007139F6" w:rsidRDefault="007139F6" w:rsidP="007139F6">
      <w:pPr>
        <w:kinsoku w:val="0"/>
        <w:overflowPunct w:val="0"/>
        <w:autoSpaceDE w:val="0"/>
        <w:autoSpaceDN w:val="0"/>
        <w:adjustRightInd w:val="0"/>
        <w:spacing w:after="0" w:line="360" w:lineRule="auto"/>
        <w:ind w:left="114" w:right="107" w:firstLine="540"/>
        <w:jc w:val="both"/>
        <w:rPr>
          <w:rFonts w:ascii="Times New Roman" w:hAnsi="Times New Roman" w:cs="Times New Roman"/>
          <w:spacing w:val="-3"/>
          <w:sz w:val="24"/>
          <w:szCs w:val="24"/>
          <w:lang w:val="ru-RU"/>
        </w:rPr>
      </w:pPr>
      <w:r w:rsidRPr="007139F6">
        <w:rPr>
          <w:rFonts w:ascii="Times New Roman" w:hAnsi="Times New Roman" w:cs="Times New Roman"/>
          <w:sz w:val="24"/>
          <w:szCs w:val="24"/>
          <w:lang w:val="ru-RU"/>
        </w:rPr>
        <w:t>Основні групи напоїв можна поділити на ферментовані та неферментовані. Найбільш перспективними</w:t>
      </w:r>
      <w:r w:rsidRPr="007139F6">
        <w:rPr>
          <w:rFonts w:ascii="Times New Roman" w:hAnsi="Times New Roman" w:cs="Times New Roman"/>
          <w:spacing w:val="53"/>
          <w:sz w:val="24"/>
          <w:szCs w:val="24"/>
          <w:lang w:val="ru-RU"/>
        </w:rPr>
        <w:t xml:space="preserve"> </w:t>
      </w:r>
      <w:r w:rsidRPr="007139F6">
        <w:rPr>
          <w:rFonts w:ascii="Times New Roman" w:hAnsi="Times New Roman" w:cs="Times New Roman"/>
          <w:sz w:val="24"/>
          <w:szCs w:val="24"/>
          <w:lang w:val="ru-RU"/>
        </w:rPr>
        <w:t>є</w:t>
      </w:r>
      <w:r w:rsidRPr="007139F6">
        <w:rPr>
          <w:rFonts w:ascii="Times New Roman" w:hAnsi="Times New Roman" w:cs="Times New Roman"/>
          <w:spacing w:val="54"/>
          <w:sz w:val="24"/>
          <w:szCs w:val="24"/>
          <w:lang w:val="ru-RU"/>
        </w:rPr>
        <w:t xml:space="preserve"> </w:t>
      </w:r>
      <w:r w:rsidRPr="007139F6">
        <w:rPr>
          <w:rFonts w:ascii="Times New Roman" w:hAnsi="Times New Roman" w:cs="Times New Roman"/>
          <w:sz w:val="24"/>
          <w:szCs w:val="24"/>
          <w:lang w:val="ru-RU"/>
        </w:rPr>
        <w:t>ферментовані</w:t>
      </w:r>
      <w:r w:rsidRPr="007139F6">
        <w:rPr>
          <w:rFonts w:ascii="Times New Roman" w:hAnsi="Times New Roman" w:cs="Times New Roman"/>
          <w:spacing w:val="54"/>
          <w:sz w:val="24"/>
          <w:szCs w:val="24"/>
          <w:lang w:val="ru-RU"/>
        </w:rPr>
        <w:t xml:space="preserve"> </w:t>
      </w:r>
      <w:r w:rsidRPr="007139F6">
        <w:rPr>
          <w:rFonts w:ascii="Times New Roman" w:hAnsi="Times New Roman" w:cs="Times New Roman"/>
          <w:sz w:val="24"/>
          <w:szCs w:val="24"/>
          <w:lang w:val="ru-RU"/>
        </w:rPr>
        <w:t>напої,</w:t>
      </w:r>
      <w:r w:rsidRPr="007139F6">
        <w:rPr>
          <w:rFonts w:ascii="Times New Roman" w:hAnsi="Times New Roman" w:cs="Times New Roman"/>
          <w:spacing w:val="54"/>
          <w:sz w:val="24"/>
          <w:szCs w:val="24"/>
          <w:lang w:val="ru-RU"/>
        </w:rPr>
        <w:t xml:space="preserve"> </w:t>
      </w:r>
      <w:r w:rsidRPr="007139F6">
        <w:rPr>
          <w:rFonts w:ascii="Times New Roman" w:hAnsi="Times New Roman" w:cs="Times New Roman"/>
          <w:sz w:val="24"/>
          <w:szCs w:val="24"/>
          <w:lang w:val="ru-RU"/>
        </w:rPr>
        <w:t>які</w:t>
      </w:r>
      <w:r w:rsidRPr="007139F6">
        <w:rPr>
          <w:rFonts w:ascii="Times New Roman" w:hAnsi="Times New Roman" w:cs="Times New Roman"/>
          <w:spacing w:val="54"/>
          <w:sz w:val="24"/>
          <w:szCs w:val="24"/>
          <w:lang w:val="ru-RU"/>
        </w:rPr>
        <w:t xml:space="preserve"> </w:t>
      </w:r>
      <w:r w:rsidRPr="007139F6">
        <w:rPr>
          <w:rFonts w:ascii="Times New Roman" w:hAnsi="Times New Roman" w:cs="Times New Roman"/>
          <w:sz w:val="24"/>
          <w:szCs w:val="24"/>
          <w:lang w:val="ru-RU"/>
        </w:rPr>
        <w:t>отримують</w:t>
      </w:r>
      <w:r w:rsidRPr="007139F6">
        <w:rPr>
          <w:rFonts w:ascii="Times New Roman" w:hAnsi="Times New Roman" w:cs="Times New Roman"/>
          <w:spacing w:val="54"/>
          <w:sz w:val="24"/>
          <w:szCs w:val="24"/>
          <w:lang w:val="ru-RU"/>
        </w:rPr>
        <w:t xml:space="preserve"> </w:t>
      </w:r>
      <w:r w:rsidRPr="007139F6">
        <w:rPr>
          <w:rFonts w:ascii="Times New Roman" w:hAnsi="Times New Roman" w:cs="Times New Roman"/>
          <w:sz w:val="24"/>
          <w:szCs w:val="24"/>
          <w:lang w:val="ru-RU"/>
        </w:rPr>
        <w:t>шляхом</w:t>
      </w:r>
      <w:r w:rsidRPr="007139F6">
        <w:rPr>
          <w:rFonts w:ascii="Times New Roman" w:hAnsi="Times New Roman" w:cs="Times New Roman"/>
          <w:spacing w:val="54"/>
          <w:sz w:val="24"/>
          <w:szCs w:val="24"/>
          <w:lang w:val="ru-RU"/>
        </w:rPr>
        <w:t xml:space="preserve"> </w:t>
      </w:r>
      <w:r w:rsidRPr="007139F6">
        <w:rPr>
          <w:rFonts w:ascii="Times New Roman" w:hAnsi="Times New Roman" w:cs="Times New Roman"/>
          <w:sz w:val="24"/>
          <w:szCs w:val="24"/>
          <w:lang w:val="ru-RU"/>
        </w:rPr>
        <w:t>зброджування</w:t>
      </w:r>
      <w:r w:rsidRPr="007139F6">
        <w:rPr>
          <w:rFonts w:ascii="Times New Roman" w:hAnsi="Times New Roman" w:cs="Times New Roman"/>
          <w:spacing w:val="54"/>
          <w:sz w:val="24"/>
          <w:szCs w:val="24"/>
          <w:lang w:val="ru-RU"/>
        </w:rPr>
        <w:t xml:space="preserve"> </w:t>
      </w:r>
      <w:r w:rsidRPr="007139F6">
        <w:rPr>
          <w:rFonts w:ascii="Times New Roman" w:hAnsi="Times New Roman" w:cs="Times New Roman"/>
          <w:spacing w:val="-3"/>
          <w:sz w:val="24"/>
          <w:szCs w:val="24"/>
          <w:lang w:val="ru-RU"/>
        </w:rPr>
        <w:t>водних</w:t>
      </w:r>
    </w:p>
    <w:p w14:paraId="524D335D" w14:textId="77777777" w:rsidR="007139F6" w:rsidRPr="007139F6" w:rsidRDefault="007139F6" w:rsidP="007139F6">
      <w:pPr>
        <w:kinsoku w:val="0"/>
        <w:overflowPunct w:val="0"/>
        <w:autoSpaceDE w:val="0"/>
        <w:autoSpaceDN w:val="0"/>
        <w:adjustRightInd w:val="0"/>
        <w:spacing w:after="0" w:line="257" w:lineRule="exact"/>
        <w:ind w:right="107"/>
        <w:jc w:val="right"/>
        <w:rPr>
          <w:rFonts w:ascii="Times New Roman" w:hAnsi="Times New Roman" w:cs="Times New Roman"/>
          <w:sz w:val="24"/>
          <w:szCs w:val="24"/>
          <w:lang w:val="ru-RU"/>
        </w:rPr>
      </w:pPr>
      <w:r w:rsidRPr="007139F6">
        <w:rPr>
          <w:rFonts w:ascii="Times New Roman" w:hAnsi="Times New Roman" w:cs="Times New Roman"/>
          <w:sz w:val="24"/>
          <w:szCs w:val="24"/>
          <w:lang w:val="ru-RU"/>
        </w:rPr>
        <w:t>64</w:t>
      </w:r>
    </w:p>
    <w:p w14:paraId="76B864A1" w14:textId="77777777" w:rsidR="007139F6" w:rsidRPr="007139F6" w:rsidRDefault="007139F6" w:rsidP="007139F6">
      <w:pPr>
        <w:kinsoku w:val="0"/>
        <w:overflowPunct w:val="0"/>
        <w:autoSpaceDE w:val="0"/>
        <w:autoSpaceDN w:val="0"/>
        <w:adjustRightInd w:val="0"/>
        <w:spacing w:after="0" w:line="257" w:lineRule="exact"/>
        <w:ind w:right="107"/>
        <w:jc w:val="right"/>
        <w:rPr>
          <w:rFonts w:ascii="Times New Roman" w:hAnsi="Times New Roman" w:cs="Times New Roman"/>
          <w:sz w:val="24"/>
          <w:szCs w:val="24"/>
          <w:lang w:val="ru-RU"/>
        </w:rPr>
        <w:sectPr w:rsidR="007139F6" w:rsidRPr="007139F6" w:rsidSect="007139F6">
          <w:pgSz w:w="11900" w:h="16820"/>
          <w:pgMar w:top="0" w:right="1020" w:bottom="0" w:left="1020" w:header="720" w:footer="720" w:gutter="0"/>
          <w:cols w:space="720"/>
          <w:noEndnote/>
        </w:sectPr>
      </w:pPr>
    </w:p>
    <w:p w14:paraId="1AF95945" w14:textId="77777777" w:rsidR="007139F6" w:rsidRPr="007139F6" w:rsidRDefault="007139F6" w:rsidP="007139F6">
      <w:pPr>
        <w:kinsoku w:val="0"/>
        <w:overflowPunct w:val="0"/>
        <w:autoSpaceDE w:val="0"/>
        <w:autoSpaceDN w:val="0"/>
        <w:adjustRightInd w:val="0"/>
        <w:spacing w:after="0" w:line="240" w:lineRule="auto"/>
        <w:rPr>
          <w:rFonts w:ascii="Times New Roman" w:hAnsi="Times New Roman" w:cs="Times New Roman"/>
          <w:sz w:val="20"/>
          <w:szCs w:val="20"/>
          <w:lang w:val="ru-RU"/>
        </w:rPr>
      </w:pPr>
    </w:p>
    <w:p w14:paraId="6AE26B61" w14:textId="77777777" w:rsidR="007139F6" w:rsidRPr="007139F6" w:rsidRDefault="007139F6" w:rsidP="007139F6">
      <w:pPr>
        <w:kinsoku w:val="0"/>
        <w:overflowPunct w:val="0"/>
        <w:autoSpaceDE w:val="0"/>
        <w:autoSpaceDN w:val="0"/>
        <w:adjustRightInd w:val="0"/>
        <w:spacing w:before="214" w:after="0" w:line="360" w:lineRule="auto"/>
        <w:ind w:left="114" w:right="106"/>
        <w:jc w:val="both"/>
        <w:rPr>
          <w:rFonts w:ascii="Times New Roman" w:hAnsi="Times New Roman" w:cs="Times New Roman"/>
          <w:sz w:val="24"/>
          <w:szCs w:val="24"/>
          <w:lang w:val="ru-RU"/>
        </w:rPr>
      </w:pPr>
      <w:r w:rsidRPr="007139F6">
        <w:rPr>
          <w:rFonts w:ascii="Times New Roman" w:hAnsi="Times New Roman" w:cs="Times New Roman"/>
          <w:sz w:val="24"/>
          <w:szCs w:val="24"/>
          <w:lang w:val="ru-RU"/>
        </w:rPr>
        <w:t>розчинів натуральної сировини (сусло), що містить поживні для мікроорганізмів речовини. До них відносить вино, пиво, квас, сидр та ін.</w:t>
      </w:r>
    </w:p>
    <w:p w14:paraId="0B3E54BD" w14:textId="77777777" w:rsidR="007139F6" w:rsidRPr="007139F6" w:rsidRDefault="007139F6" w:rsidP="007139F6">
      <w:pPr>
        <w:kinsoku w:val="0"/>
        <w:overflowPunct w:val="0"/>
        <w:autoSpaceDE w:val="0"/>
        <w:autoSpaceDN w:val="0"/>
        <w:adjustRightInd w:val="0"/>
        <w:spacing w:after="0" w:line="360" w:lineRule="auto"/>
        <w:ind w:left="114" w:right="107" w:firstLine="540"/>
        <w:jc w:val="both"/>
        <w:rPr>
          <w:rFonts w:ascii="Times New Roman" w:hAnsi="Times New Roman" w:cs="Times New Roman"/>
          <w:sz w:val="24"/>
          <w:szCs w:val="24"/>
          <w:lang w:val="ru-RU"/>
        </w:rPr>
      </w:pPr>
      <w:r w:rsidRPr="007139F6">
        <w:rPr>
          <w:rFonts w:ascii="Times New Roman" w:hAnsi="Times New Roman" w:cs="Times New Roman"/>
          <w:sz w:val="24"/>
          <w:szCs w:val="24"/>
          <w:lang w:val="ru-RU"/>
        </w:rPr>
        <w:t>Квас – це стародавній слов’янський напій. Квас чудово втамовує спрагу, бадьорить та освіжає. Цілющі властивості квас набуває саме в процесі бродіння. Різноманіття мікроорганізмів, що містяться в напої позитивно впливають на мікрофлору кишечника. Напій корисний для людей, які страждають гастритом зі зниженою кислотністю шлункового соку, гіпертонікам, сердечника. Він містить вітаміни групи В, кальцій, магній, фосфор, молочну кислоту, амінокислоти [1].</w:t>
      </w:r>
    </w:p>
    <w:p w14:paraId="71458ABC" w14:textId="77777777" w:rsidR="007139F6" w:rsidRPr="007139F6" w:rsidRDefault="007139F6" w:rsidP="007139F6">
      <w:pPr>
        <w:kinsoku w:val="0"/>
        <w:overflowPunct w:val="0"/>
        <w:autoSpaceDE w:val="0"/>
        <w:autoSpaceDN w:val="0"/>
        <w:adjustRightInd w:val="0"/>
        <w:spacing w:after="0" w:line="360" w:lineRule="auto"/>
        <w:ind w:left="114" w:right="107" w:firstLine="540"/>
        <w:jc w:val="both"/>
        <w:rPr>
          <w:rFonts w:ascii="Times New Roman" w:hAnsi="Times New Roman" w:cs="Times New Roman"/>
          <w:sz w:val="24"/>
          <w:szCs w:val="24"/>
          <w:lang w:val="ru-RU"/>
        </w:rPr>
      </w:pPr>
      <w:r w:rsidRPr="007139F6">
        <w:rPr>
          <w:rFonts w:ascii="Times New Roman" w:hAnsi="Times New Roman" w:cs="Times New Roman"/>
          <w:sz w:val="24"/>
          <w:szCs w:val="24"/>
          <w:lang w:val="ru-RU"/>
        </w:rPr>
        <w:t>Асортимент квасу різноманітний і включає хлібний, карамельний, молочний та з плодово­ягідної сировини. Досліджено, відсутні технології на основі овочевої сировини, а саме, топінамбура і гарбуза.</w:t>
      </w:r>
    </w:p>
    <w:p w14:paraId="13E8315B" w14:textId="77777777" w:rsidR="007139F6" w:rsidRPr="007139F6" w:rsidRDefault="007139F6" w:rsidP="007139F6">
      <w:pPr>
        <w:kinsoku w:val="0"/>
        <w:overflowPunct w:val="0"/>
        <w:autoSpaceDE w:val="0"/>
        <w:autoSpaceDN w:val="0"/>
        <w:adjustRightInd w:val="0"/>
        <w:spacing w:after="0" w:line="360" w:lineRule="auto"/>
        <w:ind w:left="114" w:right="101" w:firstLine="540"/>
        <w:jc w:val="both"/>
        <w:rPr>
          <w:rFonts w:ascii="Times New Roman" w:hAnsi="Times New Roman" w:cs="Times New Roman"/>
          <w:spacing w:val="-5"/>
          <w:sz w:val="24"/>
          <w:szCs w:val="24"/>
          <w:lang w:val="ru-RU"/>
        </w:rPr>
      </w:pPr>
      <w:r w:rsidRPr="007139F6">
        <w:rPr>
          <w:rFonts w:ascii="Times New Roman" w:hAnsi="Times New Roman" w:cs="Times New Roman"/>
          <w:sz w:val="24"/>
          <w:szCs w:val="24"/>
          <w:lang w:val="ru-RU"/>
        </w:rPr>
        <w:t xml:space="preserve">Звісно, що топінамбур багатий клітковиною, пектином, органічними кислотами, незамінними амінокислотами і мікроелементами. Він містить калій, кальцій, кремній, магній, натрій, хром, цинк, залізо, фосфор, йод. Гарбуз ­ джерело вітамінів А і Е, а також рідкісних К і Т [2, 3]. Зелені плоди волоського горіха, листя та перикарпій містять значну кількість вітаміну С, В, Р, йоду, каротину, цукрів, дубильних речовин, а також альфа­ та бетаюглон, </w:t>
      </w:r>
      <w:r w:rsidRPr="007139F6">
        <w:rPr>
          <w:rFonts w:ascii="Times New Roman" w:hAnsi="Times New Roman" w:cs="Times New Roman"/>
          <w:spacing w:val="-5"/>
          <w:sz w:val="24"/>
          <w:szCs w:val="24"/>
          <w:lang w:val="ru-RU"/>
        </w:rPr>
        <w:t xml:space="preserve">фенолкарбонові кислоти, кумарини </w:t>
      </w:r>
      <w:r w:rsidRPr="007139F6">
        <w:rPr>
          <w:rFonts w:ascii="Times New Roman" w:hAnsi="Times New Roman" w:cs="Times New Roman"/>
          <w:spacing w:val="-3"/>
          <w:sz w:val="24"/>
          <w:szCs w:val="24"/>
          <w:lang w:val="ru-RU"/>
        </w:rPr>
        <w:t xml:space="preserve">та </w:t>
      </w:r>
      <w:r w:rsidRPr="007139F6">
        <w:rPr>
          <w:rFonts w:ascii="Times New Roman" w:hAnsi="Times New Roman" w:cs="Times New Roman"/>
          <w:spacing w:val="-5"/>
          <w:sz w:val="24"/>
          <w:szCs w:val="24"/>
          <w:lang w:val="ru-RU"/>
        </w:rPr>
        <w:t xml:space="preserve">хінони. </w:t>
      </w:r>
      <w:proofErr w:type="gramStart"/>
      <w:r w:rsidRPr="007139F6">
        <w:rPr>
          <w:rFonts w:ascii="Times New Roman" w:hAnsi="Times New Roman" w:cs="Times New Roman"/>
          <w:spacing w:val="-4"/>
          <w:sz w:val="24"/>
          <w:szCs w:val="24"/>
          <w:lang w:val="ru-RU"/>
        </w:rPr>
        <w:t xml:space="preserve">Тому  </w:t>
      </w:r>
      <w:r w:rsidRPr="007139F6">
        <w:rPr>
          <w:rFonts w:ascii="Times New Roman" w:hAnsi="Times New Roman" w:cs="Times New Roman"/>
          <w:spacing w:val="-5"/>
          <w:sz w:val="24"/>
          <w:szCs w:val="24"/>
          <w:lang w:val="ru-RU"/>
        </w:rPr>
        <w:t>горіхову</w:t>
      </w:r>
      <w:proofErr w:type="gramEnd"/>
      <w:r w:rsidRPr="007139F6">
        <w:rPr>
          <w:rFonts w:ascii="Times New Roman" w:hAnsi="Times New Roman" w:cs="Times New Roman"/>
          <w:spacing w:val="-5"/>
          <w:sz w:val="24"/>
          <w:szCs w:val="24"/>
          <w:lang w:val="ru-RU"/>
        </w:rPr>
        <w:t xml:space="preserve"> сировину </w:t>
      </w:r>
      <w:r w:rsidRPr="007139F6">
        <w:rPr>
          <w:rFonts w:ascii="Times New Roman" w:hAnsi="Times New Roman" w:cs="Times New Roman"/>
          <w:spacing w:val="-4"/>
          <w:sz w:val="24"/>
          <w:szCs w:val="24"/>
          <w:lang w:val="ru-RU"/>
        </w:rPr>
        <w:t>можна</w:t>
      </w:r>
      <w:r w:rsidRPr="007139F6">
        <w:rPr>
          <w:rFonts w:ascii="Times New Roman" w:hAnsi="Times New Roman" w:cs="Times New Roman"/>
          <w:spacing w:val="52"/>
          <w:sz w:val="24"/>
          <w:szCs w:val="24"/>
          <w:lang w:val="ru-RU"/>
        </w:rPr>
        <w:t xml:space="preserve"> </w:t>
      </w:r>
      <w:r w:rsidRPr="007139F6">
        <w:rPr>
          <w:rFonts w:ascii="Times New Roman" w:hAnsi="Times New Roman" w:cs="Times New Roman"/>
          <w:spacing w:val="-7"/>
          <w:sz w:val="24"/>
          <w:szCs w:val="24"/>
          <w:lang w:val="ru-RU"/>
        </w:rPr>
        <w:t xml:space="preserve">вважати </w:t>
      </w:r>
      <w:r w:rsidRPr="007139F6">
        <w:rPr>
          <w:rFonts w:ascii="Times New Roman" w:hAnsi="Times New Roman" w:cs="Times New Roman"/>
          <w:spacing w:val="-5"/>
          <w:sz w:val="24"/>
          <w:szCs w:val="24"/>
          <w:lang w:val="ru-RU"/>
        </w:rPr>
        <w:t xml:space="preserve">перспективною сировиною </w:t>
      </w:r>
      <w:r w:rsidRPr="007139F6">
        <w:rPr>
          <w:rFonts w:ascii="Times New Roman" w:hAnsi="Times New Roman" w:cs="Times New Roman"/>
          <w:spacing w:val="-4"/>
          <w:sz w:val="24"/>
          <w:szCs w:val="24"/>
          <w:lang w:val="ru-RU"/>
        </w:rPr>
        <w:t xml:space="preserve">для </w:t>
      </w:r>
      <w:r w:rsidRPr="007139F6">
        <w:rPr>
          <w:rFonts w:ascii="Times New Roman" w:hAnsi="Times New Roman" w:cs="Times New Roman"/>
          <w:spacing w:val="-5"/>
          <w:sz w:val="24"/>
          <w:szCs w:val="24"/>
          <w:lang w:val="ru-RU"/>
        </w:rPr>
        <w:t xml:space="preserve">використання </w:t>
      </w:r>
      <w:r w:rsidRPr="007139F6">
        <w:rPr>
          <w:rFonts w:ascii="Times New Roman" w:hAnsi="Times New Roman" w:cs="Times New Roman"/>
          <w:sz w:val="24"/>
          <w:szCs w:val="24"/>
          <w:lang w:val="ru-RU"/>
        </w:rPr>
        <w:t xml:space="preserve">в </w:t>
      </w:r>
      <w:r w:rsidRPr="007139F6">
        <w:rPr>
          <w:rFonts w:ascii="Times New Roman" w:hAnsi="Times New Roman" w:cs="Times New Roman"/>
          <w:spacing w:val="-5"/>
          <w:sz w:val="24"/>
          <w:szCs w:val="24"/>
          <w:lang w:val="ru-RU"/>
        </w:rPr>
        <w:t xml:space="preserve">якості біологічно цінної добавки </w:t>
      </w:r>
      <w:r w:rsidRPr="007139F6">
        <w:rPr>
          <w:rFonts w:ascii="Times New Roman" w:hAnsi="Times New Roman" w:cs="Times New Roman"/>
          <w:spacing w:val="-4"/>
          <w:sz w:val="24"/>
          <w:szCs w:val="24"/>
          <w:lang w:val="ru-RU"/>
        </w:rPr>
        <w:t xml:space="preserve">для </w:t>
      </w:r>
      <w:r w:rsidRPr="007139F6">
        <w:rPr>
          <w:rFonts w:ascii="Times New Roman" w:hAnsi="Times New Roman" w:cs="Times New Roman"/>
          <w:spacing w:val="-5"/>
          <w:sz w:val="24"/>
          <w:szCs w:val="24"/>
          <w:lang w:val="ru-RU"/>
        </w:rPr>
        <w:t>напоїв.</w:t>
      </w:r>
    </w:p>
    <w:p w14:paraId="4DBA28A1" w14:textId="77777777" w:rsidR="007139F6" w:rsidRPr="007139F6" w:rsidRDefault="007139F6" w:rsidP="007139F6">
      <w:pPr>
        <w:kinsoku w:val="0"/>
        <w:overflowPunct w:val="0"/>
        <w:autoSpaceDE w:val="0"/>
        <w:autoSpaceDN w:val="0"/>
        <w:adjustRightInd w:val="0"/>
        <w:spacing w:after="0" w:line="360" w:lineRule="auto"/>
        <w:ind w:left="114" w:right="106" w:firstLine="540"/>
        <w:jc w:val="both"/>
        <w:rPr>
          <w:rFonts w:ascii="Times New Roman" w:hAnsi="Times New Roman" w:cs="Times New Roman"/>
          <w:sz w:val="24"/>
          <w:szCs w:val="24"/>
          <w:lang w:val="ru-RU"/>
        </w:rPr>
      </w:pPr>
      <w:r w:rsidRPr="007139F6">
        <w:rPr>
          <w:rFonts w:ascii="Times New Roman" w:hAnsi="Times New Roman" w:cs="Times New Roman"/>
          <w:sz w:val="24"/>
          <w:szCs w:val="24"/>
          <w:lang w:val="ru-RU"/>
        </w:rPr>
        <w:t>Метою наших досліджень було розширення асортименту ферментованих напоїв на основі плодоовочевої сировини з використанням перикарпію волоського горіха.</w:t>
      </w:r>
    </w:p>
    <w:p w14:paraId="79B587A5" w14:textId="77777777" w:rsidR="007139F6" w:rsidRPr="007139F6" w:rsidRDefault="007139F6" w:rsidP="007139F6">
      <w:pPr>
        <w:kinsoku w:val="0"/>
        <w:overflowPunct w:val="0"/>
        <w:autoSpaceDE w:val="0"/>
        <w:autoSpaceDN w:val="0"/>
        <w:adjustRightInd w:val="0"/>
        <w:spacing w:after="0" w:line="240" w:lineRule="auto"/>
        <w:ind w:left="654"/>
        <w:jc w:val="both"/>
        <w:outlineLvl w:val="0"/>
        <w:rPr>
          <w:rFonts w:ascii="Times New Roman" w:hAnsi="Times New Roman" w:cs="Times New Roman"/>
          <w:b/>
          <w:bCs/>
          <w:sz w:val="24"/>
          <w:szCs w:val="24"/>
          <w:lang w:val="ru-RU"/>
        </w:rPr>
      </w:pPr>
      <w:r w:rsidRPr="007139F6">
        <w:rPr>
          <w:rFonts w:ascii="Times New Roman" w:hAnsi="Times New Roman" w:cs="Times New Roman"/>
          <w:b/>
          <w:bCs/>
          <w:sz w:val="24"/>
          <w:szCs w:val="24"/>
          <w:lang w:val="ru-RU"/>
        </w:rPr>
        <w:t>Матеріали і методи</w:t>
      </w:r>
    </w:p>
    <w:p w14:paraId="4421B901" w14:textId="77777777" w:rsidR="007139F6" w:rsidRPr="007139F6" w:rsidRDefault="007139F6" w:rsidP="007139F6">
      <w:pPr>
        <w:kinsoku w:val="0"/>
        <w:overflowPunct w:val="0"/>
        <w:autoSpaceDE w:val="0"/>
        <w:autoSpaceDN w:val="0"/>
        <w:adjustRightInd w:val="0"/>
        <w:spacing w:before="138" w:after="0" w:line="360" w:lineRule="auto"/>
        <w:ind w:left="114" w:right="107" w:firstLine="540"/>
        <w:jc w:val="both"/>
        <w:rPr>
          <w:rFonts w:ascii="Times New Roman" w:hAnsi="Times New Roman" w:cs="Times New Roman"/>
          <w:sz w:val="24"/>
          <w:szCs w:val="24"/>
          <w:lang w:val="ru-RU"/>
        </w:rPr>
      </w:pPr>
      <w:r w:rsidRPr="007139F6">
        <w:rPr>
          <w:rFonts w:ascii="Times New Roman" w:hAnsi="Times New Roman" w:cs="Times New Roman"/>
          <w:sz w:val="24"/>
          <w:szCs w:val="24"/>
          <w:lang w:val="ru-RU"/>
        </w:rPr>
        <w:lastRenderedPageBreak/>
        <w:t>Предметом дослідження є технологія квасу на основі топінамбуру і гарбуза з додаванням перикарпію волоського горіха. Використані стандартні методи з визначення органолептичних та фізико­хімічних показників.</w:t>
      </w:r>
    </w:p>
    <w:p w14:paraId="5CC34323" w14:textId="77777777" w:rsidR="007139F6" w:rsidRPr="007139F6" w:rsidRDefault="007139F6" w:rsidP="007139F6">
      <w:pPr>
        <w:kinsoku w:val="0"/>
        <w:overflowPunct w:val="0"/>
        <w:autoSpaceDE w:val="0"/>
        <w:autoSpaceDN w:val="0"/>
        <w:adjustRightInd w:val="0"/>
        <w:spacing w:after="0" w:line="240" w:lineRule="auto"/>
        <w:ind w:left="654"/>
        <w:outlineLvl w:val="0"/>
        <w:rPr>
          <w:rFonts w:ascii="Times New Roman" w:hAnsi="Times New Roman" w:cs="Times New Roman"/>
          <w:b/>
          <w:bCs/>
          <w:sz w:val="24"/>
          <w:szCs w:val="24"/>
          <w:lang w:val="ru-RU"/>
        </w:rPr>
      </w:pPr>
      <w:r w:rsidRPr="007139F6">
        <w:rPr>
          <w:rFonts w:ascii="Times New Roman" w:hAnsi="Times New Roman" w:cs="Times New Roman"/>
          <w:b/>
          <w:bCs/>
          <w:sz w:val="24"/>
          <w:szCs w:val="24"/>
          <w:lang w:val="ru-RU"/>
        </w:rPr>
        <w:t>Результати</w:t>
      </w:r>
    </w:p>
    <w:p w14:paraId="49F38582" w14:textId="77777777" w:rsidR="007139F6" w:rsidRPr="007139F6" w:rsidRDefault="007139F6" w:rsidP="007139F6">
      <w:pPr>
        <w:kinsoku w:val="0"/>
        <w:overflowPunct w:val="0"/>
        <w:autoSpaceDE w:val="0"/>
        <w:autoSpaceDN w:val="0"/>
        <w:adjustRightInd w:val="0"/>
        <w:spacing w:before="138" w:after="0" w:line="360" w:lineRule="auto"/>
        <w:ind w:left="114" w:right="106" w:firstLine="540"/>
        <w:jc w:val="both"/>
        <w:rPr>
          <w:rFonts w:ascii="Times New Roman" w:hAnsi="Times New Roman" w:cs="Times New Roman"/>
          <w:sz w:val="24"/>
          <w:szCs w:val="24"/>
          <w:lang w:val="ru-RU"/>
        </w:rPr>
      </w:pPr>
      <w:r w:rsidRPr="007139F6">
        <w:rPr>
          <w:rFonts w:ascii="Times New Roman" w:hAnsi="Times New Roman" w:cs="Times New Roman"/>
          <w:sz w:val="24"/>
          <w:szCs w:val="24"/>
          <w:lang w:val="ru-RU"/>
        </w:rPr>
        <w:t>Для досліджень використовували свіжу сировину (гарбуз, топінамбур) і перикарпій (навколоплідник) волоського горіха, зібраний після його відділення від стиглого горіха.</w:t>
      </w:r>
    </w:p>
    <w:p w14:paraId="1E55A65E" w14:textId="77777777" w:rsidR="007139F6" w:rsidRPr="007139F6" w:rsidRDefault="007139F6" w:rsidP="007139F6">
      <w:pPr>
        <w:kinsoku w:val="0"/>
        <w:overflowPunct w:val="0"/>
        <w:autoSpaceDE w:val="0"/>
        <w:autoSpaceDN w:val="0"/>
        <w:adjustRightInd w:val="0"/>
        <w:spacing w:after="0" w:line="360" w:lineRule="auto"/>
        <w:ind w:left="114" w:right="102" w:firstLine="540"/>
        <w:jc w:val="both"/>
        <w:rPr>
          <w:rFonts w:ascii="Times New Roman" w:hAnsi="Times New Roman" w:cs="Times New Roman"/>
          <w:sz w:val="24"/>
          <w:szCs w:val="24"/>
          <w:lang w:val="ru-RU"/>
        </w:rPr>
      </w:pPr>
      <w:r w:rsidRPr="007139F6">
        <w:rPr>
          <w:rFonts w:ascii="Times New Roman" w:hAnsi="Times New Roman" w:cs="Times New Roman"/>
          <w:sz w:val="24"/>
          <w:szCs w:val="24"/>
          <w:lang w:val="ru-RU"/>
        </w:rPr>
        <w:t xml:space="preserve">Проведений фізико­хімічний аналіз обраної для досліджень сировини, підтверджено її біологічну цінність. Доведено, що обрана для досліджень овочева сировина містить значну кількість </w:t>
      </w:r>
      <w:r w:rsidRPr="007139F6">
        <w:rPr>
          <w:rFonts w:ascii="Symbol" w:hAnsi="Symbol" w:cs="Symbol"/>
          <w:sz w:val="24"/>
          <w:szCs w:val="24"/>
          <w:lang w:val="ru-RU"/>
        </w:rPr>
        <w:t></w:t>
      </w:r>
      <w:r w:rsidRPr="007139F6">
        <w:rPr>
          <w:rFonts w:ascii="Times New Roman" w:hAnsi="Times New Roman" w:cs="Times New Roman"/>
          <w:sz w:val="24"/>
          <w:szCs w:val="24"/>
          <w:lang w:val="ru-RU"/>
        </w:rPr>
        <w:t xml:space="preserve">­каротину та пектинових речовин. Визначено, що перикарпій волоського горіха </w:t>
      </w:r>
      <w:proofErr w:type="gramStart"/>
      <w:r w:rsidRPr="007139F6">
        <w:rPr>
          <w:rFonts w:ascii="Times New Roman" w:hAnsi="Times New Roman" w:cs="Times New Roman"/>
          <w:sz w:val="24"/>
          <w:szCs w:val="24"/>
          <w:lang w:val="ru-RU"/>
        </w:rPr>
        <w:t>у момент</w:t>
      </w:r>
      <w:proofErr w:type="gramEnd"/>
      <w:r w:rsidRPr="007139F6">
        <w:rPr>
          <w:rFonts w:ascii="Times New Roman" w:hAnsi="Times New Roman" w:cs="Times New Roman"/>
          <w:sz w:val="24"/>
          <w:szCs w:val="24"/>
          <w:lang w:val="ru-RU"/>
        </w:rPr>
        <w:t xml:space="preserve"> його достигання містить біологічно цінні компоненти: пектинові речовини – 0,522 %, фенольні речовини – 5175 мг/100 г, вітамін С – 243 мг/100 г.</w:t>
      </w:r>
    </w:p>
    <w:p w14:paraId="56DC2B54" w14:textId="77777777" w:rsidR="007139F6" w:rsidRPr="007139F6" w:rsidRDefault="007139F6" w:rsidP="007139F6">
      <w:pPr>
        <w:kinsoku w:val="0"/>
        <w:overflowPunct w:val="0"/>
        <w:autoSpaceDE w:val="0"/>
        <w:autoSpaceDN w:val="0"/>
        <w:adjustRightInd w:val="0"/>
        <w:spacing w:after="0" w:line="360" w:lineRule="auto"/>
        <w:ind w:left="114" w:right="107" w:firstLine="540"/>
        <w:jc w:val="both"/>
        <w:rPr>
          <w:rFonts w:ascii="Times New Roman" w:hAnsi="Times New Roman" w:cs="Times New Roman"/>
          <w:sz w:val="24"/>
          <w:szCs w:val="24"/>
          <w:lang w:val="ru-RU"/>
        </w:rPr>
      </w:pPr>
      <w:r w:rsidRPr="007139F6">
        <w:rPr>
          <w:rFonts w:ascii="Times New Roman" w:hAnsi="Times New Roman" w:cs="Times New Roman"/>
          <w:sz w:val="24"/>
          <w:szCs w:val="24"/>
          <w:lang w:val="ru-RU"/>
        </w:rPr>
        <w:t>Підбір рецептурних компонентів проводили так, щоб готовий купаж задовольняв смакові властивості. Досліджено 20 варіантів напоїв, які містили подрібнену рослинну сировину, воду чи цукровий сироп, дріжджі або без них. Процес бродіння тривав до 3 діб,</w:t>
      </w:r>
    </w:p>
    <w:p w14:paraId="577724C8" w14:textId="77777777" w:rsidR="007139F6" w:rsidRPr="007139F6" w:rsidRDefault="007139F6" w:rsidP="007139F6">
      <w:pPr>
        <w:kinsoku w:val="0"/>
        <w:overflowPunct w:val="0"/>
        <w:autoSpaceDE w:val="0"/>
        <w:autoSpaceDN w:val="0"/>
        <w:adjustRightInd w:val="0"/>
        <w:spacing w:after="0" w:line="212" w:lineRule="exact"/>
        <w:ind w:right="107"/>
        <w:jc w:val="right"/>
        <w:rPr>
          <w:rFonts w:ascii="Times New Roman" w:hAnsi="Times New Roman" w:cs="Times New Roman"/>
          <w:sz w:val="24"/>
          <w:szCs w:val="24"/>
          <w:lang w:val="ru-RU"/>
        </w:rPr>
      </w:pPr>
      <w:r w:rsidRPr="007139F6">
        <w:rPr>
          <w:rFonts w:ascii="Times New Roman" w:hAnsi="Times New Roman" w:cs="Times New Roman"/>
          <w:sz w:val="24"/>
          <w:szCs w:val="24"/>
          <w:lang w:val="ru-RU"/>
        </w:rPr>
        <w:t>65</w:t>
      </w:r>
    </w:p>
    <w:p w14:paraId="10CB02BF" w14:textId="77777777" w:rsidR="007139F6" w:rsidRPr="007139F6" w:rsidRDefault="007139F6" w:rsidP="007139F6">
      <w:pPr>
        <w:kinsoku w:val="0"/>
        <w:overflowPunct w:val="0"/>
        <w:autoSpaceDE w:val="0"/>
        <w:autoSpaceDN w:val="0"/>
        <w:adjustRightInd w:val="0"/>
        <w:spacing w:after="0" w:line="212" w:lineRule="exact"/>
        <w:ind w:right="107"/>
        <w:jc w:val="right"/>
        <w:rPr>
          <w:rFonts w:ascii="Times New Roman" w:hAnsi="Times New Roman" w:cs="Times New Roman"/>
          <w:sz w:val="24"/>
          <w:szCs w:val="24"/>
          <w:lang w:val="ru-RU"/>
        </w:rPr>
        <w:sectPr w:rsidR="007139F6" w:rsidRPr="007139F6">
          <w:type w:val="continuous"/>
          <w:pgSz w:w="11900" w:h="16820"/>
          <w:pgMar w:top="0" w:right="1020" w:bottom="0" w:left="1020" w:header="720" w:footer="720" w:gutter="0"/>
          <w:cols w:space="720"/>
          <w:noEndnote/>
        </w:sectPr>
      </w:pPr>
    </w:p>
    <w:p w14:paraId="5735170D" w14:textId="77777777" w:rsidR="007139F6" w:rsidRPr="007139F6" w:rsidRDefault="007139F6" w:rsidP="007139F6">
      <w:pPr>
        <w:kinsoku w:val="0"/>
        <w:overflowPunct w:val="0"/>
        <w:autoSpaceDE w:val="0"/>
        <w:autoSpaceDN w:val="0"/>
        <w:adjustRightInd w:val="0"/>
        <w:spacing w:after="0" w:line="240" w:lineRule="auto"/>
        <w:rPr>
          <w:rFonts w:ascii="Times New Roman" w:hAnsi="Times New Roman" w:cs="Times New Roman"/>
          <w:sz w:val="20"/>
          <w:szCs w:val="20"/>
          <w:lang w:val="ru-RU"/>
        </w:rPr>
      </w:pPr>
    </w:p>
    <w:p w14:paraId="2AC23A5F" w14:textId="77777777" w:rsidR="007139F6" w:rsidRPr="007139F6" w:rsidRDefault="007139F6" w:rsidP="007139F6">
      <w:pPr>
        <w:kinsoku w:val="0"/>
        <w:overflowPunct w:val="0"/>
        <w:autoSpaceDE w:val="0"/>
        <w:autoSpaceDN w:val="0"/>
        <w:adjustRightInd w:val="0"/>
        <w:spacing w:before="214" w:after="0" w:line="360" w:lineRule="auto"/>
        <w:ind w:left="114" w:right="107"/>
        <w:jc w:val="both"/>
        <w:rPr>
          <w:rFonts w:ascii="Times New Roman" w:hAnsi="Times New Roman" w:cs="Times New Roman"/>
          <w:sz w:val="24"/>
          <w:szCs w:val="24"/>
          <w:lang w:val="ru-RU"/>
        </w:rPr>
      </w:pPr>
      <w:r w:rsidRPr="007139F6">
        <w:rPr>
          <w:rFonts w:ascii="Times New Roman" w:hAnsi="Times New Roman" w:cs="Times New Roman"/>
          <w:sz w:val="24"/>
          <w:szCs w:val="24"/>
          <w:lang w:val="ru-RU"/>
        </w:rPr>
        <w:t>напій</w:t>
      </w:r>
      <w:r w:rsidRPr="007139F6">
        <w:rPr>
          <w:rFonts w:ascii="Times New Roman" w:hAnsi="Times New Roman" w:cs="Times New Roman"/>
          <w:spacing w:val="60"/>
          <w:sz w:val="24"/>
          <w:szCs w:val="24"/>
          <w:lang w:val="ru-RU"/>
        </w:rPr>
        <w:t xml:space="preserve"> </w:t>
      </w:r>
      <w:r w:rsidRPr="007139F6">
        <w:rPr>
          <w:rFonts w:ascii="Times New Roman" w:hAnsi="Times New Roman" w:cs="Times New Roman"/>
          <w:sz w:val="24"/>
          <w:szCs w:val="24"/>
          <w:lang w:val="ru-RU"/>
        </w:rPr>
        <w:t>знімали</w:t>
      </w:r>
      <w:r w:rsidRPr="007139F6">
        <w:rPr>
          <w:rFonts w:ascii="Times New Roman" w:hAnsi="Times New Roman" w:cs="Times New Roman"/>
          <w:spacing w:val="60"/>
          <w:sz w:val="24"/>
          <w:szCs w:val="24"/>
          <w:lang w:val="ru-RU"/>
        </w:rPr>
        <w:t xml:space="preserve"> </w:t>
      </w:r>
      <w:r w:rsidRPr="007139F6">
        <w:rPr>
          <w:rFonts w:ascii="Times New Roman" w:hAnsi="Times New Roman" w:cs="Times New Roman"/>
          <w:sz w:val="24"/>
          <w:szCs w:val="24"/>
          <w:lang w:val="ru-RU"/>
        </w:rPr>
        <w:t>з</w:t>
      </w:r>
      <w:r w:rsidRPr="007139F6">
        <w:rPr>
          <w:rFonts w:ascii="Times New Roman" w:hAnsi="Times New Roman" w:cs="Times New Roman"/>
          <w:spacing w:val="60"/>
          <w:sz w:val="24"/>
          <w:szCs w:val="24"/>
          <w:lang w:val="ru-RU"/>
        </w:rPr>
        <w:t xml:space="preserve"> </w:t>
      </w:r>
      <w:r w:rsidRPr="007139F6">
        <w:rPr>
          <w:rFonts w:ascii="Times New Roman" w:hAnsi="Times New Roman" w:cs="Times New Roman"/>
          <w:sz w:val="24"/>
          <w:szCs w:val="24"/>
          <w:lang w:val="ru-RU"/>
        </w:rPr>
        <w:t>осаду,</w:t>
      </w:r>
      <w:r w:rsidRPr="007139F6">
        <w:rPr>
          <w:rFonts w:ascii="Times New Roman" w:hAnsi="Times New Roman" w:cs="Times New Roman"/>
          <w:spacing w:val="60"/>
          <w:sz w:val="24"/>
          <w:szCs w:val="24"/>
          <w:lang w:val="ru-RU"/>
        </w:rPr>
        <w:t xml:space="preserve"> </w:t>
      </w:r>
      <w:r w:rsidRPr="007139F6">
        <w:rPr>
          <w:rFonts w:ascii="Times New Roman" w:hAnsi="Times New Roman" w:cs="Times New Roman"/>
          <w:sz w:val="24"/>
          <w:szCs w:val="24"/>
          <w:lang w:val="ru-RU"/>
        </w:rPr>
        <w:t>вистоювали</w:t>
      </w:r>
      <w:r w:rsidRPr="007139F6">
        <w:rPr>
          <w:rFonts w:ascii="Times New Roman" w:hAnsi="Times New Roman" w:cs="Times New Roman"/>
          <w:spacing w:val="60"/>
          <w:sz w:val="24"/>
          <w:szCs w:val="24"/>
          <w:lang w:val="ru-RU"/>
        </w:rPr>
        <w:t xml:space="preserve"> </w:t>
      </w:r>
      <w:r w:rsidRPr="007139F6">
        <w:rPr>
          <w:rFonts w:ascii="Times New Roman" w:hAnsi="Times New Roman" w:cs="Times New Roman"/>
          <w:sz w:val="24"/>
          <w:szCs w:val="24"/>
          <w:lang w:val="ru-RU"/>
        </w:rPr>
        <w:t>за</w:t>
      </w:r>
      <w:r w:rsidRPr="007139F6">
        <w:rPr>
          <w:rFonts w:ascii="Times New Roman" w:hAnsi="Times New Roman" w:cs="Times New Roman"/>
          <w:spacing w:val="60"/>
          <w:sz w:val="24"/>
          <w:szCs w:val="24"/>
          <w:lang w:val="ru-RU"/>
        </w:rPr>
        <w:t xml:space="preserve"> </w:t>
      </w:r>
      <w:r w:rsidRPr="007139F6">
        <w:rPr>
          <w:rFonts w:ascii="Times New Roman" w:hAnsi="Times New Roman" w:cs="Times New Roman"/>
          <w:sz w:val="24"/>
          <w:szCs w:val="24"/>
          <w:lang w:val="ru-RU"/>
        </w:rPr>
        <w:t>температури</w:t>
      </w:r>
      <w:r w:rsidRPr="007139F6">
        <w:rPr>
          <w:rFonts w:ascii="Times New Roman" w:hAnsi="Times New Roman" w:cs="Times New Roman"/>
          <w:spacing w:val="60"/>
          <w:sz w:val="24"/>
          <w:szCs w:val="24"/>
          <w:lang w:val="ru-RU"/>
        </w:rPr>
        <w:t xml:space="preserve"> </w:t>
      </w:r>
      <w:r w:rsidRPr="007139F6">
        <w:rPr>
          <w:rFonts w:ascii="Times New Roman" w:hAnsi="Times New Roman" w:cs="Times New Roman"/>
          <w:sz w:val="24"/>
          <w:szCs w:val="24"/>
          <w:lang w:val="ru-RU"/>
        </w:rPr>
        <w:t>+2…+5</w:t>
      </w:r>
      <w:r w:rsidRPr="007139F6">
        <w:rPr>
          <w:rFonts w:ascii="Times New Roman" w:hAnsi="Times New Roman" w:cs="Times New Roman"/>
          <w:spacing w:val="60"/>
          <w:sz w:val="24"/>
          <w:szCs w:val="24"/>
          <w:lang w:val="ru-RU"/>
        </w:rPr>
        <w:t xml:space="preserve"> </w:t>
      </w:r>
      <w:r w:rsidRPr="007139F6">
        <w:rPr>
          <w:rFonts w:ascii="Times New Roman" w:hAnsi="Times New Roman" w:cs="Times New Roman"/>
          <w:sz w:val="24"/>
          <w:szCs w:val="24"/>
          <w:lang w:val="ru-RU"/>
        </w:rPr>
        <w:t>°С</w:t>
      </w:r>
      <w:r w:rsidRPr="007139F6">
        <w:rPr>
          <w:rFonts w:ascii="Times New Roman" w:hAnsi="Times New Roman" w:cs="Times New Roman"/>
          <w:spacing w:val="60"/>
          <w:sz w:val="24"/>
          <w:szCs w:val="24"/>
          <w:lang w:val="ru-RU"/>
        </w:rPr>
        <w:t xml:space="preserve"> </w:t>
      </w:r>
      <w:r w:rsidRPr="007139F6">
        <w:rPr>
          <w:rFonts w:ascii="Times New Roman" w:hAnsi="Times New Roman" w:cs="Times New Roman"/>
          <w:sz w:val="24"/>
          <w:szCs w:val="24"/>
          <w:lang w:val="ru-RU"/>
        </w:rPr>
        <w:t>протягом</w:t>
      </w:r>
      <w:r w:rsidRPr="007139F6">
        <w:rPr>
          <w:rFonts w:ascii="Times New Roman" w:hAnsi="Times New Roman" w:cs="Times New Roman"/>
          <w:spacing w:val="60"/>
          <w:sz w:val="24"/>
          <w:szCs w:val="24"/>
          <w:lang w:val="ru-RU"/>
        </w:rPr>
        <w:t xml:space="preserve"> </w:t>
      </w:r>
      <w:r w:rsidRPr="007139F6">
        <w:rPr>
          <w:rFonts w:ascii="Times New Roman" w:hAnsi="Times New Roman" w:cs="Times New Roman"/>
          <w:sz w:val="24"/>
          <w:szCs w:val="24"/>
          <w:lang w:val="ru-RU"/>
        </w:rPr>
        <w:t>двох</w:t>
      </w:r>
      <w:r w:rsidRPr="007139F6">
        <w:rPr>
          <w:rFonts w:ascii="Times New Roman" w:hAnsi="Times New Roman" w:cs="Times New Roman"/>
          <w:spacing w:val="60"/>
          <w:sz w:val="24"/>
          <w:szCs w:val="24"/>
          <w:lang w:val="ru-RU"/>
        </w:rPr>
        <w:t xml:space="preserve"> </w:t>
      </w:r>
      <w:r w:rsidRPr="007139F6">
        <w:rPr>
          <w:rFonts w:ascii="Times New Roman" w:hAnsi="Times New Roman" w:cs="Times New Roman"/>
          <w:sz w:val="24"/>
          <w:szCs w:val="24"/>
          <w:lang w:val="ru-RU"/>
        </w:rPr>
        <w:t>діб,</w:t>
      </w:r>
      <w:r w:rsidRPr="007139F6">
        <w:rPr>
          <w:rFonts w:ascii="Times New Roman" w:hAnsi="Times New Roman" w:cs="Times New Roman"/>
          <w:spacing w:val="60"/>
          <w:sz w:val="24"/>
          <w:szCs w:val="24"/>
          <w:lang w:val="ru-RU"/>
        </w:rPr>
        <w:t xml:space="preserve"> </w:t>
      </w:r>
      <w:r w:rsidRPr="007139F6">
        <w:rPr>
          <w:rFonts w:ascii="Times New Roman" w:hAnsi="Times New Roman" w:cs="Times New Roman"/>
          <w:spacing w:val="-4"/>
          <w:sz w:val="24"/>
          <w:szCs w:val="24"/>
          <w:lang w:val="ru-RU"/>
        </w:rPr>
        <w:t>перед</w:t>
      </w:r>
      <w:r w:rsidRPr="007139F6">
        <w:rPr>
          <w:rFonts w:ascii="Times New Roman" w:hAnsi="Times New Roman" w:cs="Times New Roman"/>
          <w:sz w:val="24"/>
          <w:szCs w:val="24"/>
          <w:lang w:val="ru-RU"/>
        </w:rPr>
        <w:t xml:space="preserve"> вживанням фільтрували. Отримані напої з додаванням перикарпію мали оригінальні </w:t>
      </w:r>
      <w:r w:rsidRPr="007139F6">
        <w:rPr>
          <w:rFonts w:ascii="Times New Roman" w:hAnsi="Times New Roman" w:cs="Times New Roman"/>
          <w:spacing w:val="-3"/>
          <w:sz w:val="24"/>
          <w:szCs w:val="24"/>
          <w:lang w:val="ru-RU"/>
        </w:rPr>
        <w:t>смакові</w:t>
      </w:r>
      <w:r w:rsidRPr="007139F6">
        <w:rPr>
          <w:rFonts w:ascii="Times New Roman" w:hAnsi="Times New Roman" w:cs="Times New Roman"/>
          <w:sz w:val="24"/>
          <w:szCs w:val="24"/>
          <w:lang w:val="ru-RU"/>
        </w:rPr>
        <w:t xml:space="preserve"> властивості, приємний аромат з відтінками фруктів або лугових трав та характеризувалися підвищеною біологічною цінністю. Але напої мали ознаки незавершеного бродіння </w:t>
      </w:r>
      <w:r w:rsidRPr="007139F6">
        <w:rPr>
          <w:rFonts w:ascii="Times New Roman" w:hAnsi="Times New Roman" w:cs="Times New Roman"/>
          <w:spacing w:val="-19"/>
          <w:sz w:val="24"/>
          <w:szCs w:val="24"/>
          <w:lang w:val="ru-RU"/>
        </w:rPr>
        <w:t>і</w:t>
      </w:r>
      <w:r w:rsidRPr="007139F6">
        <w:rPr>
          <w:rFonts w:ascii="Times New Roman" w:hAnsi="Times New Roman" w:cs="Times New Roman"/>
          <w:sz w:val="24"/>
          <w:szCs w:val="24"/>
          <w:lang w:val="ru-RU"/>
        </w:rPr>
        <w:t xml:space="preserve"> гіркуватий присмак, тому потребують удосконалення.</w:t>
      </w:r>
    </w:p>
    <w:p w14:paraId="78461085" w14:textId="77777777" w:rsidR="007139F6" w:rsidRPr="007139F6" w:rsidRDefault="007139F6" w:rsidP="007139F6">
      <w:pPr>
        <w:kinsoku w:val="0"/>
        <w:overflowPunct w:val="0"/>
        <w:autoSpaceDE w:val="0"/>
        <w:autoSpaceDN w:val="0"/>
        <w:adjustRightInd w:val="0"/>
        <w:spacing w:after="0" w:line="240" w:lineRule="auto"/>
        <w:ind w:left="654"/>
        <w:outlineLvl w:val="0"/>
        <w:rPr>
          <w:rFonts w:ascii="Times New Roman" w:hAnsi="Times New Roman" w:cs="Times New Roman"/>
          <w:b/>
          <w:bCs/>
          <w:sz w:val="24"/>
          <w:szCs w:val="24"/>
          <w:lang w:val="ru-RU"/>
        </w:rPr>
      </w:pPr>
      <w:r w:rsidRPr="007139F6">
        <w:rPr>
          <w:rFonts w:ascii="Times New Roman" w:hAnsi="Times New Roman" w:cs="Times New Roman"/>
          <w:b/>
          <w:bCs/>
          <w:sz w:val="24"/>
          <w:szCs w:val="24"/>
          <w:lang w:val="ru-RU"/>
        </w:rPr>
        <w:t>Висновки</w:t>
      </w:r>
    </w:p>
    <w:p w14:paraId="32F4BF7E" w14:textId="77777777" w:rsidR="007139F6" w:rsidRPr="007139F6" w:rsidRDefault="007139F6" w:rsidP="007139F6">
      <w:pPr>
        <w:kinsoku w:val="0"/>
        <w:overflowPunct w:val="0"/>
        <w:autoSpaceDE w:val="0"/>
        <w:autoSpaceDN w:val="0"/>
        <w:adjustRightInd w:val="0"/>
        <w:spacing w:before="138" w:after="0" w:line="360" w:lineRule="auto"/>
        <w:ind w:left="114" w:right="107" w:firstLine="540"/>
        <w:jc w:val="both"/>
        <w:rPr>
          <w:rFonts w:ascii="Times New Roman" w:hAnsi="Times New Roman" w:cs="Times New Roman"/>
          <w:sz w:val="24"/>
          <w:szCs w:val="24"/>
          <w:lang w:val="ru-RU"/>
        </w:rPr>
      </w:pPr>
      <w:r w:rsidRPr="007139F6">
        <w:rPr>
          <w:rFonts w:ascii="Times New Roman" w:hAnsi="Times New Roman" w:cs="Times New Roman"/>
          <w:sz w:val="24"/>
          <w:szCs w:val="24"/>
          <w:lang w:val="ru-RU"/>
        </w:rPr>
        <w:t xml:space="preserve">Підтверджено, що створення ферментованих напоїв на основі топінамбура, гарбуза </w:t>
      </w:r>
      <w:r w:rsidRPr="007139F6">
        <w:rPr>
          <w:rFonts w:ascii="Times New Roman" w:hAnsi="Times New Roman" w:cs="Times New Roman"/>
          <w:spacing w:val="-16"/>
          <w:sz w:val="24"/>
          <w:szCs w:val="24"/>
          <w:lang w:val="ru-RU"/>
        </w:rPr>
        <w:t>і</w:t>
      </w:r>
      <w:r w:rsidRPr="007139F6">
        <w:rPr>
          <w:rFonts w:ascii="Times New Roman" w:hAnsi="Times New Roman" w:cs="Times New Roman"/>
          <w:sz w:val="24"/>
          <w:szCs w:val="24"/>
          <w:lang w:val="ru-RU"/>
        </w:rPr>
        <w:t xml:space="preserve"> перикарпію волоського горіха дозволить отримати оригінальний за смаковими властивостями</w:t>
      </w:r>
      <w:r w:rsidRPr="007139F6">
        <w:rPr>
          <w:rFonts w:ascii="Times New Roman" w:hAnsi="Times New Roman" w:cs="Times New Roman"/>
          <w:spacing w:val="53"/>
          <w:sz w:val="24"/>
          <w:szCs w:val="24"/>
          <w:lang w:val="ru-RU"/>
        </w:rPr>
        <w:t xml:space="preserve"> </w:t>
      </w:r>
      <w:r w:rsidRPr="007139F6">
        <w:rPr>
          <w:rFonts w:ascii="Times New Roman" w:hAnsi="Times New Roman" w:cs="Times New Roman"/>
          <w:sz w:val="24"/>
          <w:szCs w:val="24"/>
          <w:lang w:val="ru-RU"/>
        </w:rPr>
        <w:t>продукт</w:t>
      </w:r>
      <w:r w:rsidRPr="007139F6">
        <w:rPr>
          <w:rFonts w:ascii="Times New Roman" w:hAnsi="Times New Roman" w:cs="Times New Roman"/>
          <w:spacing w:val="53"/>
          <w:sz w:val="24"/>
          <w:szCs w:val="24"/>
          <w:lang w:val="ru-RU"/>
        </w:rPr>
        <w:t xml:space="preserve"> </w:t>
      </w:r>
      <w:r w:rsidRPr="007139F6">
        <w:rPr>
          <w:rFonts w:ascii="Times New Roman" w:hAnsi="Times New Roman" w:cs="Times New Roman"/>
          <w:sz w:val="24"/>
          <w:szCs w:val="24"/>
          <w:lang w:val="ru-RU"/>
        </w:rPr>
        <w:t>підвищеної</w:t>
      </w:r>
      <w:r w:rsidRPr="007139F6">
        <w:rPr>
          <w:rFonts w:ascii="Times New Roman" w:hAnsi="Times New Roman" w:cs="Times New Roman"/>
          <w:spacing w:val="53"/>
          <w:sz w:val="24"/>
          <w:szCs w:val="24"/>
          <w:lang w:val="ru-RU"/>
        </w:rPr>
        <w:t xml:space="preserve"> </w:t>
      </w:r>
      <w:r w:rsidRPr="007139F6">
        <w:rPr>
          <w:rFonts w:ascii="Times New Roman" w:hAnsi="Times New Roman" w:cs="Times New Roman"/>
          <w:sz w:val="24"/>
          <w:szCs w:val="24"/>
          <w:lang w:val="ru-RU"/>
        </w:rPr>
        <w:t>біологічної</w:t>
      </w:r>
      <w:r w:rsidRPr="007139F6">
        <w:rPr>
          <w:rFonts w:ascii="Times New Roman" w:hAnsi="Times New Roman" w:cs="Times New Roman"/>
          <w:spacing w:val="53"/>
          <w:sz w:val="24"/>
          <w:szCs w:val="24"/>
          <w:lang w:val="ru-RU"/>
        </w:rPr>
        <w:t xml:space="preserve"> </w:t>
      </w:r>
      <w:r w:rsidRPr="007139F6">
        <w:rPr>
          <w:rFonts w:ascii="Times New Roman" w:hAnsi="Times New Roman" w:cs="Times New Roman"/>
          <w:sz w:val="24"/>
          <w:szCs w:val="24"/>
          <w:lang w:val="ru-RU"/>
        </w:rPr>
        <w:t>цінності</w:t>
      </w:r>
      <w:r w:rsidRPr="007139F6">
        <w:rPr>
          <w:rFonts w:ascii="Times New Roman" w:hAnsi="Times New Roman" w:cs="Times New Roman"/>
          <w:spacing w:val="53"/>
          <w:sz w:val="24"/>
          <w:szCs w:val="24"/>
          <w:lang w:val="ru-RU"/>
        </w:rPr>
        <w:t xml:space="preserve"> </w:t>
      </w:r>
      <w:r w:rsidRPr="007139F6">
        <w:rPr>
          <w:rFonts w:ascii="Times New Roman" w:hAnsi="Times New Roman" w:cs="Times New Roman"/>
          <w:sz w:val="24"/>
          <w:szCs w:val="24"/>
          <w:lang w:val="ru-RU"/>
        </w:rPr>
        <w:t>і</w:t>
      </w:r>
      <w:r w:rsidRPr="007139F6">
        <w:rPr>
          <w:rFonts w:ascii="Times New Roman" w:hAnsi="Times New Roman" w:cs="Times New Roman"/>
          <w:spacing w:val="53"/>
          <w:sz w:val="24"/>
          <w:szCs w:val="24"/>
          <w:lang w:val="ru-RU"/>
        </w:rPr>
        <w:t xml:space="preserve"> </w:t>
      </w:r>
      <w:r w:rsidRPr="007139F6">
        <w:rPr>
          <w:rFonts w:ascii="Times New Roman" w:hAnsi="Times New Roman" w:cs="Times New Roman"/>
          <w:sz w:val="24"/>
          <w:szCs w:val="24"/>
          <w:lang w:val="ru-RU"/>
        </w:rPr>
        <w:t>забезпечити</w:t>
      </w:r>
      <w:r w:rsidRPr="007139F6">
        <w:rPr>
          <w:rFonts w:ascii="Times New Roman" w:hAnsi="Times New Roman" w:cs="Times New Roman"/>
          <w:spacing w:val="53"/>
          <w:sz w:val="24"/>
          <w:szCs w:val="24"/>
          <w:lang w:val="ru-RU"/>
        </w:rPr>
        <w:t xml:space="preserve"> </w:t>
      </w:r>
      <w:r w:rsidRPr="007139F6">
        <w:rPr>
          <w:rFonts w:ascii="Times New Roman" w:hAnsi="Times New Roman" w:cs="Times New Roman"/>
          <w:sz w:val="24"/>
          <w:szCs w:val="24"/>
          <w:lang w:val="ru-RU"/>
        </w:rPr>
        <w:t>використання</w:t>
      </w:r>
      <w:r w:rsidRPr="007139F6">
        <w:rPr>
          <w:rFonts w:ascii="Times New Roman" w:hAnsi="Times New Roman" w:cs="Times New Roman"/>
          <w:spacing w:val="53"/>
          <w:sz w:val="24"/>
          <w:szCs w:val="24"/>
          <w:lang w:val="ru-RU"/>
        </w:rPr>
        <w:t xml:space="preserve"> </w:t>
      </w:r>
      <w:r w:rsidRPr="007139F6">
        <w:rPr>
          <w:rFonts w:ascii="Times New Roman" w:hAnsi="Times New Roman" w:cs="Times New Roman"/>
          <w:spacing w:val="-4"/>
          <w:sz w:val="24"/>
          <w:szCs w:val="24"/>
          <w:lang w:val="ru-RU"/>
        </w:rPr>
        <w:t>мало</w:t>
      </w:r>
      <w:r w:rsidRPr="007139F6">
        <w:rPr>
          <w:rFonts w:ascii="Times New Roman" w:hAnsi="Times New Roman" w:cs="Times New Roman"/>
          <w:sz w:val="24"/>
          <w:szCs w:val="24"/>
          <w:lang w:val="ru-RU"/>
        </w:rPr>
        <w:t xml:space="preserve"> поширеної у безалкогольній галузі сировини. Уперше запропонована технологія безвідходного переробляння горіхової сировини.</w:t>
      </w:r>
    </w:p>
    <w:p w14:paraId="7263244E" w14:textId="77777777" w:rsidR="007139F6" w:rsidRPr="007139F6" w:rsidRDefault="007139F6" w:rsidP="007139F6">
      <w:pPr>
        <w:kinsoku w:val="0"/>
        <w:overflowPunct w:val="0"/>
        <w:autoSpaceDE w:val="0"/>
        <w:autoSpaceDN w:val="0"/>
        <w:adjustRightInd w:val="0"/>
        <w:spacing w:after="0" w:line="240" w:lineRule="auto"/>
        <w:ind w:left="654"/>
        <w:outlineLvl w:val="0"/>
        <w:rPr>
          <w:rFonts w:ascii="Times New Roman" w:hAnsi="Times New Roman" w:cs="Times New Roman"/>
          <w:b/>
          <w:bCs/>
          <w:sz w:val="24"/>
          <w:szCs w:val="24"/>
          <w:lang w:val="ru-RU"/>
        </w:rPr>
      </w:pPr>
      <w:r w:rsidRPr="007139F6">
        <w:rPr>
          <w:rFonts w:ascii="Times New Roman" w:hAnsi="Times New Roman" w:cs="Times New Roman"/>
          <w:b/>
          <w:bCs/>
          <w:sz w:val="24"/>
          <w:szCs w:val="24"/>
          <w:lang w:val="ru-RU"/>
        </w:rPr>
        <w:t>Література</w:t>
      </w:r>
    </w:p>
    <w:p w14:paraId="6074B4E0" w14:textId="77777777" w:rsidR="007139F6" w:rsidRPr="007139F6" w:rsidRDefault="007139F6" w:rsidP="007139F6">
      <w:pPr>
        <w:numPr>
          <w:ilvl w:val="0"/>
          <w:numId w:val="1"/>
        </w:numPr>
        <w:tabs>
          <w:tab w:val="left" w:pos="957"/>
        </w:tabs>
        <w:kinsoku w:val="0"/>
        <w:overflowPunct w:val="0"/>
        <w:autoSpaceDE w:val="0"/>
        <w:autoSpaceDN w:val="0"/>
        <w:adjustRightInd w:val="0"/>
        <w:spacing w:before="138" w:after="0" w:line="360" w:lineRule="auto"/>
        <w:ind w:right="107" w:firstLine="540"/>
        <w:jc w:val="both"/>
        <w:rPr>
          <w:rFonts w:ascii="Times New Roman" w:hAnsi="Times New Roman" w:cs="Times New Roman"/>
          <w:sz w:val="24"/>
          <w:szCs w:val="24"/>
          <w:lang w:val="ru-RU"/>
        </w:rPr>
      </w:pPr>
      <w:r w:rsidRPr="007139F6">
        <w:rPr>
          <w:rFonts w:ascii="Times New Roman" w:hAnsi="Times New Roman" w:cs="Times New Roman"/>
          <w:sz w:val="24"/>
          <w:szCs w:val="24"/>
          <w:lang w:val="ru-RU"/>
        </w:rPr>
        <w:t>Елисеев, М. Н. Квасы брожения – напитки, содержащие биологтчески активные вещества [Текст] / М. Н. Елисеев, Д. С. Лычников, Л К. Емельянова, Т. И. Кузичкина // Пиво и напитки. – 2006 ­ №3. – С.</w:t>
      </w:r>
      <w:r w:rsidRPr="007139F6">
        <w:rPr>
          <w:rFonts w:ascii="Times New Roman" w:hAnsi="Times New Roman" w:cs="Times New Roman"/>
          <w:spacing w:val="53"/>
          <w:sz w:val="24"/>
          <w:szCs w:val="24"/>
          <w:lang w:val="ru-RU"/>
        </w:rPr>
        <w:t xml:space="preserve"> </w:t>
      </w:r>
      <w:r w:rsidRPr="007139F6">
        <w:rPr>
          <w:rFonts w:ascii="Times New Roman" w:hAnsi="Times New Roman" w:cs="Times New Roman"/>
          <w:sz w:val="24"/>
          <w:szCs w:val="24"/>
          <w:lang w:val="ru-RU"/>
        </w:rPr>
        <w:t>32­34.</w:t>
      </w:r>
    </w:p>
    <w:p w14:paraId="784BEEFB" w14:textId="77777777" w:rsidR="007139F6" w:rsidRPr="007139F6" w:rsidRDefault="007139F6" w:rsidP="007139F6">
      <w:pPr>
        <w:numPr>
          <w:ilvl w:val="0"/>
          <w:numId w:val="1"/>
        </w:numPr>
        <w:tabs>
          <w:tab w:val="left" w:pos="920"/>
        </w:tabs>
        <w:kinsoku w:val="0"/>
        <w:overflowPunct w:val="0"/>
        <w:autoSpaceDE w:val="0"/>
        <w:autoSpaceDN w:val="0"/>
        <w:adjustRightInd w:val="0"/>
        <w:spacing w:after="0" w:line="360" w:lineRule="auto"/>
        <w:ind w:right="107" w:firstLine="540"/>
        <w:jc w:val="both"/>
        <w:rPr>
          <w:rFonts w:ascii="Times New Roman" w:hAnsi="Times New Roman" w:cs="Times New Roman"/>
          <w:sz w:val="24"/>
          <w:szCs w:val="24"/>
          <w:lang w:val="ru-RU"/>
        </w:rPr>
      </w:pPr>
      <w:r w:rsidRPr="007139F6">
        <w:rPr>
          <w:rFonts w:ascii="Times New Roman" w:hAnsi="Times New Roman" w:cs="Times New Roman"/>
          <w:sz w:val="24"/>
          <w:szCs w:val="24"/>
          <w:lang w:val="ru-RU"/>
        </w:rPr>
        <w:t>Архипов,</w:t>
      </w:r>
      <w:r w:rsidRPr="007139F6">
        <w:rPr>
          <w:rFonts w:ascii="Times New Roman" w:hAnsi="Times New Roman" w:cs="Times New Roman"/>
          <w:spacing w:val="25"/>
          <w:sz w:val="24"/>
          <w:szCs w:val="24"/>
          <w:lang w:val="ru-RU"/>
        </w:rPr>
        <w:t xml:space="preserve"> </w:t>
      </w:r>
      <w:r w:rsidRPr="007139F6">
        <w:rPr>
          <w:rFonts w:ascii="Times New Roman" w:hAnsi="Times New Roman" w:cs="Times New Roman"/>
          <w:sz w:val="24"/>
          <w:szCs w:val="24"/>
          <w:lang w:val="ru-RU"/>
        </w:rPr>
        <w:t>В.</w:t>
      </w:r>
      <w:r w:rsidRPr="007139F6">
        <w:rPr>
          <w:rFonts w:ascii="Times New Roman" w:hAnsi="Times New Roman" w:cs="Times New Roman"/>
          <w:spacing w:val="25"/>
          <w:sz w:val="24"/>
          <w:szCs w:val="24"/>
          <w:lang w:val="ru-RU"/>
        </w:rPr>
        <w:t xml:space="preserve"> </w:t>
      </w:r>
      <w:r w:rsidRPr="007139F6">
        <w:rPr>
          <w:rFonts w:ascii="Times New Roman" w:hAnsi="Times New Roman" w:cs="Times New Roman"/>
          <w:sz w:val="24"/>
          <w:szCs w:val="24"/>
          <w:lang w:val="ru-RU"/>
        </w:rPr>
        <w:t>Поживні</w:t>
      </w:r>
      <w:r w:rsidRPr="007139F6">
        <w:rPr>
          <w:rFonts w:ascii="Times New Roman" w:hAnsi="Times New Roman" w:cs="Times New Roman"/>
          <w:spacing w:val="25"/>
          <w:sz w:val="24"/>
          <w:szCs w:val="24"/>
          <w:lang w:val="ru-RU"/>
        </w:rPr>
        <w:t xml:space="preserve"> </w:t>
      </w:r>
      <w:r w:rsidRPr="007139F6">
        <w:rPr>
          <w:rFonts w:ascii="Times New Roman" w:hAnsi="Times New Roman" w:cs="Times New Roman"/>
          <w:sz w:val="24"/>
          <w:szCs w:val="24"/>
          <w:lang w:val="ru-RU"/>
        </w:rPr>
        <w:t>цінності</w:t>
      </w:r>
      <w:r w:rsidRPr="007139F6">
        <w:rPr>
          <w:rFonts w:ascii="Times New Roman" w:hAnsi="Times New Roman" w:cs="Times New Roman"/>
          <w:spacing w:val="25"/>
          <w:sz w:val="24"/>
          <w:szCs w:val="24"/>
          <w:lang w:val="ru-RU"/>
        </w:rPr>
        <w:t xml:space="preserve"> </w:t>
      </w:r>
      <w:r w:rsidRPr="007139F6">
        <w:rPr>
          <w:rFonts w:ascii="Times New Roman" w:hAnsi="Times New Roman" w:cs="Times New Roman"/>
          <w:sz w:val="24"/>
          <w:szCs w:val="24"/>
          <w:lang w:val="ru-RU"/>
        </w:rPr>
        <w:t>топінамбура</w:t>
      </w:r>
      <w:r w:rsidRPr="007139F6">
        <w:rPr>
          <w:rFonts w:ascii="Times New Roman" w:hAnsi="Times New Roman" w:cs="Times New Roman"/>
          <w:spacing w:val="25"/>
          <w:sz w:val="24"/>
          <w:szCs w:val="24"/>
          <w:lang w:val="ru-RU"/>
        </w:rPr>
        <w:t xml:space="preserve"> </w:t>
      </w:r>
      <w:r w:rsidRPr="007139F6">
        <w:rPr>
          <w:rFonts w:ascii="Times New Roman" w:hAnsi="Times New Roman" w:cs="Times New Roman"/>
          <w:sz w:val="24"/>
          <w:szCs w:val="24"/>
          <w:lang w:val="ru-RU"/>
        </w:rPr>
        <w:t>/</w:t>
      </w:r>
      <w:r w:rsidRPr="007139F6">
        <w:rPr>
          <w:rFonts w:ascii="Times New Roman" w:hAnsi="Times New Roman" w:cs="Times New Roman"/>
          <w:spacing w:val="25"/>
          <w:sz w:val="24"/>
          <w:szCs w:val="24"/>
          <w:lang w:val="ru-RU"/>
        </w:rPr>
        <w:t xml:space="preserve"> </w:t>
      </w:r>
      <w:r w:rsidRPr="007139F6">
        <w:rPr>
          <w:rFonts w:ascii="Times New Roman" w:hAnsi="Times New Roman" w:cs="Times New Roman"/>
          <w:sz w:val="24"/>
          <w:szCs w:val="24"/>
          <w:lang w:val="ru-RU"/>
        </w:rPr>
        <w:t>В.</w:t>
      </w:r>
      <w:r w:rsidRPr="007139F6">
        <w:rPr>
          <w:rFonts w:ascii="Times New Roman" w:hAnsi="Times New Roman" w:cs="Times New Roman"/>
          <w:spacing w:val="25"/>
          <w:sz w:val="24"/>
          <w:szCs w:val="24"/>
          <w:lang w:val="ru-RU"/>
        </w:rPr>
        <w:t xml:space="preserve"> </w:t>
      </w:r>
      <w:r w:rsidRPr="007139F6">
        <w:rPr>
          <w:rFonts w:ascii="Times New Roman" w:hAnsi="Times New Roman" w:cs="Times New Roman"/>
          <w:sz w:val="24"/>
          <w:szCs w:val="24"/>
          <w:lang w:val="ru-RU"/>
        </w:rPr>
        <w:t>Архипов,</w:t>
      </w:r>
      <w:r w:rsidRPr="007139F6">
        <w:rPr>
          <w:rFonts w:ascii="Times New Roman" w:hAnsi="Times New Roman" w:cs="Times New Roman"/>
          <w:spacing w:val="25"/>
          <w:sz w:val="24"/>
          <w:szCs w:val="24"/>
          <w:lang w:val="ru-RU"/>
        </w:rPr>
        <w:t xml:space="preserve"> </w:t>
      </w:r>
      <w:r w:rsidRPr="007139F6">
        <w:rPr>
          <w:rFonts w:ascii="Times New Roman" w:hAnsi="Times New Roman" w:cs="Times New Roman"/>
          <w:sz w:val="24"/>
          <w:szCs w:val="24"/>
          <w:lang w:val="ru-RU"/>
        </w:rPr>
        <w:t>Т.</w:t>
      </w:r>
      <w:r w:rsidRPr="007139F6">
        <w:rPr>
          <w:rFonts w:ascii="Times New Roman" w:hAnsi="Times New Roman" w:cs="Times New Roman"/>
          <w:spacing w:val="25"/>
          <w:sz w:val="24"/>
          <w:szCs w:val="24"/>
          <w:lang w:val="ru-RU"/>
        </w:rPr>
        <w:t xml:space="preserve"> </w:t>
      </w:r>
      <w:r w:rsidRPr="007139F6">
        <w:rPr>
          <w:rFonts w:ascii="Times New Roman" w:hAnsi="Times New Roman" w:cs="Times New Roman"/>
          <w:sz w:val="24"/>
          <w:szCs w:val="24"/>
          <w:lang w:val="ru-RU"/>
        </w:rPr>
        <w:t>Іваннікова</w:t>
      </w:r>
      <w:r w:rsidRPr="007139F6">
        <w:rPr>
          <w:rFonts w:ascii="Times New Roman" w:hAnsi="Times New Roman" w:cs="Times New Roman"/>
          <w:spacing w:val="25"/>
          <w:sz w:val="24"/>
          <w:szCs w:val="24"/>
          <w:lang w:val="ru-RU"/>
        </w:rPr>
        <w:t xml:space="preserve"> </w:t>
      </w:r>
      <w:r w:rsidRPr="007139F6">
        <w:rPr>
          <w:rFonts w:ascii="Times New Roman" w:hAnsi="Times New Roman" w:cs="Times New Roman"/>
          <w:sz w:val="24"/>
          <w:szCs w:val="24"/>
          <w:lang w:val="ru-RU"/>
        </w:rPr>
        <w:t>//</w:t>
      </w:r>
      <w:r w:rsidRPr="007139F6">
        <w:rPr>
          <w:rFonts w:ascii="Times New Roman" w:hAnsi="Times New Roman" w:cs="Times New Roman"/>
          <w:spacing w:val="25"/>
          <w:sz w:val="24"/>
          <w:szCs w:val="24"/>
          <w:lang w:val="ru-RU"/>
        </w:rPr>
        <w:t xml:space="preserve"> </w:t>
      </w:r>
      <w:r w:rsidRPr="007139F6">
        <w:rPr>
          <w:rFonts w:ascii="Times New Roman" w:hAnsi="Times New Roman" w:cs="Times New Roman"/>
          <w:sz w:val="24"/>
          <w:szCs w:val="24"/>
          <w:lang w:val="ru-RU"/>
        </w:rPr>
        <w:t>Харчова</w:t>
      </w:r>
      <w:r w:rsidRPr="007139F6">
        <w:rPr>
          <w:rFonts w:ascii="Times New Roman" w:hAnsi="Times New Roman" w:cs="Times New Roman"/>
          <w:spacing w:val="25"/>
          <w:sz w:val="24"/>
          <w:szCs w:val="24"/>
          <w:lang w:val="ru-RU"/>
        </w:rPr>
        <w:t xml:space="preserve"> </w:t>
      </w:r>
      <w:r w:rsidRPr="007139F6">
        <w:rPr>
          <w:rFonts w:ascii="Times New Roman" w:hAnsi="Times New Roman" w:cs="Times New Roman"/>
          <w:sz w:val="24"/>
          <w:szCs w:val="24"/>
          <w:lang w:val="ru-RU"/>
        </w:rPr>
        <w:t>і переробна промисловість. – К, 2006. – С. 26­30.</w:t>
      </w:r>
    </w:p>
    <w:p w14:paraId="141C0BD2" w14:textId="77777777" w:rsidR="007139F6" w:rsidRPr="007139F6" w:rsidRDefault="007139F6" w:rsidP="007139F6">
      <w:pPr>
        <w:numPr>
          <w:ilvl w:val="0"/>
          <w:numId w:val="1"/>
        </w:numPr>
        <w:tabs>
          <w:tab w:val="left" w:pos="947"/>
        </w:tabs>
        <w:kinsoku w:val="0"/>
        <w:overflowPunct w:val="0"/>
        <w:autoSpaceDE w:val="0"/>
        <w:autoSpaceDN w:val="0"/>
        <w:adjustRightInd w:val="0"/>
        <w:spacing w:after="0" w:line="360" w:lineRule="auto"/>
        <w:ind w:right="106" w:firstLine="540"/>
        <w:jc w:val="both"/>
        <w:rPr>
          <w:rFonts w:ascii="Times New Roman" w:hAnsi="Times New Roman" w:cs="Times New Roman"/>
          <w:sz w:val="24"/>
          <w:szCs w:val="24"/>
          <w:lang w:val="ru-RU"/>
        </w:rPr>
      </w:pPr>
      <w:r w:rsidRPr="007139F6">
        <w:rPr>
          <w:rFonts w:ascii="Times New Roman" w:hAnsi="Times New Roman" w:cs="Times New Roman"/>
          <w:sz w:val="24"/>
          <w:szCs w:val="24"/>
          <w:lang w:val="ru-RU"/>
        </w:rPr>
        <w:t>Тюрікова, І.С. Технологія харчової продукції з використанням волоського</w:t>
      </w:r>
      <w:r w:rsidRPr="007139F6">
        <w:rPr>
          <w:rFonts w:ascii="Times New Roman" w:hAnsi="Times New Roman" w:cs="Times New Roman"/>
          <w:spacing w:val="-5"/>
          <w:sz w:val="24"/>
          <w:szCs w:val="24"/>
          <w:lang w:val="ru-RU"/>
        </w:rPr>
        <w:t xml:space="preserve"> </w:t>
      </w:r>
      <w:r w:rsidRPr="007139F6">
        <w:rPr>
          <w:rFonts w:ascii="Times New Roman" w:hAnsi="Times New Roman" w:cs="Times New Roman"/>
          <w:sz w:val="24"/>
          <w:szCs w:val="24"/>
          <w:lang w:val="ru-RU"/>
        </w:rPr>
        <w:t xml:space="preserve">горіха: теорія і </w:t>
      </w:r>
      <w:proofErr w:type="gramStart"/>
      <w:r w:rsidRPr="007139F6">
        <w:rPr>
          <w:rFonts w:ascii="Times New Roman" w:hAnsi="Times New Roman" w:cs="Times New Roman"/>
          <w:sz w:val="24"/>
          <w:szCs w:val="24"/>
          <w:lang w:val="ru-RU"/>
        </w:rPr>
        <w:t>практика :</w:t>
      </w:r>
      <w:proofErr w:type="gramEnd"/>
      <w:r w:rsidRPr="007139F6">
        <w:rPr>
          <w:rFonts w:ascii="Times New Roman" w:hAnsi="Times New Roman" w:cs="Times New Roman"/>
          <w:sz w:val="24"/>
          <w:szCs w:val="24"/>
          <w:lang w:val="ru-RU"/>
        </w:rPr>
        <w:t xml:space="preserve"> монографія / І.С. Тюрікова. – </w:t>
      </w:r>
      <w:proofErr w:type="gramStart"/>
      <w:r w:rsidRPr="007139F6">
        <w:rPr>
          <w:rFonts w:ascii="Times New Roman" w:hAnsi="Times New Roman" w:cs="Times New Roman"/>
          <w:sz w:val="24"/>
          <w:szCs w:val="24"/>
          <w:lang w:val="ru-RU"/>
        </w:rPr>
        <w:t>Полтава :</w:t>
      </w:r>
      <w:proofErr w:type="gramEnd"/>
      <w:r w:rsidRPr="007139F6">
        <w:rPr>
          <w:rFonts w:ascii="Times New Roman" w:hAnsi="Times New Roman" w:cs="Times New Roman"/>
          <w:sz w:val="24"/>
          <w:szCs w:val="24"/>
          <w:lang w:val="ru-RU"/>
        </w:rPr>
        <w:t xml:space="preserve"> ПУЕТ, 2015. – 203 с.</w:t>
      </w:r>
    </w:p>
    <w:p w14:paraId="764C406A" w14:textId="437F3436" w:rsidR="00007C37" w:rsidRPr="007139F6" w:rsidRDefault="00007C37">
      <w:pPr>
        <w:rPr>
          <w:lang w:val="ru-RU"/>
        </w:rPr>
      </w:pPr>
    </w:p>
    <w:sectPr w:rsidR="00007C37" w:rsidRPr="007139F6" w:rsidSect="00737A1C">
      <w:type w:val="continuous"/>
      <w:pgSz w:w="11900" w:h="16820"/>
      <w:pgMar w:top="0" w:right="1020" w:bottom="0" w:left="10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14" w:hanging="303"/>
      </w:pPr>
      <w:rPr>
        <w:rFonts w:ascii="Times New Roman" w:hAnsi="Times New Roman" w:cs="Times New Roman"/>
        <w:b w:val="0"/>
        <w:bCs w:val="0"/>
        <w:spacing w:val="-2"/>
        <w:w w:val="100"/>
        <w:sz w:val="24"/>
        <w:szCs w:val="24"/>
      </w:rPr>
    </w:lvl>
    <w:lvl w:ilvl="1">
      <w:numFmt w:val="bullet"/>
      <w:lvlText w:val="•"/>
      <w:lvlJc w:val="left"/>
      <w:pPr>
        <w:ind w:left="1094" w:hanging="303"/>
      </w:pPr>
    </w:lvl>
    <w:lvl w:ilvl="2">
      <w:numFmt w:val="bullet"/>
      <w:lvlText w:val="•"/>
      <w:lvlJc w:val="left"/>
      <w:pPr>
        <w:ind w:left="2068" w:hanging="303"/>
      </w:pPr>
    </w:lvl>
    <w:lvl w:ilvl="3">
      <w:numFmt w:val="bullet"/>
      <w:lvlText w:val="•"/>
      <w:lvlJc w:val="left"/>
      <w:pPr>
        <w:ind w:left="3042" w:hanging="303"/>
      </w:pPr>
    </w:lvl>
    <w:lvl w:ilvl="4">
      <w:numFmt w:val="bullet"/>
      <w:lvlText w:val="•"/>
      <w:lvlJc w:val="left"/>
      <w:pPr>
        <w:ind w:left="4016" w:hanging="303"/>
      </w:pPr>
    </w:lvl>
    <w:lvl w:ilvl="5">
      <w:numFmt w:val="bullet"/>
      <w:lvlText w:val="•"/>
      <w:lvlJc w:val="left"/>
      <w:pPr>
        <w:ind w:left="4990" w:hanging="303"/>
      </w:pPr>
    </w:lvl>
    <w:lvl w:ilvl="6">
      <w:numFmt w:val="bullet"/>
      <w:lvlText w:val="•"/>
      <w:lvlJc w:val="left"/>
      <w:pPr>
        <w:ind w:left="5964" w:hanging="303"/>
      </w:pPr>
    </w:lvl>
    <w:lvl w:ilvl="7">
      <w:numFmt w:val="bullet"/>
      <w:lvlText w:val="•"/>
      <w:lvlJc w:val="left"/>
      <w:pPr>
        <w:ind w:left="6938" w:hanging="303"/>
      </w:pPr>
    </w:lvl>
    <w:lvl w:ilvl="8">
      <w:numFmt w:val="bullet"/>
      <w:lvlText w:val="•"/>
      <w:lvlJc w:val="left"/>
      <w:pPr>
        <w:ind w:left="7912" w:hanging="30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40"/>
    <w:rsid w:val="00007C37"/>
    <w:rsid w:val="007139F6"/>
    <w:rsid w:val="00FD7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AAE2"/>
  <w15:chartTrackingRefBased/>
  <w15:docId w15:val="{47F0E5D9-47BB-4FEB-8D80-7792126F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139F6"/>
    <w:pPr>
      <w:autoSpaceDE w:val="0"/>
      <w:autoSpaceDN w:val="0"/>
      <w:adjustRightInd w:val="0"/>
      <w:spacing w:after="0" w:line="240" w:lineRule="auto"/>
    </w:pPr>
    <w:rPr>
      <w:rFonts w:ascii="Times New Roman" w:hAnsi="Times New Roman" w:cs="Times New Roman"/>
      <w:b/>
      <w:bCs/>
      <w:sz w:val="24"/>
      <w:szCs w:val="24"/>
      <w:lang w:val="ru-RU"/>
    </w:rPr>
  </w:style>
  <w:style w:type="character" w:customStyle="1" w:styleId="a4">
    <w:name w:val="Основной текст Знак"/>
    <w:basedOn w:val="a0"/>
    <w:link w:val="a3"/>
    <w:uiPriority w:val="1"/>
    <w:rsid w:val="007139F6"/>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Inna</dc:creator>
  <cp:keywords/>
  <dc:description/>
  <cp:lastModifiedBy>Inna Inna</cp:lastModifiedBy>
  <cp:revision>2</cp:revision>
  <dcterms:created xsi:type="dcterms:W3CDTF">2020-09-07T17:55:00Z</dcterms:created>
  <dcterms:modified xsi:type="dcterms:W3CDTF">2020-09-07T17:55:00Z</dcterms:modified>
</cp:coreProperties>
</file>