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00D" w:rsidRPr="00DD74AD" w:rsidRDefault="002D200D" w:rsidP="00DD74AD">
      <w:pPr>
        <w:spacing w:after="0" w:line="240" w:lineRule="auto"/>
        <w:rPr>
          <w:rFonts w:ascii="Times New Roman" w:hAnsi="Times New Roman" w:cs="Times New Roman"/>
          <w:sz w:val="24"/>
          <w:szCs w:val="24"/>
        </w:rPr>
      </w:pPr>
      <w:bookmarkStart w:id="0" w:name="_GoBack"/>
      <w:bookmarkEnd w:id="0"/>
      <w:r w:rsidRPr="00DD74AD">
        <w:rPr>
          <w:rFonts w:ascii="Times New Roman" w:hAnsi="Times New Roman" w:cs="Times New Roman"/>
          <w:sz w:val="24"/>
          <w:szCs w:val="24"/>
        </w:rPr>
        <w:t>УДК 621.32:006.015</w:t>
      </w:r>
    </w:p>
    <w:p w:rsidR="002D200D" w:rsidRPr="00DD74AD" w:rsidRDefault="002D200D" w:rsidP="001D4B8A">
      <w:pPr>
        <w:tabs>
          <w:tab w:val="num" w:pos="426"/>
          <w:tab w:val="left" w:pos="1134"/>
        </w:tabs>
        <w:spacing w:after="0" w:line="240" w:lineRule="auto"/>
        <w:jc w:val="center"/>
        <w:rPr>
          <w:rFonts w:ascii="Times New Roman" w:hAnsi="Times New Roman" w:cs="Times New Roman"/>
          <w:b/>
          <w:sz w:val="32"/>
          <w:szCs w:val="24"/>
        </w:rPr>
      </w:pPr>
      <w:r w:rsidRPr="00DD74AD">
        <w:rPr>
          <w:rFonts w:ascii="Times New Roman" w:hAnsi="Times New Roman" w:cs="Times New Roman"/>
          <w:b/>
          <w:sz w:val="32"/>
          <w:szCs w:val="24"/>
        </w:rPr>
        <w:t>Р</w:t>
      </w:r>
      <w:r w:rsidR="00DD74AD" w:rsidRPr="00DD74AD">
        <w:rPr>
          <w:rFonts w:ascii="Times New Roman" w:hAnsi="Times New Roman" w:cs="Times New Roman"/>
          <w:b/>
          <w:sz w:val="32"/>
          <w:szCs w:val="24"/>
        </w:rPr>
        <w:t xml:space="preserve">азвитие </w:t>
      </w:r>
      <w:r w:rsidRPr="00DD74AD">
        <w:rPr>
          <w:rFonts w:ascii="Times New Roman" w:hAnsi="Times New Roman" w:cs="Times New Roman"/>
          <w:b/>
          <w:sz w:val="32"/>
          <w:szCs w:val="24"/>
        </w:rPr>
        <w:t>С</w:t>
      </w:r>
      <w:r w:rsidR="00DD74AD" w:rsidRPr="00DD74AD">
        <w:rPr>
          <w:rFonts w:ascii="Times New Roman" w:hAnsi="Times New Roman" w:cs="Times New Roman"/>
          <w:b/>
          <w:sz w:val="32"/>
          <w:szCs w:val="24"/>
        </w:rPr>
        <w:t>истемы</w:t>
      </w:r>
      <w:r w:rsidRPr="00DD74AD">
        <w:rPr>
          <w:rFonts w:ascii="Times New Roman" w:hAnsi="Times New Roman" w:cs="Times New Roman"/>
          <w:b/>
          <w:sz w:val="32"/>
          <w:szCs w:val="24"/>
        </w:rPr>
        <w:t xml:space="preserve"> Т</w:t>
      </w:r>
      <w:r w:rsidR="00DD74AD" w:rsidRPr="00DD74AD">
        <w:rPr>
          <w:rFonts w:ascii="Times New Roman" w:hAnsi="Times New Roman" w:cs="Times New Roman"/>
          <w:b/>
          <w:sz w:val="32"/>
          <w:szCs w:val="24"/>
        </w:rPr>
        <w:t xml:space="preserve">ехнического </w:t>
      </w:r>
      <w:r w:rsidRPr="00DD74AD">
        <w:rPr>
          <w:rFonts w:ascii="Times New Roman" w:hAnsi="Times New Roman" w:cs="Times New Roman"/>
          <w:b/>
          <w:sz w:val="32"/>
          <w:szCs w:val="24"/>
        </w:rPr>
        <w:t>Р</w:t>
      </w:r>
      <w:r w:rsidR="00DD74AD" w:rsidRPr="00DD74AD">
        <w:rPr>
          <w:rFonts w:ascii="Times New Roman" w:hAnsi="Times New Roman" w:cs="Times New Roman"/>
          <w:b/>
          <w:sz w:val="32"/>
          <w:szCs w:val="24"/>
        </w:rPr>
        <w:t>егулирования</w:t>
      </w:r>
      <w:r w:rsidRPr="00DD74AD">
        <w:rPr>
          <w:rFonts w:ascii="Times New Roman" w:hAnsi="Times New Roman" w:cs="Times New Roman"/>
          <w:b/>
          <w:sz w:val="32"/>
          <w:szCs w:val="24"/>
        </w:rPr>
        <w:t xml:space="preserve"> – П</w:t>
      </w:r>
      <w:r w:rsidR="00DD74AD" w:rsidRPr="00DD74AD">
        <w:rPr>
          <w:rFonts w:ascii="Times New Roman" w:hAnsi="Times New Roman" w:cs="Times New Roman"/>
          <w:b/>
          <w:sz w:val="32"/>
          <w:szCs w:val="24"/>
        </w:rPr>
        <w:t>уть</w:t>
      </w:r>
      <w:r w:rsidRPr="00DD74AD">
        <w:rPr>
          <w:rFonts w:ascii="Times New Roman" w:hAnsi="Times New Roman" w:cs="Times New Roman"/>
          <w:b/>
          <w:sz w:val="32"/>
          <w:szCs w:val="24"/>
        </w:rPr>
        <w:t xml:space="preserve"> </w:t>
      </w:r>
      <w:r w:rsidR="004B2655" w:rsidRPr="00DD74AD">
        <w:rPr>
          <w:rFonts w:ascii="Times New Roman" w:hAnsi="Times New Roman" w:cs="Times New Roman"/>
          <w:b/>
          <w:sz w:val="32"/>
          <w:szCs w:val="24"/>
        </w:rPr>
        <w:t>С</w:t>
      </w:r>
      <w:r w:rsidR="00DD74AD" w:rsidRPr="00DD74AD">
        <w:rPr>
          <w:rFonts w:ascii="Times New Roman" w:hAnsi="Times New Roman" w:cs="Times New Roman"/>
          <w:b/>
          <w:sz w:val="32"/>
          <w:szCs w:val="24"/>
        </w:rPr>
        <w:t>нижения</w:t>
      </w:r>
      <w:r w:rsidR="004B2655" w:rsidRPr="00DD74AD">
        <w:rPr>
          <w:rFonts w:ascii="Times New Roman" w:hAnsi="Times New Roman" w:cs="Times New Roman"/>
          <w:b/>
          <w:sz w:val="32"/>
          <w:szCs w:val="24"/>
        </w:rPr>
        <w:t xml:space="preserve"> П</w:t>
      </w:r>
      <w:r w:rsidR="00DD74AD" w:rsidRPr="00DD74AD">
        <w:rPr>
          <w:rFonts w:ascii="Times New Roman" w:hAnsi="Times New Roman" w:cs="Times New Roman"/>
          <w:b/>
          <w:sz w:val="32"/>
          <w:szCs w:val="24"/>
        </w:rPr>
        <w:t>отребления</w:t>
      </w:r>
      <w:r w:rsidR="004B2655" w:rsidRPr="00DD74AD">
        <w:rPr>
          <w:rFonts w:ascii="Times New Roman" w:hAnsi="Times New Roman" w:cs="Times New Roman"/>
          <w:b/>
          <w:sz w:val="32"/>
          <w:szCs w:val="24"/>
        </w:rPr>
        <w:t xml:space="preserve"> Э</w:t>
      </w:r>
      <w:r w:rsidR="00DD74AD" w:rsidRPr="00DD74AD">
        <w:rPr>
          <w:rFonts w:ascii="Times New Roman" w:hAnsi="Times New Roman" w:cs="Times New Roman"/>
          <w:b/>
          <w:sz w:val="32"/>
          <w:szCs w:val="24"/>
        </w:rPr>
        <w:t xml:space="preserve">лектроэнергии на </w:t>
      </w:r>
      <w:r w:rsidR="004B2655" w:rsidRPr="00DD74AD">
        <w:rPr>
          <w:rFonts w:ascii="Times New Roman" w:hAnsi="Times New Roman" w:cs="Times New Roman"/>
          <w:b/>
          <w:sz w:val="32"/>
          <w:szCs w:val="24"/>
        </w:rPr>
        <w:t>О</w:t>
      </w:r>
      <w:r w:rsidR="00DD74AD" w:rsidRPr="00DD74AD">
        <w:rPr>
          <w:rFonts w:ascii="Times New Roman" w:hAnsi="Times New Roman" w:cs="Times New Roman"/>
          <w:b/>
          <w:sz w:val="32"/>
          <w:szCs w:val="24"/>
        </w:rPr>
        <w:t>свещение</w:t>
      </w:r>
    </w:p>
    <w:p w:rsidR="002D200D" w:rsidRPr="0080073B" w:rsidRDefault="002D200D" w:rsidP="001D4B8A">
      <w:pPr>
        <w:spacing w:after="0" w:line="240" w:lineRule="auto"/>
        <w:ind w:firstLine="708"/>
        <w:jc w:val="center"/>
        <w:rPr>
          <w:rFonts w:ascii="Times New Roman" w:hAnsi="Times New Roman" w:cs="Times New Roman"/>
          <w:b/>
          <w:sz w:val="24"/>
          <w:szCs w:val="24"/>
        </w:rPr>
      </w:pPr>
    </w:p>
    <w:p w:rsidR="00D7672D" w:rsidRPr="0080073B" w:rsidRDefault="00803D5D" w:rsidP="00DD74AD">
      <w:pPr>
        <w:spacing w:after="0" w:line="240" w:lineRule="auto"/>
        <w:jc w:val="center"/>
        <w:rPr>
          <w:rFonts w:ascii="Times New Roman" w:hAnsi="Times New Roman" w:cs="Times New Roman"/>
          <w:b/>
          <w:sz w:val="24"/>
          <w:szCs w:val="24"/>
        </w:rPr>
      </w:pPr>
      <w:r w:rsidRPr="00DD74AD">
        <w:rPr>
          <w:rFonts w:ascii="Times New Roman" w:hAnsi="Times New Roman" w:cs="Times New Roman"/>
          <w:b/>
          <w:sz w:val="28"/>
          <w:szCs w:val="24"/>
          <w:vertAlign w:val="superscript"/>
        </w:rPr>
        <w:t>1</w:t>
      </w:r>
      <w:r w:rsidR="00DD74AD" w:rsidRPr="00DD74AD">
        <w:rPr>
          <w:rFonts w:ascii="Times New Roman" w:hAnsi="Times New Roman" w:cs="Times New Roman"/>
          <w:b/>
          <w:sz w:val="28"/>
          <w:szCs w:val="24"/>
        </w:rPr>
        <w:t>Г.М.</w:t>
      </w:r>
      <w:r w:rsidR="002F2E8C" w:rsidRPr="00DD74AD">
        <w:rPr>
          <w:rFonts w:ascii="Times New Roman" w:hAnsi="Times New Roman" w:cs="Times New Roman"/>
          <w:b/>
          <w:sz w:val="28"/>
          <w:szCs w:val="24"/>
        </w:rPr>
        <w:t>К</w:t>
      </w:r>
      <w:r w:rsidR="00DD74AD" w:rsidRPr="00DD74AD">
        <w:rPr>
          <w:rFonts w:ascii="Times New Roman" w:hAnsi="Times New Roman" w:cs="Times New Roman"/>
          <w:b/>
          <w:sz w:val="28"/>
          <w:szCs w:val="24"/>
        </w:rPr>
        <w:t>ожушко</w:t>
      </w:r>
      <w:r w:rsidR="002F2E8C" w:rsidRPr="00DD74AD">
        <w:rPr>
          <w:rFonts w:ascii="Times New Roman" w:hAnsi="Times New Roman" w:cs="Times New Roman"/>
          <w:b/>
          <w:sz w:val="28"/>
          <w:szCs w:val="24"/>
        </w:rPr>
        <w:t xml:space="preserve">, </w:t>
      </w:r>
      <w:r w:rsidRPr="00DD74AD">
        <w:rPr>
          <w:rFonts w:ascii="Times New Roman" w:hAnsi="Times New Roman" w:cs="Times New Roman"/>
          <w:b/>
          <w:sz w:val="28"/>
          <w:szCs w:val="24"/>
          <w:vertAlign w:val="superscript"/>
        </w:rPr>
        <w:t>1</w:t>
      </w:r>
      <w:r w:rsidR="00DD74AD" w:rsidRPr="00DD74AD">
        <w:rPr>
          <w:rFonts w:ascii="Times New Roman" w:hAnsi="Times New Roman" w:cs="Times New Roman"/>
          <w:b/>
          <w:sz w:val="28"/>
          <w:szCs w:val="24"/>
        </w:rPr>
        <w:t>Ю.А.</w:t>
      </w:r>
      <w:r w:rsidR="002F2E8C" w:rsidRPr="00DD74AD">
        <w:rPr>
          <w:rFonts w:ascii="Times New Roman" w:hAnsi="Times New Roman" w:cs="Times New Roman"/>
          <w:b/>
          <w:sz w:val="28"/>
          <w:szCs w:val="24"/>
        </w:rPr>
        <w:t>Б</w:t>
      </w:r>
      <w:r w:rsidR="00DD74AD" w:rsidRPr="00DD74AD">
        <w:rPr>
          <w:rFonts w:ascii="Times New Roman" w:hAnsi="Times New Roman" w:cs="Times New Roman"/>
          <w:b/>
          <w:sz w:val="28"/>
          <w:szCs w:val="24"/>
        </w:rPr>
        <w:t>асова</w:t>
      </w:r>
      <w:r w:rsidR="002F2E8C" w:rsidRPr="00DD74AD">
        <w:rPr>
          <w:rFonts w:ascii="Times New Roman" w:hAnsi="Times New Roman" w:cs="Times New Roman"/>
          <w:b/>
          <w:sz w:val="28"/>
          <w:szCs w:val="24"/>
        </w:rPr>
        <w:t xml:space="preserve">, </w:t>
      </w:r>
      <w:r w:rsidRPr="00DD74AD">
        <w:rPr>
          <w:rFonts w:ascii="Times New Roman" w:hAnsi="Times New Roman" w:cs="Times New Roman"/>
          <w:b/>
          <w:sz w:val="28"/>
          <w:szCs w:val="24"/>
          <w:vertAlign w:val="superscript"/>
        </w:rPr>
        <w:t>1</w:t>
      </w:r>
      <w:r w:rsidR="00DD74AD" w:rsidRPr="00DD74AD">
        <w:rPr>
          <w:rFonts w:ascii="Times New Roman" w:hAnsi="Times New Roman" w:cs="Times New Roman"/>
          <w:b/>
          <w:sz w:val="28"/>
          <w:szCs w:val="24"/>
        </w:rPr>
        <w:t>Л.Н.</w:t>
      </w:r>
      <w:r w:rsidR="002F2E8C" w:rsidRPr="00DD74AD">
        <w:rPr>
          <w:rFonts w:ascii="Times New Roman" w:hAnsi="Times New Roman" w:cs="Times New Roman"/>
          <w:b/>
          <w:sz w:val="28"/>
          <w:szCs w:val="24"/>
        </w:rPr>
        <w:t>Г</w:t>
      </w:r>
      <w:r w:rsidR="00DD74AD" w:rsidRPr="00DD74AD">
        <w:rPr>
          <w:rFonts w:ascii="Times New Roman" w:hAnsi="Times New Roman" w:cs="Times New Roman"/>
          <w:b/>
          <w:sz w:val="28"/>
          <w:szCs w:val="24"/>
        </w:rPr>
        <w:t>уба</w:t>
      </w:r>
      <w:r w:rsidR="002F2E8C" w:rsidRPr="00DD74AD">
        <w:rPr>
          <w:rFonts w:ascii="Times New Roman" w:hAnsi="Times New Roman" w:cs="Times New Roman"/>
          <w:b/>
          <w:sz w:val="28"/>
          <w:szCs w:val="24"/>
        </w:rPr>
        <w:t xml:space="preserve">, </w:t>
      </w:r>
      <w:r w:rsidR="00DD74AD" w:rsidRPr="00DD74AD">
        <w:rPr>
          <w:rFonts w:ascii="Times New Roman" w:hAnsi="Times New Roman" w:cs="Times New Roman"/>
          <w:b/>
          <w:sz w:val="28"/>
          <w:szCs w:val="24"/>
          <w:vertAlign w:val="superscript"/>
        </w:rPr>
        <w:t>2</w:t>
      </w:r>
      <w:r w:rsidR="00DD74AD" w:rsidRPr="00DD74AD">
        <w:rPr>
          <w:rFonts w:ascii="Times New Roman" w:hAnsi="Times New Roman" w:cs="Times New Roman"/>
          <w:b/>
          <w:sz w:val="28"/>
          <w:szCs w:val="24"/>
        </w:rPr>
        <w:t>С.А</w:t>
      </w:r>
      <w:r w:rsidR="00DD74AD" w:rsidRPr="0080073B">
        <w:rPr>
          <w:rFonts w:ascii="Times New Roman" w:hAnsi="Times New Roman" w:cs="Times New Roman"/>
          <w:b/>
          <w:sz w:val="24"/>
          <w:szCs w:val="24"/>
        </w:rPr>
        <w:t>.</w:t>
      </w:r>
      <w:r w:rsidR="002F2E8C" w:rsidRPr="00DD74AD">
        <w:rPr>
          <w:rFonts w:ascii="Times New Roman" w:hAnsi="Times New Roman" w:cs="Times New Roman"/>
          <w:b/>
          <w:sz w:val="28"/>
          <w:szCs w:val="24"/>
        </w:rPr>
        <w:t>Б</w:t>
      </w:r>
      <w:r w:rsidR="00DD74AD" w:rsidRPr="00DD74AD">
        <w:rPr>
          <w:rFonts w:ascii="Times New Roman" w:hAnsi="Times New Roman" w:cs="Times New Roman"/>
          <w:b/>
          <w:sz w:val="28"/>
          <w:szCs w:val="24"/>
        </w:rPr>
        <w:t xml:space="preserve">агиров </w:t>
      </w:r>
    </w:p>
    <w:p w:rsidR="00F70C4B" w:rsidRPr="00DD74AD" w:rsidRDefault="00803D5D" w:rsidP="001D4B8A">
      <w:pPr>
        <w:spacing w:after="0" w:line="240" w:lineRule="auto"/>
        <w:jc w:val="center"/>
        <w:rPr>
          <w:rFonts w:ascii="Times New Roman" w:hAnsi="Times New Roman" w:cs="Times New Roman"/>
          <w:sz w:val="24"/>
          <w:szCs w:val="24"/>
        </w:rPr>
      </w:pPr>
      <w:r w:rsidRPr="00DD74AD">
        <w:rPr>
          <w:rFonts w:ascii="Times New Roman" w:hAnsi="Times New Roman" w:cs="Times New Roman"/>
          <w:sz w:val="24"/>
          <w:szCs w:val="24"/>
          <w:vertAlign w:val="superscript"/>
        </w:rPr>
        <w:t>1</w:t>
      </w:r>
      <w:r w:rsidR="00D7672D" w:rsidRPr="00DD74AD">
        <w:rPr>
          <w:rFonts w:ascii="Times New Roman" w:hAnsi="Times New Roman" w:cs="Times New Roman"/>
          <w:sz w:val="24"/>
          <w:szCs w:val="24"/>
        </w:rPr>
        <w:t xml:space="preserve">Высшее учебное заведение </w:t>
      </w:r>
      <w:proofErr w:type="spellStart"/>
      <w:r w:rsidR="00D7672D" w:rsidRPr="00DD74AD">
        <w:rPr>
          <w:rFonts w:ascii="Times New Roman" w:hAnsi="Times New Roman" w:cs="Times New Roman"/>
          <w:sz w:val="24"/>
          <w:szCs w:val="24"/>
        </w:rPr>
        <w:t>Укоопсоюза</w:t>
      </w:r>
      <w:proofErr w:type="spellEnd"/>
      <w:r w:rsidR="00D7672D" w:rsidRPr="00DD74AD">
        <w:rPr>
          <w:rFonts w:ascii="Times New Roman" w:hAnsi="Times New Roman" w:cs="Times New Roman"/>
          <w:sz w:val="24"/>
          <w:szCs w:val="24"/>
        </w:rPr>
        <w:t xml:space="preserve"> «Полтавский университет экономики и торговли»,</w:t>
      </w:r>
    </w:p>
    <w:p w:rsidR="00D7672D" w:rsidRPr="00DD74AD" w:rsidRDefault="00803D5D" w:rsidP="00F70C4B">
      <w:pPr>
        <w:spacing w:after="0" w:line="240" w:lineRule="auto"/>
        <w:jc w:val="center"/>
        <w:rPr>
          <w:rFonts w:ascii="Times New Roman" w:hAnsi="Times New Roman" w:cs="Times New Roman"/>
          <w:sz w:val="24"/>
          <w:szCs w:val="24"/>
        </w:rPr>
      </w:pPr>
      <w:r w:rsidRPr="00DD74AD">
        <w:rPr>
          <w:rFonts w:ascii="Times New Roman" w:hAnsi="Times New Roman" w:cs="Times New Roman"/>
          <w:sz w:val="24"/>
          <w:szCs w:val="24"/>
          <w:vertAlign w:val="superscript"/>
        </w:rPr>
        <w:t>2</w:t>
      </w:r>
      <w:r w:rsidR="00D7672D" w:rsidRPr="00DD74AD">
        <w:rPr>
          <w:rFonts w:ascii="Times New Roman" w:hAnsi="Times New Roman" w:cs="Times New Roman"/>
          <w:sz w:val="24"/>
          <w:szCs w:val="24"/>
        </w:rPr>
        <w:t>Азербайджанский Технический Университет</w:t>
      </w:r>
    </w:p>
    <w:p w:rsidR="00565D2E" w:rsidRPr="0080073B" w:rsidRDefault="00685023" w:rsidP="001D4B8A">
      <w:pPr>
        <w:spacing w:after="0" w:line="240" w:lineRule="auto"/>
        <w:ind w:firstLine="851"/>
        <w:jc w:val="both"/>
        <w:rPr>
          <w:rFonts w:ascii="Times New Roman" w:hAnsi="Times New Roman" w:cs="Times New Roman"/>
          <w:sz w:val="24"/>
          <w:szCs w:val="24"/>
        </w:rPr>
      </w:pPr>
    </w:p>
    <w:p w:rsidR="002D200D" w:rsidRPr="0080073B" w:rsidRDefault="00DD74AD" w:rsidP="00DD74AD">
      <w:pPr>
        <w:autoSpaceDE w:val="0"/>
        <w:autoSpaceDN w:val="0"/>
        <w:adjustRightInd w:val="0"/>
        <w:spacing w:after="0" w:line="240" w:lineRule="auto"/>
        <w:ind w:firstLine="708"/>
        <w:jc w:val="both"/>
        <w:rPr>
          <w:rFonts w:ascii="Times New Roman" w:hAnsi="Times New Roman" w:cs="Times New Roman"/>
          <w:sz w:val="20"/>
          <w:szCs w:val="20"/>
        </w:rPr>
      </w:pPr>
      <w:r w:rsidRPr="00DD74AD">
        <w:rPr>
          <w:rFonts w:ascii="Times New Roman" w:hAnsi="Times New Roman" w:cs="Times New Roman"/>
          <w:b/>
          <w:sz w:val="20"/>
          <w:szCs w:val="20"/>
        </w:rPr>
        <w:t>Аннотация:</w:t>
      </w:r>
      <w:r>
        <w:rPr>
          <w:rFonts w:ascii="Times New Roman" w:hAnsi="Times New Roman" w:cs="Times New Roman"/>
          <w:sz w:val="20"/>
          <w:szCs w:val="20"/>
        </w:rPr>
        <w:t xml:space="preserve"> </w:t>
      </w:r>
      <w:r w:rsidR="002D200D" w:rsidRPr="0080073B">
        <w:rPr>
          <w:rFonts w:ascii="Times New Roman" w:hAnsi="Times New Roman" w:cs="Times New Roman"/>
          <w:sz w:val="20"/>
          <w:szCs w:val="20"/>
        </w:rPr>
        <w:t xml:space="preserve">Анализируется опыт ЕС по повышению </w:t>
      </w:r>
      <w:proofErr w:type="spellStart"/>
      <w:r w:rsidR="002D200D" w:rsidRPr="0080073B">
        <w:rPr>
          <w:rFonts w:ascii="Times New Roman" w:hAnsi="Times New Roman" w:cs="Times New Roman"/>
          <w:sz w:val="20"/>
          <w:szCs w:val="20"/>
        </w:rPr>
        <w:t>энергоэкономичности</w:t>
      </w:r>
      <w:proofErr w:type="spellEnd"/>
      <w:r w:rsidR="002D200D" w:rsidRPr="0080073B">
        <w:rPr>
          <w:rFonts w:ascii="Times New Roman" w:hAnsi="Times New Roman" w:cs="Times New Roman"/>
          <w:sz w:val="20"/>
          <w:szCs w:val="20"/>
        </w:rPr>
        <w:t xml:space="preserve"> осветительной техники и показаны пути использования механизмов технического регулирования для повышения </w:t>
      </w:r>
      <w:proofErr w:type="spellStart"/>
      <w:r w:rsidR="002D200D" w:rsidRPr="0080073B">
        <w:rPr>
          <w:rFonts w:ascii="Times New Roman" w:hAnsi="Times New Roman" w:cs="Times New Roman"/>
          <w:sz w:val="20"/>
          <w:szCs w:val="20"/>
        </w:rPr>
        <w:t>энергоэкономичности</w:t>
      </w:r>
      <w:proofErr w:type="spellEnd"/>
      <w:r w:rsidR="002D200D" w:rsidRPr="0080073B">
        <w:rPr>
          <w:rFonts w:ascii="Times New Roman" w:hAnsi="Times New Roman" w:cs="Times New Roman"/>
          <w:sz w:val="20"/>
          <w:szCs w:val="20"/>
        </w:rPr>
        <w:t xml:space="preserve"> и качества светотехнической</w:t>
      </w:r>
      <w:r w:rsidR="00B47AA8" w:rsidRPr="0080073B">
        <w:rPr>
          <w:rFonts w:ascii="Times New Roman" w:hAnsi="Times New Roman" w:cs="Times New Roman"/>
          <w:sz w:val="20"/>
          <w:szCs w:val="20"/>
        </w:rPr>
        <w:t xml:space="preserve"> продукции</w:t>
      </w:r>
      <w:r w:rsidR="002D200D" w:rsidRPr="0080073B">
        <w:rPr>
          <w:rFonts w:ascii="Times New Roman" w:hAnsi="Times New Roman" w:cs="Times New Roman"/>
          <w:sz w:val="20"/>
          <w:szCs w:val="20"/>
        </w:rPr>
        <w:t>. Предлагается разраб</w:t>
      </w:r>
      <w:r w:rsidR="00B47AA8" w:rsidRPr="0080073B">
        <w:rPr>
          <w:rFonts w:ascii="Times New Roman" w:hAnsi="Times New Roman" w:cs="Times New Roman"/>
          <w:sz w:val="20"/>
          <w:szCs w:val="20"/>
        </w:rPr>
        <w:t>атыв</w:t>
      </w:r>
      <w:r w:rsidR="002D200D" w:rsidRPr="0080073B">
        <w:rPr>
          <w:rFonts w:ascii="Times New Roman" w:hAnsi="Times New Roman" w:cs="Times New Roman"/>
          <w:sz w:val="20"/>
          <w:szCs w:val="20"/>
        </w:rPr>
        <w:t>ать и внедр</w:t>
      </w:r>
      <w:r w:rsidR="00B47AA8" w:rsidRPr="0080073B">
        <w:rPr>
          <w:rFonts w:ascii="Times New Roman" w:hAnsi="Times New Roman" w:cs="Times New Roman"/>
          <w:sz w:val="20"/>
          <w:szCs w:val="20"/>
        </w:rPr>
        <w:t>я</w:t>
      </w:r>
      <w:r w:rsidR="002D200D" w:rsidRPr="0080073B">
        <w:rPr>
          <w:rFonts w:ascii="Times New Roman" w:hAnsi="Times New Roman" w:cs="Times New Roman"/>
          <w:sz w:val="20"/>
          <w:szCs w:val="20"/>
        </w:rPr>
        <w:t xml:space="preserve">ть технические регламенты на основе </w:t>
      </w:r>
      <w:r w:rsidR="008819AB" w:rsidRPr="0080073B">
        <w:rPr>
          <w:rFonts w:ascii="Times New Roman" w:hAnsi="Times New Roman" w:cs="Times New Roman"/>
          <w:sz w:val="20"/>
          <w:szCs w:val="20"/>
        </w:rPr>
        <w:t xml:space="preserve">Директив </w:t>
      </w:r>
      <w:r w:rsidR="002D200D" w:rsidRPr="0080073B">
        <w:rPr>
          <w:rFonts w:ascii="Times New Roman" w:hAnsi="Times New Roman" w:cs="Times New Roman"/>
          <w:sz w:val="20"/>
          <w:szCs w:val="20"/>
        </w:rPr>
        <w:t>ЕС, которые устанавливают обязательные требования к параметр</w:t>
      </w:r>
      <w:r w:rsidR="00B47AA8" w:rsidRPr="0080073B">
        <w:rPr>
          <w:rFonts w:ascii="Times New Roman" w:hAnsi="Times New Roman" w:cs="Times New Roman"/>
          <w:sz w:val="20"/>
          <w:szCs w:val="20"/>
        </w:rPr>
        <w:t>ам</w:t>
      </w:r>
      <w:r w:rsidR="00A4199D" w:rsidRPr="0080073B">
        <w:rPr>
          <w:rFonts w:ascii="Times New Roman" w:hAnsi="Times New Roman" w:cs="Times New Roman"/>
          <w:sz w:val="20"/>
          <w:szCs w:val="20"/>
        </w:rPr>
        <w:t xml:space="preserve"> ламп</w:t>
      </w:r>
      <w:r w:rsidR="002D200D" w:rsidRPr="0080073B">
        <w:rPr>
          <w:rFonts w:ascii="Times New Roman" w:hAnsi="Times New Roman" w:cs="Times New Roman"/>
          <w:sz w:val="20"/>
          <w:szCs w:val="20"/>
        </w:rPr>
        <w:t>, а также техничес</w:t>
      </w:r>
      <w:r w:rsidR="008819AB">
        <w:rPr>
          <w:rFonts w:ascii="Times New Roman" w:hAnsi="Times New Roman" w:cs="Times New Roman"/>
          <w:sz w:val="20"/>
          <w:szCs w:val="20"/>
        </w:rPr>
        <w:t>кие</w:t>
      </w:r>
      <w:r w:rsidR="002D200D" w:rsidRPr="0080073B">
        <w:rPr>
          <w:rFonts w:ascii="Times New Roman" w:hAnsi="Times New Roman" w:cs="Times New Roman"/>
          <w:sz w:val="20"/>
          <w:szCs w:val="20"/>
        </w:rPr>
        <w:t xml:space="preserve"> регламент</w:t>
      </w:r>
      <w:r w:rsidR="008819AB">
        <w:rPr>
          <w:rFonts w:ascii="Times New Roman" w:hAnsi="Times New Roman" w:cs="Times New Roman"/>
          <w:sz w:val="20"/>
          <w:szCs w:val="20"/>
        </w:rPr>
        <w:t>ы</w:t>
      </w:r>
      <w:r w:rsidR="002D200D" w:rsidRPr="0080073B">
        <w:rPr>
          <w:rFonts w:ascii="Times New Roman" w:hAnsi="Times New Roman" w:cs="Times New Roman"/>
          <w:sz w:val="20"/>
          <w:szCs w:val="20"/>
        </w:rPr>
        <w:t>, устанавливающ</w:t>
      </w:r>
      <w:r w:rsidR="00B47AA8" w:rsidRPr="0080073B">
        <w:rPr>
          <w:rFonts w:ascii="Times New Roman" w:hAnsi="Times New Roman" w:cs="Times New Roman"/>
          <w:sz w:val="20"/>
          <w:szCs w:val="20"/>
        </w:rPr>
        <w:t>и</w:t>
      </w:r>
      <w:r w:rsidR="008819AB">
        <w:rPr>
          <w:rFonts w:ascii="Times New Roman" w:hAnsi="Times New Roman" w:cs="Times New Roman"/>
          <w:sz w:val="20"/>
          <w:szCs w:val="20"/>
        </w:rPr>
        <w:t>е</w:t>
      </w:r>
      <w:r w:rsidR="002D200D" w:rsidRPr="0080073B">
        <w:rPr>
          <w:rFonts w:ascii="Times New Roman" w:hAnsi="Times New Roman" w:cs="Times New Roman"/>
          <w:sz w:val="20"/>
          <w:szCs w:val="20"/>
        </w:rPr>
        <w:t xml:space="preserve"> требования к экологическим параметрам продукции в течение </w:t>
      </w:r>
      <w:r w:rsidR="00B47AA8" w:rsidRPr="0080073B">
        <w:rPr>
          <w:rFonts w:ascii="Times New Roman" w:hAnsi="Times New Roman" w:cs="Times New Roman"/>
          <w:sz w:val="20"/>
          <w:szCs w:val="20"/>
        </w:rPr>
        <w:t>их</w:t>
      </w:r>
      <w:r w:rsidR="002D200D" w:rsidRPr="0080073B">
        <w:rPr>
          <w:rFonts w:ascii="Times New Roman" w:hAnsi="Times New Roman" w:cs="Times New Roman"/>
          <w:sz w:val="20"/>
          <w:szCs w:val="20"/>
        </w:rPr>
        <w:t xml:space="preserve"> жизненного цикла и </w:t>
      </w:r>
      <w:proofErr w:type="spellStart"/>
      <w:r w:rsidR="002D200D" w:rsidRPr="0080073B">
        <w:rPr>
          <w:rFonts w:ascii="Times New Roman" w:hAnsi="Times New Roman" w:cs="Times New Roman"/>
          <w:sz w:val="20"/>
          <w:szCs w:val="20"/>
        </w:rPr>
        <w:t>ответсвенности</w:t>
      </w:r>
      <w:proofErr w:type="spellEnd"/>
      <w:r w:rsidR="002D200D" w:rsidRPr="0080073B">
        <w:rPr>
          <w:rFonts w:ascii="Times New Roman" w:hAnsi="Times New Roman" w:cs="Times New Roman"/>
          <w:sz w:val="20"/>
          <w:szCs w:val="20"/>
        </w:rPr>
        <w:t xml:space="preserve"> производителей и импортеров за сбор и утилизацию продукции с содержанием токсичных веществ. Путем внедрения прогрессивных технических регламентов, стандартов, норм </w:t>
      </w:r>
      <w:r w:rsidR="00B47AA8" w:rsidRPr="0080073B">
        <w:rPr>
          <w:rFonts w:ascii="Times New Roman" w:hAnsi="Times New Roman" w:cs="Times New Roman"/>
          <w:sz w:val="20"/>
          <w:szCs w:val="20"/>
        </w:rPr>
        <w:t xml:space="preserve">можно </w:t>
      </w:r>
      <w:r w:rsidR="002D200D" w:rsidRPr="0080073B">
        <w:rPr>
          <w:rFonts w:ascii="Times New Roman" w:hAnsi="Times New Roman" w:cs="Times New Roman"/>
          <w:sz w:val="20"/>
          <w:szCs w:val="20"/>
        </w:rPr>
        <w:t xml:space="preserve">ограничить доступ на рынок некачественной и </w:t>
      </w:r>
      <w:proofErr w:type="spellStart"/>
      <w:r w:rsidR="002D200D" w:rsidRPr="0080073B">
        <w:rPr>
          <w:rFonts w:ascii="Times New Roman" w:hAnsi="Times New Roman" w:cs="Times New Roman"/>
          <w:sz w:val="20"/>
          <w:szCs w:val="20"/>
        </w:rPr>
        <w:t>энергозатратной</w:t>
      </w:r>
      <w:proofErr w:type="spellEnd"/>
      <w:r w:rsidR="002D200D" w:rsidRPr="0080073B">
        <w:rPr>
          <w:rFonts w:ascii="Times New Roman" w:hAnsi="Times New Roman" w:cs="Times New Roman"/>
          <w:sz w:val="20"/>
          <w:szCs w:val="20"/>
        </w:rPr>
        <w:t xml:space="preserve"> светотехнической продукции.</w:t>
      </w:r>
    </w:p>
    <w:p w:rsidR="002D200D" w:rsidRPr="0080073B" w:rsidRDefault="002D200D" w:rsidP="001D4B8A">
      <w:pPr>
        <w:autoSpaceDE w:val="0"/>
        <w:autoSpaceDN w:val="0"/>
        <w:adjustRightInd w:val="0"/>
        <w:spacing w:after="0" w:line="240" w:lineRule="auto"/>
        <w:ind w:firstLine="708"/>
        <w:jc w:val="both"/>
        <w:rPr>
          <w:rFonts w:ascii="Times New Roman" w:hAnsi="Times New Roman" w:cs="Times New Roman"/>
          <w:sz w:val="20"/>
          <w:szCs w:val="20"/>
        </w:rPr>
      </w:pPr>
      <w:r w:rsidRPr="00DD74AD">
        <w:rPr>
          <w:rFonts w:ascii="Times New Roman" w:hAnsi="Times New Roman" w:cs="Times New Roman"/>
          <w:b/>
          <w:sz w:val="20"/>
          <w:szCs w:val="20"/>
        </w:rPr>
        <w:t>Ключевые слова</w:t>
      </w:r>
      <w:r w:rsidRPr="00DD74AD">
        <w:rPr>
          <w:rFonts w:ascii="Times New Roman" w:hAnsi="Times New Roman" w:cs="Times New Roman"/>
          <w:sz w:val="20"/>
          <w:szCs w:val="20"/>
        </w:rPr>
        <w:t>:</w:t>
      </w:r>
      <w:r w:rsidRPr="0080073B">
        <w:rPr>
          <w:rFonts w:ascii="Times New Roman" w:hAnsi="Times New Roman" w:cs="Times New Roman"/>
          <w:sz w:val="20"/>
          <w:szCs w:val="20"/>
        </w:rPr>
        <w:t xml:space="preserve"> техническое регулирование, </w:t>
      </w:r>
      <w:proofErr w:type="spellStart"/>
      <w:r w:rsidRPr="0080073B">
        <w:rPr>
          <w:rFonts w:ascii="Times New Roman" w:hAnsi="Times New Roman" w:cs="Times New Roman"/>
          <w:sz w:val="20"/>
          <w:szCs w:val="20"/>
        </w:rPr>
        <w:t>энергоэкономичность</w:t>
      </w:r>
      <w:proofErr w:type="spellEnd"/>
      <w:r w:rsidRPr="0080073B">
        <w:rPr>
          <w:rFonts w:ascii="Times New Roman" w:hAnsi="Times New Roman" w:cs="Times New Roman"/>
          <w:sz w:val="20"/>
          <w:szCs w:val="20"/>
        </w:rPr>
        <w:t xml:space="preserve">, </w:t>
      </w:r>
      <w:r w:rsidR="009C0B70" w:rsidRPr="0080073B">
        <w:rPr>
          <w:rFonts w:ascii="Times New Roman" w:hAnsi="Times New Roman" w:cs="Times New Roman"/>
          <w:sz w:val="20"/>
          <w:szCs w:val="20"/>
        </w:rPr>
        <w:t xml:space="preserve">безопасность, </w:t>
      </w:r>
      <w:r w:rsidRPr="0080073B">
        <w:rPr>
          <w:rFonts w:ascii="Times New Roman" w:hAnsi="Times New Roman" w:cs="Times New Roman"/>
          <w:sz w:val="20"/>
          <w:szCs w:val="20"/>
        </w:rPr>
        <w:t xml:space="preserve">качество, светотехническая </w:t>
      </w:r>
      <w:r w:rsidR="007E0E2F" w:rsidRPr="0080073B">
        <w:rPr>
          <w:rFonts w:ascii="Times New Roman" w:hAnsi="Times New Roman" w:cs="Times New Roman"/>
          <w:sz w:val="20"/>
          <w:szCs w:val="20"/>
        </w:rPr>
        <w:t>продукц</w:t>
      </w:r>
      <w:r w:rsidR="00A4199D" w:rsidRPr="0080073B">
        <w:rPr>
          <w:rFonts w:ascii="Times New Roman" w:hAnsi="Times New Roman" w:cs="Times New Roman"/>
          <w:sz w:val="20"/>
          <w:szCs w:val="20"/>
        </w:rPr>
        <w:t>и</w:t>
      </w:r>
      <w:r w:rsidR="007E0E2F" w:rsidRPr="0080073B">
        <w:rPr>
          <w:rFonts w:ascii="Times New Roman" w:hAnsi="Times New Roman" w:cs="Times New Roman"/>
          <w:sz w:val="20"/>
          <w:szCs w:val="20"/>
        </w:rPr>
        <w:t>я.</w:t>
      </w:r>
    </w:p>
    <w:p w:rsidR="002D200D" w:rsidRPr="0080073B" w:rsidRDefault="002D200D" w:rsidP="001D4B8A">
      <w:pPr>
        <w:spacing w:after="0" w:line="240" w:lineRule="auto"/>
        <w:ind w:firstLine="851"/>
        <w:jc w:val="both"/>
        <w:rPr>
          <w:rFonts w:ascii="Times New Roman" w:hAnsi="Times New Roman" w:cs="Times New Roman"/>
          <w:sz w:val="24"/>
          <w:szCs w:val="24"/>
        </w:rPr>
      </w:pPr>
    </w:p>
    <w:p w:rsidR="002D200D" w:rsidRPr="00607DAB" w:rsidRDefault="002D200D" w:rsidP="001D4B8A">
      <w:pPr>
        <w:spacing w:after="0" w:line="240" w:lineRule="auto"/>
        <w:ind w:firstLine="851"/>
        <w:jc w:val="both"/>
        <w:rPr>
          <w:rFonts w:ascii="Times New Roman" w:hAnsi="Times New Roman" w:cs="Times New Roman"/>
          <w:b/>
          <w:sz w:val="24"/>
          <w:szCs w:val="24"/>
        </w:rPr>
      </w:pPr>
      <w:r w:rsidRPr="00607DAB">
        <w:rPr>
          <w:rFonts w:ascii="Times New Roman" w:hAnsi="Times New Roman" w:cs="Times New Roman"/>
          <w:b/>
          <w:sz w:val="24"/>
          <w:szCs w:val="24"/>
        </w:rPr>
        <w:t>Постановка проблемы в общем виде и связь с важнейшими научными и практическими задачами</w:t>
      </w:r>
      <w:r w:rsidR="00DD74AD">
        <w:rPr>
          <w:rFonts w:ascii="Times New Roman" w:hAnsi="Times New Roman" w:cs="Times New Roman"/>
          <w:b/>
          <w:sz w:val="24"/>
          <w:szCs w:val="24"/>
        </w:rPr>
        <w:t>.</w:t>
      </w:r>
    </w:p>
    <w:p w:rsidR="002D200D" w:rsidRPr="0080073B" w:rsidRDefault="002D200D" w:rsidP="00DD74AD">
      <w:pPr>
        <w:spacing w:after="0" w:line="240" w:lineRule="auto"/>
        <w:ind w:firstLine="851"/>
        <w:jc w:val="both"/>
        <w:rPr>
          <w:rFonts w:ascii="Times New Roman" w:hAnsi="Times New Roman" w:cs="Times New Roman"/>
          <w:sz w:val="24"/>
          <w:szCs w:val="24"/>
        </w:rPr>
      </w:pPr>
      <w:r w:rsidRPr="0080073B">
        <w:rPr>
          <w:rFonts w:ascii="Times New Roman" w:hAnsi="Times New Roman" w:cs="Times New Roman"/>
          <w:sz w:val="24"/>
          <w:szCs w:val="24"/>
        </w:rPr>
        <w:t>Проблема экономии электроэнергии (ЭЭ) на современном этапе являе</w:t>
      </w:r>
      <w:r w:rsidR="00DD74AD">
        <w:rPr>
          <w:rFonts w:ascii="Times New Roman" w:hAnsi="Times New Roman" w:cs="Times New Roman"/>
          <w:sz w:val="24"/>
          <w:szCs w:val="24"/>
        </w:rPr>
        <w:t xml:space="preserve">тся чрезвычайно актуальной [1]. </w:t>
      </w:r>
      <w:r w:rsidRPr="0080073B">
        <w:rPr>
          <w:rFonts w:ascii="Times New Roman" w:hAnsi="Times New Roman" w:cs="Times New Roman"/>
          <w:sz w:val="24"/>
          <w:szCs w:val="24"/>
        </w:rPr>
        <w:t>Уменьшение потребления электроэнергии уменьшает техногенную нагрузку на окружающую среду (уменьшает выбросы в атмосферу вредных веществ (СО</w:t>
      </w:r>
      <w:proofErr w:type="gramStart"/>
      <w:r w:rsidRPr="008819AB">
        <w:rPr>
          <w:rFonts w:ascii="Times New Roman" w:hAnsi="Times New Roman" w:cs="Times New Roman"/>
          <w:sz w:val="24"/>
          <w:szCs w:val="24"/>
          <w:vertAlign w:val="subscript"/>
        </w:rPr>
        <w:t>2</w:t>
      </w:r>
      <w:proofErr w:type="gramEnd"/>
      <w:r w:rsidRPr="0080073B">
        <w:rPr>
          <w:rFonts w:ascii="Times New Roman" w:hAnsi="Times New Roman" w:cs="Times New Roman"/>
          <w:sz w:val="24"/>
          <w:szCs w:val="24"/>
        </w:rPr>
        <w:t xml:space="preserve"> и др.), </w:t>
      </w:r>
      <w:r w:rsidR="009C0B70" w:rsidRPr="0080073B">
        <w:rPr>
          <w:rFonts w:ascii="Times New Roman" w:hAnsi="Times New Roman" w:cs="Times New Roman"/>
          <w:sz w:val="24"/>
          <w:szCs w:val="24"/>
        </w:rPr>
        <w:t xml:space="preserve">уменьшает </w:t>
      </w:r>
      <w:r w:rsidRPr="0080073B">
        <w:rPr>
          <w:rFonts w:ascii="Times New Roman" w:hAnsi="Times New Roman" w:cs="Times New Roman"/>
          <w:sz w:val="24"/>
          <w:szCs w:val="24"/>
        </w:rPr>
        <w:t xml:space="preserve">потребление </w:t>
      </w:r>
      <w:proofErr w:type="spellStart"/>
      <w:r w:rsidRPr="0080073B">
        <w:rPr>
          <w:rFonts w:ascii="Times New Roman" w:hAnsi="Times New Roman" w:cs="Times New Roman"/>
          <w:sz w:val="24"/>
          <w:szCs w:val="24"/>
        </w:rPr>
        <w:t>невозобновляемых</w:t>
      </w:r>
      <w:proofErr w:type="spellEnd"/>
      <w:r w:rsidRPr="0080073B">
        <w:rPr>
          <w:rFonts w:ascii="Times New Roman" w:hAnsi="Times New Roman" w:cs="Times New Roman"/>
          <w:sz w:val="24"/>
          <w:szCs w:val="24"/>
        </w:rPr>
        <w:t xml:space="preserve"> энергоресурсов (угля, газа и др.). Сегодня гораздо выгоднее снижать потребление ЭЭ на освещение за счет современных технологий, чем создавать новые дополнительные генерирующие мощности </w:t>
      </w:r>
      <w:r w:rsidR="009C0B70" w:rsidRPr="0080073B">
        <w:rPr>
          <w:rFonts w:ascii="Times New Roman" w:hAnsi="Times New Roman" w:cs="Times New Roman"/>
          <w:sz w:val="24"/>
          <w:szCs w:val="24"/>
        </w:rPr>
        <w:t xml:space="preserve">ЭЭ </w:t>
      </w:r>
      <w:r w:rsidRPr="0080073B">
        <w:rPr>
          <w:rFonts w:ascii="Times New Roman" w:hAnsi="Times New Roman" w:cs="Times New Roman"/>
          <w:sz w:val="24"/>
          <w:szCs w:val="24"/>
        </w:rPr>
        <w:t>для обеспечения растущих потребностей в световой энергии.</w:t>
      </w:r>
      <w:r w:rsidR="008819AB">
        <w:rPr>
          <w:rFonts w:ascii="Times New Roman" w:hAnsi="Times New Roman" w:cs="Times New Roman"/>
          <w:sz w:val="24"/>
          <w:szCs w:val="24"/>
        </w:rPr>
        <w:t xml:space="preserve"> </w:t>
      </w:r>
      <w:r w:rsidRPr="0080073B">
        <w:rPr>
          <w:rFonts w:ascii="Times New Roman" w:hAnsi="Times New Roman" w:cs="Times New Roman"/>
          <w:sz w:val="24"/>
          <w:szCs w:val="24"/>
        </w:rPr>
        <w:t>Экономи</w:t>
      </w:r>
      <w:r w:rsidR="008819AB">
        <w:rPr>
          <w:rFonts w:ascii="Times New Roman" w:hAnsi="Times New Roman" w:cs="Times New Roman"/>
          <w:sz w:val="24"/>
          <w:szCs w:val="24"/>
        </w:rPr>
        <w:t>я</w:t>
      </w:r>
      <w:r w:rsidRPr="0080073B">
        <w:rPr>
          <w:rFonts w:ascii="Times New Roman" w:hAnsi="Times New Roman" w:cs="Times New Roman"/>
          <w:sz w:val="24"/>
          <w:szCs w:val="24"/>
        </w:rPr>
        <w:t xml:space="preserve"> электроэнергии на освещение </w:t>
      </w:r>
      <w:r w:rsidR="008819AB">
        <w:rPr>
          <w:rFonts w:ascii="Times New Roman" w:hAnsi="Times New Roman" w:cs="Times New Roman"/>
          <w:sz w:val="24"/>
          <w:szCs w:val="24"/>
        </w:rPr>
        <w:t>является</w:t>
      </w:r>
      <w:r w:rsidRPr="0080073B">
        <w:rPr>
          <w:rFonts w:ascii="Times New Roman" w:hAnsi="Times New Roman" w:cs="Times New Roman"/>
          <w:sz w:val="24"/>
          <w:szCs w:val="24"/>
        </w:rPr>
        <w:t xml:space="preserve"> одним из </w:t>
      </w:r>
      <w:r w:rsidR="008819AB">
        <w:rPr>
          <w:rFonts w:ascii="Times New Roman" w:hAnsi="Times New Roman" w:cs="Times New Roman"/>
          <w:sz w:val="24"/>
          <w:szCs w:val="24"/>
        </w:rPr>
        <w:t>наименее затратных</w:t>
      </w:r>
      <w:r w:rsidRPr="0080073B">
        <w:rPr>
          <w:rFonts w:ascii="Times New Roman" w:hAnsi="Times New Roman" w:cs="Times New Roman"/>
          <w:sz w:val="24"/>
          <w:szCs w:val="24"/>
        </w:rPr>
        <w:t xml:space="preserve"> путей умень</w:t>
      </w:r>
      <w:r w:rsidR="008819AB">
        <w:rPr>
          <w:rFonts w:ascii="Times New Roman" w:hAnsi="Times New Roman" w:cs="Times New Roman"/>
          <w:sz w:val="24"/>
          <w:szCs w:val="24"/>
        </w:rPr>
        <w:t>шения выбросов СО</w:t>
      </w:r>
      <w:proofErr w:type="gramStart"/>
      <w:r w:rsidR="008819AB">
        <w:rPr>
          <w:rFonts w:ascii="Times New Roman" w:hAnsi="Times New Roman" w:cs="Times New Roman"/>
          <w:sz w:val="24"/>
          <w:szCs w:val="24"/>
        </w:rPr>
        <w:t>2</w:t>
      </w:r>
      <w:proofErr w:type="gramEnd"/>
      <w:r w:rsidR="008819AB">
        <w:rPr>
          <w:rFonts w:ascii="Times New Roman" w:hAnsi="Times New Roman" w:cs="Times New Roman"/>
          <w:sz w:val="24"/>
          <w:szCs w:val="24"/>
        </w:rPr>
        <w:t xml:space="preserve"> в атмосферу </w:t>
      </w:r>
      <w:r w:rsidR="00FC059E">
        <w:rPr>
          <w:rFonts w:ascii="Times New Roman" w:hAnsi="Times New Roman" w:cs="Times New Roman"/>
          <w:sz w:val="24"/>
          <w:szCs w:val="24"/>
        </w:rPr>
        <w:t>[2], поэтому во всех странах этой проблеме уделяется большое значение.</w:t>
      </w:r>
    </w:p>
    <w:p w:rsidR="002D200D" w:rsidRPr="00607DAB" w:rsidRDefault="002D200D" w:rsidP="001D4B8A">
      <w:pPr>
        <w:spacing w:after="0" w:line="240" w:lineRule="auto"/>
        <w:ind w:firstLine="851"/>
        <w:jc w:val="both"/>
        <w:rPr>
          <w:rFonts w:ascii="Times New Roman" w:hAnsi="Times New Roman" w:cs="Times New Roman"/>
          <w:b/>
          <w:sz w:val="24"/>
          <w:szCs w:val="24"/>
        </w:rPr>
      </w:pPr>
      <w:r w:rsidRPr="00607DAB">
        <w:rPr>
          <w:rFonts w:ascii="Times New Roman" w:hAnsi="Times New Roman" w:cs="Times New Roman"/>
          <w:b/>
          <w:sz w:val="24"/>
          <w:szCs w:val="24"/>
        </w:rPr>
        <w:t>Анализ последних исследований и публикаций</w:t>
      </w:r>
      <w:r w:rsidR="00DD74AD">
        <w:rPr>
          <w:rFonts w:ascii="Times New Roman" w:hAnsi="Times New Roman" w:cs="Times New Roman"/>
          <w:b/>
          <w:sz w:val="24"/>
          <w:szCs w:val="24"/>
        </w:rPr>
        <w:t>.</w:t>
      </w:r>
    </w:p>
    <w:p w:rsidR="002D200D" w:rsidRPr="0080073B" w:rsidRDefault="002D200D" w:rsidP="001D4B8A">
      <w:pPr>
        <w:spacing w:after="0" w:line="240" w:lineRule="auto"/>
        <w:ind w:firstLine="851"/>
        <w:jc w:val="both"/>
        <w:rPr>
          <w:rFonts w:ascii="Times New Roman" w:hAnsi="Times New Roman" w:cs="Times New Roman"/>
          <w:sz w:val="24"/>
          <w:szCs w:val="24"/>
        </w:rPr>
      </w:pPr>
      <w:r w:rsidRPr="0080073B">
        <w:rPr>
          <w:rFonts w:ascii="Times New Roman" w:hAnsi="Times New Roman" w:cs="Times New Roman"/>
          <w:sz w:val="24"/>
          <w:szCs w:val="24"/>
        </w:rPr>
        <w:t>Сегодня, как основной путь снижения потребления электроэнергии на освещение в большинстве стран, прежде всего индустриальных, рассматривается вытеснение с внутреннего рынка низкоэффективных светотехнических изделий - ламп накаливания</w:t>
      </w:r>
      <w:r w:rsidR="00AB5C07">
        <w:rPr>
          <w:rFonts w:ascii="Times New Roman" w:hAnsi="Times New Roman" w:cs="Times New Roman"/>
          <w:sz w:val="24"/>
          <w:szCs w:val="24"/>
        </w:rPr>
        <w:t xml:space="preserve">, </w:t>
      </w:r>
      <w:proofErr w:type="spellStart"/>
      <w:r w:rsidR="00AB5C07">
        <w:rPr>
          <w:rFonts w:ascii="Times New Roman" w:hAnsi="Times New Roman" w:cs="Times New Roman"/>
          <w:sz w:val="24"/>
          <w:szCs w:val="24"/>
        </w:rPr>
        <w:t>люминесцетнтных</w:t>
      </w:r>
      <w:proofErr w:type="spellEnd"/>
      <w:r w:rsidR="00AB5C07">
        <w:rPr>
          <w:rFonts w:ascii="Times New Roman" w:hAnsi="Times New Roman" w:cs="Times New Roman"/>
          <w:sz w:val="24"/>
          <w:szCs w:val="24"/>
        </w:rPr>
        <w:t xml:space="preserve"> ламп с </w:t>
      </w:r>
      <w:proofErr w:type="spellStart"/>
      <w:r w:rsidR="00AB5C07">
        <w:rPr>
          <w:rFonts w:ascii="Times New Roman" w:hAnsi="Times New Roman" w:cs="Times New Roman"/>
          <w:sz w:val="24"/>
          <w:szCs w:val="24"/>
        </w:rPr>
        <w:t>гелефосфатными</w:t>
      </w:r>
      <w:proofErr w:type="spellEnd"/>
      <w:r w:rsidR="00AB5C07">
        <w:rPr>
          <w:rFonts w:ascii="Times New Roman" w:hAnsi="Times New Roman" w:cs="Times New Roman"/>
          <w:sz w:val="24"/>
          <w:szCs w:val="24"/>
        </w:rPr>
        <w:t xml:space="preserve"> люминофорами</w:t>
      </w:r>
      <w:r w:rsidRPr="0080073B">
        <w:rPr>
          <w:rFonts w:ascii="Times New Roman" w:hAnsi="Times New Roman" w:cs="Times New Roman"/>
          <w:sz w:val="24"/>
          <w:szCs w:val="24"/>
        </w:rPr>
        <w:t xml:space="preserve">, электромагнитных пускорегулирующих аппаратов (ПРА) </w:t>
      </w:r>
      <w:r w:rsidR="00AB5C07">
        <w:rPr>
          <w:rFonts w:ascii="Times New Roman" w:hAnsi="Times New Roman" w:cs="Times New Roman"/>
          <w:sz w:val="24"/>
          <w:szCs w:val="24"/>
        </w:rPr>
        <w:t>низкоэффективных</w:t>
      </w:r>
      <w:r w:rsidRPr="0080073B">
        <w:rPr>
          <w:rFonts w:ascii="Times New Roman" w:hAnsi="Times New Roman" w:cs="Times New Roman"/>
          <w:sz w:val="24"/>
          <w:szCs w:val="24"/>
        </w:rPr>
        <w:t xml:space="preserve"> светильников устаревших конструкций</w:t>
      </w:r>
      <w:r w:rsidR="00AB5C07">
        <w:rPr>
          <w:rFonts w:ascii="Times New Roman" w:hAnsi="Times New Roman" w:cs="Times New Roman"/>
          <w:sz w:val="24"/>
          <w:szCs w:val="24"/>
        </w:rPr>
        <w:t xml:space="preserve"> с </w:t>
      </w:r>
      <w:proofErr w:type="spellStart"/>
      <w:r w:rsidR="00AB5C07">
        <w:rPr>
          <w:rFonts w:ascii="Times New Roman" w:hAnsi="Times New Roman" w:cs="Times New Roman"/>
          <w:sz w:val="24"/>
          <w:szCs w:val="24"/>
        </w:rPr>
        <w:t>нмизким</w:t>
      </w:r>
      <w:proofErr w:type="spellEnd"/>
      <w:r w:rsidR="00AB5C07">
        <w:rPr>
          <w:rFonts w:ascii="Times New Roman" w:hAnsi="Times New Roman" w:cs="Times New Roman"/>
          <w:sz w:val="24"/>
          <w:szCs w:val="24"/>
        </w:rPr>
        <w:t xml:space="preserve"> КПД</w:t>
      </w:r>
      <w:r w:rsidRPr="0080073B">
        <w:rPr>
          <w:rFonts w:ascii="Times New Roman" w:hAnsi="Times New Roman" w:cs="Times New Roman"/>
          <w:sz w:val="24"/>
          <w:szCs w:val="24"/>
        </w:rPr>
        <w:t xml:space="preserve"> и т.п. [1, 2].</w:t>
      </w:r>
    </w:p>
    <w:p w:rsidR="002D200D" w:rsidRPr="0080073B" w:rsidRDefault="002D200D" w:rsidP="001D4B8A">
      <w:pPr>
        <w:spacing w:after="0" w:line="240" w:lineRule="auto"/>
        <w:ind w:firstLine="851"/>
        <w:jc w:val="both"/>
        <w:rPr>
          <w:rFonts w:ascii="Times New Roman" w:hAnsi="Times New Roman" w:cs="Times New Roman"/>
          <w:sz w:val="24"/>
          <w:szCs w:val="24"/>
        </w:rPr>
      </w:pPr>
      <w:r w:rsidRPr="0080073B">
        <w:rPr>
          <w:rFonts w:ascii="Times New Roman" w:hAnsi="Times New Roman" w:cs="Times New Roman"/>
          <w:sz w:val="24"/>
          <w:szCs w:val="24"/>
        </w:rPr>
        <w:t>За последние годы разработаны и освоены промышленностью огромный ассортимент высокоэффективных источников света, электронных ПРА, светильников, которые позволяют существенно (до 50%) снизить потребление электроэнергии на освещение. Но, как показывает анализ развити</w:t>
      </w:r>
      <w:r w:rsidR="00AB5C07">
        <w:rPr>
          <w:rFonts w:ascii="Times New Roman" w:hAnsi="Times New Roman" w:cs="Times New Roman"/>
          <w:sz w:val="24"/>
          <w:szCs w:val="24"/>
        </w:rPr>
        <w:t>е</w:t>
      </w:r>
      <w:r w:rsidRPr="0080073B">
        <w:rPr>
          <w:rFonts w:ascii="Times New Roman" w:hAnsi="Times New Roman" w:cs="Times New Roman"/>
          <w:sz w:val="24"/>
          <w:szCs w:val="24"/>
        </w:rPr>
        <w:t xml:space="preserve"> </w:t>
      </w:r>
      <w:proofErr w:type="spellStart"/>
      <w:r w:rsidRPr="0080073B">
        <w:rPr>
          <w:rFonts w:ascii="Times New Roman" w:hAnsi="Times New Roman" w:cs="Times New Roman"/>
          <w:sz w:val="24"/>
          <w:szCs w:val="24"/>
        </w:rPr>
        <w:t>энергоэкономичн</w:t>
      </w:r>
      <w:r w:rsidR="00AB5C07">
        <w:rPr>
          <w:rFonts w:ascii="Times New Roman" w:hAnsi="Times New Roman" w:cs="Times New Roman"/>
          <w:sz w:val="24"/>
          <w:szCs w:val="24"/>
        </w:rPr>
        <w:t>ой</w:t>
      </w:r>
      <w:proofErr w:type="spellEnd"/>
      <w:r w:rsidRPr="0080073B">
        <w:rPr>
          <w:rFonts w:ascii="Times New Roman" w:hAnsi="Times New Roman" w:cs="Times New Roman"/>
          <w:sz w:val="24"/>
          <w:szCs w:val="24"/>
        </w:rPr>
        <w:t xml:space="preserve"> светотехники в разных странах, существенные результаты </w:t>
      </w:r>
      <w:r w:rsidR="00AB5C07">
        <w:rPr>
          <w:rFonts w:ascii="Times New Roman" w:hAnsi="Times New Roman" w:cs="Times New Roman"/>
          <w:sz w:val="24"/>
          <w:szCs w:val="24"/>
        </w:rPr>
        <w:t>достигаются</w:t>
      </w:r>
      <w:r w:rsidRPr="0080073B">
        <w:rPr>
          <w:rFonts w:ascii="Times New Roman" w:hAnsi="Times New Roman" w:cs="Times New Roman"/>
          <w:sz w:val="24"/>
          <w:szCs w:val="24"/>
        </w:rPr>
        <w:t xml:space="preserve"> только там, где создана эффективная система технического регулирования</w:t>
      </w:r>
      <w:r w:rsidR="00BD64F2">
        <w:rPr>
          <w:rFonts w:ascii="Times New Roman" w:hAnsi="Times New Roman" w:cs="Times New Roman"/>
          <w:sz w:val="24"/>
          <w:szCs w:val="24"/>
        </w:rPr>
        <w:t xml:space="preserve"> [3, 4]</w:t>
      </w:r>
      <w:r w:rsidRPr="0080073B">
        <w:rPr>
          <w:rFonts w:ascii="Times New Roman" w:hAnsi="Times New Roman" w:cs="Times New Roman"/>
          <w:sz w:val="24"/>
          <w:szCs w:val="24"/>
        </w:rPr>
        <w:t>.</w:t>
      </w:r>
    </w:p>
    <w:p w:rsidR="001A3298" w:rsidRDefault="001A3298" w:rsidP="001D4B8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Техническое регулирование предполагает систему отношений государства, производителя и потребителя и призвано упорядочить деятельность на всех стадиях жизненного цикла</w:t>
      </w:r>
      <w:r w:rsidR="00147ADA">
        <w:rPr>
          <w:rFonts w:ascii="Times New Roman" w:hAnsi="Times New Roman" w:cs="Times New Roman"/>
          <w:sz w:val="24"/>
          <w:szCs w:val="24"/>
        </w:rPr>
        <w:t xml:space="preserve"> продукции. Оно устанавливает пределы вмешательства правовых регуляторов  в </w:t>
      </w:r>
      <w:proofErr w:type="spellStart"/>
      <w:r w:rsidR="00147ADA">
        <w:rPr>
          <w:rFonts w:ascii="Times New Roman" w:hAnsi="Times New Roman" w:cs="Times New Roman"/>
          <w:sz w:val="24"/>
          <w:szCs w:val="24"/>
        </w:rPr>
        <w:t>производставенно</w:t>
      </w:r>
      <w:proofErr w:type="spellEnd"/>
      <w:r w:rsidR="00147ADA">
        <w:rPr>
          <w:rFonts w:ascii="Times New Roman" w:hAnsi="Times New Roman" w:cs="Times New Roman"/>
          <w:sz w:val="24"/>
          <w:szCs w:val="24"/>
        </w:rPr>
        <w:t xml:space="preserve">-хозяйственную деятельность. Техническое регулирование – это правовое регулирование отношений в областях: </w:t>
      </w:r>
    </w:p>
    <w:p w:rsidR="00147ADA" w:rsidRDefault="00147ADA" w:rsidP="001D4B8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установления, применения и исполнения обязательных требований к объектам технического </w:t>
      </w:r>
      <w:proofErr w:type="spellStart"/>
      <w:r>
        <w:rPr>
          <w:rFonts w:ascii="Times New Roman" w:hAnsi="Times New Roman" w:cs="Times New Roman"/>
          <w:sz w:val="24"/>
          <w:szCs w:val="24"/>
        </w:rPr>
        <w:t>регуливания</w:t>
      </w:r>
      <w:proofErr w:type="spellEnd"/>
      <w:r>
        <w:rPr>
          <w:rFonts w:ascii="Times New Roman" w:hAnsi="Times New Roman" w:cs="Times New Roman"/>
          <w:sz w:val="24"/>
          <w:szCs w:val="24"/>
        </w:rPr>
        <w:t>;</w:t>
      </w:r>
    </w:p>
    <w:p w:rsidR="00147ADA" w:rsidRDefault="00147ADA" w:rsidP="001D4B8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установление и применение на добровольной основе требований к объектам технического регулирования;</w:t>
      </w:r>
    </w:p>
    <w:p w:rsidR="00147ADA" w:rsidRDefault="00147ADA" w:rsidP="001D4B8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установление отношений, касающихся оценки соответствия.</w:t>
      </w:r>
    </w:p>
    <w:p w:rsidR="00147ADA" w:rsidRDefault="00147ADA" w:rsidP="001D4B8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Объектами технического регулирования является продукция, связанные с продукцией процессы и оценка соответствия. Европейская система технического регулирования на сегодня считается одной </w:t>
      </w:r>
      <w:proofErr w:type="spellStart"/>
      <w:r>
        <w:rPr>
          <w:rFonts w:ascii="Times New Roman" w:hAnsi="Times New Roman" w:cs="Times New Roman"/>
          <w:sz w:val="24"/>
          <w:szCs w:val="24"/>
        </w:rPr>
        <w:t>изнаиболее</w:t>
      </w:r>
      <w:proofErr w:type="spellEnd"/>
      <w:r>
        <w:rPr>
          <w:rFonts w:ascii="Times New Roman" w:hAnsi="Times New Roman" w:cs="Times New Roman"/>
          <w:sz w:val="24"/>
          <w:szCs w:val="24"/>
        </w:rPr>
        <w:t xml:space="preserve"> эффективной и может служить ориентиром для создания систем технического регулирования в различных странах. Политики технического регулирования </w:t>
      </w:r>
      <w:proofErr w:type="gramStart"/>
      <w:r>
        <w:rPr>
          <w:rFonts w:ascii="Times New Roman" w:hAnsi="Times New Roman" w:cs="Times New Roman"/>
          <w:sz w:val="24"/>
          <w:szCs w:val="24"/>
        </w:rPr>
        <w:t>воплощена</w:t>
      </w:r>
      <w:proofErr w:type="gramEnd"/>
      <w:r>
        <w:rPr>
          <w:rFonts w:ascii="Times New Roman" w:hAnsi="Times New Roman" w:cs="Times New Roman"/>
          <w:sz w:val="24"/>
          <w:szCs w:val="24"/>
        </w:rPr>
        <w:t xml:space="preserve"> в документах Нового и Глобального </w:t>
      </w:r>
      <w:proofErr w:type="spellStart"/>
      <w:r>
        <w:rPr>
          <w:rFonts w:ascii="Times New Roman" w:hAnsi="Times New Roman" w:cs="Times New Roman"/>
          <w:sz w:val="24"/>
          <w:szCs w:val="24"/>
        </w:rPr>
        <w:t>подкодов</w:t>
      </w:r>
      <w:proofErr w:type="spellEnd"/>
      <w:r>
        <w:rPr>
          <w:rFonts w:ascii="Times New Roman" w:hAnsi="Times New Roman" w:cs="Times New Roman"/>
          <w:sz w:val="24"/>
          <w:szCs w:val="24"/>
        </w:rPr>
        <w:t xml:space="preserve"> </w:t>
      </w:r>
      <w:r w:rsidRPr="00147ADA">
        <w:rPr>
          <w:rFonts w:ascii="Times New Roman" w:hAnsi="Times New Roman" w:cs="Times New Roman"/>
          <w:sz w:val="24"/>
          <w:szCs w:val="24"/>
        </w:rPr>
        <w:t>[5].</w:t>
      </w:r>
    </w:p>
    <w:p w:rsidR="00D8413B" w:rsidRDefault="00D8413B" w:rsidP="001D4B8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Новый подход к технической гармонизаци</w:t>
      </w:r>
      <w:r w:rsidR="004C50EC">
        <w:rPr>
          <w:rFonts w:ascii="Times New Roman" w:hAnsi="Times New Roman" w:cs="Times New Roman"/>
          <w:sz w:val="24"/>
          <w:szCs w:val="24"/>
        </w:rPr>
        <w:t>и и стандартизации в основном п</w:t>
      </w:r>
      <w:r>
        <w:rPr>
          <w:rFonts w:ascii="Times New Roman" w:hAnsi="Times New Roman" w:cs="Times New Roman"/>
          <w:sz w:val="24"/>
          <w:szCs w:val="24"/>
        </w:rPr>
        <w:t>р</w:t>
      </w:r>
      <w:r w:rsidR="004C50EC">
        <w:rPr>
          <w:rFonts w:ascii="Times New Roman" w:hAnsi="Times New Roman" w:cs="Times New Roman"/>
          <w:sz w:val="24"/>
          <w:szCs w:val="24"/>
        </w:rPr>
        <w:t>е</w:t>
      </w:r>
      <w:r>
        <w:rPr>
          <w:rFonts w:ascii="Times New Roman" w:hAnsi="Times New Roman" w:cs="Times New Roman"/>
          <w:sz w:val="24"/>
          <w:szCs w:val="24"/>
        </w:rPr>
        <w:t>дусматривает создание единой о</w:t>
      </w:r>
      <w:r w:rsidR="004C50EC">
        <w:rPr>
          <w:rFonts w:ascii="Times New Roman" w:hAnsi="Times New Roman" w:cs="Times New Roman"/>
          <w:sz w:val="24"/>
          <w:szCs w:val="24"/>
        </w:rPr>
        <w:t>бщеевропейской нормативной базы, определяющей требования к продукции, а Глобальный подход рассматривает вопросы оценки соответствия продукции этим требованиям.</w:t>
      </w:r>
    </w:p>
    <w:p w:rsidR="00B241F6" w:rsidRDefault="00B241F6" w:rsidP="001D4B8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Новый и Глобальный подходы </w:t>
      </w:r>
      <w:proofErr w:type="spellStart"/>
      <w:r>
        <w:rPr>
          <w:rFonts w:ascii="Times New Roman" w:hAnsi="Times New Roman" w:cs="Times New Roman"/>
          <w:sz w:val="24"/>
          <w:szCs w:val="24"/>
        </w:rPr>
        <w:t>реализовуются</w:t>
      </w:r>
      <w:proofErr w:type="spellEnd"/>
      <w:r>
        <w:rPr>
          <w:rFonts w:ascii="Times New Roman" w:hAnsi="Times New Roman" w:cs="Times New Roman"/>
          <w:sz w:val="24"/>
          <w:szCs w:val="24"/>
        </w:rPr>
        <w:t xml:space="preserve"> через законодательные документы, обязательные к применению во всех странах ЕС – европейские директивы, которые обеспечивают единство требований к продукции по безопасности и к процедурам оценки ее соответствия. Директивы (технические регламенты) являются нормативными правовыми актами. В Директивах устанавливаются общие</w:t>
      </w:r>
      <w:r w:rsidR="002355C9">
        <w:rPr>
          <w:rFonts w:ascii="Times New Roman" w:hAnsi="Times New Roman" w:cs="Times New Roman"/>
          <w:sz w:val="24"/>
          <w:szCs w:val="24"/>
        </w:rPr>
        <w:t>, наиболее существенные требования к продукции, обязательные для выполнения.</w:t>
      </w:r>
      <w:r w:rsidR="00891833">
        <w:rPr>
          <w:rFonts w:ascii="Times New Roman" w:hAnsi="Times New Roman" w:cs="Times New Roman"/>
          <w:sz w:val="24"/>
          <w:szCs w:val="24"/>
        </w:rPr>
        <w:t xml:space="preserve"> </w:t>
      </w:r>
      <w:proofErr w:type="gramStart"/>
      <w:r w:rsidR="00891833">
        <w:rPr>
          <w:rFonts w:ascii="Times New Roman" w:hAnsi="Times New Roman" w:cs="Times New Roman"/>
          <w:sz w:val="24"/>
          <w:szCs w:val="24"/>
        </w:rPr>
        <w:t>К</w:t>
      </w:r>
      <w:r w:rsidR="0074486B">
        <w:rPr>
          <w:rFonts w:ascii="Times New Roman" w:hAnsi="Times New Roman" w:cs="Times New Roman"/>
          <w:sz w:val="24"/>
          <w:szCs w:val="24"/>
        </w:rPr>
        <w:t>о</w:t>
      </w:r>
      <w:r w:rsidR="00891833">
        <w:rPr>
          <w:rFonts w:ascii="Times New Roman" w:hAnsi="Times New Roman" w:cs="Times New Roman"/>
          <w:sz w:val="24"/>
          <w:szCs w:val="24"/>
        </w:rPr>
        <w:t>нкретные характеристики на продукцию и методы измерения устанавливаются стандартами, гармонизированными с международными (европейскими), применение которых является добровольным.</w:t>
      </w:r>
      <w:proofErr w:type="gramEnd"/>
      <w:r w:rsidR="00891833">
        <w:rPr>
          <w:rFonts w:ascii="Times New Roman" w:hAnsi="Times New Roman" w:cs="Times New Roman"/>
          <w:sz w:val="24"/>
          <w:szCs w:val="24"/>
        </w:rPr>
        <w:t xml:space="preserve"> </w:t>
      </w:r>
      <w:r w:rsidR="0074486B">
        <w:rPr>
          <w:rFonts w:ascii="Times New Roman" w:hAnsi="Times New Roman" w:cs="Times New Roman"/>
          <w:sz w:val="24"/>
          <w:szCs w:val="24"/>
        </w:rPr>
        <w:t>Продукция, соответствующая требованиям гармонизированных стандартов, рассматривается, как соответствующая требованиям Директ</w:t>
      </w:r>
      <w:r w:rsidR="001F0046">
        <w:rPr>
          <w:rFonts w:ascii="Times New Roman" w:hAnsi="Times New Roman" w:cs="Times New Roman"/>
          <w:sz w:val="24"/>
          <w:szCs w:val="24"/>
        </w:rPr>
        <w:t>и</w:t>
      </w:r>
      <w:r w:rsidR="0074486B">
        <w:rPr>
          <w:rFonts w:ascii="Times New Roman" w:hAnsi="Times New Roman" w:cs="Times New Roman"/>
          <w:sz w:val="24"/>
          <w:szCs w:val="24"/>
        </w:rPr>
        <w:t>в (технических регламентов).</w:t>
      </w:r>
      <w:r w:rsidR="00130D53">
        <w:rPr>
          <w:rFonts w:ascii="Times New Roman" w:hAnsi="Times New Roman" w:cs="Times New Roman"/>
          <w:sz w:val="24"/>
          <w:szCs w:val="24"/>
        </w:rPr>
        <w:t xml:space="preserve"> Перечень добровольных европейских стандартов, выполнение которых автоматически обеспечивает соответствие обязательным требованиям, приводится в </w:t>
      </w:r>
      <w:proofErr w:type="spellStart"/>
      <w:r w:rsidR="00130D53">
        <w:rPr>
          <w:rFonts w:ascii="Times New Roman" w:hAnsi="Times New Roman" w:cs="Times New Roman"/>
          <w:sz w:val="24"/>
          <w:szCs w:val="24"/>
        </w:rPr>
        <w:t>проложениях</w:t>
      </w:r>
      <w:proofErr w:type="spellEnd"/>
      <w:r w:rsidR="00130D53">
        <w:rPr>
          <w:rFonts w:ascii="Times New Roman" w:hAnsi="Times New Roman" w:cs="Times New Roman"/>
          <w:sz w:val="24"/>
          <w:szCs w:val="24"/>
        </w:rPr>
        <w:t xml:space="preserve"> к каждой Директиве.</w:t>
      </w:r>
    </w:p>
    <w:p w:rsidR="002D200D" w:rsidRPr="0080073B" w:rsidRDefault="006B486E" w:rsidP="001D4B8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Е</w:t>
      </w:r>
      <w:r w:rsidR="009C0B70" w:rsidRPr="0080073B">
        <w:rPr>
          <w:rFonts w:ascii="Times New Roman" w:hAnsi="Times New Roman" w:cs="Times New Roman"/>
          <w:sz w:val="24"/>
          <w:szCs w:val="24"/>
        </w:rPr>
        <w:t xml:space="preserve">вропейская система технического регулирования на сегодня является наиболее </w:t>
      </w:r>
      <w:proofErr w:type="gramStart"/>
      <w:r w:rsidR="009C0B70" w:rsidRPr="0080073B">
        <w:rPr>
          <w:rFonts w:ascii="Times New Roman" w:hAnsi="Times New Roman" w:cs="Times New Roman"/>
          <w:sz w:val="24"/>
          <w:szCs w:val="24"/>
        </w:rPr>
        <w:t>совершенной</w:t>
      </w:r>
      <w:proofErr w:type="gramEnd"/>
      <w:r>
        <w:rPr>
          <w:rFonts w:ascii="Times New Roman" w:hAnsi="Times New Roman" w:cs="Times New Roman"/>
          <w:sz w:val="24"/>
          <w:szCs w:val="24"/>
        </w:rPr>
        <w:t xml:space="preserve"> и она может служить </w:t>
      </w:r>
      <w:r w:rsidR="009C0B70" w:rsidRPr="0080073B">
        <w:rPr>
          <w:rFonts w:ascii="Times New Roman" w:hAnsi="Times New Roman" w:cs="Times New Roman"/>
          <w:sz w:val="24"/>
          <w:szCs w:val="24"/>
        </w:rPr>
        <w:t xml:space="preserve">ориентиром технического регулирования в </w:t>
      </w:r>
      <w:r>
        <w:rPr>
          <w:rFonts w:ascii="Times New Roman" w:hAnsi="Times New Roman" w:cs="Times New Roman"/>
          <w:sz w:val="24"/>
          <w:szCs w:val="24"/>
        </w:rPr>
        <w:t>различных странах для создания систем</w:t>
      </w:r>
      <w:r w:rsidR="009C0B70" w:rsidRPr="0080073B">
        <w:rPr>
          <w:rFonts w:ascii="Times New Roman" w:hAnsi="Times New Roman" w:cs="Times New Roman"/>
          <w:sz w:val="24"/>
          <w:szCs w:val="24"/>
        </w:rPr>
        <w:t xml:space="preserve">. </w:t>
      </w:r>
      <w:r w:rsidR="002D200D" w:rsidRPr="0080073B">
        <w:rPr>
          <w:rFonts w:ascii="Times New Roman" w:hAnsi="Times New Roman" w:cs="Times New Roman"/>
          <w:sz w:val="24"/>
          <w:szCs w:val="24"/>
        </w:rPr>
        <w:t>Все</w:t>
      </w:r>
      <w:r w:rsidR="009C0B70" w:rsidRPr="0080073B">
        <w:rPr>
          <w:rFonts w:ascii="Times New Roman" w:hAnsi="Times New Roman" w:cs="Times New Roman"/>
          <w:sz w:val="24"/>
          <w:szCs w:val="24"/>
        </w:rPr>
        <w:t xml:space="preserve"> существенные</w:t>
      </w:r>
      <w:r w:rsidR="002D200D" w:rsidRPr="0080073B">
        <w:rPr>
          <w:rFonts w:ascii="Times New Roman" w:hAnsi="Times New Roman" w:cs="Times New Roman"/>
          <w:sz w:val="24"/>
          <w:szCs w:val="24"/>
        </w:rPr>
        <w:t xml:space="preserve"> требования по </w:t>
      </w:r>
      <w:proofErr w:type="spellStart"/>
      <w:r w:rsidR="002D200D" w:rsidRPr="0080073B">
        <w:rPr>
          <w:rFonts w:ascii="Times New Roman" w:hAnsi="Times New Roman" w:cs="Times New Roman"/>
          <w:sz w:val="24"/>
          <w:szCs w:val="24"/>
        </w:rPr>
        <w:t>энергоэкономично</w:t>
      </w:r>
      <w:r w:rsidR="009C0B70" w:rsidRPr="0080073B">
        <w:rPr>
          <w:rFonts w:ascii="Times New Roman" w:hAnsi="Times New Roman" w:cs="Times New Roman"/>
          <w:sz w:val="24"/>
          <w:szCs w:val="24"/>
        </w:rPr>
        <w:t>му</w:t>
      </w:r>
      <w:proofErr w:type="spellEnd"/>
      <w:r w:rsidR="002D200D" w:rsidRPr="0080073B">
        <w:rPr>
          <w:rFonts w:ascii="Times New Roman" w:hAnsi="Times New Roman" w:cs="Times New Roman"/>
          <w:sz w:val="24"/>
          <w:szCs w:val="24"/>
        </w:rPr>
        <w:t xml:space="preserve"> освещени</w:t>
      </w:r>
      <w:r w:rsidR="009C0B70" w:rsidRPr="0080073B">
        <w:rPr>
          <w:rFonts w:ascii="Times New Roman" w:hAnsi="Times New Roman" w:cs="Times New Roman"/>
          <w:sz w:val="24"/>
          <w:szCs w:val="24"/>
        </w:rPr>
        <w:t>ю</w:t>
      </w:r>
      <w:r w:rsidR="002D200D" w:rsidRPr="0080073B">
        <w:rPr>
          <w:rFonts w:ascii="Times New Roman" w:hAnsi="Times New Roman" w:cs="Times New Roman"/>
          <w:sz w:val="24"/>
          <w:szCs w:val="24"/>
        </w:rPr>
        <w:t xml:space="preserve"> в ЕС сформулированы в директивах ЕС и Европейского парламента, они обязательны для исполнения на территории всех стран ЕС.</w:t>
      </w:r>
    </w:p>
    <w:p w:rsidR="004A5EB3" w:rsidRDefault="004A5EB3" w:rsidP="004A5EB3">
      <w:pPr>
        <w:spacing w:after="0" w:line="240" w:lineRule="auto"/>
        <w:ind w:firstLine="851"/>
        <w:jc w:val="both"/>
        <w:rPr>
          <w:rFonts w:ascii="Times New Roman" w:hAnsi="Times New Roman" w:cs="Times New Roman"/>
          <w:sz w:val="24"/>
          <w:szCs w:val="24"/>
        </w:rPr>
      </w:pPr>
      <w:r w:rsidRPr="0080073B">
        <w:rPr>
          <w:rFonts w:ascii="Times New Roman" w:hAnsi="Times New Roman" w:cs="Times New Roman"/>
          <w:sz w:val="24"/>
          <w:szCs w:val="24"/>
        </w:rPr>
        <w:t xml:space="preserve">В качестве примера использования системы технического регулирования для повышения качества и </w:t>
      </w:r>
      <w:proofErr w:type="spellStart"/>
      <w:r w:rsidRPr="0080073B">
        <w:rPr>
          <w:rFonts w:ascii="Times New Roman" w:hAnsi="Times New Roman" w:cs="Times New Roman"/>
          <w:sz w:val="24"/>
          <w:szCs w:val="24"/>
        </w:rPr>
        <w:t>энергоэффективности</w:t>
      </w:r>
      <w:proofErr w:type="spellEnd"/>
      <w:r w:rsidRPr="0080073B">
        <w:rPr>
          <w:rFonts w:ascii="Times New Roman" w:hAnsi="Times New Roman" w:cs="Times New Roman"/>
          <w:sz w:val="24"/>
          <w:szCs w:val="24"/>
        </w:rPr>
        <w:t xml:space="preserve"> ламп может стать ЕС. В странах Европейского Союза для необходимого уровня качества и </w:t>
      </w:r>
      <w:proofErr w:type="spellStart"/>
      <w:r w:rsidRPr="0080073B">
        <w:rPr>
          <w:rFonts w:ascii="Times New Roman" w:hAnsi="Times New Roman" w:cs="Times New Roman"/>
          <w:sz w:val="24"/>
          <w:szCs w:val="24"/>
        </w:rPr>
        <w:t>энергоэкономичности</w:t>
      </w:r>
      <w:proofErr w:type="spellEnd"/>
      <w:r w:rsidRPr="0080073B">
        <w:rPr>
          <w:rFonts w:ascii="Times New Roman" w:hAnsi="Times New Roman" w:cs="Times New Roman"/>
          <w:sz w:val="24"/>
          <w:szCs w:val="24"/>
        </w:rPr>
        <w:t xml:space="preserve"> источников света бытового назначения Директивой комиссии ЕС № 244/2009 [7] введены обязательные требования их функциональных параметров характеристик. Минимальные значения параметров компактных люминесцентных ламп (КЛЛ), которые должны обеспечиваться производи</w:t>
      </w:r>
      <w:r>
        <w:rPr>
          <w:rFonts w:ascii="Times New Roman" w:hAnsi="Times New Roman" w:cs="Times New Roman"/>
          <w:sz w:val="24"/>
          <w:szCs w:val="24"/>
        </w:rPr>
        <w:t xml:space="preserve">телем, представлены в таблице </w:t>
      </w:r>
      <w:r w:rsidRPr="0080073B">
        <w:rPr>
          <w:rFonts w:ascii="Times New Roman" w:hAnsi="Times New Roman" w:cs="Times New Roman"/>
          <w:sz w:val="24"/>
          <w:szCs w:val="24"/>
        </w:rPr>
        <w:t>1, а для светод</w:t>
      </w:r>
      <w:r>
        <w:rPr>
          <w:rFonts w:ascii="Times New Roman" w:hAnsi="Times New Roman" w:cs="Times New Roman"/>
          <w:sz w:val="24"/>
          <w:szCs w:val="24"/>
        </w:rPr>
        <w:t xml:space="preserve">иодных (СВД) ламп - в таблице </w:t>
      </w:r>
      <w:r w:rsidRPr="0080073B">
        <w:rPr>
          <w:rFonts w:ascii="Times New Roman" w:hAnsi="Times New Roman" w:cs="Times New Roman"/>
          <w:sz w:val="24"/>
          <w:szCs w:val="24"/>
        </w:rPr>
        <w:t>2.</w:t>
      </w:r>
    </w:p>
    <w:p w:rsidR="002457D6" w:rsidRPr="0080073B" w:rsidRDefault="002457D6" w:rsidP="002457D6">
      <w:pPr>
        <w:spacing w:after="0" w:line="240" w:lineRule="auto"/>
        <w:ind w:firstLine="851"/>
        <w:jc w:val="both"/>
        <w:rPr>
          <w:rFonts w:ascii="Times New Roman" w:hAnsi="Times New Roman" w:cs="Times New Roman"/>
          <w:sz w:val="24"/>
          <w:szCs w:val="24"/>
        </w:rPr>
      </w:pPr>
      <w:r w:rsidRPr="0080073B">
        <w:rPr>
          <w:rFonts w:ascii="Times New Roman" w:hAnsi="Times New Roman" w:cs="Times New Roman"/>
          <w:sz w:val="24"/>
          <w:szCs w:val="24"/>
        </w:rPr>
        <w:t>Стремление Азербайджана интегрироваться в мировую экономику требует создания современной системы технического регулирования, совместимой с аналогичными систем</w:t>
      </w:r>
      <w:r>
        <w:rPr>
          <w:rFonts w:ascii="Times New Roman" w:hAnsi="Times New Roman" w:cs="Times New Roman"/>
          <w:sz w:val="24"/>
          <w:szCs w:val="24"/>
        </w:rPr>
        <w:t>ами экономически развитых стран.</w:t>
      </w:r>
      <w:r w:rsidRPr="0080073B">
        <w:rPr>
          <w:rFonts w:ascii="Times New Roman" w:hAnsi="Times New Roman" w:cs="Times New Roman"/>
          <w:sz w:val="24"/>
          <w:szCs w:val="24"/>
        </w:rPr>
        <w:t xml:space="preserve"> Объективной необходимостью на данном этапе является разработка и использование технических регламентов, стандартов, процедур оценки соответствия и рыночного надзора, которые соответств</w:t>
      </w:r>
      <w:r>
        <w:rPr>
          <w:rFonts w:ascii="Times New Roman" w:hAnsi="Times New Roman" w:cs="Times New Roman"/>
          <w:sz w:val="24"/>
          <w:szCs w:val="24"/>
        </w:rPr>
        <w:t>овали бы</w:t>
      </w:r>
      <w:r w:rsidRPr="0080073B">
        <w:rPr>
          <w:rFonts w:ascii="Times New Roman" w:hAnsi="Times New Roman" w:cs="Times New Roman"/>
          <w:sz w:val="24"/>
          <w:szCs w:val="24"/>
        </w:rPr>
        <w:t xml:space="preserve"> мировым тенденциям и обеспечивали качество, безопасность, </w:t>
      </w:r>
      <w:proofErr w:type="spellStart"/>
      <w:r w:rsidRPr="0080073B">
        <w:rPr>
          <w:rFonts w:ascii="Times New Roman" w:hAnsi="Times New Roman" w:cs="Times New Roman"/>
          <w:sz w:val="24"/>
          <w:szCs w:val="24"/>
        </w:rPr>
        <w:t>энергоэкономичность</w:t>
      </w:r>
      <w:proofErr w:type="spellEnd"/>
      <w:r w:rsidRPr="0080073B">
        <w:rPr>
          <w:rFonts w:ascii="Times New Roman" w:hAnsi="Times New Roman" w:cs="Times New Roman"/>
          <w:sz w:val="24"/>
          <w:szCs w:val="24"/>
        </w:rPr>
        <w:t xml:space="preserve"> и другие потребительские свойства продукции, поступающей на внутренний рынок. </w:t>
      </w:r>
    </w:p>
    <w:p w:rsidR="002457D6" w:rsidRPr="0080073B" w:rsidRDefault="002457D6" w:rsidP="002457D6">
      <w:pPr>
        <w:spacing w:after="0" w:line="240" w:lineRule="auto"/>
        <w:ind w:firstLine="851"/>
        <w:jc w:val="both"/>
        <w:rPr>
          <w:rFonts w:ascii="Times New Roman" w:hAnsi="Times New Roman" w:cs="Times New Roman"/>
          <w:sz w:val="24"/>
          <w:szCs w:val="24"/>
        </w:rPr>
      </w:pPr>
      <w:r w:rsidRPr="0080073B">
        <w:rPr>
          <w:rFonts w:ascii="Times New Roman" w:hAnsi="Times New Roman" w:cs="Times New Roman"/>
          <w:sz w:val="24"/>
          <w:szCs w:val="24"/>
        </w:rPr>
        <w:t xml:space="preserve">Отсутствие такой системы технического регулирования в рыночных условиях предоставляет преференции недобросовестным производителям, поставщикам и импортерам, дезориентируют и дезорганизуют рынок. Опасность возникает не только в том, что рынок наполняется дешевой, низкокачественной, </w:t>
      </w:r>
      <w:proofErr w:type="spellStart"/>
      <w:r w:rsidRPr="0080073B">
        <w:rPr>
          <w:rFonts w:ascii="Times New Roman" w:hAnsi="Times New Roman" w:cs="Times New Roman"/>
          <w:sz w:val="24"/>
          <w:szCs w:val="24"/>
        </w:rPr>
        <w:t>энергозатратной</w:t>
      </w:r>
      <w:proofErr w:type="spellEnd"/>
      <w:r w:rsidRPr="0080073B">
        <w:rPr>
          <w:rFonts w:ascii="Times New Roman" w:hAnsi="Times New Roman" w:cs="Times New Roman"/>
          <w:sz w:val="24"/>
          <w:szCs w:val="24"/>
        </w:rPr>
        <w:t xml:space="preserve"> и потенциально экологически опасной продукцией, но и в том, что происходит </w:t>
      </w:r>
      <w:proofErr w:type="spellStart"/>
      <w:r w:rsidRPr="0080073B">
        <w:rPr>
          <w:rFonts w:ascii="Times New Roman" w:hAnsi="Times New Roman" w:cs="Times New Roman"/>
          <w:sz w:val="24"/>
          <w:szCs w:val="24"/>
        </w:rPr>
        <w:t>демотивация</w:t>
      </w:r>
      <w:proofErr w:type="spellEnd"/>
      <w:r w:rsidRPr="0080073B">
        <w:rPr>
          <w:rFonts w:ascii="Times New Roman" w:hAnsi="Times New Roman" w:cs="Times New Roman"/>
          <w:sz w:val="24"/>
          <w:szCs w:val="24"/>
        </w:rPr>
        <w:t xml:space="preserve"> потребителей </w:t>
      </w:r>
      <w:r w:rsidRPr="0080073B">
        <w:rPr>
          <w:rFonts w:ascii="Times New Roman" w:hAnsi="Times New Roman" w:cs="Times New Roman"/>
          <w:sz w:val="24"/>
          <w:szCs w:val="24"/>
        </w:rPr>
        <w:lastRenderedPageBreak/>
        <w:t xml:space="preserve">использовать новую </w:t>
      </w:r>
      <w:proofErr w:type="spellStart"/>
      <w:r w:rsidRPr="0080073B">
        <w:rPr>
          <w:rFonts w:ascii="Times New Roman" w:hAnsi="Times New Roman" w:cs="Times New Roman"/>
          <w:sz w:val="24"/>
          <w:szCs w:val="24"/>
        </w:rPr>
        <w:t>энергоэкономичную</w:t>
      </w:r>
      <w:proofErr w:type="spellEnd"/>
      <w:r w:rsidRPr="0080073B">
        <w:rPr>
          <w:rFonts w:ascii="Times New Roman" w:hAnsi="Times New Roman" w:cs="Times New Roman"/>
          <w:sz w:val="24"/>
          <w:szCs w:val="24"/>
        </w:rPr>
        <w:t xml:space="preserve"> продукцию на основе негативного опыта использования некачественной продукции.</w:t>
      </w:r>
    </w:p>
    <w:p w:rsidR="002457D6" w:rsidRDefault="002457D6" w:rsidP="00DD74AD">
      <w:pPr>
        <w:spacing w:after="0" w:line="240" w:lineRule="auto"/>
        <w:ind w:firstLine="851"/>
        <w:jc w:val="center"/>
        <w:rPr>
          <w:rFonts w:ascii="Times New Roman" w:hAnsi="Times New Roman" w:cs="Times New Roman"/>
          <w:sz w:val="24"/>
          <w:szCs w:val="24"/>
          <w:lang w:val="az-Latn-AZ"/>
        </w:rPr>
      </w:pPr>
    </w:p>
    <w:p w:rsidR="004A5EB3" w:rsidRPr="0080073B" w:rsidRDefault="004A5EB3" w:rsidP="00DD74AD">
      <w:pPr>
        <w:spacing w:after="0" w:line="240" w:lineRule="auto"/>
        <w:ind w:firstLine="851"/>
        <w:jc w:val="center"/>
        <w:rPr>
          <w:rFonts w:ascii="Times New Roman" w:hAnsi="Times New Roman" w:cs="Times New Roman"/>
          <w:sz w:val="24"/>
          <w:szCs w:val="24"/>
        </w:rPr>
      </w:pPr>
      <w:r>
        <w:rPr>
          <w:rFonts w:ascii="Times New Roman" w:hAnsi="Times New Roman" w:cs="Times New Roman"/>
          <w:sz w:val="24"/>
          <w:szCs w:val="24"/>
        </w:rPr>
        <w:t>Таблица 1</w:t>
      </w:r>
      <w:r w:rsidR="00DD74AD">
        <w:rPr>
          <w:rFonts w:ascii="Times New Roman" w:hAnsi="Times New Roman" w:cs="Times New Roman"/>
          <w:sz w:val="24"/>
          <w:szCs w:val="24"/>
        </w:rPr>
        <w:t xml:space="preserve">. </w:t>
      </w:r>
      <w:r w:rsidRPr="0080073B">
        <w:rPr>
          <w:rFonts w:ascii="Times New Roman" w:hAnsi="Times New Roman" w:cs="Times New Roman"/>
          <w:sz w:val="24"/>
          <w:szCs w:val="24"/>
        </w:rPr>
        <w:t>Требования к функциональным параметр</w:t>
      </w:r>
      <w:r>
        <w:rPr>
          <w:rFonts w:ascii="Times New Roman" w:hAnsi="Times New Roman" w:cs="Times New Roman"/>
          <w:sz w:val="24"/>
          <w:szCs w:val="24"/>
        </w:rPr>
        <w:t>ам</w:t>
      </w:r>
      <w:r w:rsidRPr="0080073B">
        <w:rPr>
          <w:rFonts w:ascii="Times New Roman" w:hAnsi="Times New Roman" w:cs="Times New Roman"/>
          <w:sz w:val="24"/>
          <w:szCs w:val="24"/>
        </w:rPr>
        <w:t xml:space="preserve"> КЛЛ</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5528"/>
      </w:tblGrid>
      <w:tr w:rsidR="004A5EB3" w:rsidRPr="0080073B" w:rsidTr="00533031">
        <w:trPr>
          <w:trHeight w:val="200"/>
        </w:trPr>
        <w:tc>
          <w:tcPr>
            <w:tcW w:w="3828" w:type="dxa"/>
            <w:vAlign w:val="center"/>
          </w:tcPr>
          <w:p w:rsidR="004A5EB3" w:rsidRPr="0080073B" w:rsidRDefault="004A5EB3" w:rsidP="00533031">
            <w:pPr>
              <w:shd w:val="clear" w:color="auto" w:fill="FFFFFF"/>
              <w:spacing w:after="0" w:line="240" w:lineRule="auto"/>
              <w:jc w:val="center"/>
              <w:textAlignment w:val="top"/>
              <w:rPr>
                <w:rStyle w:val="longtext"/>
                <w:rFonts w:ascii="Times New Roman" w:hAnsi="Times New Roman" w:cs="Times New Roman"/>
                <w:sz w:val="24"/>
                <w:szCs w:val="24"/>
              </w:rPr>
            </w:pPr>
            <w:r w:rsidRPr="0080073B">
              <w:rPr>
                <w:rStyle w:val="longtext"/>
                <w:rFonts w:ascii="Times New Roman" w:hAnsi="Times New Roman" w:cs="Times New Roman"/>
                <w:sz w:val="24"/>
                <w:szCs w:val="24"/>
              </w:rPr>
              <w:t>Функц</w:t>
            </w:r>
            <w:r>
              <w:rPr>
                <w:rStyle w:val="longtext"/>
                <w:rFonts w:ascii="Times New Roman" w:hAnsi="Times New Roman" w:cs="Times New Roman"/>
                <w:sz w:val="24"/>
                <w:szCs w:val="24"/>
              </w:rPr>
              <w:t>и</w:t>
            </w:r>
            <w:r w:rsidRPr="0080073B">
              <w:rPr>
                <w:rStyle w:val="longtext"/>
                <w:rFonts w:ascii="Times New Roman" w:hAnsi="Times New Roman" w:cs="Times New Roman"/>
                <w:sz w:val="24"/>
                <w:szCs w:val="24"/>
              </w:rPr>
              <w:t>ональн</w:t>
            </w:r>
            <w:r>
              <w:rPr>
                <w:rStyle w:val="longtext"/>
                <w:rFonts w:ascii="Times New Roman" w:hAnsi="Times New Roman" w:cs="Times New Roman"/>
                <w:sz w:val="24"/>
                <w:szCs w:val="24"/>
              </w:rPr>
              <w:t>ы</w:t>
            </w:r>
            <w:r w:rsidRPr="0080073B">
              <w:rPr>
                <w:rStyle w:val="longtext"/>
                <w:rFonts w:ascii="Times New Roman" w:hAnsi="Times New Roman" w:cs="Times New Roman"/>
                <w:sz w:val="24"/>
                <w:szCs w:val="24"/>
              </w:rPr>
              <w:t>й параметр</w:t>
            </w:r>
          </w:p>
        </w:tc>
        <w:tc>
          <w:tcPr>
            <w:tcW w:w="5528" w:type="dxa"/>
            <w:vAlign w:val="center"/>
          </w:tcPr>
          <w:p w:rsidR="004A5EB3" w:rsidRPr="0080073B" w:rsidRDefault="004A5EB3" w:rsidP="00533031">
            <w:pPr>
              <w:shd w:val="clear" w:color="auto" w:fill="FFFFFF"/>
              <w:spacing w:after="0" w:line="240" w:lineRule="auto"/>
              <w:jc w:val="center"/>
              <w:textAlignment w:val="top"/>
              <w:rPr>
                <w:rStyle w:val="longtext"/>
                <w:rFonts w:ascii="Times New Roman" w:hAnsi="Times New Roman" w:cs="Times New Roman"/>
                <w:sz w:val="24"/>
                <w:szCs w:val="24"/>
              </w:rPr>
            </w:pPr>
            <w:r w:rsidRPr="0080073B">
              <w:rPr>
                <w:rStyle w:val="longtext"/>
                <w:rFonts w:ascii="Times New Roman" w:hAnsi="Times New Roman" w:cs="Times New Roman"/>
                <w:sz w:val="24"/>
                <w:szCs w:val="24"/>
              </w:rPr>
              <w:t>Значен</w:t>
            </w:r>
            <w:r>
              <w:rPr>
                <w:rStyle w:val="longtext"/>
                <w:rFonts w:ascii="Times New Roman" w:hAnsi="Times New Roman" w:cs="Times New Roman"/>
                <w:sz w:val="24"/>
                <w:szCs w:val="24"/>
              </w:rPr>
              <w:t>ия</w:t>
            </w:r>
            <w:r w:rsidRPr="0080073B">
              <w:rPr>
                <w:rStyle w:val="longtext"/>
                <w:rFonts w:ascii="Times New Roman" w:hAnsi="Times New Roman" w:cs="Times New Roman"/>
                <w:sz w:val="24"/>
                <w:szCs w:val="24"/>
              </w:rPr>
              <w:t xml:space="preserve"> парамет</w:t>
            </w:r>
            <w:r>
              <w:rPr>
                <w:rStyle w:val="longtext"/>
                <w:rFonts w:ascii="Times New Roman" w:hAnsi="Times New Roman" w:cs="Times New Roman"/>
                <w:sz w:val="24"/>
                <w:szCs w:val="24"/>
              </w:rPr>
              <w:t>ров</w:t>
            </w:r>
          </w:p>
        </w:tc>
      </w:tr>
      <w:tr w:rsidR="004A5EB3" w:rsidRPr="0080073B" w:rsidTr="00533031">
        <w:trPr>
          <w:trHeight w:val="644"/>
        </w:trPr>
        <w:tc>
          <w:tcPr>
            <w:tcW w:w="3828" w:type="dxa"/>
          </w:tcPr>
          <w:p w:rsidR="004A5EB3" w:rsidRPr="0080073B" w:rsidRDefault="004A5EB3" w:rsidP="00533031">
            <w:pPr>
              <w:shd w:val="clear" w:color="auto" w:fill="FFFFFF"/>
              <w:spacing w:after="0" w:line="240" w:lineRule="auto"/>
              <w:jc w:val="both"/>
              <w:textAlignment w:val="top"/>
              <w:rPr>
                <w:rStyle w:val="longtext"/>
                <w:rFonts w:ascii="Times New Roman" w:hAnsi="Times New Roman" w:cs="Times New Roman"/>
                <w:sz w:val="24"/>
                <w:szCs w:val="24"/>
              </w:rPr>
            </w:pPr>
            <w:r w:rsidRPr="00403DF0">
              <w:rPr>
                <w:rStyle w:val="longtext"/>
                <w:rFonts w:ascii="Times New Roman" w:hAnsi="Times New Roman" w:cs="Times New Roman"/>
                <w:sz w:val="24"/>
                <w:szCs w:val="24"/>
              </w:rPr>
              <w:t>Коэффициент сохранени</w:t>
            </w:r>
            <w:r>
              <w:rPr>
                <w:rStyle w:val="longtext"/>
                <w:rFonts w:ascii="Times New Roman" w:hAnsi="Times New Roman" w:cs="Times New Roman"/>
                <w:sz w:val="24"/>
                <w:szCs w:val="24"/>
              </w:rPr>
              <w:t>я</w:t>
            </w:r>
            <w:r w:rsidRPr="00403DF0">
              <w:rPr>
                <w:rStyle w:val="longtext"/>
                <w:rFonts w:ascii="Times New Roman" w:hAnsi="Times New Roman" w:cs="Times New Roman"/>
                <w:sz w:val="24"/>
                <w:szCs w:val="24"/>
              </w:rPr>
              <w:t xml:space="preserve"> пригодных ламп после </w:t>
            </w:r>
            <w:r w:rsidRPr="0080073B">
              <w:rPr>
                <w:rStyle w:val="longtext"/>
                <w:rFonts w:ascii="Times New Roman" w:hAnsi="Times New Roman" w:cs="Times New Roman"/>
                <w:sz w:val="24"/>
                <w:szCs w:val="24"/>
              </w:rPr>
              <w:t xml:space="preserve">6000 </w:t>
            </w:r>
            <w:r>
              <w:rPr>
                <w:rStyle w:val="longtext"/>
                <w:rFonts w:ascii="Times New Roman" w:hAnsi="Times New Roman" w:cs="Times New Roman"/>
                <w:sz w:val="24"/>
                <w:szCs w:val="24"/>
              </w:rPr>
              <w:t>ч</w:t>
            </w:r>
            <w:r w:rsidRPr="0080073B">
              <w:rPr>
                <w:rStyle w:val="longtext"/>
                <w:rFonts w:ascii="Times New Roman" w:hAnsi="Times New Roman" w:cs="Times New Roman"/>
                <w:sz w:val="24"/>
                <w:szCs w:val="24"/>
              </w:rPr>
              <w:t>, %</w:t>
            </w:r>
          </w:p>
        </w:tc>
        <w:tc>
          <w:tcPr>
            <w:tcW w:w="5528" w:type="dxa"/>
            <w:vAlign w:val="center"/>
          </w:tcPr>
          <w:p w:rsidR="004A5EB3" w:rsidRPr="0080073B" w:rsidRDefault="004A5EB3" w:rsidP="00533031">
            <w:pPr>
              <w:shd w:val="clear" w:color="auto" w:fill="FFFFFF"/>
              <w:spacing w:after="0" w:line="240" w:lineRule="auto"/>
              <w:jc w:val="center"/>
              <w:textAlignment w:val="top"/>
              <w:rPr>
                <w:rStyle w:val="longtext"/>
                <w:rFonts w:ascii="Times New Roman" w:hAnsi="Times New Roman" w:cs="Times New Roman"/>
                <w:sz w:val="24"/>
                <w:szCs w:val="24"/>
              </w:rPr>
            </w:pPr>
            <w:r w:rsidRPr="0080073B">
              <w:rPr>
                <w:rStyle w:val="longtext"/>
                <w:rFonts w:ascii="Times New Roman" w:hAnsi="Times New Roman" w:cs="Times New Roman"/>
                <w:sz w:val="24"/>
                <w:szCs w:val="24"/>
              </w:rPr>
              <w:t>70</w:t>
            </w:r>
          </w:p>
        </w:tc>
      </w:tr>
      <w:tr w:rsidR="004A5EB3" w:rsidRPr="0080073B" w:rsidTr="00533031">
        <w:trPr>
          <w:trHeight w:val="169"/>
        </w:trPr>
        <w:tc>
          <w:tcPr>
            <w:tcW w:w="3828" w:type="dxa"/>
          </w:tcPr>
          <w:p w:rsidR="004A5EB3" w:rsidRPr="0080073B" w:rsidRDefault="004A5EB3" w:rsidP="00533031">
            <w:pPr>
              <w:shd w:val="clear" w:color="auto" w:fill="FFFFFF"/>
              <w:spacing w:after="0" w:line="240" w:lineRule="auto"/>
              <w:jc w:val="both"/>
              <w:textAlignment w:val="top"/>
              <w:rPr>
                <w:rStyle w:val="longtext"/>
                <w:rFonts w:ascii="Times New Roman" w:hAnsi="Times New Roman" w:cs="Times New Roman"/>
                <w:sz w:val="24"/>
                <w:szCs w:val="24"/>
              </w:rPr>
            </w:pPr>
            <w:r w:rsidRPr="00403DF0">
              <w:rPr>
                <w:rStyle w:val="longtext"/>
                <w:rFonts w:ascii="Times New Roman" w:hAnsi="Times New Roman" w:cs="Times New Roman"/>
                <w:sz w:val="24"/>
                <w:szCs w:val="24"/>
              </w:rPr>
              <w:t>Коэффициент сохранени</w:t>
            </w:r>
            <w:r>
              <w:rPr>
                <w:rStyle w:val="longtext"/>
                <w:rFonts w:ascii="Times New Roman" w:hAnsi="Times New Roman" w:cs="Times New Roman"/>
                <w:sz w:val="24"/>
                <w:szCs w:val="24"/>
              </w:rPr>
              <w:t>я</w:t>
            </w:r>
            <w:r w:rsidRPr="00403DF0">
              <w:rPr>
                <w:rStyle w:val="longtext"/>
                <w:rFonts w:ascii="Times New Roman" w:hAnsi="Times New Roman" w:cs="Times New Roman"/>
                <w:sz w:val="24"/>
                <w:szCs w:val="24"/>
              </w:rPr>
              <w:t xml:space="preserve"> </w:t>
            </w:r>
            <w:r w:rsidRPr="0080073B">
              <w:rPr>
                <w:rStyle w:val="longtext"/>
                <w:rFonts w:ascii="Times New Roman" w:hAnsi="Times New Roman" w:cs="Times New Roman"/>
                <w:sz w:val="24"/>
                <w:szCs w:val="24"/>
              </w:rPr>
              <w:t>св</w:t>
            </w:r>
            <w:r>
              <w:rPr>
                <w:rStyle w:val="longtext"/>
                <w:rFonts w:ascii="Times New Roman" w:hAnsi="Times New Roman" w:cs="Times New Roman"/>
                <w:sz w:val="24"/>
                <w:szCs w:val="24"/>
              </w:rPr>
              <w:t>е</w:t>
            </w:r>
            <w:r w:rsidRPr="0080073B">
              <w:rPr>
                <w:rStyle w:val="longtext"/>
                <w:rFonts w:ascii="Times New Roman" w:hAnsi="Times New Roman" w:cs="Times New Roman"/>
                <w:sz w:val="24"/>
                <w:szCs w:val="24"/>
              </w:rPr>
              <w:t>тового поток</w:t>
            </w:r>
            <w:r>
              <w:rPr>
                <w:rStyle w:val="longtext"/>
                <w:rFonts w:ascii="Times New Roman" w:hAnsi="Times New Roman" w:cs="Times New Roman"/>
                <w:sz w:val="24"/>
                <w:szCs w:val="24"/>
              </w:rPr>
              <w:t>а</w:t>
            </w:r>
            <w:r w:rsidRPr="0080073B">
              <w:rPr>
                <w:rStyle w:val="longtext"/>
                <w:rFonts w:ascii="Times New Roman" w:hAnsi="Times New Roman" w:cs="Times New Roman"/>
                <w:sz w:val="24"/>
                <w:szCs w:val="24"/>
              </w:rPr>
              <w:t>, %</w:t>
            </w:r>
          </w:p>
        </w:tc>
        <w:tc>
          <w:tcPr>
            <w:tcW w:w="5528" w:type="dxa"/>
          </w:tcPr>
          <w:p w:rsidR="004A5EB3" w:rsidRPr="0080073B" w:rsidRDefault="004A5EB3" w:rsidP="00533031">
            <w:pPr>
              <w:shd w:val="clear" w:color="auto" w:fill="FFFFFF"/>
              <w:spacing w:after="0" w:line="240" w:lineRule="auto"/>
              <w:jc w:val="both"/>
              <w:textAlignment w:val="top"/>
              <w:rPr>
                <w:rStyle w:val="longtext"/>
                <w:rFonts w:ascii="Times New Roman" w:hAnsi="Times New Roman" w:cs="Times New Roman"/>
                <w:sz w:val="24"/>
                <w:szCs w:val="24"/>
              </w:rPr>
            </w:pPr>
            <w:r w:rsidRPr="0080073B">
              <w:rPr>
                <w:rStyle w:val="longtext"/>
                <w:rFonts w:ascii="Times New Roman" w:hAnsi="Times New Roman" w:cs="Times New Roman"/>
                <w:sz w:val="24"/>
                <w:szCs w:val="24"/>
              </w:rPr>
              <w:t>П</w:t>
            </w:r>
            <w:r>
              <w:rPr>
                <w:rStyle w:val="longtext"/>
                <w:rFonts w:ascii="Times New Roman" w:hAnsi="Times New Roman" w:cs="Times New Roman"/>
                <w:sz w:val="24"/>
                <w:szCs w:val="24"/>
              </w:rPr>
              <w:t>о</w:t>
            </w:r>
            <w:r w:rsidRPr="0080073B">
              <w:rPr>
                <w:rStyle w:val="longtext"/>
                <w:rFonts w:ascii="Times New Roman" w:hAnsi="Times New Roman" w:cs="Times New Roman"/>
                <w:sz w:val="24"/>
                <w:szCs w:val="24"/>
              </w:rPr>
              <w:t>сл</w:t>
            </w:r>
            <w:r>
              <w:rPr>
                <w:rStyle w:val="longtext"/>
                <w:rFonts w:ascii="Times New Roman" w:hAnsi="Times New Roman" w:cs="Times New Roman"/>
                <w:sz w:val="24"/>
                <w:szCs w:val="24"/>
              </w:rPr>
              <w:t>е</w:t>
            </w:r>
            <w:r w:rsidRPr="0080073B">
              <w:rPr>
                <w:rStyle w:val="longtext"/>
                <w:rFonts w:ascii="Times New Roman" w:hAnsi="Times New Roman" w:cs="Times New Roman"/>
                <w:sz w:val="24"/>
                <w:szCs w:val="24"/>
              </w:rPr>
              <w:t xml:space="preserve"> 2000 </w:t>
            </w:r>
            <w:r>
              <w:rPr>
                <w:rStyle w:val="longtext"/>
                <w:rFonts w:ascii="Times New Roman" w:hAnsi="Times New Roman" w:cs="Times New Roman"/>
                <w:sz w:val="24"/>
                <w:szCs w:val="24"/>
              </w:rPr>
              <w:t>ч</w:t>
            </w:r>
            <w:r w:rsidRPr="0080073B">
              <w:rPr>
                <w:rStyle w:val="longtext"/>
                <w:rFonts w:ascii="Times New Roman" w:hAnsi="Times New Roman" w:cs="Times New Roman"/>
                <w:sz w:val="24"/>
                <w:szCs w:val="24"/>
              </w:rPr>
              <w:t xml:space="preserve">:≥ 88 % (≥ 83 % </w:t>
            </w:r>
            <w:r>
              <w:rPr>
                <w:rStyle w:val="longtext"/>
                <w:rFonts w:ascii="Times New Roman" w:hAnsi="Times New Roman" w:cs="Times New Roman"/>
                <w:sz w:val="24"/>
                <w:szCs w:val="24"/>
              </w:rPr>
              <w:t xml:space="preserve">для </w:t>
            </w:r>
            <w:r w:rsidRPr="0080073B">
              <w:rPr>
                <w:rStyle w:val="longtext"/>
                <w:rFonts w:ascii="Times New Roman" w:hAnsi="Times New Roman" w:cs="Times New Roman"/>
                <w:sz w:val="24"/>
                <w:szCs w:val="24"/>
              </w:rPr>
              <w:t xml:space="preserve">ламп </w:t>
            </w:r>
            <w:r>
              <w:rPr>
                <w:rStyle w:val="longtext"/>
                <w:rFonts w:ascii="Times New Roman" w:hAnsi="Times New Roman" w:cs="Times New Roman"/>
                <w:sz w:val="24"/>
                <w:szCs w:val="24"/>
              </w:rPr>
              <w:t>с</w:t>
            </w:r>
            <w:r w:rsidRPr="0080073B">
              <w:rPr>
                <w:rStyle w:val="longtext"/>
                <w:rFonts w:ascii="Times New Roman" w:hAnsi="Times New Roman" w:cs="Times New Roman"/>
                <w:sz w:val="24"/>
                <w:szCs w:val="24"/>
              </w:rPr>
              <w:t xml:space="preserve"> </w:t>
            </w:r>
            <w:r>
              <w:rPr>
                <w:rStyle w:val="longtext"/>
                <w:rFonts w:ascii="Times New Roman" w:hAnsi="Times New Roman" w:cs="Times New Roman"/>
                <w:sz w:val="24"/>
                <w:szCs w:val="24"/>
              </w:rPr>
              <w:t>внешней</w:t>
            </w:r>
            <w:r w:rsidRPr="0080073B">
              <w:rPr>
                <w:rStyle w:val="longtext"/>
                <w:rFonts w:ascii="Times New Roman" w:hAnsi="Times New Roman" w:cs="Times New Roman"/>
                <w:sz w:val="24"/>
                <w:szCs w:val="24"/>
              </w:rPr>
              <w:t xml:space="preserve"> (друго</w:t>
            </w:r>
            <w:r>
              <w:rPr>
                <w:rStyle w:val="longtext"/>
                <w:rFonts w:ascii="Times New Roman" w:hAnsi="Times New Roman" w:cs="Times New Roman"/>
                <w:sz w:val="24"/>
                <w:szCs w:val="24"/>
              </w:rPr>
              <w:t>й</w:t>
            </w:r>
            <w:r w:rsidRPr="0080073B">
              <w:rPr>
                <w:rStyle w:val="longtext"/>
                <w:rFonts w:ascii="Times New Roman" w:hAnsi="Times New Roman" w:cs="Times New Roman"/>
                <w:sz w:val="24"/>
                <w:szCs w:val="24"/>
              </w:rPr>
              <w:t>) колбо</w:t>
            </w:r>
            <w:r>
              <w:rPr>
                <w:rStyle w:val="longtext"/>
                <w:rFonts w:ascii="Times New Roman" w:hAnsi="Times New Roman" w:cs="Times New Roman"/>
                <w:sz w:val="24"/>
                <w:szCs w:val="24"/>
              </w:rPr>
              <w:t>й</w:t>
            </w:r>
            <w:r w:rsidRPr="0080073B">
              <w:rPr>
                <w:rStyle w:val="longtext"/>
                <w:rFonts w:ascii="Times New Roman" w:hAnsi="Times New Roman" w:cs="Times New Roman"/>
                <w:sz w:val="24"/>
                <w:szCs w:val="24"/>
              </w:rPr>
              <w:t>). П</w:t>
            </w:r>
            <w:r>
              <w:rPr>
                <w:rStyle w:val="longtext"/>
                <w:rFonts w:ascii="Times New Roman" w:hAnsi="Times New Roman" w:cs="Times New Roman"/>
                <w:sz w:val="24"/>
                <w:szCs w:val="24"/>
              </w:rPr>
              <w:t>о</w:t>
            </w:r>
            <w:r w:rsidRPr="0080073B">
              <w:rPr>
                <w:rStyle w:val="longtext"/>
                <w:rFonts w:ascii="Times New Roman" w:hAnsi="Times New Roman" w:cs="Times New Roman"/>
                <w:sz w:val="24"/>
                <w:szCs w:val="24"/>
              </w:rPr>
              <w:t>сл</w:t>
            </w:r>
            <w:r>
              <w:rPr>
                <w:rStyle w:val="longtext"/>
                <w:rFonts w:ascii="Times New Roman" w:hAnsi="Times New Roman" w:cs="Times New Roman"/>
                <w:sz w:val="24"/>
                <w:szCs w:val="24"/>
              </w:rPr>
              <w:t>е</w:t>
            </w:r>
            <w:r w:rsidRPr="0080073B">
              <w:rPr>
                <w:rStyle w:val="longtext"/>
                <w:rFonts w:ascii="Times New Roman" w:hAnsi="Times New Roman" w:cs="Times New Roman"/>
                <w:sz w:val="24"/>
                <w:szCs w:val="24"/>
              </w:rPr>
              <w:t xml:space="preserve"> 6000 </w:t>
            </w:r>
            <w:r>
              <w:rPr>
                <w:rStyle w:val="longtext"/>
                <w:rFonts w:ascii="Times New Roman" w:hAnsi="Times New Roman" w:cs="Times New Roman"/>
                <w:sz w:val="24"/>
                <w:szCs w:val="24"/>
              </w:rPr>
              <w:t>ч</w:t>
            </w:r>
            <w:r w:rsidRPr="0080073B">
              <w:rPr>
                <w:rStyle w:val="longtext"/>
                <w:rFonts w:ascii="Times New Roman" w:hAnsi="Times New Roman" w:cs="Times New Roman"/>
                <w:sz w:val="24"/>
                <w:szCs w:val="24"/>
              </w:rPr>
              <w:t>:≥ 70</w:t>
            </w:r>
          </w:p>
        </w:tc>
      </w:tr>
      <w:tr w:rsidR="004A5EB3" w:rsidRPr="0080073B" w:rsidTr="00533031">
        <w:trPr>
          <w:trHeight w:val="515"/>
        </w:trPr>
        <w:tc>
          <w:tcPr>
            <w:tcW w:w="3828" w:type="dxa"/>
          </w:tcPr>
          <w:p w:rsidR="004A5EB3" w:rsidRPr="0080073B" w:rsidRDefault="004A5EB3" w:rsidP="00533031">
            <w:pPr>
              <w:shd w:val="clear" w:color="auto" w:fill="FFFFFF"/>
              <w:spacing w:after="0" w:line="240" w:lineRule="auto"/>
              <w:jc w:val="both"/>
              <w:textAlignment w:val="top"/>
              <w:rPr>
                <w:rStyle w:val="longtext"/>
                <w:rFonts w:ascii="Times New Roman" w:hAnsi="Times New Roman" w:cs="Times New Roman"/>
                <w:sz w:val="24"/>
                <w:szCs w:val="24"/>
              </w:rPr>
            </w:pPr>
            <w:r w:rsidRPr="00403DF0">
              <w:rPr>
                <w:rStyle w:val="longtext"/>
                <w:rFonts w:ascii="Times New Roman" w:hAnsi="Times New Roman" w:cs="Times New Roman"/>
                <w:sz w:val="24"/>
                <w:szCs w:val="24"/>
              </w:rPr>
              <w:t>Количество циклов включения до отказа, раз</w:t>
            </w:r>
          </w:p>
        </w:tc>
        <w:tc>
          <w:tcPr>
            <w:tcW w:w="5528" w:type="dxa"/>
          </w:tcPr>
          <w:p w:rsidR="004A5EB3" w:rsidRPr="0080073B" w:rsidRDefault="004A5EB3" w:rsidP="00533031">
            <w:pPr>
              <w:shd w:val="clear" w:color="auto" w:fill="FFFFFF"/>
              <w:spacing w:after="0" w:line="240" w:lineRule="auto"/>
              <w:jc w:val="both"/>
              <w:textAlignment w:val="top"/>
              <w:rPr>
                <w:rStyle w:val="longtext"/>
                <w:rFonts w:ascii="Times New Roman" w:hAnsi="Times New Roman" w:cs="Times New Roman"/>
                <w:sz w:val="24"/>
                <w:szCs w:val="24"/>
              </w:rPr>
            </w:pPr>
            <w:r>
              <w:rPr>
                <w:rStyle w:val="longtext"/>
                <w:rFonts w:ascii="Times New Roman" w:hAnsi="Times New Roman" w:cs="Times New Roman"/>
                <w:sz w:val="24"/>
                <w:szCs w:val="24"/>
              </w:rPr>
              <w:t>≥ половина срока</w:t>
            </w:r>
            <w:r w:rsidRPr="0080073B">
              <w:rPr>
                <w:rStyle w:val="longtext"/>
                <w:rFonts w:ascii="Times New Roman" w:hAnsi="Times New Roman" w:cs="Times New Roman"/>
                <w:sz w:val="24"/>
                <w:szCs w:val="24"/>
              </w:rPr>
              <w:t xml:space="preserve"> служб</w:t>
            </w:r>
            <w:r>
              <w:rPr>
                <w:rStyle w:val="longtext"/>
                <w:rFonts w:ascii="Times New Roman" w:hAnsi="Times New Roman" w:cs="Times New Roman"/>
                <w:sz w:val="24"/>
                <w:szCs w:val="24"/>
              </w:rPr>
              <w:t xml:space="preserve">ы ламп, в </w:t>
            </w:r>
            <w:proofErr w:type="gramStart"/>
            <w:r>
              <w:rPr>
                <w:rStyle w:val="longtext"/>
                <w:rFonts w:ascii="Times New Roman" w:hAnsi="Times New Roman" w:cs="Times New Roman"/>
                <w:sz w:val="24"/>
                <w:szCs w:val="24"/>
              </w:rPr>
              <w:t>ч</w:t>
            </w:r>
            <w:proofErr w:type="gramEnd"/>
            <w:r>
              <w:rPr>
                <w:rStyle w:val="longtext"/>
                <w:rFonts w:ascii="Times New Roman" w:hAnsi="Times New Roman" w:cs="Times New Roman"/>
                <w:sz w:val="24"/>
                <w:szCs w:val="24"/>
              </w:rPr>
              <w:t>.</w:t>
            </w:r>
          </w:p>
          <w:p w:rsidR="004A5EB3" w:rsidRPr="0080073B" w:rsidRDefault="004A5EB3" w:rsidP="00533031">
            <w:pPr>
              <w:shd w:val="clear" w:color="auto" w:fill="FFFFFF"/>
              <w:spacing w:after="0" w:line="240" w:lineRule="auto"/>
              <w:jc w:val="both"/>
              <w:textAlignment w:val="top"/>
              <w:rPr>
                <w:rStyle w:val="longtext"/>
                <w:rFonts w:ascii="Times New Roman" w:hAnsi="Times New Roman" w:cs="Times New Roman"/>
                <w:sz w:val="24"/>
                <w:szCs w:val="24"/>
              </w:rPr>
            </w:pPr>
            <w:r w:rsidRPr="0080073B">
              <w:rPr>
                <w:rStyle w:val="longtext"/>
                <w:rFonts w:ascii="Times New Roman" w:hAnsi="Times New Roman" w:cs="Times New Roman"/>
                <w:sz w:val="24"/>
                <w:szCs w:val="24"/>
              </w:rPr>
              <w:t xml:space="preserve">≥ 30000, </w:t>
            </w:r>
            <w:r>
              <w:rPr>
                <w:rStyle w:val="longtext"/>
                <w:rFonts w:ascii="Times New Roman" w:hAnsi="Times New Roman" w:cs="Times New Roman"/>
                <w:sz w:val="24"/>
                <w:szCs w:val="24"/>
              </w:rPr>
              <w:t>если</w:t>
            </w:r>
            <w:r w:rsidRPr="0080073B">
              <w:rPr>
                <w:rStyle w:val="longtext"/>
                <w:rFonts w:ascii="Times New Roman" w:hAnsi="Times New Roman" w:cs="Times New Roman"/>
                <w:sz w:val="24"/>
                <w:szCs w:val="24"/>
              </w:rPr>
              <w:t xml:space="preserve"> </w:t>
            </w:r>
            <w:r>
              <w:rPr>
                <w:rStyle w:val="longtext"/>
                <w:rFonts w:ascii="Times New Roman" w:hAnsi="Times New Roman" w:cs="Times New Roman"/>
                <w:sz w:val="24"/>
                <w:szCs w:val="24"/>
              </w:rPr>
              <w:t>время</w:t>
            </w:r>
            <w:r w:rsidRPr="0080073B">
              <w:rPr>
                <w:rStyle w:val="longtext"/>
                <w:rFonts w:ascii="Times New Roman" w:hAnsi="Times New Roman" w:cs="Times New Roman"/>
                <w:sz w:val="24"/>
                <w:szCs w:val="24"/>
              </w:rPr>
              <w:t xml:space="preserve"> </w:t>
            </w:r>
            <w:r w:rsidRPr="00403DF0">
              <w:rPr>
                <w:rStyle w:val="longtext"/>
                <w:rFonts w:ascii="Times New Roman" w:hAnsi="Times New Roman" w:cs="Times New Roman"/>
                <w:sz w:val="24"/>
                <w:szCs w:val="24"/>
              </w:rPr>
              <w:t xml:space="preserve">включения </w:t>
            </w:r>
            <w:r w:rsidRPr="0080073B">
              <w:rPr>
                <w:rStyle w:val="longtext"/>
                <w:rFonts w:ascii="Times New Roman" w:hAnsi="Times New Roman" w:cs="Times New Roman"/>
                <w:sz w:val="24"/>
                <w:szCs w:val="24"/>
              </w:rPr>
              <w:t>ламп</w:t>
            </w:r>
            <w:r>
              <w:rPr>
                <w:rStyle w:val="longtext"/>
                <w:rFonts w:ascii="Times New Roman" w:hAnsi="Times New Roman" w:cs="Times New Roman"/>
                <w:sz w:val="24"/>
                <w:szCs w:val="24"/>
              </w:rPr>
              <w:t>ы</w:t>
            </w:r>
            <w:r w:rsidRPr="0080073B">
              <w:rPr>
                <w:rStyle w:val="longtext"/>
                <w:rFonts w:ascii="Times New Roman" w:hAnsi="Times New Roman" w:cs="Times New Roman"/>
                <w:sz w:val="24"/>
                <w:szCs w:val="24"/>
              </w:rPr>
              <w:t xml:space="preserve"> &gt; 0,3 </w:t>
            </w:r>
            <w:proofErr w:type="gramStart"/>
            <w:r w:rsidRPr="0080073B">
              <w:rPr>
                <w:rStyle w:val="longtext"/>
                <w:rFonts w:ascii="Times New Roman" w:hAnsi="Times New Roman" w:cs="Times New Roman"/>
                <w:sz w:val="24"/>
                <w:szCs w:val="24"/>
              </w:rPr>
              <w:t>с</w:t>
            </w:r>
            <w:proofErr w:type="gramEnd"/>
          </w:p>
        </w:tc>
      </w:tr>
      <w:tr w:rsidR="004A5EB3" w:rsidRPr="0080073B" w:rsidTr="00533031">
        <w:trPr>
          <w:trHeight w:val="661"/>
        </w:trPr>
        <w:tc>
          <w:tcPr>
            <w:tcW w:w="3828" w:type="dxa"/>
          </w:tcPr>
          <w:p w:rsidR="004A5EB3" w:rsidRPr="0080073B" w:rsidRDefault="004A5EB3" w:rsidP="00533031">
            <w:pPr>
              <w:shd w:val="clear" w:color="auto" w:fill="FFFFFF"/>
              <w:spacing w:after="0" w:line="240" w:lineRule="auto"/>
              <w:jc w:val="both"/>
              <w:textAlignment w:val="top"/>
              <w:rPr>
                <w:rStyle w:val="longtext"/>
                <w:rFonts w:ascii="Times New Roman" w:hAnsi="Times New Roman" w:cs="Times New Roman"/>
                <w:sz w:val="24"/>
                <w:szCs w:val="24"/>
              </w:rPr>
            </w:pPr>
            <w:r>
              <w:rPr>
                <w:rStyle w:val="longtext"/>
                <w:rFonts w:ascii="Times New Roman" w:hAnsi="Times New Roman" w:cs="Times New Roman"/>
                <w:sz w:val="24"/>
                <w:szCs w:val="24"/>
              </w:rPr>
              <w:t>Время</w:t>
            </w:r>
            <w:r w:rsidRPr="0080073B">
              <w:rPr>
                <w:rStyle w:val="longtext"/>
                <w:rFonts w:ascii="Times New Roman" w:hAnsi="Times New Roman" w:cs="Times New Roman"/>
                <w:sz w:val="24"/>
                <w:szCs w:val="24"/>
              </w:rPr>
              <w:t xml:space="preserve"> </w:t>
            </w:r>
            <w:r w:rsidRPr="00403DF0">
              <w:rPr>
                <w:rStyle w:val="longtext"/>
                <w:rFonts w:ascii="Times New Roman" w:hAnsi="Times New Roman" w:cs="Times New Roman"/>
                <w:sz w:val="24"/>
                <w:szCs w:val="24"/>
              </w:rPr>
              <w:t>включения</w:t>
            </w:r>
            <w:r w:rsidRPr="0080073B">
              <w:rPr>
                <w:rStyle w:val="longtext"/>
                <w:rFonts w:ascii="Times New Roman" w:hAnsi="Times New Roman" w:cs="Times New Roman"/>
                <w:sz w:val="24"/>
                <w:szCs w:val="24"/>
              </w:rPr>
              <w:t xml:space="preserve">, </w:t>
            </w:r>
            <w:proofErr w:type="gramStart"/>
            <w:r w:rsidRPr="0080073B">
              <w:rPr>
                <w:rStyle w:val="longtext"/>
                <w:rFonts w:ascii="Times New Roman" w:hAnsi="Times New Roman" w:cs="Times New Roman"/>
                <w:sz w:val="24"/>
                <w:szCs w:val="24"/>
              </w:rPr>
              <w:t>с</w:t>
            </w:r>
            <w:proofErr w:type="gramEnd"/>
          </w:p>
        </w:tc>
        <w:tc>
          <w:tcPr>
            <w:tcW w:w="5528" w:type="dxa"/>
          </w:tcPr>
          <w:p w:rsidR="004A5EB3" w:rsidRPr="0080073B" w:rsidRDefault="004A5EB3" w:rsidP="00533031">
            <w:pPr>
              <w:shd w:val="clear" w:color="auto" w:fill="FFFFFF"/>
              <w:spacing w:after="0" w:line="240" w:lineRule="auto"/>
              <w:jc w:val="center"/>
              <w:textAlignment w:val="top"/>
              <w:rPr>
                <w:rStyle w:val="longtext"/>
                <w:rFonts w:ascii="Times New Roman" w:hAnsi="Times New Roman" w:cs="Times New Roman"/>
                <w:sz w:val="24"/>
                <w:szCs w:val="24"/>
              </w:rPr>
            </w:pPr>
            <w:r w:rsidRPr="0080073B">
              <w:rPr>
                <w:rStyle w:val="longtext"/>
                <w:rFonts w:ascii="Times New Roman" w:hAnsi="Times New Roman" w:cs="Times New Roman"/>
                <w:sz w:val="24"/>
                <w:szCs w:val="24"/>
              </w:rPr>
              <w:t xml:space="preserve">&lt; 1,5 с, </w:t>
            </w:r>
            <w:r>
              <w:rPr>
                <w:rStyle w:val="longtext"/>
                <w:rFonts w:ascii="Times New Roman" w:hAnsi="Times New Roman" w:cs="Times New Roman"/>
                <w:sz w:val="24"/>
                <w:szCs w:val="24"/>
              </w:rPr>
              <w:t>если</w:t>
            </w:r>
            <w:r w:rsidRPr="0080073B">
              <w:rPr>
                <w:rStyle w:val="longtext"/>
                <w:rFonts w:ascii="Times New Roman" w:hAnsi="Times New Roman" w:cs="Times New Roman"/>
                <w:sz w:val="24"/>
                <w:szCs w:val="24"/>
              </w:rPr>
              <w:t xml:space="preserve"> </w:t>
            </w:r>
            <w:proofErr w:type="gramStart"/>
            <w:r w:rsidRPr="0080073B">
              <w:rPr>
                <w:rStyle w:val="longtext"/>
                <w:rFonts w:ascii="Times New Roman" w:hAnsi="Times New Roman" w:cs="Times New Roman"/>
                <w:sz w:val="24"/>
                <w:szCs w:val="24"/>
              </w:rPr>
              <w:t>Р</w:t>
            </w:r>
            <w:proofErr w:type="gramEnd"/>
            <w:r w:rsidRPr="0080073B">
              <w:rPr>
                <w:rStyle w:val="longtext"/>
                <w:rFonts w:ascii="Times New Roman" w:hAnsi="Times New Roman" w:cs="Times New Roman"/>
                <w:sz w:val="24"/>
                <w:szCs w:val="24"/>
              </w:rPr>
              <w:t>&lt;10 Вт</w:t>
            </w:r>
          </w:p>
          <w:p w:rsidR="004A5EB3" w:rsidRPr="0080073B" w:rsidRDefault="004A5EB3" w:rsidP="00533031">
            <w:pPr>
              <w:shd w:val="clear" w:color="auto" w:fill="FFFFFF"/>
              <w:spacing w:after="0" w:line="240" w:lineRule="auto"/>
              <w:jc w:val="center"/>
              <w:textAlignment w:val="top"/>
              <w:rPr>
                <w:rStyle w:val="longtext"/>
                <w:rFonts w:ascii="Times New Roman" w:hAnsi="Times New Roman" w:cs="Times New Roman"/>
                <w:sz w:val="24"/>
                <w:szCs w:val="24"/>
              </w:rPr>
            </w:pPr>
            <w:r w:rsidRPr="0080073B">
              <w:rPr>
                <w:rStyle w:val="longtext"/>
                <w:rFonts w:ascii="Times New Roman" w:hAnsi="Times New Roman" w:cs="Times New Roman"/>
                <w:sz w:val="24"/>
                <w:szCs w:val="24"/>
              </w:rPr>
              <w:t xml:space="preserve">&lt;1,5 с, </w:t>
            </w:r>
            <w:r>
              <w:rPr>
                <w:rStyle w:val="longtext"/>
                <w:rFonts w:ascii="Times New Roman" w:hAnsi="Times New Roman" w:cs="Times New Roman"/>
                <w:sz w:val="24"/>
                <w:szCs w:val="24"/>
              </w:rPr>
              <w:t>если</w:t>
            </w:r>
            <w:r w:rsidRPr="0080073B">
              <w:rPr>
                <w:rStyle w:val="longtext"/>
                <w:rFonts w:ascii="Times New Roman" w:hAnsi="Times New Roman" w:cs="Times New Roman"/>
                <w:sz w:val="24"/>
                <w:szCs w:val="24"/>
              </w:rPr>
              <w:t xml:space="preserve"> </w:t>
            </w:r>
            <w:proofErr w:type="gramStart"/>
            <w:r w:rsidRPr="0080073B">
              <w:rPr>
                <w:rStyle w:val="longtext"/>
                <w:rFonts w:ascii="Times New Roman" w:hAnsi="Times New Roman" w:cs="Times New Roman"/>
                <w:sz w:val="24"/>
                <w:szCs w:val="24"/>
              </w:rPr>
              <w:t>Р</w:t>
            </w:r>
            <w:proofErr w:type="gramEnd"/>
            <w:r w:rsidRPr="0080073B">
              <w:rPr>
                <w:rStyle w:val="longtext"/>
                <w:rFonts w:ascii="Times New Roman" w:hAnsi="Times New Roman" w:cs="Times New Roman"/>
                <w:sz w:val="24"/>
                <w:szCs w:val="24"/>
              </w:rPr>
              <w:t>≥10 Вт</w:t>
            </w:r>
          </w:p>
        </w:tc>
      </w:tr>
      <w:tr w:rsidR="004A5EB3" w:rsidRPr="0080073B" w:rsidTr="00533031">
        <w:trPr>
          <w:trHeight w:val="934"/>
        </w:trPr>
        <w:tc>
          <w:tcPr>
            <w:tcW w:w="3828" w:type="dxa"/>
          </w:tcPr>
          <w:p w:rsidR="004A5EB3" w:rsidRPr="0080073B" w:rsidRDefault="004A5EB3" w:rsidP="00DB2214">
            <w:pPr>
              <w:shd w:val="clear" w:color="auto" w:fill="FFFFFF"/>
              <w:spacing w:after="0" w:line="240" w:lineRule="auto"/>
              <w:jc w:val="both"/>
              <w:textAlignment w:val="top"/>
              <w:rPr>
                <w:rStyle w:val="longtext"/>
                <w:rFonts w:ascii="Times New Roman" w:hAnsi="Times New Roman" w:cs="Times New Roman"/>
                <w:sz w:val="24"/>
                <w:szCs w:val="24"/>
              </w:rPr>
            </w:pPr>
            <w:r>
              <w:rPr>
                <w:rStyle w:val="longtext"/>
                <w:rFonts w:ascii="Times New Roman" w:hAnsi="Times New Roman" w:cs="Times New Roman"/>
                <w:sz w:val="24"/>
                <w:szCs w:val="24"/>
              </w:rPr>
              <w:t>Время</w:t>
            </w:r>
            <w:r w:rsidRPr="0080073B">
              <w:rPr>
                <w:rStyle w:val="longtext"/>
                <w:rFonts w:ascii="Times New Roman" w:hAnsi="Times New Roman" w:cs="Times New Roman"/>
                <w:sz w:val="24"/>
                <w:szCs w:val="24"/>
              </w:rPr>
              <w:t xml:space="preserve"> </w:t>
            </w:r>
            <w:proofErr w:type="spellStart"/>
            <w:r w:rsidR="00DB2214">
              <w:rPr>
                <w:rStyle w:val="longtext"/>
                <w:rFonts w:ascii="Times New Roman" w:hAnsi="Times New Roman" w:cs="Times New Roman"/>
                <w:sz w:val="24"/>
                <w:szCs w:val="24"/>
              </w:rPr>
              <w:t>разгорания</w:t>
            </w:r>
            <w:proofErr w:type="spellEnd"/>
            <w:r w:rsidRPr="0080073B">
              <w:rPr>
                <w:rStyle w:val="longtext"/>
                <w:rFonts w:ascii="Times New Roman" w:hAnsi="Times New Roman" w:cs="Times New Roman"/>
                <w:sz w:val="24"/>
                <w:szCs w:val="24"/>
              </w:rPr>
              <w:t xml:space="preserve"> ламп</w:t>
            </w:r>
            <w:r>
              <w:rPr>
                <w:rStyle w:val="longtext"/>
                <w:rFonts w:ascii="Times New Roman" w:hAnsi="Times New Roman" w:cs="Times New Roman"/>
                <w:sz w:val="24"/>
                <w:szCs w:val="24"/>
              </w:rPr>
              <w:t>ы</w:t>
            </w:r>
            <w:r w:rsidRPr="0080073B">
              <w:rPr>
                <w:rStyle w:val="longtext"/>
                <w:rFonts w:ascii="Times New Roman" w:hAnsi="Times New Roman" w:cs="Times New Roman"/>
                <w:sz w:val="24"/>
                <w:szCs w:val="24"/>
              </w:rPr>
              <w:t xml:space="preserve"> </w:t>
            </w:r>
            <w:r>
              <w:rPr>
                <w:rStyle w:val="longtext"/>
                <w:rFonts w:ascii="Times New Roman" w:hAnsi="Times New Roman" w:cs="Times New Roman"/>
                <w:sz w:val="24"/>
                <w:szCs w:val="24"/>
              </w:rPr>
              <w:t xml:space="preserve">до </w:t>
            </w:r>
            <w:r w:rsidRPr="0080073B">
              <w:rPr>
                <w:rStyle w:val="longtext"/>
                <w:rFonts w:ascii="Times New Roman" w:hAnsi="Times New Roman" w:cs="Times New Roman"/>
                <w:sz w:val="24"/>
                <w:szCs w:val="24"/>
              </w:rPr>
              <w:t>60 % св</w:t>
            </w:r>
            <w:r>
              <w:rPr>
                <w:rStyle w:val="longtext"/>
                <w:rFonts w:ascii="Times New Roman" w:hAnsi="Times New Roman" w:cs="Times New Roman"/>
                <w:sz w:val="24"/>
                <w:szCs w:val="24"/>
              </w:rPr>
              <w:t>ет</w:t>
            </w:r>
            <w:r w:rsidRPr="0080073B">
              <w:rPr>
                <w:rStyle w:val="longtext"/>
                <w:rFonts w:ascii="Times New Roman" w:hAnsi="Times New Roman" w:cs="Times New Roman"/>
                <w:sz w:val="24"/>
                <w:szCs w:val="24"/>
              </w:rPr>
              <w:t>ового поток</w:t>
            </w:r>
            <w:r>
              <w:rPr>
                <w:rStyle w:val="longtext"/>
                <w:rFonts w:ascii="Times New Roman" w:hAnsi="Times New Roman" w:cs="Times New Roman"/>
                <w:sz w:val="24"/>
                <w:szCs w:val="24"/>
              </w:rPr>
              <w:t>а</w:t>
            </w:r>
            <w:r w:rsidRPr="0080073B">
              <w:rPr>
                <w:rStyle w:val="longtext"/>
                <w:rFonts w:ascii="Times New Roman" w:hAnsi="Times New Roman" w:cs="Times New Roman"/>
                <w:sz w:val="24"/>
                <w:szCs w:val="24"/>
              </w:rPr>
              <w:t xml:space="preserve">, </w:t>
            </w:r>
            <w:proofErr w:type="gramStart"/>
            <w:r w:rsidRPr="0080073B">
              <w:rPr>
                <w:rStyle w:val="longtext"/>
                <w:rFonts w:ascii="Times New Roman" w:hAnsi="Times New Roman" w:cs="Times New Roman"/>
                <w:sz w:val="24"/>
                <w:szCs w:val="24"/>
              </w:rPr>
              <w:t>с</w:t>
            </w:r>
            <w:proofErr w:type="gramEnd"/>
          </w:p>
        </w:tc>
        <w:tc>
          <w:tcPr>
            <w:tcW w:w="5528" w:type="dxa"/>
          </w:tcPr>
          <w:p w:rsidR="004A5EB3" w:rsidRPr="0080073B" w:rsidRDefault="004A5EB3" w:rsidP="00533031">
            <w:pPr>
              <w:shd w:val="clear" w:color="auto" w:fill="FFFFFF"/>
              <w:spacing w:after="0" w:line="240" w:lineRule="auto"/>
              <w:jc w:val="both"/>
              <w:textAlignment w:val="top"/>
              <w:rPr>
                <w:rStyle w:val="longtext"/>
                <w:rFonts w:ascii="Times New Roman" w:hAnsi="Times New Roman" w:cs="Times New Roman"/>
                <w:sz w:val="24"/>
                <w:szCs w:val="24"/>
              </w:rPr>
            </w:pPr>
            <w:r w:rsidRPr="0080073B">
              <w:rPr>
                <w:rStyle w:val="longtext"/>
                <w:rFonts w:ascii="Times New Roman" w:hAnsi="Times New Roman" w:cs="Times New Roman"/>
                <w:sz w:val="24"/>
                <w:szCs w:val="24"/>
              </w:rPr>
              <w:t>&lt; 40 с</w:t>
            </w:r>
          </w:p>
          <w:p w:rsidR="004A5EB3" w:rsidRPr="0080073B" w:rsidRDefault="004A5EB3" w:rsidP="00533031">
            <w:pPr>
              <w:shd w:val="clear" w:color="auto" w:fill="FFFFFF"/>
              <w:spacing w:after="0" w:line="240" w:lineRule="auto"/>
              <w:jc w:val="both"/>
              <w:textAlignment w:val="top"/>
              <w:rPr>
                <w:rStyle w:val="longtext"/>
                <w:rFonts w:ascii="Times New Roman" w:hAnsi="Times New Roman" w:cs="Times New Roman"/>
                <w:sz w:val="24"/>
                <w:szCs w:val="24"/>
              </w:rPr>
            </w:pPr>
            <w:r>
              <w:rPr>
                <w:rStyle w:val="longtext"/>
                <w:rFonts w:ascii="Times New Roman" w:hAnsi="Times New Roman" w:cs="Times New Roman"/>
                <w:sz w:val="24"/>
                <w:szCs w:val="24"/>
              </w:rPr>
              <w:t>или</w:t>
            </w:r>
            <w:r w:rsidRPr="0080073B">
              <w:rPr>
                <w:rStyle w:val="longtext"/>
                <w:rFonts w:ascii="Times New Roman" w:hAnsi="Times New Roman" w:cs="Times New Roman"/>
                <w:sz w:val="24"/>
                <w:szCs w:val="24"/>
              </w:rPr>
              <w:t xml:space="preserve"> &lt; 100 </w:t>
            </w:r>
            <w:proofErr w:type="gramStart"/>
            <w:r w:rsidRPr="0080073B">
              <w:rPr>
                <w:rStyle w:val="longtext"/>
                <w:rFonts w:ascii="Times New Roman" w:hAnsi="Times New Roman" w:cs="Times New Roman"/>
                <w:sz w:val="24"/>
                <w:szCs w:val="24"/>
              </w:rPr>
              <w:t>с</w:t>
            </w:r>
            <w:proofErr w:type="gramEnd"/>
            <w:r w:rsidRPr="0080073B">
              <w:rPr>
                <w:rStyle w:val="longtext"/>
                <w:rFonts w:ascii="Times New Roman" w:hAnsi="Times New Roman" w:cs="Times New Roman"/>
                <w:sz w:val="24"/>
                <w:szCs w:val="24"/>
              </w:rPr>
              <w:t xml:space="preserve"> </w:t>
            </w:r>
            <w:proofErr w:type="gramStart"/>
            <w:r>
              <w:rPr>
                <w:rStyle w:val="longtext"/>
                <w:rFonts w:ascii="Times New Roman" w:hAnsi="Times New Roman" w:cs="Times New Roman"/>
                <w:sz w:val="24"/>
                <w:szCs w:val="24"/>
              </w:rPr>
              <w:t>для</w:t>
            </w:r>
            <w:proofErr w:type="gramEnd"/>
            <w:r w:rsidRPr="0080073B">
              <w:rPr>
                <w:rStyle w:val="longtext"/>
                <w:rFonts w:ascii="Times New Roman" w:hAnsi="Times New Roman" w:cs="Times New Roman"/>
                <w:sz w:val="24"/>
                <w:szCs w:val="24"/>
              </w:rPr>
              <w:t xml:space="preserve"> ламп, </w:t>
            </w:r>
            <w:r>
              <w:rPr>
                <w:rStyle w:val="longtext"/>
                <w:rFonts w:ascii="Times New Roman" w:hAnsi="Times New Roman" w:cs="Times New Roman"/>
                <w:sz w:val="24"/>
                <w:szCs w:val="24"/>
              </w:rPr>
              <w:t>которые</w:t>
            </w:r>
            <w:r w:rsidRPr="0080073B">
              <w:rPr>
                <w:rStyle w:val="longtext"/>
                <w:rFonts w:ascii="Times New Roman" w:hAnsi="Times New Roman" w:cs="Times New Roman"/>
                <w:sz w:val="24"/>
                <w:szCs w:val="24"/>
              </w:rPr>
              <w:t xml:space="preserve"> </w:t>
            </w:r>
            <w:r>
              <w:rPr>
                <w:rStyle w:val="longtext"/>
                <w:rFonts w:ascii="Times New Roman" w:hAnsi="Times New Roman" w:cs="Times New Roman"/>
                <w:sz w:val="24"/>
                <w:szCs w:val="24"/>
              </w:rPr>
              <w:t>содержат</w:t>
            </w:r>
            <w:r w:rsidRPr="0080073B">
              <w:rPr>
                <w:rStyle w:val="longtext"/>
                <w:rFonts w:ascii="Times New Roman" w:hAnsi="Times New Roman" w:cs="Times New Roman"/>
                <w:sz w:val="24"/>
                <w:szCs w:val="24"/>
              </w:rPr>
              <w:t xml:space="preserve"> ртуть в  амальгамн</w:t>
            </w:r>
            <w:r>
              <w:rPr>
                <w:rStyle w:val="longtext"/>
                <w:rFonts w:ascii="Times New Roman" w:hAnsi="Times New Roman" w:cs="Times New Roman"/>
                <w:sz w:val="24"/>
                <w:szCs w:val="24"/>
              </w:rPr>
              <w:t>о</w:t>
            </w:r>
            <w:r w:rsidRPr="0080073B">
              <w:rPr>
                <w:rStyle w:val="longtext"/>
                <w:rFonts w:ascii="Times New Roman" w:hAnsi="Times New Roman" w:cs="Times New Roman"/>
                <w:sz w:val="24"/>
                <w:szCs w:val="24"/>
              </w:rPr>
              <w:t>й форм</w:t>
            </w:r>
            <w:r>
              <w:rPr>
                <w:rStyle w:val="longtext"/>
                <w:rFonts w:ascii="Times New Roman" w:hAnsi="Times New Roman" w:cs="Times New Roman"/>
                <w:sz w:val="24"/>
                <w:szCs w:val="24"/>
              </w:rPr>
              <w:t>е</w:t>
            </w:r>
          </w:p>
        </w:tc>
      </w:tr>
      <w:tr w:rsidR="004A5EB3" w:rsidRPr="0080073B" w:rsidTr="00533031">
        <w:trPr>
          <w:trHeight w:val="261"/>
        </w:trPr>
        <w:tc>
          <w:tcPr>
            <w:tcW w:w="3828" w:type="dxa"/>
          </w:tcPr>
          <w:p w:rsidR="004A5EB3" w:rsidRPr="0080073B" w:rsidRDefault="004A5EB3" w:rsidP="00533031">
            <w:pPr>
              <w:shd w:val="clear" w:color="auto" w:fill="FFFFFF"/>
              <w:spacing w:after="0" w:line="240" w:lineRule="auto"/>
              <w:jc w:val="both"/>
              <w:textAlignment w:val="top"/>
              <w:rPr>
                <w:rStyle w:val="longtext"/>
                <w:rFonts w:ascii="Times New Roman" w:hAnsi="Times New Roman" w:cs="Times New Roman"/>
                <w:sz w:val="24"/>
                <w:szCs w:val="24"/>
              </w:rPr>
            </w:pPr>
            <w:r w:rsidRPr="00C006B6">
              <w:rPr>
                <w:rStyle w:val="longtext"/>
                <w:rFonts w:ascii="Times New Roman" w:hAnsi="Times New Roman" w:cs="Times New Roman"/>
                <w:sz w:val="24"/>
                <w:szCs w:val="24"/>
              </w:rPr>
              <w:t>Начальный уровень отказов</w:t>
            </w:r>
            <w:r w:rsidRPr="0080073B">
              <w:rPr>
                <w:rStyle w:val="longtext"/>
                <w:rFonts w:ascii="Times New Roman" w:hAnsi="Times New Roman" w:cs="Times New Roman"/>
                <w:sz w:val="24"/>
                <w:szCs w:val="24"/>
              </w:rPr>
              <w:t>, %</w:t>
            </w:r>
          </w:p>
        </w:tc>
        <w:tc>
          <w:tcPr>
            <w:tcW w:w="5528" w:type="dxa"/>
          </w:tcPr>
          <w:p w:rsidR="004A5EB3" w:rsidRPr="0080073B" w:rsidRDefault="004A5EB3" w:rsidP="00533031">
            <w:pPr>
              <w:shd w:val="clear" w:color="auto" w:fill="FFFFFF"/>
              <w:spacing w:after="0" w:line="240" w:lineRule="auto"/>
              <w:jc w:val="center"/>
              <w:textAlignment w:val="top"/>
              <w:rPr>
                <w:rStyle w:val="longtext"/>
                <w:rFonts w:ascii="Times New Roman" w:hAnsi="Times New Roman" w:cs="Times New Roman"/>
                <w:sz w:val="24"/>
                <w:szCs w:val="24"/>
              </w:rPr>
            </w:pPr>
            <w:r w:rsidRPr="0080073B">
              <w:rPr>
                <w:rStyle w:val="longtext"/>
                <w:rFonts w:ascii="Times New Roman" w:hAnsi="Times New Roman" w:cs="Times New Roman"/>
                <w:sz w:val="24"/>
                <w:szCs w:val="24"/>
              </w:rPr>
              <w:t xml:space="preserve">≤ 2,0 % за 400 </w:t>
            </w:r>
            <w:r>
              <w:rPr>
                <w:rStyle w:val="longtext"/>
                <w:rFonts w:ascii="Times New Roman" w:hAnsi="Times New Roman" w:cs="Times New Roman"/>
                <w:sz w:val="24"/>
                <w:szCs w:val="24"/>
              </w:rPr>
              <w:t>ч</w:t>
            </w:r>
          </w:p>
        </w:tc>
      </w:tr>
      <w:tr w:rsidR="004A5EB3" w:rsidRPr="0080073B" w:rsidTr="00533031">
        <w:trPr>
          <w:trHeight w:val="224"/>
        </w:trPr>
        <w:tc>
          <w:tcPr>
            <w:tcW w:w="3828" w:type="dxa"/>
          </w:tcPr>
          <w:p w:rsidR="004A5EB3" w:rsidRPr="0080073B" w:rsidRDefault="004A5EB3" w:rsidP="00533031">
            <w:pPr>
              <w:shd w:val="clear" w:color="auto" w:fill="FFFFFF"/>
              <w:spacing w:after="0" w:line="240" w:lineRule="auto"/>
              <w:jc w:val="both"/>
              <w:textAlignment w:val="top"/>
              <w:rPr>
                <w:rStyle w:val="longtext"/>
                <w:rFonts w:ascii="Times New Roman" w:hAnsi="Times New Roman" w:cs="Times New Roman"/>
                <w:sz w:val="24"/>
                <w:szCs w:val="24"/>
              </w:rPr>
            </w:pPr>
            <w:proofErr w:type="gramStart"/>
            <w:r w:rsidRPr="0080073B">
              <w:rPr>
                <w:rStyle w:val="longtext"/>
                <w:rFonts w:ascii="Times New Roman" w:hAnsi="Times New Roman" w:cs="Times New Roman"/>
                <w:sz w:val="24"/>
                <w:szCs w:val="24"/>
              </w:rPr>
              <w:t>УФ-</w:t>
            </w:r>
            <w:r>
              <w:rPr>
                <w:rStyle w:val="longtext"/>
                <w:rFonts w:ascii="Times New Roman" w:hAnsi="Times New Roman" w:cs="Times New Roman"/>
                <w:sz w:val="24"/>
                <w:szCs w:val="24"/>
              </w:rPr>
              <w:t>излучение</w:t>
            </w:r>
            <w:proofErr w:type="gramEnd"/>
            <w:r w:rsidRPr="0080073B">
              <w:rPr>
                <w:rStyle w:val="longtext"/>
                <w:rFonts w:ascii="Times New Roman" w:hAnsi="Times New Roman" w:cs="Times New Roman"/>
                <w:sz w:val="24"/>
                <w:szCs w:val="24"/>
              </w:rPr>
              <w:t xml:space="preserve"> (А+В), мВт/</w:t>
            </w:r>
            <w:proofErr w:type="spellStart"/>
            <w:r w:rsidRPr="0080073B">
              <w:rPr>
                <w:rStyle w:val="longtext"/>
                <w:rFonts w:ascii="Times New Roman" w:hAnsi="Times New Roman" w:cs="Times New Roman"/>
                <w:sz w:val="24"/>
                <w:szCs w:val="24"/>
              </w:rPr>
              <w:t>клм</w:t>
            </w:r>
            <w:proofErr w:type="spellEnd"/>
          </w:p>
        </w:tc>
        <w:tc>
          <w:tcPr>
            <w:tcW w:w="5528" w:type="dxa"/>
          </w:tcPr>
          <w:p w:rsidR="004A5EB3" w:rsidRPr="0080073B" w:rsidRDefault="004A5EB3" w:rsidP="00533031">
            <w:pPr>
              <w:shd w:val="clear" w:color="auto" w:fill="FFFFFF"/>
              <w:spacing w:after="0" w:line="240" w:lineRule="auto"/>
              <w:jc w:val="center"/>
              <w:textAlignment w:val="top"/>
              <w:rPr>
                <w:rStyle w:val="longtext"/>
                <w:rFonts w:ascii="Times New Roman" w:hAnsi="Times New Roman" w:cs="Times New Roman"/>
                <w:sz w:val="24"/>
                <w:szCs w:val="24"/>
              </w:rPr>
            </w:pPr>
            <w:r w:rsidRPr="0080073B">
              <w:rPr>
                <w:rStyle w:val="longtext"/>
                <w:rFonts w:ascii="Times New Roman" w:hAnsi="Times New Roman" w:cs="Times New Roman"/>
                <w:sz w:val="24"/>
                <w:szCs w:val="24"/>
              </w:rPr>
              <w:t>≤ 2</w:t>
            </w:r>
          </w:p>
        </w:tc>
      </w:tr>
      <w:tr w:rsidR="004A5EB3" w:rsidRPr="0080073B" w:rsidTr="00533031">
        <w:trPr>
          <w:trHeight w:val="299"/>
        </w:trPr>
        <w:tc>
          <w:tcPr>
            <w:tcW w:w="3828" w:type="dxa"/>
          </w:tcPr>
          <w:p w:rsidR="004A5EB3" w:rsidRPr="0080073B" w:rsidRDefault="004A5EB3" w:rsidP="00533031">
            <w:pPr>
              <w:shd w:val="clear" w:color="auto" w:fill="FFFFFF"/>
              <w:spacing w:after="0" w:line="240" w:lineRule="auto"/>
              <w:jc w:val="both"/>
              <w:textAlignment w:val="top"/>
              <w:rPr>
                <w:rStyle w:val="longtext"/>
                <w:rFonts w:ascii="Times New Roman" w:hAnsi="Times New Roman" w:cs="Times New Roman"/>
                <w:sz w:val="24"/>
                <w:szCs w:val="24"/>
              </w:rPr>
            </w:pPr>
            <w:r w:rsidRPr="0080073B">
              <w:rPr>
                <w:rStyle w:val="longtext"/>
                <w:rFonts w:ascii="Times New Roman" w:hAnsi="Times New Roman" w:cs="Times New Roman"/>
                <w:sz w:val="24"/>
                <w:szCs w:val="24"/>
              </w:rPr>
              <w:t>УФ-</w:t>
            </w:r>
            <w:r>
              <w:rPr>
                <w:rStyle w:val="longtext"/>
                <w:rFonts w:ascii="Times New Roman" w:hAnsi="Times New Roman" w:cs="Times New Roman"/>
                <w:sz w:val="24"/>
                <w:szCs w:val="24"/>
              </w:rPr>
              <w:t xml:space="preserve"> излучение</w:t>
            </w:r>
            <w:proofErr w:type="gramStart"/>
            <w:r w:rsidRPr="0080073B">
              <w:rPr>
                <w:rStyle w:val="longtext"/>
                <w:rFonts w:ascii="Times New Roman" w:hAnsi="Times New Roman" w:cs="Times New Roman"/>
                <w:sz w:val="24"/>
                <w:szCs w:val="24"/>
              </w:rPr>
              <w:t xml:space="preserve"> С</w:t>
            </w:r>
            <w:proofErr w:type="gramEnd"/>
            <w:r w:rsidRPr="0080073B">
              <w:rPr>
                <w:rStyle w:val="longtext"/>
                <w:rFonts w:ascii="Times New Roman" w:hAnsi="Times New Roman" w:cs="Times New Roman"/>
                <w:sz w:val="24"/>
                <w:szCs w:val="24"/>
              </w:rPr>
              <w:t>, мВт/</w:t>
            </w:r>
            <w:proofErr w:type="spellStart"/>
            <w:r w:rsidRPr="0080073B">
              <w:rPr>
                <w:rStyle w:val="longtext"/>
                <w:rFonts w:ascii="Times New Roman" w:hAnsi="Times New Roman" w:cs="Times New Roman"/>
                <w:sz w:val="24"/>
                <w:szCs w:val="24"/>
              </w:rPr>
              <w:t>клм</w:t>
            </w:r>
            <w:proofErr w:type="spellEnd"/>
          </w:p>
        </w:tc>
        <w:tc>
          <w:tcPr>
            <w:tcW w:w="5528" w:type="dxa"/>
          </w:tcPr>
          <w:p w:rsidR="004A5EB3" w:rsidRPr="0080073B" w:rsidRDefault="004A5EB3" w:rsidP="00533031">
            <w:pPr>
              <w:shd w:val="clear" w:color="auto" w:fill="FFFFFF"/>
              <w:spacing w:after="0" w:line="240" w:lineRule="auto"/>
              <w:jc w:val="center"/>
              <w:textAlignment w:val="top"/>
              <w:rPr>
                <w:rStyle w:val="longtext"/>
                <w:rFonts w:ascii="Times New Roman" w:hAnsi="Times New Roman" w:cs="Times New Roman"/>
                <w:sz w:val="24"/>
                <w:szCs w:val="24"/>
              </w:rPr>
            </w:pPr>
            <w:r w:rsidRPr="0080073B">
              <w:rPr>
                <w:rStyle w:val="longtext"/>
                <w:rFonts w:ascii="Times New Roman" w:hAnsi="Times New Roman" w:cs="Times New Roman"/>
                <w:sz w:val="24"/>
                <w:szCs w:val="24"/>
              </w:rPr>
              <w:t>≤ 0,01</w:t>
            </w:r>
          </w:p>
        </w:tc>
      </w:tr>
      <w:tr w:rsidR="004A5EB3" w:rsidRPr="0080073B" w:rsidTr="00533031">
        <w:trPr>
          <w:trHeight w:val="502"/>
        </w:trPr>
        <w:tc>
          <w:tcPr>
            <w:tcW w:w="3828" w:type="dxa"/>
          </w:tcPr>
          <w:p w:rsidR="004A5EB3" w:rsidRPr="0080073B" w:rsidRDefault="004A5EB3" w:rsidP="00533031">
            <w:pPr>
              <w:shd w:val="clear" w:color="auto" w:fill="FFFFFF"/>
              <w:spacing w:after="0" w:line="240" w:lineRule="auto"/>
              <w:jc w:val="both"/>
              <w:textAlignment w:val="top"/>
              <w:rPr>
                <w:rStyle w:val="longtext"/>
                <w:rFonts w:ascii="Times New Roman" w:hAnsi="Times New Roman" w:cs="Times New Roman"/>
                <w:sz w:val="24"/>
                <w:szCs w:val="24"/>
              </w:rPr>
            </w:pPr>
            <w:r w:rsidRPr="00403DF0">
              <w:rPr>
                <w:rStyle w:val="longtext"/>
                <w:rFonts w:ascii="Times New Roman" w:hAnsi="Times New Roman" w:cs="Times New Roman"/>
                <w:sz w:val="24"/>
                <w:szCs w:val="24"/>
              </w:rPr>
              <w:t xml:space="preserve">Коэффициент </w:t>
            </w:r>
            <w:r>
              <w:rPr>
                <w:rStyle w:val="longtext"/>
                <w:rFonts w:ascii="Times New Roman" w:hAnsi="Times New Roman" w:cs="Times New Roman"/>
                <w:sz w:val="24"/>
                <w:szCs w:val="24"/>
              </w:rPr>
              <w:t>мощности</w:t>
            </w:r>
          </w:p>
        </w:tc>
        <w:tc>
          <w:tcPr>
            <w:tcW w:w="5528" w:type="dxa"/>
          </w:tcPr>
          <w:p w:rsidR="004A5EB3" w:rsidRPr="0080073B" w:rsidRDefault="004A5EB3" w:rsidP="00533031">
            <w:pPr>
              <w:shd w:val="clear" w:color="auto" w:fill="FFFFFF"/>
              <w:spacing w:after="0" w:line="240" w:lineRule="auto"/>
              <w:jc w:val="both"/>
              <w:textAlignment w:val="top"/>
              <w:rPr>
                <w:rStyle w:val="longtext"/>
                <w:rFonts w:ascii="Times New Roman" w:hAnsi="Times New Roman" w:cs="Times New Roman"/>
                <w:sz w:val="24"/>
                <w:szCs w:val="24"/>
              </w:rPr>
            </w:pPr>
            <w:r w:rsidRPr="0080073B">
              <w:rPr>
                <w:rStyle w:val="longtext"/>
                <w:rFonts w:ascii="Times New Roman" w:hAnsi="Times New Roman" w:cs="Times New Roman"/>
                <w:sz w:val="24"/>
                <w:szCs w:val="24"/>
              </w:rPr>
              <w:t xml:space="preserve">≥ 0,55, </w:t>
            </w:r>
            <w:proofErr w:type="spellStart"/>
            <w:r w:rsidRPr="0080073B">
              <w:rPr>
                <w:rStyle w:val="longtext"/>
                <w:rFonts w:ascii="Times New Roman" w:hAnsi="Times New Roman" w:cs="Times New Roman"/>
                <w:sz w:val="24"/>
                <w:szCs w:val="24"/>
              </w:rPr>
              <w:t>якщо</w:t>
            </w:r>
            <w:proofErr w:type="spellEnd"/>
            <w:r w:rsidRPr="0080073B">
              <w:rPr>
                <w:rStyle w:val="longtext"/>
                <w:rFonts w:ascii="Times New Roman" w:hAnsi="Times New Roman" w:cs="Times New Roman"/>
                <w:sz w:val="24"/>
                <w:szCs w:val="24"/>
              </w:rPr>
              <w:t xml:space="preserve"> </w:t>
            </w:r>
            <w:proofErr w:type="gramStart"/>
            <w:r w:rsidRPr="0080073B">
              <w:rPr>
                <w:rStyle w:val="longtext"/>
                <w:rFonts w:ascii="Times New Roman" w:hAnsi="Times New Roman" w:cs="Times New Roman"/>
                <w:sz w:val="24"/>
                <w:szCs w:val="24"/>
              </w:rPr>
              <w:t>Р</w:t>
            </w:r>
            <w:proofErr w:type="gramEnd"/>
            <w:r w:rsidRPr="0080073B">
              <w:rPr>
                <w:rStyle w:val="longtext"/>
                <w:rFonts w:ascii="Times New Roman" w:hAnsi="Times New Roman" w:cs="Times New Roman"/>
                <w:sz w:val="24"/>
                <w:szCs w:val="24"/>
              </w:rPr>
              <w:t>&lt;25 Вт</w:t>
            </w:r>
          </w:p>
          <w:p w:rsidR="004A5EB3" w:rsidRPr="0080073B" w:rsidRDefault="004A5EB3" w:rsidP="00533031">
            <w:pPr>
              <w:shd w:val="clear" w:color="auto" w:fill="FFFFFF"/>
              <w:spacing w:after="0" w:line="240" w:lineRule="auto"/>
              <w:jc w:val="both"/>
              <w:textAlignment w:val="top"/>
              <w:rPr>
                <w:rStyle w:val="longtext"/>
                <w:rFonts w:ascii="Times New Roman" w:hAnsi="Times New Roman" w:cs="Times New Roman"/>
                <w:sz w:val="24"/>
                <w:szCs w:val="24"/>
              </w:rPr>
            </w:pPr>
            <w:r w:rsidRPr="0080073B">
              <w:rPr>
                <w:rStyle w:val="longtext"/>
                <w:rFonts w:ascii="Times New Roman" w:hAnsi="Times New Roman" w:cs="Times New Roman"/>
                <w:sz w:val="24"/>
                <w:szCs w:val="24"/>
              </w:rPr>
              <w:t xml:space="preserve">≥ 0,90, </w:t>
            </w:r>
            <w:proofErr w:type="spellStart"/>
            <w:r w:rsidRPr="0080073B">
              <w:rPr>
                <w:rStyle w:val="longtext"/>
                <w:rFonts w:ascii="Times New Roman" w:hAnsi="Times New Roman" w:cs="Times New Roman"/>
                <w:sz w:val="24"/>
                <w:szCs w:val="24"/>
              </w:rPr>
              <w:t>якщо</w:t>
            </w:r>
            <w:proofErr w:type="spellEnd"/>
            <w:r w:rsidRPr="0080073B">
              <w:rPr>
                <w:rStyle w:val="longtext"/>
                <w:rFonts w:ascii="Times New Roman" w:hAnsi="Times New Roman" w:cs="Times New Roman"/>
                <w:sz w:val="24"/>
                <w:szCs w:val="24"/>
              </w:rPr>
              <w:t xml:space="preserve"> </w:t>
            </w:r>
            <w:proofErr w:type="gramStart"/>
            <w:r w:rsidRPr="0080073B">
              <w:rPr>
                <w:rStyle w:val="longtext"/>
                <w:rFonts w:ascii="Times New Roman" w:hAnsi="Times New Roman" w:cs="Times New Roman"/>
                <w:sz w:val="24"/>
                <w:szCs w:val="24"/>
              </w:rPr>
              <w:t>Р</w:t>
            </w:r>
            <w:proofErr w:type="gramEnd"/>
            <w:r w:rsidRPr="0080073B">
              <w:rPr>
                <w:rStyle w:val="longtext"/>
                <w:rFonts w:ascii="Times New Roman" w:hAnsi="Times New Roman" w:cs="Times New Roman"/>
                <w:sz w:val="24"/>
                <w:szCs w:val="24"/>
              </w:rPr>
              <w:t>≥25 Вт</w:t>
            </w:r>
          </w:p>
        </w:tc>
      </w:tr>
      <w:tr w:rsidR="004A5EB3" w:rsidRPr="0080073B" w:rsidTr="00533031">
        <w:trPr>
          <w:trHeight w:val="286"/>
        </w:trPr>
        <w:tc>
          <w:tcPr>
            <w:tcW w:w="3828" w:type="dxa"/>
          </w:tcPr>
          <w:p w:rsidR="004A5EB3" w:rsidRPr="0080073B" w:rsidRDefault="004A5EB3" w:rsidP="00533031">
            <w:pPr>
              <w:shd w:val="clear" w:color="auto" w:fill="FFFFFF"/>
              <w:spacing w:after="0" w:line="240" w:lineRule="auto"/>
              <w:jc w:val="both"/>
              <w:textAlignment w:val="top"/>
              <w:rPr>
                <w:rStyle w:val="longtext"/>
                <w:rFonts w:ascii="Times New Roman" w:hAnsi="Times New Roman" w:cs="Times New Roman"/>
                <w:sz w:val="24"/>
                <w:szCs w:val="24"/>
              </w:rPr>
            </w:pPr>
            <w:r w:rsidRPr="00C006B6">
              <w:rPr>
                <w:rStyle w:val="longtext"/>
                <w:rFonts w:ascii="Times New Roman" w:hAnsi="Times New Roman" w:cs="Times New Roman"/>
                <w:sz w:val="24"/>
                <w:szCs w:val="24"/>
              </w:rPr>
              <w:t>Общий индекс цветопередачи</w:t>
            </w:r>
          </w:p>
        </w:tc>
        <w:tc>
          <w:tcPr>
            <w:tcW w:w="5528" w:type="dxa"/>
            <w:vAlign w:val="center"/>
          </w:tcPr>
          <w:p w:rsidR="004A5EB3" w:rsidRPr="0080073B" w:rsidRDefault="004A5EB3" w:rsidP="00533031">
            <w:pPr>
              <w:shd w:val="clear" w:color="auto" w:fill="FFFFFF"/>
              <w:spacing w:after="0" w:line="240" w:lineRule="auto"/>
              <w:jc w:val="center"/>
              <w:textAlignment w:val="top"/>
              <w:rPr>
                <w:rStyle w:val="longtext"/>
                <w:rFonts w:ascii="Times New Roman" w:hAnsi="Times New Roman" w:cs="Times New Roman"/>
                <w:sz w:val="24"/>
                <w:szCs w:val="24"/>
              </w:rPr>
            </w:pPr>
            <w:r w:rsidRPr="0080073B">
              <w:rPr>
                <w:rStyle w:val="longtext"/>
                <w:rFonts w:ascii="Times New Roman" w:hAnsi="Times New Roman" w:cs="Times New Roman"/>
                <w:sz w:val="24"/>
                <w:szCs w:val="24"/>
              </w:rPr>
              <w:t>≥ 80</w:t>
            </w:r>
          </w:p>
        </w:tc>
      </w:tr>
    </w:tbl>
    <w:p w:rsidR="004A5EB3" w:rsidRPr="0080073B" w:rsidRDefault="004A5EB3" w:rsidP="004A5EB3">
      <w:pPr>
        <w:shd w:val="clear" w:color="auto" w:fill="FFFFFF"/>
        <w:spacing w:after="0" w:line="240" w:lineRule="auto"/>
        <w:ind w:firstLine="540"/>
        <w:jc w:val="center"/>
        <w:textAlignment w:val="top"/>
        <w:rPr>
          <w:rStyle w:val="longtext"/>
          <w:rFonts w:ascii="Times New Roman" w:hAnsi="Times New Roman" w:cs="Times New Roman"/>
          <w:sz w:val="24"/>
          <w:szCs w:val="24"/>
        </w:rPr>
      </w:pPr>
    </w:p>
    <w:p w:rsidR="004A5EB3" w:rsidRPr="0080073B" w:rsidRDefault="004A5EB3" w:rsidP="00DD74AD">
      <w:pPr>
        <w:shd w:val="clear" w:color="auto" w:fill="FFFFFF"/>
        <w:spacing w:after="0" w:line="240" w:lineRule="auto"/>
        <w:ind w:firstLine="540"/>
        <w:jc w:val="center"/>
        <w:textAlignment w:val="top"/>
        <w:rPr>
          <w:rStyle w:val="longtext"/>
          <w:rFonts w:ascii="Times New Roman" w:hAnsi="Times New Roman" w:cs="Times New Roman"/>
          <w:sz w:val="24"/>
          <w:szCs w:val="24"/>
        </w:rPr>
      </w:pPr>
      <w:r w:rsidRPr="0080073B">
        <w:rPr>
          <w:rStyle w:val="longtext"/>
          <w:rFonts w:ascii="Times New Roman" w:hAnsi="Times New Roman" w:cs="Times New Roman"/>
          <w:sz w:val="24"/>
          <w:szCs w:val="24"/>
        </w:rPr>
        <w:t>Таблиц</w:t>
      </w:r>
      <w:r>
        <w:rPr>
          <w:rStyle w:val="longtext"/>
          <w:rFonts w:ascii="Times New Roman" w:hAnsi="Times New Roman" w:cs="Times New Roman"/>
          <w:sz w:val="24"/>
          <w:szCs w:val="24"/>
        </w:rPr>
        <w:t>а</w:t>
      </w:r>
      <w:r w:rsidRPr="0080073B">
        <w:rPr>
          <w:rStyle w:val="longtext"/>
          <w:rFonts w:ascii="Times New Roman" w:hAnsi="Times New Roman" w:cs="Times New Roman"/>
          <w:sz w:val="24"/>
          <w:szCs w:val="24"/>
        </w:rPr>
        <w:t xml:space="preserve"> 2</w:t>
      </w:r>
      <w:r w:rsidR="00DD74AD">
        <w:rPr>
          <w:rStyle w:val="longtext"/>
          <w:rFonts w:ascii="Times New Roman" w:hAnsi="Times New Roman" w:cs="Times New Roman"/>
          <w:sz w:val="24"/>
          <w:szCs w:val="24"/>
        </w:rPr>
        <w:t xml:space="preserve">. </w:t>
      </w:r>
      <w:r w:rsidRPr="0080073B">
        <w:rPr>
          <w:rFonts w:ascii="Times New Roman" w:hAnsi="Times New Roman" w:cs="Times New Roman"/>
          <w:sz w:val="24"/>
          <w:szCs w:val="24"/>
        </w:rPr>
        <w:t>Требования к функциональным параметр</w:t>
      </w:r>
      <w:r>
        <w:rPr>
          <w:rFonts w:ascii="Times New Roman" w:hAnsi="Times New Roman" w:cs="Times New Roman"/>
          <w:sz w:val="24"/>
          <w:szCs w:val="24"/>
        </w:rPr>
        <w:t>ам</w:t>
      </w:r>
      <w:r w:rsidRPr="0080073B">
        <w:rPr>
          <w:rFonts w:ascii="Times New Roman" w:hAnsi="Times New Roman" w:cs="Times New Roman"/>
          <w:sz w:val="24"/>
          <w:szCs w:val="24"/>
        </w:rPr>
        <w:t xml:space="preserve"> </w:t>
      </w:r>
      <w:r w:rsidRPr="006174FA">
        <w:rPr>
          <w:rStyle w:val="longtext"/>
          <w:rFonts w:ascii="Times New Roman" w:hAnsi="Times New Roman" w:cs="Times New Roman"/>
          <w:sz w:val="24"/>
          <w:szCs w:val="24"/>
        </w:rPr>
        <w:t>светодиодных ламп</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5528"/>
      </w:tblGrid>
      <w:tr w:rsidR="004A5EB3" w:rsidRPr="0080073B" w:rsidTr="00533031">
        <w:trPr>
          <w:trHeight w:val="205"/>
        </w:trPr>
        <w:tc>
          <w:tcPr>
            <w:tcW w:w="3828" w:type="dxa"/>
            <w:vAlign w:val="center"/>
          </w:tcPr>
          <w:p w:rsidR="004A5EB3" w:rsidRPr="0080073B" w:rsidRDefault="004A5EB3" w:rsidP="00533031">
            <w:pPr>
              <w:shd w:val="clear" w:color="auto" w:fill="FFFFFF"/>
              <w:spacing w:after="0" w:line="240" w:lineRule="auto"/>
              <w:jc w:val="center"/>
              <w:textAlignment w:val="top"/>
              <w:rPr>
                <w:rStyle w:val="longtext"/>
                <w:rFonts w:ascii="Times New Roman" w:hAnsi="Times New Roman" w:cs="Times New Roman"/>
                <w:sz w:val="24"/>
                <w:szCs w:val="24"/>
              </w:rPr>
            </w:pPr>
            <w:r w:rsidRPr="0080073B">
              <w:rPr>
                <w:rStyle w:val="longtext"/>
                <w:rFonts w:ascii="Times New Roman" w:hAnsi="Times New Roman" w:cs="Times New Roman"/>
                <w:sz w:val="24"/>
                <w:szCs w:val="24"/>
              </w:rPr>
              <w:t>Функц</w:t>
            </w:r>
            <w:r>
              <w:rPr>
                <w:rStyle w:val="longtext"/>
                <w:rFonts w:ascii="Times New Roman" w:hAnsi="Times New Roman" w:cs="Times New Roman"/>
                <w:sz w:val="24"/>
                <w:szCs w:val="24"/>
              </w:rPr>
              <w:t>и</w:t>
            </w:r>
            <w:r w:rsidRPr="0080073B">
              <w:rPr>
                <w:rStyle w:val="longtext"/>
                <w:rFonts w:ascii="Times New Roman" w:hAnsi="Times New Roman" w:cs="Times New Roman"/>
                <w:sz w:val="24"/>
                <w:szCs w:val="24"/>
              </w:rPr>
              <w:t>ональн</w:t>
            </w:r>
            <w:r>
              <w:rPr>
                <w:rStyle w:val="longtext"/>
                <w:rFonts w:ascii="Times New Roman" w:hAnsi="Times New Roman" w:cs="Times New Roman"/>
                <w:sz w:val="24"/>
                <w:szCs w:val="24"/>
              </w:rPr>
              <w:t>ы</w:t>
            </w:r>
            <w:r w:rsidRPr="0080073B">
              <w:rPr>
                <w:rStyle w:val="longtext"/>
                <w:rFonts w:ascii="Times New Roman" w:hAnsi="Times New Roman" w:cs="Times New Roman"/>
                <w:sz w:val="24"/>
                <w:szCs w:val="24"/>
              </w:rPr>
              <w:t>й параметр</w:t>
            </w:r>
          </w:p>
        </w:tc>
        <w:tc>
          <w:tcPr>
            <w:tcW w:w="5528" w:type="dxa"/>
            <w:vAlign w:val="center"/>
          </w:tcPr>
          <w:p w:rsidR="004A5EB3" w:rsidRPr="0080073B" w:rsidRDefault="004A5EB3" w:rsidP="00533031">
            <w:pPr>
              <w:shd w:val="clear" w:color="auto" w:fill="FFFFFF"/>
              <w:spacing w:after="0" w:line="240" w:lineRule="auto"/>
              <w:jc w:val="center"/>
              <w:textAlignment w:val="top"/>
              <w:rPr>
                <w:rStyle w:val="longtext"/>
                <w:rFonts w:ascii="Times New Roman" w:hAnsi="Times New Roman" w:cs="Times New Roman"/>
                <w:sz w:val="24"/>
                <w:szCs w:val="24"/>
              </w:rPr>
            </w:pPr>
            <w:r w:rsidRPr="0080073B">
              <w:rPr>
                <w:rStyle w:val="longtext"/>
                <w:rFonts w:ascii="Times New Roman" w:hAnsi="Times New Roman" w:cs="Times New Roman"/>
                <w:sz w:val="24"/>
                <w:szCs w:val="24"/>
              </w:rPr>
              <w:t>Значен</w:t>
            </w:r>
            <w:r>
              <w:rPr>
                <w:rStyle w:val="longtext"/>
                <w:rFonts w:ascii="Times New Roman" w:hAnsi="Times New Roman" w:cs="Times New Roman"/>
                <w:sz w:val="24"/>
                <w:szCs w:val="24"/>
              </w:rPr>
              <w:t>ия</w:t>
            </w:r>
            <w:r w:rsidRPr="0080073B">
              <w:rPr>
                <w:rStyle w:val="longtext"/>
                <w:rFonts w:ascii="Times New Roman" w:hAnsi="Times New Roman" w:cs="Times New Roman"/>
                <w:sz w:val="24"/>
                <w:szCs w:val="24"/>
              </w:rPr>
              <w:t xml:space="preserve"> парамет</w:t>
            </w:r>
            <w:r>
              <w:rPr>
                <w:rStyle w:val="longtext"/>
                <w:rFonts w:ascii="Times New Roman" w:hAnsi="Times New Roman" w:cs="Times New Roman"/>
                <w:sz w:val="24"/>
                <w:szCs w:val="24"/>
              </w:rPr>
              <w:t>ров</w:t>
            </w:r>
          </w:p>
        </w:tc>
      </w:tr>
      <w:tr w:rsidR="004A5EB3" w:rsidRPr="0080073B" w:rsidTr="00533031">
        <w:trPr>
          <w:trHeight w:val="366"/>
        </w:trPr>
        <w:tc>
          <w:tcPr>
            <w:tcW w:w="3828" w:type="dxa"/>
          </w:tcPr>
          <w:p w:rsidR="004A5EB3" w:rsidRPr="0080073B" w:rsidRDefault="004A5EB3" w:rsidP="00533031">
            <w:pPr>
              <w:shd w:val="clear" w:color="auto" w:fill="FFFFFF"/>
              <w:spacing w:after="0" w:line="240" w:lineRule="auto"/>
              <w:jc w:val="both"/>
              <w:textAlignment w:val="top"/>
              <w:rPr>
                <w:rStyle w:val="longtext"/>
                <w:rFonts w:ascii="Times New Roman" w:hAnsi="Times New Roman" w:cs="Times New Roman"/>
                <w:sz w:val="24"/>
                <w:szCs w:val="24"/>
              </w:rPr>
            </w:pPr>
            <w:r w:rsidRPr="0080073B">
              <w:rPr>
                <w:rStyle w:val="longtext"/>
                <w:rFonts w:ascii="Times New Roman" w:hAnsi="Times New Roman" w:cs="Times New Roman"/>
                <w:sz w:val="24"/>
                <w:szCs w:val="24"/>
              </w:rPr>
              <w:t>Ном</w:t>
            </w:r>
            <w:r>
              <w:rPr>
                <w:rStyle w:val="longtext"/>
                <w:rFonts w:ascii="Times New Roman" w:hAnsi="Times New Roman" w:cs="Times New Roman"/>
                <w:sz w:val="24"/>
                <w:szCs w:val="24"/>
              </w:rPr>
              <w:t>и</w:t>
            </w:r>
            <w:r w:rsidRPr="0080073B">
              <w:rPr>
                <w:rStyle w:val="longtext"/>
                <w:rFonts w:ascii="Times New Roman" w:hAnsi="Times New Roman" w:cs="Times New Roman"/>
                <w:sz w:val="24"/>
                <w:szCs w:val="24"/>
              </w:rPr>
              <w:t>нальн</w:t>
            </w:r>
            <w:r>
              <w:rPr>
                <w:rStyle w:val="longtext"/>
                <w:rFonts w:ascii="Times New Roman" w:hAnsi="Times New Roman" w:cs="Times New Roman"/>
                <w:sz w:val="24"/>
                <w:szCs w:val="24"/>
              </w:rPr>
              <w:t>о</w:t>
            </w:r>
            <w:r w:rsidRPr="0080073B">
              <w:rPr>
                <w:rStyle w:val="longtext"/>
                <w:rFonts w:ascii="Times New Roman" w:hAnsi="Times New Roman" w:cs="Times New Roman"/>
                <w:sz w:val="24"/>
                <w:szCs w:val="24"/>
              </w:rPr>
              <w:t>е значен</w:t>
            </w:r>
            <w:r>
              <w:rPr>
                <w:rStyle w:val="longtext"/>
                <w:rFonts w:ascii="Times New Roman" w:hAnsi="Times New Roman" w:cs="Times New Roman"/>
                <w:sz w:val="24"/>
                <w:szCs w:val="24"/>
              </w:rPr>
              <w:t>ие</w:t>
            </w:r>
            <w:r w:rsidRPr="0080073B">
              <w:rPr>
                <w:rStyle w:val="longtext"/>
                <w:rFonts w:ascii="Times New Roman" w:hAnsi="Times New Roman" w:cs="Times New Roman"/>
                <w:sz w:val="24"/>
                <w:szCs w:val="24"/>
              </w:rPr>
              <w:t xml:space="preserve"> </w:t>
            </w:r>
            <w:r w:rsidRPr="006174FA">
              <w:rPr>
                <w:rStyle w:val="longtext"/>
                <w:rFonts w:ascii="Times New Roman" w:hAnsi="Times New Roman" w:cs="Times New Roman"/>
                <w:sz w:val="24"/>
                <w:szCs w:val="24"/>
              </w:rPr>
              <w:t xml:space="preserve">продолжительности </w:t>
            </w:r>
            <w:r w:rsidRPr="0080073B">
              <w:rPr>
                <w:rStyle w:val="longtext"/>
                <w:rFonts w:ascii="Times New Roman" w:hAnsi="Times New Roman" w:cs="Times New Roman"/>
                <w:sz w:val="24"/>
                <w:szCs w:val="24"/>
              </w:rPr>
              <w:t>гор</w:t>
            </w:r>
            <w:r>
              <w:rPr>
                <w:rStyle w:val="longtext"/>
                <w:rFonts w:ascii="Times New Roman" w:hAnsi="Times New Roman" w:cs="Times New Roman"/>
                <w:sz w:val="24"/>
                <w:szCs w:val="24"/>
              </w:rPr>
              <w:t>ени</w:t>
            </w:r>
            <w:r w:rsidRPr="0080073B">
              <w:rPr>
                <w:rStyle w:val="longtext"/>
                <w:rFonts w:ascii="Times New Roman" w:hAnsi="Times New Roman" w:cs="Times New Roman"/>
                <w:sz w:val="24"/>
                <w:szCs w:val="24"/>
              </w:rPr>
              <w:t xml:space="preserve">я, </w:t>
            </w:r>
            <w:proofErr w:type="gramStart"/>
            <w:r>
              <w:rPr>
                <w:rStyle w:val="longtext"/>
                <w:rFonts w:ascii="Times New Roman" w:hAnsi="Times New Roman" w:cs="Times New Roman"/>
                <w:sz w:val="24"/>
                <w:szCs w:val="24"/>
              </w:rPr>
              <w:t>ч</w:t>
            </w:r>
            <w:proofErr w:type="gramEnd"/>
          </w:p>
        </w:tc>
        <w:tc>
          <w:tcPr>
            <w:tcW w:w="5528" w:type="dxa"/>
            <w:vAlign w:val="center"/>
          </w:tcPr>
          <w:p w:rsidR="004A5EB3" w:rsidRPr="0080073B" w:rsidRDefault="004A5EB3" w:rsidP="00533031">
            <w:pPr>
              <w:shd w:val="clear" w:color="auto" w:fill="FFFFFF"/>
              <w:spacing w:after="0" w:line="240" w:lineRule="auto"/>
              <w:jc w:val="center"/>
              <w:textAlignment w:val="top"/>
              <w:rPr>
                <w:rStyle w:val="longtext"/>
                <w:rFonts w:ascii="Times New Roman" w:hAnsi="Times New Roman" w:cs="Times New Roman"/>
                <w:sz w:val="24"/>
                <w:szCs w:val="24"/>
              </w:rPr>
            </w:pPr>
            <w:r w:rsidRPr="0080073B">
              <w:rPr>
                <w:rStyle w:val="longtext"/>
                <w:rFonts w:ascii="Times New Roman" w:hAnsi="Times New Roman" w:cs="Times New Roman"/>
                <w:sz w:val="24"/>
                <w:szCs w:val="24"/>
              </w:rPr>
              <w:t>≥ 2000</w:t>
            </w:r>
          </w:p>
        </w:tc>
      </w:tr>
      <w:tr w:rsidR="004A5EB3" w:rsidRPr="0080073B" w:rsidTr="00533031">
        <w:trPr>
          <w:trHeight w:val="515"/>
        </w:trPr>
        <w:tc>
          <w:tcPr>
            <w:tcW w:w="3828" w:type="dxa"/>
          </w:tcPr>
          <w:p w:rsidR="004A5EB3" w:rsidRPr="0080073B" w:rsidRDefault="004A5EB3" w:rsidP="00533031">
            <w:pPr>
              <w:shd w:val="clear" w:color="auto" w:fill="FFFFFF"/>
              <w:spacing w:after="0" w:line="240" w:lineRule="auto"/>
              <w:jc w:val="both"/>
              <w:textAlignment w:val="top"/>
              <w:rPr>
                <w:rStyle w:val="longtext"/>
                <w:rFonts w:ascii="Times New Roman" w:hAnsi="Times New Roman" w:cs="Times New Roman"/>
                <w:sz w:val="24"/>
                <w:szCs w:val="24"/>
              </w:rPr>
            </w:pPr>
            <w:r w:rsidRPr="00403DF0">
              <w:rPr>
                <w:rStyle w:val="longtext"/>
                <w:rFonts w:ascii="Times New Roman" w:hAnsi="Times New Roman" w:cs="Times New Roman"/>
                <w:sz w:val="24"/>
                <w:szCs w:val="24"/>
              </w:rPr>
              <w:t>Коэффициент сохранени</w:t>
            </w:r>
            <w:r>
              <w:rPr>
                <w:rStyle w:val="longtext"/>
                <w:rFonts w:ascii="Times New Roman" w:hAnsi="Times New Roman" w:cs="Times New Roman"/>
                <w:sz w:val="24"/>
                <w:szCs w:val="24"/>
              </w:rPr>
              <w:t>я</w:t>
            </w:r>
            <w:r w:rsidRPr="00403DF0">
              <w:rPr>
                <w:rStyle w:val="longtext"/>
                <w:rFonts w:ascii="Times New Roman" w:hAnsi="Times New Roman" w:cs="Times New Roman"/>
                <w:sz w:val="24"/>
                <w:szCs w:val="24"/>
              </w:rPr>
              <w:t xml:space="preserve"> </w:t>
            </w:r>
            <w:r w:rsidRPr="0080073B">
              <w:rPr>
                <w:rStyle w:val="longtext"/>
                <w:rFonts w:ascii="Times New Roman" w:hAnsi="Times New Roman" w:cs="Times New Roman"/>
                <w:sz w:val="24"/>
                <w:szCs w:val="24"/>
              </w:rPr>
              <w:t>св</w:t>
            </w:r>
            <w:r>
              <w:rPr>
                <w:rStyle w:val="longtext"/>
                <w:rFonts w:ascii="Times New Roman" w:hAnsi="Times New Roman" w:cs="Times New Roman"/>
                <w:sz w:val="24"/>
                <w:szCs w:val="24"/>
              </w:rPr>
              <w:t>е</w:t>
            </w:r>
            <w:r w:rsidRPr="0080073B">
              <w:rPr>
                <w:rStyle w:val="longtext"/>
                <w:rFonts w:ascii="Times New Roman" w:hAnsi="Times New Roman" w:cs="Times New Roman"/>
                <w:sz w:val="24"/>
                <w:szCs w:val="24"/>
              </w:rPr>
              <w:t>тового поток</w:t>
            </w:r>
            <w:r>
              <w:rPr>
                <w:rStyle w:val="longtext"/>
                <w:rFonts w:ascii="Times New Roman" w:hAnsi="Times New Roman" w:cs="Times New Roman"/>
                <w:sz w:val="24"/>
                <w:szCs w:val="24"/>
              </w:rPr>
              <w:t>а</w:t>
            </w:r>
            <w:r w:rsidRPr="0080073B">
              <w:rPr>
                <w:rStyle w:val="longtext"/>
                <w:rFonts w:ascii="Times New Roman" w:hAnsi="Times New Roman" w:cs="Times New Roman"/>
                <w:sz w:val="24"/>
                <w:szCs w:val="24"/>
              </w:rPr>
              <w:t>, %</w:t>
            </w:r>
          </w:p>
        </w:tc>
        <w:tc>
          <w:tcPr>
            <w:tcW w:w="5528" w:type="dxa"/>
          </w:tcPr>
          <w:p w:rsidR="004A5EB3" w:rsidRPr="0080073B" w:rsidRDefault="004A5EB3" w:rsidP="00533031">
            <w:pPr>
              <w:shd w:val="clear" w:color="auto" w:fill="FFFFFF"/>
              <w:spacing w:after="0" w:line="240" w:lineRule="auto"/>
              <w:jc w:val="both"/>
              <w:textAlignment w:val="top"/>
              <w:rPr>
                <w:rStyle w:val="longtext"/>
                <w:rFonts w:ascii="Times New Roman" w:hAnsi="Times New Roman" w:cs="Times New Roman"/>
                <w:sz w:val="24"/>
                <w:szCs w:val="24"/>
              </w:rPr>
            </w:pPr>
            <w:r w:rsidRPr="0080073B">
              <w:rPr>
                <w:rStyle w:val="longtext"/>
                <w:rFonts w:ascii="Times New Roman" w:hAnsi="Times New Roman" w:cs="Times New Roman"/>
                <w:sz w:val="24"/>
                <w:szCs w:val="24"/>
              </w:rPr>
              <w:t>≥ 85 % п</w:t>
            </w:r>
            <w:r>
              <w:rPr>
                <w:rStyle w:val="longtext"/>
                <w:rFonts w:ascii="Times New Roman" w:hAnsi="Times New Roman" w:cs="Times New Roman"/>
                <w:sz w:val="24"/>
                <w:szCs w:val="24"/>
              </w:rPr>
              <w:t>о</w:t>
            </w:r>
            <w:r w:rsidRPr="0080073B">
              <w:rPr>
                <w:rStyle w:val="longtext"/>
                <w:rFonts w:ascii="Times New Roman" w:hAnsi="Times New Roman" w:cs="Times New Roman"/>
                <w:sz w:val="24"/>
                <w:szCs w:val="24"/>
              </w:rPr>
              <w:t>сл</w:t>
            </w:r>
            <w:r>
              <w:rPr>
                <w:rStyle w:val="longtext"/>
                <w:rFonts w:ascii="Times New Roman" w:hAnsi="Times New Roman" w:cs="Times New Roman"/>
                <w:sz w:val="24"/>
                <w:szCs w:val="24"/>
              </w:rPr>
              <w:t>е</w:t>
            </w:r>
            <w:r w:rsidRPr="0080073B">
              <w:rPr>
                <w:rStyle w:val="longtext"/>
                <w:rFonts w:ascii="Times New Roman" w:hAnsi="Times New Roman" w:cs="Times New Roman"/>
                <w:sz w:val="24"/>
                <w:szCs w:val="24"/>
              </w:rPr>
              <w:t xml:space="preserve"> 75 % средн</w:t>
            </w:r>
            <w:r>
              <w:rPr>
                <w:rStyle w:val="longtext"/>
                <w:rFonts w:ascii="Times New Roman" w:hAnsi="Times New Roman" w:cs="Times New Roman"/>
                <w:sz w:val="24"/>
                <w:szCs w:val="24"/>
              </w:rPr>
              <w:t>е</w:t>
            </w:r>
            <w:r w:rsidRPr="0080073B">
              <w:rPr>
                <w:rStyle w:val="longtext"/>
                <w:rFonts w:ascii="Times New Roman" w:hAnsi="Times New Roman" w:cs="Times New Roman"/>
                <w:sz w:val="24"/>
                <w:szCs w:val="24"/>
              </w:rPr>
              <w:t>го значен</w:t>
            </w:r>
            <w:r>
              <w:rPr>
                <w:rStyle w:val="longtext"/>
                <w:rFonts w:ascii="Times New Roman" w:hAnsi="Times New Roman" w:cs="Times New Roman"/>
                <w:sz w:val="24"/>
                <w:szCs w:val="24"/>
              </w:rPr>
              <w:t>и</w:t>
            </w:r>
            <w:r w:rsidRPr="0080073B">
              <w:rPr>
                <w:rStyle w:val="longtext"/>
                <w:rFonts w:ascii="Times New Roman" w:hAnsi="Times New Roman" w:cs="Times New Roman"/>
                <w:sz w:val="24"/>
                <w:szCs w:val="24"/>
              </w:rPr>
              <w:t xml:space="preserve">я </w:t>
            </w:r>
            <w:r w:rsidRPr="006174FA">
              <w:rPr>
                <w:rStyle w:val="longtext"/>
                <w:rFonts w:ascii="Times New Roman" w:hAnsi="Times New Roman" w:cs="Times New Roman"/>
                <w:sz w:val="24"/>
                <w:szCs w:val="24"/>
              </w:rPr>
              <w:t xml:space="preserve">продолжительности </w:t>
            </w:r>
            <w:r w:rsidRPr="0080073B">
              <w:rPr>
                <w:rStyle w:val="longtext"/>
                <w:rFonts w:ascii="Times New Roman" w:hAnsi="Times New Roman" w:cs="Times New Roman"/>
                <w:sz w:val="24"/>
                <w:szCs w:val="24"/>
              </w:rPr>
              <w:t>гор</w:t>
            </w:r>
            <w:r>
              <w:rPr>
                <w:rStyle w:val="longtext"/>
                <w:rFonts w:ascii="Times New Roman" w:hAnsi="Times New Roman" w:cs="Times New Roman"/>
                <w:sz w:val="24"/>
                <w:szCs w:val="24"/>
              </w:rPr>
              <w:t>ени</w:t>
            </w:r>
            <w:r w:rsidRPr="0080073B">
              <w:rPr>
                <w:rStyle w:val="longtext"/>
                <w:rFonts w:ascii="Times New Roman" w:hAnsi="Times New Roman" w:cs="Times New Roman"/>
                <w:sz w:val="24"/>
                <w:szCs w:val="24"/>
              </w:rPr>
              <w:t>я</w:t>
            </w:r>
          </w:p>
        </w:tc>
      </w:tr>
      <w:tr w:rsidR="004A5EB3" w:rsidRPr="0080073B" w:rsidTr="00533031">
        <w:trPr>
          <w:trHeight w:val="515"/>
        </w:trPr>
        <w:tc>
          <w:tcPr>
            <w:tcW w:w="3828" w:type="dxa"/>
          </w:tcPr>
          <w:p w:rsidR="004A5EB3" w:rsidRPr="0080073B" w:rsidRDefault="00DB2214" w:rsidP="00533031">
            <w:pPr>
              <w:shd w:val="clear" w:color="auto" w:fill="FFFFFF"/>
              <w:spacing w:after="0" w:line="240" w:lineRule="auto"/>
              <w:jc w:val="both"/>
              <w:textAlignment w:val="top"/>
              <w:rPr>
                <w:rStyle w:val="longtext"/>
                <w:rFonts w:ascii="Times New Roman" w:hAnsi="Times New Roman" w:cs="Times New Roman"/>
                <w:sz w:val="24"/>
                <w:szCs w:val="24"/>
              </w:rPr>
            </w:pPr>
            <w:r w:rsidRPr="00403DF0">
              <w:rPr>
                <w:rStyle w:val="longtext"/>
                <w:rFonts w:ascii="Times New Roman" w:hAnsi="Times New Roman" w:cs="Times New Roman"/>
                <w:sz w:val="24"/>
                <w:szCs w:val="24"/>
              </w:rPr>
              <w:t>Количество циклов включения</w:t>
            </w:r>
            <w:r w:rsidR="004A5EB3" w:rsidRPr="0080073B">
              <w:rPr>
                <w:rStyle w:val="longtext"/>
                <w:rFonts w:ascii="Times New Roman" w:hAnsi="Times New Roman" w:cs="Times New Roman"/>
                <w:sz w:val="24"/>
                <w:szCs w:val="24"/>
              </w:rPr>
              <w:t>, раз</w:t>
            </w:r>
          </w:p>
        </w:tc>
        <w:tc>
          <w:tcPr>
            <w:tcW w:w="5528" w:type="dxa"/>
          </w:tcPr>
          <w:p w:rsidR="004A5EB3" w:rsidRPr="0080073B" w:rsidRDefault="004A5EB3" w:rsidP="00533031">
            <w:pPr>
              <w:shd w:val="clear" w:color="auto" w:fill="FFFFFF"/>
              <w:spacing w:after="0" w:line="240" w:lineRule="auto"/>
              <w:jc w:val="both"/>
              <w:textAlignment w:val="top"/>
              <w:rPr>
                <w:rStyle w:val="longtext"/>
                <w:rFonts w:ascii="Times New Roman" w:hAnsi="Times New Roman" w:cs="Times New Roman"/>
                <w:sz w:val="24"/>
                <w:szCs w:val="24"/>
              </w:rPr>
            </w:pPr>
            <w:r w:rsidRPr="0080073B">
              <w:rPr>
                <w:rStyle w:val="longtext"/>
                <w:rFonts w:ascii="Times New Roman" w:hAnsi="Times New Roman" w:cs="Times New Roman"/>
                <w:sz w:val="24"/>
                <w:szCs w:val="24"/>
              </w:rPr>
              <w:t xml:space="preserve">≥ </w:t>
            </w:r>
            <w:r w:rsidRPr="006174FA">
              <w:rPr>
                <w:rStyle w:val="longtext"/>
                <w:rFonts w:ascii="Times New Roman" w:hAnsi="Times New Roman" w:cs="Times New Roman"/>
                <w:sz w:val="24"/>
                <w:szCs w:val="24"/>
              </w:rPr>
              <w:t xml:space="preserve">четырехкратное номинальное значение продолжительности </w:t>
            </w:r>
            <w:r w:rsidRPr="0080073B">
              <w:rPr>
                <w:rStyle w:val="longtext"/>
                <w:rFonts w:ascii="Times New Roman" w:hAnsi="Times New Roman" w:cs="Times New Roman"/>
                <w:sz w:val="24"/>
                <w:szCs w:val="24"/>
              </w:rPr>
              <w:t>гор</w:t>
            </w:r>
            <w:r>
              <w:rPr>
                <w:rStyle w:val="longtext"/>
                <w:rFonts w:ascii="Times New Roman" w:hAnsi="Times New Roman" w:cs="Times New Roman"/>
                <w:sz w:val="24"/>
                <w:szCs w:val="24"/>
              </w:rPr>
              <w:t>ени</w:t>
            </w:r>
            <w:r w:rsidRPr="0080073B">
              <w:rPr>
                <w:rStyle w:val="longtext"/>
                <w:rFonts w:ascii="Times New Roman" w:hAnsi="Times New Roman" w:cs="Times New Roman"/>
                <w:sz w:val="24"/>
                <w:szCs w:val="24"/>
              </w:rPr>
              <w:t xml:space="preserve">я, в </w:t>
            </w:r>
            <w:proofErr w:type="gramStart"/>
            <w:r>
              <w:rPr>
                <w:rStyle w:val="longtext"/>
                <w:rFonts w:ascii="Times New Roman" w:hAnsi="Times New Roman" w:cs="Times New Roman"/>
                <w:sz w:val="24"/>
                <w:szCs w:val="24"/>
              </w:rPr>
              <w:t>ч</w:t>
            </w:r>
            <w:proofErr w:type="gramEnd"/>
          </w:p>
        </w:tc>
      </w:tr>
      <w:tr w:rsidR="004A5EB3" w:rsidRPr="0080073B" w:rsidTr="00533031">
        <w:trPr>
          <w:trHeight w:val="301"/>
        </w:trPr>
        <w:tc>
          <w:tcPr>
            <w:tcW w:w="3828" w:type="dxa"/>
          </w:tcPr>
          <w:p w:rsidR="004A5EB3" w:rsidRPr="0080073B" w:rsidRDefault="004A5EB3" w:rsidP="00533031">
            <w:pPr>
              <w:shd w:val="clear" w:color="auto" w:fill="FFFFFF"/>
              <w:spacing w:after="0" w:line="240" w:lineRule="auto"/>
              <w:jc w:val="both"/>
              <w:textAlignment w:val="top"/>
              <w:rPr>
                <w:rStyle w:val="longtext"/>
                <w:rFonts w:ascii="Times New Roman" w:hAnsi="Times New Roman" w:cs="Times New Roman"/>
                <w:sz w:val="24"/>
                <w:szCs w:val="24"/>
              </w:rPr>
            </w:pPr>
            <w:r>
              <w:rPr>
                <w:rStyle w:val="longtext"/>
                <w:rFonts w:ascii="Times New Roman" w:hAnsi="Times New Roman" w:cs="Times New Roman"/>
                <w:sz w:val="24"/>
                <w:szCs w:val="24"/>
              </w:rPr>
              <w:t>Время включения</w:t>
            </w:r>
            <w:r w:rsidRPr="0080073B">
              <w:rPr>
                <w:rStyle w:val="longtext"/>
                <w:rFonts w:ascii="Times New Roman" w:hAnsi="Times New Roman" w:cs="Times New Roman"/>
                <w:sz w:val="24"/>
                <w:szCs w:val="24"/>
              </w:rPr>
              <w:t xml:space="preserve">, </w:t>
            </w:r>
            <w:proofErr w:type="gramStart"/>
            <w:r w:rsidRPr="0080073B">
              <w:rPr>
                <w:rStyle w:val="longtext"/>
                <w:rFonts w:ascii="Times New Roman" w:hAnsi="Times New Roman" w:cs="Times New Roman"/>
                <w:sz w:val="24"/>
                <w:szCs w:val="24"/>
              </w:rPr>
              <w:t>с</w:t>
            </w:r>
            <w:proofErr w:type="gramEnd"/>
          </w:p>
        </w:tc>
        <w:tc>
          <w:tcPr>
            <w:tcW w:w="5528" w:type="dxa"/>
            <w:vAlign w:val="center"/>
          </w:tcPr>
          <w:p w:rsidR="004A5EB3" w:rsidRPr="0080073B" w:rsidRDefault="004A5EB3" w:rsidP="00533031">
            <w:pPr>
              <w:shd w:val="clear" w:color="auto" w:fill="FFFFFF"/>
              <w:spacing w:after="0" w:line="240" w:lineRule="auto"/>
              <w:jc w:val="center"/>
              <w:textAlignment w:val="top"/>
              <w:rPr>
                <w:rStyle w:val="longtext"/>
                <w:rFonts w:ascii="Times New Roman" w:hAnsi="Times New Roman" w:cs="Times New Roman"/>
                <w:sz w:val="24"/>
                <w:szCs w:val="24"/>
              </w:rPr>
            </w:pPr>
            <w:r w:rsidRPr="0080073B">
              <w:rPr>
                <w:rStyle w:val="longtext"/>
                <w:rFonts w:ascii="Times New Roman" w:hAnsi="Times New Roman" w:cs="Times New Roman"/>
                <w:sz w:val="24"/>
                <w:szCs w:val="24"/>
              </w:rPr>
              <w:t>&lt; 0,2</w:t>
            </w:r>
          </w:p>
        </w:tc>
      </w:tr>
      <w:tr w:rsidR="004A5EB3" w:rsidRPr="0080073B" w:rsidTr="00533031">
        <w:trPr>
          <w:trHeight w:val="515"/>
        </w:trPr>
        <w:tc>
          <w:tcPr>
            <w:tcW w:w="3828" w:type="dxa"/>
          </w:tcPr>
          <w:p w:rsidR="004A5EB3" w:rsidRPr="0080073B" w:rsidRDefault="004A5EB3" w:rsidP="00533031">
            <w:pPr>
              <w:shd w:val="clear" w:color="auto" w:fill="FFFFFF"/>
              <w:spacing w:after="0" w:line="240" w:lineRule="auto"/>
              <w:jc w:val="both"/>
              <w:textAlignment w:val="top"/>
              <w:rPr>
                <w:rStyle w:val="longtext"/>
                <w:rFonts w:ascii="Times New Roman" w:hAnsi="Times New Roman" w:cs="Times New Roman"/>
                <w:sz w:val="24"/>
                <w:szCs w:val="24"/>
              </w:rPr>
            </w:pPr>
            <w:r>
              <w:rPr>
                <w:rStyle w:val="longtext"/>
                <w:rFonts w:ascii="Times New Roman" w:hAnsi="Times New Roman" w:cs="Times New Roman"/>
                <w:sz w:val="24"/>
                <w:szCs w:val="24"/>
              </w:rPr>
              <w:t>Время</w:t>
            </w:r>
            <w:r w:rsidRPr="0080073B">
              <w:rPr>
                <w:rStyle w:val="longtext"/>
                <w:rFonts w:ascii="Times New Roman" w:hAnsi="Times New Roman" w:cs="Times New Roman"/>
                <w:sz w:val="24"/>
                <w:szCs w:val="24"/>
              </w:rPr>
              <w:t xml:space="preserve"> </w:t>
            </w:r>
            <w:proofErr w:type="spellStart"/>
            <w:r w:rsidR="00B11B50">
              <w:rPr>
                <w:rStyle w:val="longtext"/>
                <w:rFonts w:ascii="Times New Roman" w:hAnsi="Times New Roman" w:cs="Times New Roman"/>
                <w:sz w:val="24"/>
                <w:szCs w:val="24"/>
              </w:rPr>
              <w:t>разгорания</w:t>
            </w:r>
            <w:proofErr w:type="spellEnd"/>
            <w:r w:rsidR="00B11B50" w:rsidRPr="0080073B">
              <w:rPr>
                <w:rStyle w:val="longtext"/>
                <w:rFonts w:ascii="Times New Roman" w:hAnsi="Times New Roman" w:cs="Times New Roman"/>
                <w:sz w:val="24"/>
                <w:szCs w:val="24"/>
              </w:rPr>
              <w:t xml:space="preserve"> </w:t>
            </w:r>
            <w:r w:rsidRPr="0080073B">
              <w:rPr>
                <w:rStyle w:val="longtext"/>
                <w:rFonts w:ascii="Times New Roman" w:hAnsi="Times New Roman" w:cs="Times New Roman"/>
                <w:sz w:val="24"/>
                <w:szCs w:val="24"/>
              </w:rPr>
              <w:t>ламп</w:t>
            </w:r>
            <w:r>
              <w:rPr>
                <w:rStyle w:val="longtext"/>
                <w:rFonts w:ascii="Times New Roman" w:hAnsi="Times New Roman" w:cs="Times New Roman"/>
                <w:sz w:val="24"/>
                <w:szCs w:val="24"/>
              </w:rPr>
              <w:t>ы</w:t>
            </w:r>
            <w:r w:rsidRPr="0080073B">
              <w:rPr>
                <w:rStyle w:val="longtext"/>
                <w:rFonts w:ascii="Times New Roman" w:hAnsi="Times New Roman" w:cs="Times New Roman"/>
                <w:sz w:val="24"/>
                <w:szCs w:val="24"/>
              </w:rPr>
              <w:t xml:space="preserve"> </w:t>
            </w:r>
            <w:r>
              <w:rPr>
                <w:rStyle w:val="longtext"/>
                <w:rFonts w:ascii="Times New Roman" w:hAnsi="Times New Roman" w:cs="Times New Roman"/>
                <w:sz w:val="24"/>
                <w:szCs w:val="24"/>
              </w:rPr>
              <w:t xml:space="preserve">до </w:t>
            </w:r>
            <w:r w:rsidRPr="0080073B">
              <w:rPr>
                <w:rStyle w:val="longtext"/>
                <w:rFonts w:ascii="Times New Roman" w:hAnsi="Times New Roman" w:cs="Times New Roman"/>
                <w:sz w:val="24"/>
                <w:szCs w:val="24"/>
              </w:rPr>
              <w:t>60 % св</w:t>
            </w:r>
            <w:r>
              <w:rPr>
                <w:rStyle w:val="longtext"/>
                <w:rFonts w:ascii="Times New Roman" w:hAnsi="Times New Roman" w:cs="Times New Roman"/>
                <w:sz w:val="24"/>
                <w:szCs w:val="24"/>
              </w:rPr>
              <w:t>ет</w:t>
            </w:r>
            <w:r w:rsidRPr="0080073B">
              <w:rPr>
                <w:rStyle w:val="longtext"/>
                <w:rFonts w:ascii="Times New Roman" w:hAnsi="Times New Roman" w:cs="Times New Roman"/>
                <w:sz w:val="24"/>
                <w:szCs w:val="24"/>
              </w:rPr>
              <w:t>ового поток</w:t>
            </w:r>
            <w:r>
              <w:rPr>
                <w:rStyle w:val="longtext"/>
                <w:rFonts w:ascii="Times New Roman" w:hAnsi="Times New Roman" w:cs="Times New Roman"/>
                <w:sz w:val="24"/>
                <w:szCs w:val="24"/>
              </w:rPr>
              <w:t>а</w:t>
            </w:r>
            <w:r w:rsidRPr="0080073B">
              <w:rPr>
                <w:rStyle w:val="longtext"/>
                <w:rFonts w:ascii="Times New Roman" w:hAnsi="Times New Roman" w:cs="Times New Roman"/>
                <w:sz w:val="24"/>
                <w:szCs w:val="24"/>
              </w:rPr>
              <w:t xml:space="preserve">, </w:t>
            </w:r>
            <w:proofErr w:type="gramStart"/>
            <w:r w:rsidRPr="0080073B">
              <w:rPr>
                <w:rStyle w:val="longtext"/>
                <w:rFonts w:ascii="Times New Roman" w:hAnsi="Times New Roman" w:cs="Times New Roman"/>
                <w:sz w:val="24"/>
                <w:szCs w:val="24"/>
              </w:rPr>
              <w:t>с</w:t>
            </w:r>
            <w:proofErr w:type="gramEnd"/>
          </w:p>
        </w:tc>
        <w:tc>
          <w:tcPr>
            <w:tcW w:w="5528" w:type="dxa"/>
            <w:vAlign w:val="center"/>
          </w:tcPr>
          <w:p w:rsidR="004A5EB3" w:rsidRPr="0080073B" w:rsidRDefault="004A5EB3" w:rsidP="00533031">
            <w:pPr>
              <w:shd w:val="clear" w:color="auto" w:fill="FFFFFF"/>
              <w:spacing w:after="0" w:line="240" w:lineRule="auto"/>
              <w:jc w:val="center"/>
              <w:textAlignment w:val="top"/>
              <w:rPr>
                <w:rStyle w:val="longtext"/>
                <w:rFonts w:ascii="Times New Roman" w:hAnsi="Times New Roman" w:cs="Times New Roman"/>
                <w:sz w:val="24"/>
                <w:szCs w:val="24"/>
              </w:rPr>
            </w:pPr>
            <w:r w:rsidRPr="0080073B">
              <w:rPr>
                <w:rStyle w:val="longtext"/>
                <w:rFonts w:ascii="Times New Roman" w:hAnsi="Times New Roman" w:cs="Times New Roman"/>
                <w:sz w:val="24"/>
                <w:szCs w:val="24"/>
              </w:rPr>
              <w:t>≤ 1,0</w:t>
            </w:r>
          </w:p>
        </w:tc>
      </w:tr>
      <w:tr w:rsidR="004A5EB3" w:rsidRPr="0080073B" w:rsidTr="00533031">
        <w:trPr>
          <w:trHeight w:val="138"/>
        </w:trPr>
        <w:tc>
          <w:tcPr>
            <w:tcW w:w="3828" w:type="dxa"/>
          </w:tcPr>
          <w:p w:rsidR="004A5EB3" w:rsidRPr="0080073B" w:rsidRDefault="004A5EB3" w:rsidP="00533031">
            <w:pPr>
              <w:shd w:val="clear" w:color="auto" w:fill="FFFFFF"/>
              <w:spacing w:after="0" w:line="240" w:lineRule="auto"/>
              <w:jc w:val="both"/>
              <w:textAlignment w:val="top"/>
              <w:rPr>
                <w:rStyle w:val="longtext"/>
                <w:rFonts w:ascii="Times New Roman" w:hAnsi="Times New Roman" w:cs="Times New Roman"/>
                <w:sz w:val="24"/>
                <w:szCs w:val="24"/>
              </w:rPr>
            </w:pPr>
            <w:r w:rsidRPr="00C006B6">
              <w:rPr>
                <w:rStyle w:val="longtext"/>
                <w:rFonts w:ascii="Times New Roman" w:hAnsi="Times New Roman" w:cs="Times New Roman"/>
                <w:sz w:val="24"/>
                <w:szCs w:val="24"/>
              </w:rPr>
              <w:t>Начальный уровень отказов</w:t>
            </w:r>
            <w:r w:rsidRPr="0080073B">
              <w:rPr>
                <w:rStyle w:val="longtext"/>
                <w:rFonts w:ascii="Times New Roman" w:hAnsi="Times New Roman" w:cs="Times New Roman"/>
                <w:sz w:val="24"/>
                <w:szCs w:val="24"/>
              </w:rPr>
              <w:t>, %</w:t>
            </w:r>
          </w:p>
        </w:tc>
        <w:tc>
          <w:tcPr>
            <w:tcW w:w="5528" w:type="dxa"/>
            <w:vAlign w:val="center"/>
          </w:tcPr>
          <w:p w:rsidR="004A5EB3" w:rsidRPr="0080073B" w:rsidRDefault="004A5EB3" w:rsidP="00533031">
            <w:pPr>
              <w:shd w:val="clear" w:color="auto" w:fill="FFFFFF"/>
              <w:spacing w:after="0" w:line="240" w:lineRule="auto"/>
              <w:jc w:val="center"/>
              <w:textAlignment w:val="top"/>
              <w:rPr>
                <w:rStyle w:val="longtext"/>
                <w:rFonts w:ascii="Times New Roman" w:hAnsi="Times New Roman" w:cs="Times New Roman"/>
                <w:sz w:val="24"/>
                <w:szCs w:val="24"/>
              </w:rPr>
            </w:pPr>
            <w:r w:rsidRPr="0080073B">
              <w:rPr>
                <w:rStyle w:val="longtext"/>
                <w:rFonts w:ascii="Times New Roman" w:hAnsi="Times New Roman" w:cs="Times New Roman"/>
                <w:sz w:val="24"/>
                <w:szCs w:val="24"/>
              </w:rPr>
              <w:t>≤ 5,0 % п</w:t>
            </w:r>
            <w:r>
              <w:rPr>
                <w:rStyle w:val="longtext"/>
                <w:rFonts w:ascii="Times New Roman" w:hAnsi="Times New Roman" w:cs="Times New Roman"/>
                <w:sz w:val="24"/>
                <w:szCs w:val="24"/>
              </w:rPr>
              <w:t>о</w:t>
            </w:r>
            <w:r w:rsidRPr="0080073B">
              <w:rPr>
                <w:rStyle w:val="longtext"/>
                <w:rFonts w:ascii="Times New Roman" w:hAnsi="Times New Roman" w:cs="Times New Roman"/>
                <w:sz w:val="24"/>
                <w:szCs w:val="24"/>
              </w:rPr>
              <w:t>сл</w:t>
            </w:r>
            <w:r>
              <w:rPr>
                <w:rStyle w:val="longtext"/>
                <w:rFonts w:ascii="Times New Roman" w:hAnsi="Times New Roman" w:cs="Times New Roman"/>
                <w:sz w:val="24"/>
                <w:szCs w:val="24"/>
              </w:rPr>
              <w:t>е</w:t>
            </w:r>
            <w:r w:rsidRPr="0080073B">
              <w:rPr>
                <w:rStyle w:val="longtext"/>
                <w:rFonts w:ascii="Times New Roman" w:hAnsi="Times New Roman" w:cs="Times New Roman"/>
                <w:sz w:val="24"/>
                <w:szCs w:val="24"/>
              </w:rPr>
              <w:t xml:space="preserve"> 200 </w:t>
            </w:r>
            <w:r>
              <w:rPr>
                <w:rStyle w:val="longtext"/>
                <w:rFonts w:ascii="Times New Roman" w:hAnsi="Times New Roman" w:cs="Times New Roman"/>
                <w:sz w:val="24"/>
                <w:szCs w:val="24"/>
              </w:rPr>
              <w:t>ч</w:t>
            </w:r>
          </w:p>
        </w:tc>
      </w:tr>
      <w:tr w:rsidR="004A5EB3" w:rsidRPr="0080073B" w:rsidTr="00533031">
        <w:trPr>
          <w:trHeight w:val="285"/>
        </w:trPr>
        <w:tc>
          <w:tcPr>
            <w:tcW w:w="3828" w:type="dxa"/>
          </w:tcPr>
          <w:p w:rsidR="004A5EB3" w:rsidRPr="0080073B" w:rsidRDefault="004A5EB3" w:rsidP="00533031">
            <w:pPr>
              <w:shd w:val="clear" w:color="auto" w:fill="FFFFFF"/>
              <w:spacing w:after="0" w:line="240" w:lineRule="auto"/>
              <w:jc w:val="both"/>
              <w:textAlignment w:val="top"/>
              <w:rPr>
                <w:rStyle w:val="longtext"/>
                <w:rFonts w:ascii="Times New Roman" w:hAnsi="Times New Roman" w:cs="Times New Roman"/>
                <w:sz w:val="24"/>
                <w:szCs w:val="24"/>
              </w:rPr>
            </w:pPr>
            <w:r w:rsidRPr="0080073B">
              <w:rPr>
                <w:rStyle w:val="longtext"/>
                <w:rFonts w:ascii="Times New Roman" w:hAnsi="Times New Roman" w:cs="Times New Roman"/>
                <w:sz w:val="24"/>
                <w:szCs w:val="24"/>
              </w:rPr>
              <w:t>У</w:t>
            </w:r>
            <w:proofErr w:type="gramStart"/>
            <w:r w:rsidRPr="0080073B">
              <w:rPr>
                <w:rStyle w:val="longtext"/>
                <w:rFonts w:ascii="Times New Roman" w:hAnsi="Times New Roman" w:cs="Times New Roman"/>
                <w:sz w:val="24"/>
                <w:szCs w:val="24"/>
              </w:rPr>
              <w:t>Ф-</w:t>
            </w:r>
            <w:proofErr w:type="gramEnd"/>
            <w:r>
              <w:rPr>
                <w:rStyle w:val="longtext"/>
                <w:rFonts w:ascii="Times New Roman" w:hAnsi="Times New Roman" w:cs="Times New Roman"/>
                <w:sz w:val="24"/>
                <w:szCs w:val="24"/>
              </w:rPr>
              <w:t xml:space="preserve"> излучение</w:t>
            </w:r>
            <w:r w:rsidRPr="0080073B">
              <w:rPr>
                <w:rStyle w:val="longtext"/>
                <w:rFonts w:ascii="Times New Roman" w:hAnsi="Times New Roman" w:cs="Times New Roman"/>
                <w:sz w:val="24"/>
                <w:szCs w:val="24"/>
              </w:rPr>
              <w:t xml:space="preserve"> (А+В), мВт/</w:t>
            </w:r>
            <w:proofErr w:type="spellStart"/>
            <w:r w:rsidRPr="0080073B">
              <w:rPr>
                <w:rStyle w:val="longtext"/>
                <w:rFonts w:ascii="Times New Roman" w:hAnsi="Times New Roman" w:cs="Times New Roman"/>
                <w:sz w:val="24"/>
                <w:szCs w:val="24"/>
              </w:rPr>
              <w:t>клм</w:t>
            </w:r>
            <w:proofErr w:type="spellEnd"/>
          </w:p>
        </w:tc>
        <w:tc>
          <w:tcPr>
            <w:tcW w:w="5528" w:type="dxa"/>
            <w:vAlign w:val="center"/>
          </w:tcPr>
          <w:p w:rsidR="004A5EB3" w:rsidRPr="0080073B" w:rsidRDefault="004A5EB3" w:rsidP="00533031">
            <w:pPr>
              <w:shd w:val="clear" w:color="auto" w:fill="FFFFFF"/>
              <w:spacing w:after="0" w:line="240" w:lineRule="auto"/>
              <w:jc w:val="center"/>
              <w:textAlignment w:val="top"/>
              <w:rPr>
                <w:rStyle w:val="longtext"/>
                <w:rFonts w:ascii="Times New Roman" w:hAnsi="Times New Roman" w:cs="Times New Roman"/>
                <w:sz w:val="24"/>
                <w:szCs w:val="24"/>
              </w:rPr>
            </w:pPr>
            <w:r w:rsidRPr="0080073B">
              <w:rPr>
                <w:rStyle w:val="longtext"/>
                <w:rFonts w:ascii="Times New Roman" w:hAnsi="Times New Roman" w:cs="Times New Roman"/>
                <w:sz w:val="24"/>
                <w:szCs w:val="24"/>
              </w:rPr>
              <w:t xml:space="preserve">≤ 2,0 </w:t>
            </w:r>
          </w:p>
        </w:tc>
      </w:tr>
      <w:tr w:rsidR="004A5EB3" w:rsidRPr="0080073B" w:rsidTr="00533031">
        <w:trPr>
          <w:trHeight w:val="118"/>
        </w:trPr>
        <w:tc>
          <w:tcPr>
            <w:tcW w:w="3828" w:type="dxa"/>
          </w:tcPr>
          <w:p w:rsidR="004A5EB3" w:rsidRPr="0080073B" w:rsidRDefault="004A5EB3" w:rsidP="00533031">
            <w:pPr>
              <w:shd w:val="clear" w:color="auto" w:fill="FFFFFF"/>
              <w:spacing w:after="0" w:line="240" w:lineRule="auto"/>
              <w:jc w:val="both"/>
              <w:textAlignment w:val="top"/>
              <w:rPr>
                <w:rStyle w:val="longtext"/>
                <w:rFonts w:ascii="Times New Roman" w:hAnsi="Times New Roman" w:cs="Times New Roman"/>
                <w:sz w:val="24"/>
                <w:szCs w:val="24"/>
              </w:rPr>
            </w:pPr>
            <w:r w:rsidRPr="0080073B">
              <w:rPr>
                <w:rStyle w:val="longtext"/>
                <w:rFonts w:ascii="Times New Roman" w:hAnsi="Times New Roman" w:cs="Times New Roman"/>
                <w:sz w:val="24"/>
                <w:szCs w:val="24"/>
              </w:rPr>
              <w:t>У</w:t>
            </w:r>
            <w:proofErr w:type="gramStart"/>
            <w:r w:rsidRPr="0080073B">
              <w:rPr>
                <w:rStyle w:val="longtext"/>
                <w:rFonts w:ascii="Times New Roman" w:hAnsi="Times New Roman" w:cs="Times New Roman"/>
                <w:sz w:val="24"/>
                <w:szCs w:val="24"/>
              </w:rPr>
              <w:t>Ф-</w:t>
            </w:r>
            <w:proofErr w:type="gramEnd"/>
            <w:r>
              <w:rPr>
                <w:rStyle w:val="longtext"/>
                <w:rFonts w:ascii="Times New Roman" w:hAnsi="Times New Roman" w:cs="Times New Roman"/>
                <w:sz w:val="24"/>
                <w:szCs w:val="24"/>
              </w:rPr>
              <w:t xml:space="preserve"> излучение</w:t>
            </w:r>
            <w:r w:rsidRPr="0080073B">
              <w:rPr>
                <w:rStyle w:val="longtext"/>
                <w:rFonts w:ascii="Times New Roman" w:hAnsi="Times New Roman" w:cs="Times New Roman"/>
                <w:sz w:val="24"/>
                <w:szCs w:val="24"/>
              </w:rPr>
              <w:t xml:space="preserve"> С ,мВт/</w:t>
            </w:r>
            <w:proofErr w:type="spellStart"/>
            <w:r w:rsidRPr="0080073B">
              <w:rPr>
                <w:rStyle w:val="longtext"/>
                <w:rFonts w:ascii="Times New Roman" w:hAnsi="Times New Roman" w:cs="Times New Roman"/>
                <w:sz w:val="24"/>
                <w:szCs w:val="24"/>
              </w:rPr>
              <w:t>клм</w:t>
            </w:r>
            <w:proofErr w:type="spellEnd"/>
          </w:p>
        </w:tc>
        <w:tc>
          <w:tcPr>
            <w:tcW w:w="5528" w:type="dxa"/>
            <w:vAlign w:val="center"/>
          </w:tcPr>
          <w:p w:rsidR="004A5EB3" w:rsidRPr="0080073B" w:rsidRDefault="004A5EB3" w:rsidP="00533031">
            <w:pPr>
              <w:shd w:val="clear" w:color="auto" w:fill="FFFFFF"/>
              <w:spacing w:after="0" w:line="240" w:lineRule="auto"/>
              <w:jc w:val="center"/>
              <w:textAlignment w:val="top"/>
              <w:rPr>
                <w:rStyle w:val="longtext"/>
                <w:rFonts w:ascii="Times New Roman" w:hAnsi="Times New Roman" w:cs="Times New Roman"/>
                <w:sz w:val="24"/>
                <w:szCs w:val="24"/>
              </w:rPr>
            </w:pPr>
            <w:r w:rsidRPr="0080073B">
              <w:rPr>
                <w:rStyle w:val="longtext"/>
                <w:rFonts w:ascii="Times New Roman" w:hAnsi="Times New Roman" w:cs="Times New Roman"/>
                <w:sz w:val="24"/>
                <w:szCs w:val="24"/>
              </w:rPr>
              <w:t xml:space="preserve">≤ 0,01 </w:t>
            </w:r>
          </w:p>
        </w:tc>
      </w:tr>
      <w:tr w:rsidR="004A5EB3" w:rsidRPr="0080073B" w:rsidTr="00533031">
        <w:trPr>
          <w:trHeight w:val="122"/>
        </w:trPr>
        <w:tc>
          <w:tcPr>
            <w:tcW w:w="3828" w:type="dxa"/>
          </w:tcPr>
          <w:p w:rsidR="004A5EB3" w:rsidRPr="0080073B" w:rsidRDefault="004A5EB3" w:rsidP="00533031">
            <w:pPr>
              <w:shd w:val="clear" w:color="auto" w:fill="FFFFFF"/>
              <w:spacing w:after="0" w:line="240" w:lineRule="auto"/>
              <w:jc w:val="both"/>
              <w:textAlignment w:val="top"/>
              <w:rPr>
                <w:rStyle w:val="longtext"/>
                <w:rFonts w:ascii="Times New Roman" w:hAnsi="Times New Roman" w:cs="Times New Roman"/>
                <w:sz w:val="24"/>
                <w:szCs w:val="24"/>
              </w:rPr>
            </w:pPr>
            <w:r w:rsidRPr="00403DF0">
              <w:rPr>
                <w:rStyle w:val="longtext"/>
                <w:rFonts w:ascii="Times New Roman" w:hAnsi="Times New Roman" w:cs="Times New Roman"/>
                <w:sz w:val="24"/>
                <w:szCs w:val="24"/>
              </w:rPr>
              <w:t xml:space="preserve">Коэффициент </w:t>
            </w:r>
            <w:r>
              <w:rPr>
                <w:rStyle w:val="longtext"/>
                <w:rFonts w:ascii="Times New Roman" w:hAnsi="Times New Roman" w:cs="Times New Roman"/>
                <w:sz w:val="24"/>
                <w:szCs w:val="24"/>
              </w:rPr>
              <w:t>мощности</w:t>
            </w:r>
          </w:p>
        </w:tc>
        <w:tc>
          <w:tcPr>
            <w:tcW w:w="5528" w:type="dxa"/>
            <w:vAlign w:val="center"/>
          </w:tcPr>
          <w:p w:rsidR="004A5EB3" w:rsidRPr="0080073B" w:rsidRDefault="004A5EB3" w:rsidP="00533031">
            <w:pPr>
              <w:shd w:val="clear" w:color="auto" w:fill="FFFFFF"/>
              <w:spacing w:after="0" w:line="240" w:lineRule="auto"/>
              <w:jc w:val="center"/>
              <w:textAlignment w:val="top"/>
              <w:rPr>
                <w:rStyle w:val="longtext"/>
                <w:rFonts w:ascii="Times New Roman" w:hAnsi="Times New Roman" w:cs="Times New Roman"/>
                <w:sz w:val="24"/>
                <w:szCs w:val="24"/>
              </w:rPr>
            </w:pPr>
            <w:r w:rsidRPr="0080073B">
              <w:rPr>
                <w:rStyle w:val="longtext"/>
                <w:rFonts w:ascii="Times New Roman" w:hAnsi="Times New Roman" w:cs="Times New Roman"/>
                <w:sz w:val="24"/>
                <w:szCs w:val="24"/>
              </w:rPr>
              <w:t>≥ 0,95</w:t>
            </w:r>
          </w:p>
        </w:tc>
      </w:tr>
    </w:tbl>
    <w:p w:rsidR="004A5EB3" w:rsidRPr="0080073B" w:rsidRDefault="004A5EB3" w:rsidP="004A5EB3">
      <w:pPr>
        <w:spacing w:after="0" w:line="240" w:lineRule="auto"/>
        <w:ind w:firstLine="851"/>
        <w:jc w:val="both"/>
        <w:rPr>
          <w:rFonts w:ascii="Times New Roman" w:hAnsi="Times New Roman" w:cs="Times New Roman"/>
          <w:sz w:val="24"/>
          <w:szCs w:val="24"/>
        </w:rPr>
      </w:pPr>
    </w:p>
    <w:p w:rsidR="002D200D" w:rsidRPr="0080073B" w:rsidRDefault="002D200D" w:rsidP="001D4B8A">
      <w:pPr>
        <w:spacing w:after="0" w:line="240" w:lineRule="auto"/>
        <w:ind w:firstLine="851"/>
        <w:jc w:val="both"/>
        <w:rPr>
          <w:rFonts w:ascii="Times New Roman" w:hAnsi="Times New Roman" w:cs="Times New Roman"/>
          <w:sz w:val="24"/>
          <w:szCs w:val="24"/>
        </w:rPr>
      </w:pPr>
      <w:r w:rsidRPr="0080073B">
        <w:rPr>
          <w:rFonts w:ascii="Times New Roman" w:hAnsi="Times New Roman" w:cs="Times New Roman"/>
          <w:sz w:val="24"/>
          <w:szCs w:val="24"/>
        </w:rPr>
        <w:t xml:space="preserve">Целью работы является анализ опыта ЕС по повышению </w:t>
      </w:r>
      <w:proofErr w:type="spellStart"/>
      <w:r w:rsidRPr="0080073B">
        <w:rPr>
          <w:rFonts w:ascii="Times New Roman" w:hAnsi="Times New Roman" w:cs="Times New Roman"/>
          <w:sz w:val="24"/>
          <w:szCs w:val="24"/>
        </w:rPr>
        <w:t>энергоэкономичности</w:t>
      </w:r>
      <w:proofErr w:type="spellEnd"/>
      <w:r w:rsidRPr="0080073B">
        <w:rPr>
          <w:rFonts w:ascii="Times New Roman" w:hAnsi="Times New Roman" w:cs="Times New Roman"/>
          <w:sz w:val="24"/>
          <w:szCs w:val="24"/>
        </w:rPr>
        <w:t xml:space="preserve"> осветительной техники и </w:t>
      </w:r>
      <w:r w:rsidR="006B486E">
        <w:rPr>
          <w:rFonts w:ascii="Times New Roman" w:hAnsi="Times New Roman" w:cs="Times New Roman"/>
          <w:sz w:val="24"/>
          <w:szCs w:val="24"/>
        </w:rPr>
        <w:t>определение</w:t>
      </w:r>
      <w:r w:rsidRPr="0080073B">
        <w:rPr>
          <w:rFonts w:ascii="Times New Roman" w:hAnsi="Times New Roman" w:cs="Times New Roman"/>
          <w:sz w:val="24"/>
          <w:szCs w:val="24"/>
        </w:rPr>
        <w:t xml:space="preserve"> путей использования механизмов технического регулирования для повышения </w:t>
      </w:r>
      <w:proofErr w:type="spellStart"/>
      <w:r w:rsidRPr="0080073B">
        <w:rPr>
          <w:rFonts w:ascii="Times New Roman" w:hAnsi="Times New Roman" w:cs="Times New Roman"/>
          <w:sz w:val="24"/>
          <w:szCs w:val="24"/>
        </w:rPr>
        <w:t>энергоэкономичности</w:t>
      </w:r>
      <w:proofErr w:type="spellEnd"/>
      <w:r w:rsidRPr="0080073B">
        <w:rPr>
          <w:rFonts w:ascii="Times New Roman" w:hAnsi="Times New Roman" w:cs="Times New Roman"/>
          <w:sz w:val="24"/>
          <w:szCs w:val="24"/>
        </w:rPr>
        <w:t xml:space="preserve"> и качества </w:t>
      </w:r>
      <w:r w:rsidR="007307BC">
        <w:rPr>
          <w:rFonts w:ascii="Times New Roman" w:hAnsi="Times New Roman" w:cs="Times New Roman"/>
          <w:sz w:val="24"/>
          <w:szCs w:val="24"/>
        </w:rPr>
        <w:t xml:space="preserve">этой </w:t>
      </w:r>
      <w:r w:rsidRPr="0080073B">
        <w:rPr>
          <w:rFonts w:ascii="Times New Roman" w:hAnsi="Times New Roman" w:cs="Times New Roman"/>
          <w:sz w:val="24"/>
          <w:szCs w:val="24"/>
        </w:rPr>
        <w:t xml:space="preserve">продукции, поступающей на рынок </w:t>
      </w:r>
      <w:r w:rsidR="009C0B70" w:rsidRPr="0080073B">
        <w:rPr>
          <w:rFonts w:ascii="Times New Roman" w:hAnsi="Times New Roman" w:cs="Times New Roman"/>
          <w:sz w:val="24"/>
          <w:szCs w:val="24"/>
        </w:rPr>
        <w:t>Азербайджана</w:t>
      </w:r>
      <w:r w:rsidRPr="0080073B">
        <w:rPr>
          <w:rFonts w:ascii="Times New Roman" w:hAnsi="Times New Roman" w:cs="Times New Roman"/>
          <w:sz w:val="24"/>
          <w:szCs w:val="24"/>
        </w:rPr>
        <w:t>.</w:t>
      </w:r>
    </w:p>
    <w:p w:rsidR="002D200D" w:rsidRPr="00607DAB" w:rsidRDefault="002D200D" w:rsidP="001D4B8A">
      <w:pPr>
        <w:spacing w:after="0" w:line="240" w:lineRule="auto"/>
        <w:ind w:firstLine="851"/>
        <w:jc w:val="both"/>
        <w:rPr>
          <w:rFonts w:ascii="Times New Roman" w:hAnsi="Times New Roman" w:cs="Times New Roman"/>
          <w:b/>
          <w:sz w:val="24"/>
          <w:szCs w:val="24"/>
        </w:rPr>
      </w:pPr>
      <w:r w:rsidRPr="00607DAB">
        <w:rPr>
          <w:rFonts w:ascii="Times New Roman" w:hAnsi="Times New Roman" w:cs="Times New Roman"/>
          <w:b/>
          <w:sz w:val="24"/>
          <w:szCs w:val="24"/>
        </w:rPr>
        <w:t>Изложение основного материала исследования с полным обоснованием полученных научных результатов</w:t>
      </w:r>
      <w:r w:rsidR="00DD74AD">
        <w:rPr>
          <w:rFonts w:ascii="Times New Roman" w:hAnsi="Times New Roman" w:cs="Times New Roman"/>
          <w:b/>
          <w:sz w:val="24"/>
          <w:szCs w:val="24"/>
        </w:rPr>
        <w:t>.</w:t>
      </w:r>
    </w:p>
    <w:p w:rsidR="002D200D" w:rsidRPr="0080073B" w:rsidRDefault="002D200D" w:rsidP="001D4B8A">
      <w:pPr>
        <w:spacing w:after="0" w:line="240" w:lineRule="auto"/>
        <w:ind w:firstLine="851"/>
        <w:jc w:val="both"/>
        <w:rPr>
          <w:rFonts w:ascii="Times New Roman" w:hAnsi="Times New Roman" w:cs="Times New Roman"/>
          <w:sz w:val="24"/>
          <w:szCs w:val="24"/>
        </w:rPr>
      </w:pPr>
      <w:r w:rsidRPr="0080073B">
        <w:rPr>
          <w:rFonts w:ascii="Times New Roman" w:hAnsi="Times New Roman" w:cs="Times New Roman"/>
          <w:sz w:val="24"/>
          <w:szCs w:val="24"/>
        </w:rPr>
        <w:t xml:space="preserve">Реформирование системы технического регулирования в </w:t>
      </w:r>
      <w:r w:rsidR="009C0B70" w:rsidRPr="0080073B">
        <w:rPr>
          <w:rFonts w:ascii="Times New Roman" w:hAnsi="Times New Roman" w:cs="Times New Roman"/>
          <w:sz w:val="24"/>
          <w:szCs w:val="24"/>
        </w:rPr>
        <w:t>Азербайджане дол</w:t>
      </w:r>
      <w:r w:rsidR="001C17BA">
        <w:rPr>
          <w:rFonts w:ascii="Times New Roman" w:hAnsi="Times New Roman" w:cs="Times New Roman"/>
          <w:sz w:val="24"/>
          <w:szCs w:val="24"/>
        </w:rPr>
        <w:t>ж</w:t>
      </w:r>
      <w:r w:rsidR="009C0B70" w:rsidRPr="0080073B">
        <w:rPr>
          <w:rFonts w:ascii="Times New Roman" w:hAnsi="Times New Roman" w:cs="Times New Roman"/>
          <w:sz w:val="24"/>
          <w:szCs w:val="24"/>
        </w:rPr>
        <w:t>но предусматривать</w:t>
      </w:r>
      <w:r w:rsidR="001C17BA">
        <w:rPr>
          <w:rFonts w:ascii="Times New Roman" w:hAnsi="Times New Roman" w:cs="Times New Roman"/>
          <w:sz w:val="24"/>
          <w:szCs w:val="24"/>
        </w:rPr>
        <w:t>,</w:t>
      </w:r>
      <w:r w:rsidR="009C0B70" w:rsidRPr="0080073B">
        <w:rPr>
          <w:rFonts w:ascii="Times New Roman" w:hAnsi="Times New Roman" w:cs="Times New Roman"/>
          <w:sz w:val="24"/>
          <w:szCs w:val="24"/>
        </w:rPr>
        <w:t xml:space="preserve"> как разработку</w:t>
      </w:r>
      <w:r w:rsidRPr="0080073B">
        <w:rPr>
          <w:rFonts w:ascii="Times New Roman" w:hAnsi="Times New Roman" w:cs="Times New Roman"/>
          <w:sz w:val="24"/>
          <w:szCs w:val="24"/>
        </w:rPr>
        <w:t xml:space="preserve"> </w:t>
      </w:r>
      <w:r w:rsidR="00E31167" w:rsidRPr="0080073B">
        <w:rPr>
          <w:rFonts w:ascii="Times New Roman" w:hAnsi="Times New Roman" w:cs="Times New Roman"/>
          <w:sz w:val="24"/>
          <w:szCs w:val="24"/>
        </w:rPr>
        <w:t xml:space="preserve">технических регламентов, соответствующих директивам </w:t>
      </w:r>
      <w:r w:rsidR="00E31167" w:rsidRPr="0080073B">
        <w:rPr>
          <w:rFonts w:ascii="Times New Roman" w:hAnsi="Times New Roman" w:cs="Times New Roman"/>
          <w:sz w:val="24"/>
          <w:szCs w:val="24"/>
        </w:rPr>
        <w:lastRenderedPageBreak/>
        <w:t xml:space="preserve">ЕС, касающихся требований к лампам и светотехническому оборудованию, энергетической </w:t>
      </w:r>
      <w:proofErr w:type="spellStart"/>
      <w:r w:rsidR="00E31167" w:rsidRPr="0080073B">
        <w:rPr>
          <w:rFonts w:ascii="Times New Roman" w:hAnsi="Times New Roman" w:cs="Times New Roman"/>
          <w:sz w:val="24"/>
          <w:szCs w:val="24"/>
        </w:rPr>
        <w:t>эфективности</w:t>
      </w:r>
      <w:proofErr w:type="spellEnd"/>
      <w:r w:rsidR="00E31167" w:rsidRPr="0080073B">
        <w:rPr>
          <w:rFonts w:ascii="Times New Roman" w:hAnsi="Times New Roman" w:cs="Times New Roman"/>
          <w:sz w:val="24"/>
          <w:szCs w:val="24"/>
        </w:rPr>
        <w:t xml:space="preserve">, экологических характеристик и </w:t>
      </w:r>
      <w:proofErr w:type="spellStart"/>
      <w:proofErr w:type="gramStart"/>
      <w:r w:rsidR="00E31167" w:rsidRPr="0080073B">
        <w:rPr>
          <w:rFonts w:ascii="Times New Roman" w:hAnsi="Times New Roman" w:cs="Times New Roman"/>
          <w:sz w:val="24"/>
          <w:szCs w:val="24"/>
        </w:rPr>
        <w:t>др</w:t>
      </w:r>
      <w:proofErr w:type="spellEnd"/>
      <w:proofErr w:type="gramEnd"/>
      <w:r w:rsidR="00E31167">
        <w:rPr>
          <w:rFonts w:ascii="Times New Roman" w:hAnsi="Times New Roman" w:cs="Times New Roman"/>
          <w:sz w:val="24"/>
          <w:szCs w:val="24"/>
        </w:rPr>
        <w:t xml:space="preserve">, </w:t>
      </w:r>
      <w:r w:rsidR="00E31167" w:rsidRPr="0080073B">
        <w:rPr>
          <w:rFonts w:ascii="Times New Roman" w:hAnsi="Times New Roman" w:cs="Times New Roman"/>
          <w:sz w:val="24"/>
          <w:szCs w:val="24"/>
        </w:rPr>
        <w:t xml:space="preserve">так и </w:t>
      </w:r>
      <w:r w:rsidR="00E31167">
        <w:rPr>
          <w:rFonts w:ascii="Times New Roman" w:hAnsi="Times New Roman" w:cs="Times New Roman"/>
          <w:sz w:val="24"/>
          <w:szCs w:val="24"/>
        </w:rPr>
        <w:t>разработку</w:t>
      </w:r>
      <w:r w:rsidR="00E31167" w:rsidRPr="0080073B">
        <w:rPr>
          <w:rFonts w:ascii="Times New Roman" w:hAnsi="Times New Roman" w:cs="Times New Roman"/>
          <w:sz w:val="24"/>
          <w:szCs w:val="24"/>
        </w:rPr>
        <w:t xml:space="preserve"> </w:t>
      </w:r>
      <w:r w:rsidR="009C0B70" w:rsidRPr="0080073B">
        <w:rPr>
          <w:rFonts w:ascii="Times New Roman" w:hAnsi="Times New Roman" w:cs="Times New Roman"/>
          <w:sz w:val="24"/>
          <w:szCs w:val="24"/>
        </w:rPr>
        <w:t xml:space="preserve">национальных стандартов, </w:t>
      </w:r>
      <w:r w:rsidRPr="0080073B">
        <w:rPr>
          <w:rFonts w:ascii="Times New Roman" w:hAnsi="Times New Roman" w:cs="Times New Roman"/>
          <w:sz w:val="24"/>
          <w:szCs w:val="24"/>
        </w:rPr>
        <w:t>гармонизированных с международными и европейскими</w:t>
      </w:r>
      <w:r w:rsidR="007337F9" w:rsidRPr="0080073B">
        <w:rPr>
          <w:rFonts w:ascii="Times New Roman" w:hAnsi="Times New Roman" w:cs="Times New Roman"/>
          <w:sz w:val="24"/>
          <w:szCs w:val="24"/>
        </w:rPr>
        <w:t xml:space="preserve">. </w:t>
      </w:r>
      <w:r w:rsidRPr="0080073B">
        <w:rPr>
          <w:rFonts w:ascii="Times New Roman" w:hAnsi="Times New Roman" w:cs="Times New Roman"/>
          <w:sz w:val="24"/>
          <w:szCs w:val="24"/>
        </w:rPr>
        <w:t xml:space="preserve">Эти </w:t>
      </w:r>
      <w:r w:rsidR="007337F9" w:rsidRPr="0080073B">
        <w:rPr>
          <w:rFonts w:ascii="Times New Roman" w:hAnsi="Times New Roman" w:cs="Times New Roman"/>
          <w:sz w:val="24"/>
          <w:szCs w:val="24"/>
        </w:rPr>
        <w:t>требования</w:t>
      </w:r>
      <w:r w:rsidRPr="0080073B">
        <w:rPr>
          <w:rFonts w:ascii="Times New Roman" w:hAnsi="Times New Roman" w:cs="Times New Roman"/>
          <w:sz w:val="24"/>
          <w:szCs w:val="24"/>
        </w:rPr>
        <w:t xml:space="preserve"> способствуют созданию правовых основ, требований, направленных на обеспечение безопасности продукции для жизни и здоровья людей, ее совместимости и взаимозаменяемости, охраны окружающей среды и экономии материальных и энергетических ресурсов.</w:t>
      </w:r>
    </w:p>
    <w:p w:rsidR="002D200D" w:rsidRPr="0080073B" w:rsidRDefault="002D200D" w:rsidP="001D4B8A">
      <w:pPr>
        <w:spacing w:after="0" w:line="240" w:lineRule="auto"/>
        <w:ind w:firstLine="851"/>
        <w:jc w:val="both"/>
        <w:rPr>
          <w:rFonts w:ascii="Times New Roman" w:hAnsi="Times New Roman" w:cs="Times New Roman"/>
          <w:sz w:val="24"/>
          <w:szCs w:val="24"/>
        </w:rPr>
      </w:pPr>
      <w:r w:rsidRPr="0080073B">
        <w:rPr>
          <w:rFonts w:ascii="Times New Roman" w:hAnsi="Times New Roman" w:cs="Times New Roman"/>
          <w:sz w:val="24"/>
          <w:szCs w:val="24"/>
        </w:rPr>
        <w:t xml:space="preserve">Для развития </w:t>
      </w:r>
      <w:proofErr w:type="spellStart"/>
      <w:r w:rsidRPr="0080073B">
        <w:rPr>
          <w:rFonts w:ascii="Times New Roman" w:hAnsi="Times New Roman" w:cs="Times New Roman"/>
          <w:sz w:val="24"/>
          <w:szCs w:val="24"/>
        </w:rPr>
        <w:t>энергоэкономичного</w:t>
      </w:r>
      <w:proofErr w:type="spellEnd"/>
      <w:r w:rsidRPr="0080073B">
        <w:rPr>
          <w:rFonts w:ascii="Times New Roman" w:hAnsi="Times New Roman" w:cs="Times New Roman"/>
          <w:sz w:val="24"/>
          <w:szCs w:val="24"/>
        </w:rPr>
        <w:t xml:space="preserve"> освещения и повышение технического уровня осветительной техники, поставляемой на рынок </w:t>
      </w:r>
      <w:r w:rsidR="007337F9" w:rsidRPr="0080073B">
        <w:rPr>
          <w:rFonts w:ascii="Times New Roman" w:hAnsi="Times New Roman" w:cs="Times New Roman"/>
          <w:sz w:val="24"/>
          <w:szCs w:val="24"/>
        </w:rPr>
        <w:t>Азербайджана</w:t>
      </w:r>
      <w:r w:rsidRPr="0080073B">
        <w:rPr>
          <w:rFonts w:ascii="Times New Roman" w:hAnsi="Times New Roman" w:cs="Times New Roman"/>
          <w:sz w:val="24"/>
          <w:szCs w:val="24"/>
        </w:rPr>
        <w:t xml:space="preserve">, необходимо разработать технические регламенты на основе директив Европейского </w:t>
      </w:r>
      <w:r w:rsidR="006635FC" w:rsidRPr="0080073B">
        <w:rPr>
          <w:rFonts w:ascii="Times New Roman" w:hAnsi="Times New Roman" w:cs="Times New Roman"/>
          <w:sz w:val="24"/>
          <w:szCs w:val="24"/>
        </w:rPr>
        <w:t xml:space="preserve">Парламента </w:t>
      </w:r>
      <w:r w:rsidRPr="0080073B">
        <w:rPr>
          <w:rFonts w:ascii="Times New Roman" w:hAnsi="Times New Roman" w:cs="Times New Roman"/>
          <w:sz w:val="24"/>
          <w:szCs w:val="24"/>
        </w:rPr>
        <w:t>относительно требований</w:t>
      </w:r>
      <w:r w:rsidR="006635FC">
        <w:rPr>
          <w:rFonts w:ascii="Times New Roman" w:hAnsi="Times New Roman" w:cs="Times New Roman"/>
          <w:sz w:val="24"/>
          <w:szCs w:val="24"/>
        </w:rPr>
        <w:t xml:space="preserve"> к</w:t>
      </w:r>
      <w:r w:rsidRPr="0080073B">
        <w:rPr>
          <w:rFonts w:ascii="Times New Roman" w:hAnsi="Times New Roman" w:cs="Times New Roman"/>
          <w:sz w:val="24"/>
          <w:szCs w:val="24"/>
        </w:rPr>
        <w:t xml:space="preserve"> </w:t>
      </w:r>
      <w:proofErr w:type="spellStart"/>
      <w:r w:rsidRPr="0080073B">
        <w:rPr>
          <w:rFonts w:ascii="Times New Roman" w:hAnsi="Times New Roman" w:cs="Times New Roman"/>
          <w:sz w:val="24"/>
          <w:szCs w:val="24"/>
        </w:rPr>
        <w:t>энергоэффективности</w:t>
      </w:r>
      <w:proofErr w:type="spellEnd"/>
      <w:r w:rsidRPr="0080073B">
        <w:rPr>
          <w:rFonts w:ascii="Times New Roman" w:hAnsi="Times New Roman" w:cs="Times New Roman"/>
          <w:sz w:val="24"/>
          <w:szCs w:val="24"/>
        </w:rPr>
        <w:t xml:space="preserve"> отдельных видов осветительного оборудования, требований к удельны</w:t>
      </w:r>
      <w:r w:rsidR="00DF450C">
        <w:rPr>
          <w:rFonts w:ascii="Times New Roman" w:hAnsi="Times New Roman" w:cs="Times New Roman"/>
          <w:sz w:val="24"/>
          <w:szCs w:val="24"/>
        </w:rPr>
        <w:t>м</w:t>
      </w:r>
      <w:r w:rsidRPr="0080073B">
        <w:rPr>
          <w:rFonts w:ascii="Times New Roman" w:hAnsi="Times New Roman" w:cs="Times New Roman"/>
          <w:sz w:val="24"/>
          <w:szCs w:val="24"/>
        </w:rPr>
        <w:t xml:space="preserve"> расход</w:t>
      </w:r>
      <w:r w:rsidR="00DF450C">
        <w:rPr>
          <w:rFonts w:ascii="Times New Roman" w:hAnsi="Times New Roman" w:cs="Times New Roman"/>
          <w:sz w:val="24"/>
          <w:szCs w:val="24"/>
        </w:rPr>
        <w:t>ам</w:t>
      </w:r>
      <w:r w:rsidRPr="0080073B">
        <w:rPr>
          <w:rFonts w:ascii="Times New Roman" w:hAnsi="Times New Roman" w:cs="Times New Roman"/>
          <w:sz w:val="24"/>
          <w:szCs w:val="24"/>
        </w:rPr>
        <w:t xml:space="preserve"> электроэнергии на освещение, ограничению количества отходов и повторное использование материалов после утилизации.</w:t>
      </w:r>
    </w:p>
    <w:p w:rsidR="002D200D" w:rsidRDefault="002D200D" w:rsidP="001D4B8A">
      <w:pPr>
        <w:spacing w:after="0" w:line="240" w:lineRule="auto"/>
        <w:ind w:firstLine="851"/>
        <w:jc w:val="both"/>
        <w:rPr>
          <w:rFonts w:ascii="Times New Roman" w:hAnsi="Times New Roman" w:cs="Times New Roman"/>
          <w:sz w:val="24"/>
          <w:szCs w:val="24"/>
        </w:rPr>
      </w:pPr>
      <w:r w:rsidRPr="0080073B">
        <w:rPr>
          <w:rFonts w:ascii="Times New Roman" w:hAnsi="Times New Roman" w:cs="Times New Roman"/>
          <w:sz w:val="24"/>
          <w:szCs w:val="24"/>
        </w:rPr>
        <w:t xml:space="preserve">Наиболее актуальными являются разработки технических регламентов на основе таких </w:t>
      </w:r>
      <w:r w:rsidR="006635FC">
        <w:rPr>
          <w:rFonts w:ascii="Times New Roman" w:hAnsi="Times New Roman" w:cs="Times New Roman"/>
          <w:sz w:val="24"/>
          <w:szCs w:val="24"/>
        </w:rPr>
        <w:t>документов</w:t>
      </w:r>
      <w:r w:rsidRPr="0080073B">
        <w:rPr>
          <w:rFonts w:ascii="Times New Roman" w:hAnsi="Times New Roman" w:cs="Times New Roman"/>
          <w:sz w:val="24"/>
          <w:szCs w:val="24"/>
        </w:rPr>
        <w:t xml:space="preserve"> ЕС</w:t>
      </w:r>
      <w:r w:rsidR="00DF450C">
        <w:rPr>
          <w:rFonts w:ascii="Times New Roman" w:hAnsi="Times New Roman" w:cs="Times New Roman"/>
          <w:sz w:val="24"/>
          <w:szCs w:val="24"/>
        </w:rPr>
        <w:t>:</w:t>
      </w:r>
    </w:p>
    <w:p w:rsidR="00377F35" w:rsidRDefault="00571706" w:rsidP="001D4B8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Регламент Комиссии от 18 марта 2009 г. №244/2009/ЕС Европейского Парламента и Совета в отношении требований к экологической конструкции бытовых ламп с ненаправленным излучением </w:t>
      </w:r>
      <w:r w:rsidRPr="00377F35">
        <w:rPr>
          <w:rFonts w:ascii="Times New Roman" w:hAnsi="Times New Roman" w:cs="Times New Roman"/>
          <w:sz w:val="24"/>
          <w:szCs w:val="24"/>
        </w:rPr>
        <w:t>[</w:t>
      </w:r>
      <w:r>
        <w:rPr>
          <w:rFonts w:ascii="Times New Roman" w:hAnsi="Times New Roman" w:cs="Times New Roman"/>
          <w:sz w:val="24"/>
          <w:szCs w:val="24"/>
        </w:rPr>
        <w:t>6</w:t>
      </w:r>
      <w:r w:rsidRPr="00377F35">
        <w:rPr>
          <w:rFonts w:ascii="Times New Roman" w:hAnsi="Times New Roman" w:cs="Times New Roman"/>
          <w:sz w:val="24"/>
          <w:szCs w:val="24"/>
        </w:rPr>
        <w:t>]</w:t>
      </w:r>
      <w:r>
        <w:rPr>
          <w:rFonts w:ascii="Times New Roman" w:hAnsi="Times New Roman" w:cs="Times New Roman"/>
          <w:sz w:val="24"/>
          <w:szCs w:val="24"/>
        </w:rPr>
        <w:t>;</w:t>
      </w:r>
    </w:p>
    <w:p w:rsidR="00377F35" w:rsidRDefault="006C322A" w:rsidP="001D4B8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607DAB">
        <w:rPr>
          <w:rFonts w:ascii="Times New Roman" w:hAnsi="Times New Roman" w:cs="Times New Roman"/>
          <w:sz w:val="24"/>
          <w:szCs w:val="24"/>
        </w:rPr>
        <w:t xml:space="preserve">Регламент </w:t>
      </w:r>
      <w:r>
        <w:rPr>
          <w:rFonts w:ascii="Times New Roman" w:hAnsi="Times New Roman" w:cs="Times New Roman"/>
          <w:sz w:val="24"/>
          <w:szCs w:val="24"/>
        </w:rPr>
        <w:t xml:space="preserve">от 12 декабря 2012 г. №1194/2012/ЕС по применению Директивы 2009/125/ЕС Европейского Парламента и Совета в отношении требований к экологическому проектированию ламп накаливания направленного света, светодиодных ламп и связанного оборудования </w:t>
      </w:r>
      <w:r w:rsidRPr="006C322A">
        <w:rPr>
          <w:rFonts w:ascii="Times New Roman" w:hAnsi="Times New Roman" w:cs="Times New Roman"/>
          <w:sz w:val="24"/>
          <w:szCs w:val="24"/>
        </w:rPr>
        <w:t>[7]</w:t>
      </w:r>
      <w:r>
        <w:rPr>
          <w:rFonts w:ascii="Times New Roman" w:hAnsi="Times New Roman" w:cs="Times New Roman"/>
          <w:sz w:val="24"/>
          <w:szCs w:val="24"/>
        </w:rPr>
        <w:t>;</w:t>
      </w:r>
    </w:p>
    <w:p w:rsidR="006C322A" w:rsidRPr="006C322A" w:rsidRDefault="006C322A" w:rsidP="001D4B8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Регламент </w:t>
      </w:r>
      <w:proofErr w:type="spellStart"/>
      <w:r>
        <w:rPr>
          <w:rFonts w:ascii="Times New Roman" w:hAnsi="Times New Roman" w:cs="Times New Roman"/>
          <w:sz w:val="24"/>
          <w:szCs w:val="24"/>
        </w:rPr>
        <w:t>Комисси</w:t>
      </w:r>
      <w:proofErr w:type="spellEnd"/>
      <w:r>
        <w:rPr>
          <w:rFonts w:ascii="Times New Roman" w:hAnsi="Times New Roman" w:cs="Times New Roman"/>
          <w:sz w:val="24"/>
          <w:szCs w:val="24"/>
        </w:rPr>
        <w:t xml:space="preserve"> от 18 марта 2009 г. № 245/2009/ЕС по </w:t>
      </w:r>
      <w:proofErr w:type="spellStart"/>
      <w:r>
        <w:rPr>
          <w:rFonts w:ascii="Times New Roman" w:hAnsi="Times New Roman" w:cs="Times New Roman"/>
          <w:sz w:val="24"/>
          <w:szCs w:val="24"/>
        </w:rPr>
        <w:t>применеию</w:t>
      </w:r>
      <w:proofErr w:type="spellEnd"/>
      <w:r>
        <w:rPr>
          <w:rFonts w:ascii="Times New Roman" w:hAnsi="Times New Roman" w:cs="Times New Roman"/>
          <w:sz w:val="24"/>
          <w:szCs w:val="24"/>
        </w:rPr>
        <w:t xml:space="preserve"> Директивы Европейского Парламента и Совета в отношении требований к конструкции люминесцентных ламп без встроенных ПРА, разрядных ламп высокой интенсивности, балластов и светильников для таких ламп </w:t>
      </w:r>
      <w:r w:rsidRPr="006C322A">
        <w:rPr>
          <w:rFonts w:ascii="Times New Roman" w:hAnsi="Times New Roman" w:cs="Times New Roman"/>
          <w:sz w:val="24"/>
          <w:szCs w:val="24"/>
        </w:rPr>
        <w:t>[</w:t>
      </w:r>
      <w:r w:rsidR="00F5330D">
        <w:rPr>
          <w:rFonts w:ascii="Times New Roman" w:hAnsi="Times New Roman" w:cs="Times New Roman"/>
          <w:sz w:val="24"/>
          <w:szCs w:val="24"/>
          <w:lang w:val="uk-UA"/>
        </w:rPr>
        <w:t>8</w:t>
      </w:r>
      <w:r w:rsidRPr="006C322A">
        <w:rPr>
          <w:rFonts w:ascii="Times New Roman" w:hAnsi="Times New Roman" w:cs="Times New Roman"/>
          <w:sz w:val="24"/>
          <w:szCs w:val="24"/>
        </w:rPr>
        <w:t>].</w:t>
      </w:r>
    </w:p>
    <w:p w:rsidR="00377F35" w:rsidRDefault="00173623" w:rsidP="001D4B8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В Регламенте № 245/2009/ЕС сформулированы такие требования:</w:t>
      </w:r>
    </w:p>
    <w:p w:rsidR="002D200D" w:rsidRPr="0080073B" w:rsidRDefault="00173623" w:rsidP="001D4B8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002D200D" w:rsidRPr="0080073B">
        <w:rPr>
          <w:rFonts w:ascii="Times New Roman" w:hAnsi="Times New Roman" w:cs="Times New Roman"/>
          <w:sz w:val="24"/>
          <w:szCs w:val="24"/>
        </w:rPr>
        <w:t xml:space="preserve"> повышение световой отдачи люминесцентных ламп и уменьшение содержания в них ртути в расчете на постепенный отказ от ламп с </w:t>
      </w:r>
      <w:proofErr w:type="spellStart"/>
      <w:r w:rsidR="002D200D" w:rsidRPr="0080073B">
        <w:rPr>
          <w:rFonts w:ascii="Times New Roman" w:hAnsi="Times New Roman" w:cs="Times New Roman"/>
          <w:sz w:val="24"/>
          <w:szCs w:val="24"/>
        </w:rPr>
        <w:t>галофосфатным</w:t>
      </w:r>
      <w:proofErr w:type="spellEnd"/>
      <w:r w:rsidR="002D200D" w:rsidRPr="0080073B">
        <w:rPr>
          <w:rFonts w:ascii="Times New Roman" w:hAnsi="Times New Roman" w:cs="Times New Roman"/>
          <w:sz w:val="24"/>
          <w:szCs w:val="24"/>
        </w:rPr>
        <w:t xml:space="preserve"> люминофорами;</w:t>
      </w:r>
    </w:p>
    <w:p w:rsidR="002D200D" w:rsidRPr="0080073B" w:rsidRDefault="00173623" w:rsidP="001D4B8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002D200D" w:rsidRPr="0080073B">
        <w:rPr>
          <w:rFonts w:ascii="Times New Roman" w:hAnsi="Times New Roman" w:cs="Times New Roman"/>
          <w:sz w:val="24"/>
          <w:szCs w:val="24"/>
        </w:rPr>
        <w:t xml:space="preserve"> повышение эффективности регулируемых пускорегулирующих устрой</w:t>
      </w:r>
      <w:proofErr w:type="gramStart"/>
      <w:r w:rsidR="002D200D" w:rsidRPr="0080073B">
        <w:rPr>
          <w:rFonts w:ascii="Times New Roman" w:hAnsi="Times New Roman" w:cs="Times New Roman"/>
          <w:sz w:val="24"/>
          <w:szCs w:val="24"/>
        </w:rPr>
        <w:t>ств дл</w:t>
      </w:r>
      <w:proofErr w:type="gramEnd"/>
      <w:r w:rsidR="002D200D" w:rsidRPr="0080073B">
        <w:rPr>
          <w:rFonts w:ascii="Times New Roman" w:hAnsi="Times New Roman" w:cs="Times New Roman"/>
          <w:sz w:val="24"/>
          <w:szCs w:val="24"/>
        </w:rPr>
        <w:t>я мощных люминесцентных ламп;</w:t>
      </w:r>
    </w:p>
    <w:p w:rsidR="002D200D" w:rsidRPr="0080073B" w:rsidRDefault="00173623" w:rsidP="001D4B8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002D200D" w:rsidRPr="0080073B">
        <w:rPr>
          <w:rFonts w:ascii="Times New Roman" w:hAnsi="Times New Roman" w:cs="Times New Roman"/>
          <w:sz w:val="24"/>
          <w:szCs w:val="24"/>
        </w:rPr>
        <w:t xml:space="preserve"> повышение оптической эффективности (КПД) открытых светильников с люминесцентными лампами;</w:t>
      </w:r>
    </w:p>
    <w:p w:rsidR="002D200D" w:rsidRPr="0080073B" w:rsidRDefault="00173623" w:rsidP="001D4B8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002D200D" w:rsidRPr="0080073B">
        <w:rPr>
          <w:rFonts w:ascii="Times New Roman" w:hAnsi="Times New Roman" w:cs="Times New Roman"/>
          <w:sz w:val="24"/>
          <w:szCs w:val="24"/>
        </w:rPr>
        <w:t xml:space="preserve"> повышение коэффициента эксплуатации светильников люминесцентных ламп для внутреннего освещения.</w:t>
      </w:r>
    </w:p>
    <w:p w:rsidR="002D200D" w:rsidRPr="0080073B" w:rsidRDefault="002D200D" w:rsidP="001D4B8A">
      <w:pPr>
        <w:spacing w:after="0" w:line="240" w:lineRule="auto"/>
        <w:ind w:firstLine="851"/>
        <w:jc w:val="both"/>
        <w:rPr>
          <w:rFonts w:ascii="Times New Roman" w:hAnsi="Times New Roman" w:cs="Times New Roman"/>
          <w:sz w:val="24"/>
          <w:szCs w:val="24"/>
        </w:rPr>
      </w:pPr>
      <w:r w:rsidRPr="0080073B">
        <w:rPr>
          <w:rFonts w:ascii="Times New Roman" w:hAnsi="Times New Roman" w:cs="Times New Roman"/>
          <w:sz w:val="24"/>
          <w:szCs w:val="24"/>
        </w:rPr>
        <w:t xml:space="preserve">Регламент ЕС № 244/2009 </w:t>
      </w:r>
      <w:r w:rsidR="00173623">
        <w:rPr>
          <w:rFonts w:ascii="Times New Roman" w:hAnsi="Times New Roman" w:cs="Times New Roman"/>
          <w:sz w:val="24"/>
          <w:szCs w:val="24"/>
        </w:rPr>
        <w:t>и №1194/2012, касающиеся</w:t>
      </w:r>
      <w:r w:rsidRPr="0080073B">
        <w:rPr>
          <w:rFonts w:ascii="Times New Roman" w:hAnsi="Times New Roman" w:cs="Times New Roman"/>
          <w:sz w:val="24"/>
          <w:szCs w:val="24"/>
        </w:rPr>
        <w:t xml:space="preserve"> бытовых ламп ненаправленного</w:t>
      </w:r>
      <w:r w:rsidR="00173623">
        <w:rPr>
          <w:rFonts w:ascii="Times New Roman" w:hAnsi="Times New Roman" w:cs="Times New Roman"/>
          <w:sz w:val="24"/>
          <w:szCs w:val="24"/>
        </w:rPr>
        <w:t xml:space="preserve"> и направленного</w:t>
      </w:r>
      <w:r w:rsidRPr="0080073B">
        <w:rPr>
          <w:rFonts w:ascii="Times New Roman" w:hAnsi="Times New Roman" w:cs="Times New Roman"/>
          <w:sz w:val="24"/>
          <w:szCs w:val="24"/>
        </w:rPr>
        <w:t xml:space="preserve"> света [</w:t>
      </w:r>
      <w:r w:rsidR="00E17B65">
        <w:rPr>
          <w:rFonts w:ascii="Times New Roman" w:hAnsi="Times New Roman" w:cs="Times New Roman"/>
          <w:sz w:val="24"/>
          <w:szCs w:val="24"/>
        </w:rPr>
        <w:t xml:space="preserve">6, </w:t>
      </w:r>
      <w:r w:rsidRPr="0080073B">
        <w:rPr>
          <w:rFonts w:ascii="Times New Roman" w:hAnsi="Times New Roman" w:cs="Times New Roman"/>
          <w:sz w:val="24"/>
          <w:szCs w:val="24"/>
        </w:rPr>
        <w:t xml:space="preserve">7] содержит обязательные требования к характеристикам ламп и информации, которая должна предоставляться </w:t>
      </w:r>
      <w:r w:rsidR="00E17B65" w:rsidRPr="0080073B">
        <w:rPr>
          <w:rFonts w:ascii="Times New Roman" w:hAnsi="Times New Roman" w:cs="Times New Roman"/>
          <w:sz w:val="24"/>
          <w:szCs w:val="24"/>
        </w:rPr>
        <w:t>об этих ламп</w:t>
      </w:r>
      <w:r w:rsidR="00E17B65">
        <w:rPr>
          <w:rFonts w:ascii="Times New Roman" w:hAnsi="Times New Roman" w:cs="Times New Roman"/>
          <w:sz w:val="24"/>
          <w:szCs w:val="24"/>
        </w:rPr>
        <w:t>ах</w:t>
      </w:r>
      <w:r w:rsidR="00E17B65" w:rsidRPr="0080073B">
        <w:rPr>
          <w:rFonts w:ascii="Times New Roman" w:hAnsi="Times New Roman" w:cs="Times New Roman"/>
          <w:sz w:val="24"/>
          <w:szCs w:val="24"/>
        </w:rPr>
        <w:t xml:space="preserve"> </w:t>
      </w:r>
      <w:r w:rsidRPr="0080073B">
        <w:rPr>
          <w:rFonts w:ascii="Times New Roman" w:hAnsi="Times New Roman" w:cs="Times New Roman"/>
          <w:sz w:val="24"/>
          <w:szCs w:val="24"/>
        </w:rPr>
        <w:t xml:space="preserve">на упаковке, каталогах и официальных сайтах производителя (ответственного </w:t>
      </w:r>
      <w:r w:rsidRPr="00486788">
        <w:rPr>
          <w:rFonts w:ascii="Times New Roman" w:hAnsi="Times New Roman" w:cs="Times New Roman"/>
          <w:sz w:val="24"/>
          <w:szCs w:val="24"/>
        </w:rPr>
        <w:t xml:space="preserve">продавца). Согласно требованиям </w:t>
      </w:r>
      <w:r w:rsidR="00E17B65" w:rsidRPr="00486788">
        <w:rPr>
          <w:rFonts w:ascii="Times New Roman" w:hAnsi="Times New Roman" w:cs="Times New Roman"/>
          <w:sz w:val="24"/>
          <w:szCs w:val="24"/>
        </w:rPr>
        <w:t>этих</w:t>
      </w:r>
      <w:r w:rsidRPr="00486788">
        <w:rPr>
          <w:rFonts w:ascii="Times New Roman" w:hAnsi="Times New Roman" w:cs="Times New Roman"/>
          <w:sz w:val="24"/>
          <w:szCs w:val="24"/>
        </w:rPr>
        <w:t xml:space="preserve"> Регламент</w:t>
      </w:r>
      <w:r w:rsidR="00E17B65" w:rsidRPr="00486788">
        <w:rPr>
          <w:rFonts w:ascii="Times New Roman" w:hAnsi="Times New Roman" w:cs="Times New Roman"/>
          <w:sz w:val="24"/>
          <w:szCs w:val="24"/>
        </w:rPr>
        <w:t>ов</w:t>
      </w:r>
      <w:r w:rsidRPr="00486788">
        <w:rPr>
          <w:rFonts w:ascii="Times New Roman" w:hAnsi="Times New Roman" w:cs="Times New Roman"/>
          <w:sz w:val="24"/>
          <w:szCs w:val="24"/>
        </w:rPr>
        <w:t xml:space="preserve"> производитель должен предоставлять такую информацию:</w:t>
      </w:r>
    </w:p>
    <w:p w:rsidR="002D200D" w:rsidRPr="0080073B" w:rsidRDefault="00486788" w:rsidP="001D4B8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lang w:val="uk-UA"/>
        </w:rPr>
        <w:t>-</w:t>
      </w:r>
      <w:r w:rsidR="002D200D" w:rsidRPr="0080073B">
        <w:rPr>
          <w:rFonts w:ascii="Times New Roman" w:hAnsi="Times New Roman" w:cs="Times New Roman"/>
          <w:sz w:val="24"/>
          <w:szCs w:val="24"/>
        </w:rPr>
        <w:t xml:space="preserve"> номинальное значение мощности в Вт (с точностью до 0,1 Вт);</w:t>
      </w:r>
    </w:p>
    <w:p w:rsidR="002D200D" w:rsidRPr="0080073B" w:rsidRDefault="00486788" w:rsidP="001D4B8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lang w:val="uk-UA"/>
        </w:rPr>
        <w:t>-</w:t>
      </w:r>
      <w:r w:rsidR="002D200D" w:rsidRPr="0080073B">
        <w:rPr>
          <w:rFonts w:ascii="Times New Roman" w:hAnsi="Times New Roman" w:cs="Times New Roman"/>
          <w:sz w:val="24"/>
          <w:szCs w:val="24"/>
        </w:rPr>
        <w:t xml:space="preserve"> номинальное значение светового потока в лм;</w:t>
      </w:r>
    </w:p>
    <w:p w:rsidR="002D200D" w:rsidRPr="0080073B" w:rsidRDefault="00486788" w:rsidP="001D4B8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lang w:val="uk-UA"/>
        </w:rPr>
        <w:t>-</w:t>
      </w:r>
      <w:r w:rsidR="002D200D" w:rsidRPr="0080073B">
        <w:rPr>
          <w:rFonts w:ascii="Times New Roman" w:hAnsi="Times New Roman" w:cs="Times New Roman"/>
          <w:sz w:val="24"/>
          <w:szCs w:val="24"/>
        </w:rPr>
        <w:t xml:space="preserve"> номинальное значение продолжительности горения в </w:t>
      </w:r>
      <w:r w:rsidR="00AC0102">
        <w:rPr>
          <w:rFonts w:ascii="Times New Roman" w:hAnsi="Times New Roman" w:cs="Times New Roman"/>
          <w:sz w:val="24"/>
          <w:szCs w:val="24"/>
        </w:rPr>
        <w:t>ч</w:t>
      </w:r>
      <w:r w:rsidR="002D200D" w:rsidRPr="0080073B">
        <w:rPr>
          <w:rFonts w:ascii="Times New Roman" w:hAnsi="Times New Roman" w:cs="Times New Roman"/>
          <w:sz w:val="24"/>
          <w:szCs w:val="24"/>
        </w:rPr>
        <w:t>.;</w:t>
      </w:r>
    </w:p>
    <w:p w:rsidR="002D200D" w:rsidRPr="0080073B" w:rsidRDefault="00486788" w:rsidP="001D4B8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lang w:val="uk-UA"/>
        </w:rPr>
        <w:t>-</w:t>
      </w:r>
      <w:r w:rsidR="002D200D" w:rsidRPr="0080073B">
        <w:rPr>
          <w:rFonts w:ascii="Times New Roman" w:hAnsi="Times New Roman" w:cs="Times New Roman"/>
          <w:sz w:val="24"/>
          <w:szCs w:val="24"/>
        </w:rPr>
        <w:t xml:space="preserve"> количество циклов включения до отказа первой лампы;</w:t>
      </w:r>
    </w:p>
    <w:p w:rsidR="002D200D" w:rsidRPr="0080073B" w:rsidRDefault="00486788" w:rsidP="001D4B8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lang w:val="uk-UA"/>
        </w:rPr>
        <w:t>-</w:t>
      </w:r>
      <w:r w:rsidR="002D200D" w:rsidRPr="0080073B">
        <w:rPr>
          <w:rFonts w:ascii="Times New Roman" w:hAnsi="Times New Roman" w:cs="Times New Roman"/>
          <w:sz w:val="24"/>
          <w:szCs w:val="24"/>
        </w:rPr>
        <w:t xml:space="preserve"> цветовая температура в К;</w:t>
      </w:r>
    </w:p>
    <w:p w:rsidR="002D200D" w:rsidRPr="0080073B" w:rsidRDefault="00486788" w:rsidP="001D4B8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lang w:val="uk-UA"/>
        </w:rPr>
        <w:t>-</w:t>
      </w:r>
      <w:r w:rsidR="002D200D" w:rsidRPr="0080073B">
        <w:rPr>
          <w:rFonts w:ascii="Times New Roman" w:hAnsi="Times New Roman" w:cs="Times New Roman"/>
          <w:sz w:val="24"/>
          <w:szCs w:val="24"/>
        </w:rPr>
        <w:t xml:space="preserve"> значение индекса цветопередачи </w:t>
      </w:r>
      <w:proofErr w:type="spellStart"/>
      <w:r w:rsidR="002D200D" w:rsidRPr="0080073B">
        <w:rPr>
          <w:rFonts w:ascii="Times New Roman" w:hAnsi="Times New Roman" w:cs="Times New Roman"/>
          <w:sz w:val="24"/>
          <w:szCs w:val="24"/>
        </w:rPr>
        <w:t>Ra</w:t>
      </w:r>
      <w:proofErr w:type="spellEnd"/>
      <w:r w:rsidR="002D200D" w:rsidRPr="0080073B">
        <w:rPr>
          <w:rFonts w:ascii="Times New Roman" w:hAnsi="Times New Roman" w:cs="Times New Roman"/>
          <w:sz w:val="24"/>
          <w:szCs w:val="24"/>
        </w:rPr>
        <w:t>;</w:t>
      </w:r>
    </w:p>
    <w:p w:rsidR="002D200D" w:rsidRPr="0080073B" w:rsidRDefault="00486788" w:rsidP="001D4B8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lang w:val="uk-UA"/>
        </w:rPr>
        <w:t>-</w:t>
      </w:r>
      <w:r w:rsidR="002D200D" w:rsidRPr="0080073B">
        <w:rPr>
          <w:rFonts w:ascii="Times New Roman" w:hAnsi="Times New Roman" w:cs="Times New Roman"/>
          <w:sz w:val="24"/>
          <w:szCs w:val="24"/>
        </w:rPr>
        <w:t xml:space="preserve"> значение времени включения лампы;</w:t>
      </w:r>
    </w:p>
    <w:p w:rsidR="002D200D" w:rsidRPr="0080073B" w:rsidRDefault="00486788" w:rsidP="001D4B8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lang w:val="uk-UA"/>
        </w:rPr>
        <w:t>-</w:t>
      </w:r>
      <w:r w:rsidR="002D200D" w:rsidRPr="0080073B">
        <w:rPr>
          <w:rFonts w:ascii="Times New Roman" w:hAnsi="Times New Roman" w:cs="Times New Roman"/>
          <w:sz w:val="24"/>
          <w:szCs w:val="24"/>
        </w:rPr>
        <w:t xml:space="preserve"> время </w:t>
      </w:r>
      <w:proofErr w:type="spellStart"/>
      <w:r w:rsidR="002D200D" w:rsidRPr="0080073B">
        <w:rPr>
          <w:rFonts w:ascii="Times New Roman" w:hAnsi="Times New Roman" w:cs="Times New Roman"/>
          <w:sz w:val="24"/>
          <w:szCs w:val="24"/>
        </w:rPr>
        <w:t>разгорания</w:t>
      </w:r>
      <w:proofErr w:type="spellEnd"/>
      <w:r w:rsidR="002D200D" w:rsidRPr="0080073B">
        <w:rPr>
          <w:rFonts w:ascii="Times New Roman" w:hAnsi="Times New Roman" w:cs="Times New Roman"/>
          <w:sz w:val="24"/>
          <w:szCs w:val="24"/>
        </w:rPr>
        <w:t xml:space="preserve"> лампы до 60% полного светового потока;</w:t>
      </w:r>
    </w:p>
    <w:p w:rsidR="002D200D" w:rsidRPr="0080073B" w:rsidRDefault="00486788" w:rsidP="001D4B8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lang w:val="uk-UA"/>
        </w:rPr>
        <w:lastRenderedPageBreak/>
        <w:t>-</w:t>
      </w:r>
      <w:r w:rsidR="002D200D" w:rsidRPr="0080073B">
        <w:rPr>
          <w:rFonts w:ascii="Times New Roman" w:hAnsi="Times New Roman" w:cs="Times New Roman"/>
          <w:sz w:val="24"/>
          <w:szCs w:val="24"/>
        </w:rPr>
        <w:t xml:space="preserve"> коэффициент мощности;</w:t>
      </w:r>
    </w:p>
    <w:p w:rsidR="002D200D" w:rsidRPr="0080073B" w:rsidRDefault="00486788" w:rsidP="001D4B8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lang w:val="uk-UA"/>
        </w:rPr>
        <w:t>-</w:t>
      </w:r>
      <w:r w:rsidR="002D200D" w:rsidRPr="0080073B">
        <w:rPr>
          <w:rFonts w:ascii="Times New Roman" w:hAnsi="Times New Roman" w:cs="Times New Roman"/>
          <w:sz w:val="24"/>
          <w:szCs w:val="24"/>
        </w:rPr>
        <w:t xml:space="preserve"> коэффициент сохранения светового потока после 70% и на конец номинального срока службы;</w:t>
      </w:r>
    </w:p>
    <w:p w:rsidR="002D200D" w:rsidRPr="0080073B" w:rsidRDefault="00486788" w:rsidP="001D4B8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lang w:val="uk-UA"/>
        </w:rPr>
        <w:t>-</w:t>
      </w:r>
      <w:r w:rsidR="002D200D" w:rsidRPr="0080073B">
        <w:rPr>
          <w:rFonts w:ascii="Times New Roman" w:hAnsi="Times New Roman" w:cs="Times New Roman"/>
          <w:sz w:val="24"/>
          <w:szCs w:val="24"/>
        </w:rPr>
        <w:t xml:space="preserve"> количество ртути в лампе в мг и информация о том, где найти инструкцию, как утилизировать лампу после выхода ее из строя и как обращаться с отходами лампы, если она случайно разрушилась;</w:t>
      </w:r>
    </w:p>
    <w:p w:rsidR="002D200D" w:rsidRPr="0080073B" w:rsidRDefault="00486788" w:rsidP="001D4B8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lang w:val="uk-UA"/>
        </w:rPr>
        <w:t>-</w:t>
      </w:r>
      <w:r w:rsidR="002D200D" w:rsidRPr="0080073B">
        <w:rPr>
          <w:rFonts w:ascii="Times New Roman" w:hAnsi="Times New Roman" w:cs="Times New Roman"/>
          <w:sz w:val="24"/>
          <w:szCs w:val="24"/>
        </w:rPr>
        <w:t xml:space="preserve"> УФ-излучения в области (А + В), С в МВт / к</w:t>
      </w:r>
      <w:r>
        <w:rPr>
          <w:rFonts w:ascii="Times New Roman" w:hAnsi="Times New Roman" w:cs="Times New Roman"/>
          <w:sz w:val="24"/>
          <w:szCs w:val="24"/>
          <w:lang w:val="uk-UA"/>
        </w:rPr>
        <w:t>лм</w:t>
      </w:r>
      <w:r w:rsidR="002D200D" w:rsidRPr="0080073B">
        <w:rPr>
          <w:rFonts w:ascii="Times New Roman" w:hAnsi="Times New Roman" w:cs="Times New Roman"/>
          <w:sz w:val="24"/>
          <w:szCs w:val="24"/>
        </w:rPr>
        <w:t>;</w:t>
      </w:r>
    </w:p>
    <w:p w:rsidR="002D200D" w:rsidRPr="0080073B" w:rsidRDefault="00486788" w:rsidP="001D4B8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lang w:val="uk-UA"/>
        </w:rPr>
        <w:t>-</w:t>
      </w:r>
      <w:r w:rsidR="002D200D" w:rsidRPr="0080073B">
        <w:rPr>
          <w:rFonts w:ascii="Times New Roman" w:hAnsi="Times New Roman" w:cs="Times New Roman"/>
          <w:sz w:val="24"/>
          <w:szCs w:val="24"/>
        </w:rPr>
        <w:t xml:space="preserve"> </w:t>
      </w:r>
      <w:r>
        <w:rPr>
          <w:rFonts w:ascii="Times New Roman" w:hAnsi="Times New Roman" w:cs="Times New Roman"/>
          <w:sz w:val="24"/>
          <w:szCs w:val="24"/>
        </w:rPr>
        <w:t xml:space="preserve">размеры (длина, диаметр) в </w:t>
      </w:r>
      <w:r>
        <w:rPr>
          <w:rFonts w:ascii="Times New Roman" w:hAnsi="Times New Roman" w:cs="Times New Roman"/>
          <w:sz w:val="24"/>
          <w:szCs w:val="24"/>
          <w:lang w:val="uk-UA"/>
        </w:rPr>
        <w:t>мм</w:t>
      </w:r>
      <w:r w:rsidR="002D200D" w:rsidRPr="0080073B">
        <w:rPr>
          <w:rFonts w:ascii="Times New Roman" w:hAnsi="Times New Roman" w:cs="Times New Roman"/>
          <w:sz w:val="24"/>
          <w:szCs w:val="24"/>
        </w:rPr>
        <w:t>.</w:t>
      </w:r>
    </w:p>
    <w:p w:rsidR="00486788" w:rsidRPr="00061570" w:rsidRDefault="0085110D" w:rsidP="001D4B8A">
      <w:pPr>
        <w:spacing w:after="0" w:line="240" w:lineRule="auto"/>
        <w:ind w:firstLine="851"/>
        <w:jc w:val="both"/>
        <w:rPr>
          <w:rFonts w:ascii="Times New Roman" w:hAnsi="Times New Roman" w:cs="Times New Roman"/>
          <w:sz w:val="24"/>
          <w:szCs w:val="24"/>
        </w:rPr>
      </w:pPr>
      <w:proofErr w:type="spellStart"/>
      <w:r>
        <w:rPr>
          <w:rFonts w:ascii="Times New Roman" w:hAnsi="Times New Roman" w:cs="Times New Roman"/>
          <w:sz w:val="24"/>
          <w:szCs w:val="24"/>
          <w:lang w:val="uk-UA"/>
        </w:rPr>
        <w:t>Важной</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задачей</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которую</w:t>
      </w:r>
      <w:proofErr w:type="spellEnd"/>
      <w:r>
        <w:rPr>
          <w:rFonts w:ascii="Times New Roman" w:hAnsi="Times New Roman" w:cs="Times New Roman"/>
          <w:sz w:val="24"/>
          <w:szCs w:val="24"/>
          <w:lang w:val="uk-UA"/>
        </w:rPr>
        <w:t xml:space="preserve"> не обходимо </w:t>
      </w:r>
      <w:proofErr w:type="spellStart"/>
      <w:r>
        <w:rPr>
          <w:rFonts w:ascii="Times New Roman" w:hAnsi="Times New Roman" w:cs="Times New Roman"/>
          <w:sz w:val="24"/>
          <w:szCs w:val="24"/>
          <w:lang w:val="uk-UA"/>
        </w:rPr>
        <w:t>решить</w:t>
      </w:r>
      <w:proofErr w:type="spellEnd"/>
      <w:r>
        <w:rPr>
          <w:rFonts w:ascii="Times New Roman" w:hAnsi="Times New Roman" w:cs="Times New Roman"/>
          <w:sz w:val="24"/>
          <w:szCs w:val="24"/>
          <w:lang w:val="uk-UA"/>
        </w:rPr>
        <w:t xml:space="preserve"> для </w:t>
      </w:r>
      <w:proofErr w:type="spellStart"/>
      <w:r>
        <w:rPr>
          <w:rFonts w:ascii="Times New Roman" w:hAnsi="Times New Roman" w:cs="Times New Roman"/>
          <w:sz w:val="24"/>
          <w:szCs w:val="24"/>
          <w:lang w:val="uk-UA"/>
        </w:rPr>
        <w:t>снижения</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потребления</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электроэнергии</w:t>
      </w:r>
      <w:proofErr w:type="spellEnd"/>
      <w:r>
        <w:rPr>
          <w:rFonts w:ascii="Times New Roman" w:hAnsi="Times New Roman" w:cs="Times New Roman"/>
          <w:sz w:val="24"/>
          <w:szCs w:val="24"/>
          <w:lang w:val="uk-UA"/>
        </w:rPr>
        <w:t xml:space="preserve"> на </w:t>
      </w:r>
      <w:proofErr w:type="spellStart"/>
      <w:r>
        <w:rPr>
          <w:rFonts w:ascii="Times New Roman" w:hAnsi="Times New Roman" w:cs="Times New Roman"/>
          <w:sz w:val="24"/>
          <w:szCs w:val="24"/>
          <w:lang w:val="uk-UA"/>
        </w:rPr>
        <w:t>освещение</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это</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информирование</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потребителей</w:t>
      </w:r>
      <w:proofErr w:type="spellEnd"/>
      <w:r>
        <w:rPr>
          <w:rFonts w:ascii="Times New Roman" w:hAnsi="Times New Roman" w:cs="Times New Roman"/>
          <w:sz w:val="24"/>
          <w:szCs w:val="24"/>
          <w:lang w:val="uk-UA"/>
        </w:rPr>
        <w:t xml:space="preserve"> об </w:t>
      </w:r>
      <w:proofErr w:type="spellStart"/>
      <w:r>
        <w:rPr>
          <w:rFonts w:ascii="Times New Roman" w:hAnsi="Times New Roman" w:cs="Times New Roman"/>
          <w:sz w:val="24"/>
          <w:szCs w:val="24"/>
          <w:lang w:val="uk-UA"/>
        </w:rPr>
        <w:t>эффективности</w:t>
      </w:r>
      <w:proofErr w:type="spellEnd"/>
      <w:r>
        <w:rPr>
          <w:rFonts w:ascii="Times New Roman" w:hAnsi="Times New Roman" w:cs="Times New Roman"/>
          <w:sz w:val="24"/>
          <w:szCs w:val="24"/>
          <w:lang w:val="uk-UA"/>
        </w:rPr>
        <w:t xml:space="preserve"> ламп и </w:t>
      </w:r>
      <w:proofErr w:type="spellStart"/>
      <w:r>
        <w:rPr>
          <w:rFonts w:ascii="Times New Roman" w:hAnsi="Times New Roman" w:cs="Times New Roman"/>
          <w:sz w:val="24"/>
          <w:szCs w:val="24"/>
          <w:lang w:val="uk-UA"/>
        </w:rPr>
        <w:t>светильников</w:t>
      </w:r>
      <w:proofErr w:type="spellEnd"/>
      <w:r>
        <w:rPr>
          <w:rFonts w:ascii="Times New Roman" w:hAnsi="Times New Roman" w:cs="Times New Roman"/>
          <w:sz w:val="24"/>
          <w:szCs w:val="24"/>
          <w:lang w:val="uk-UA"/>
        </w:rPr>
        <w:t xml:space="preserve">. </w:t>
      </w:r>
      <w:proofErr w:type="spellStart"/>
      <w:r w:rsidRPr="00061570">
        <w:rPr>
          <w:rFonts w:ascii="Times New Roman" w:hAnsi="Times New Roman" w:cs="Times New Roman"/>
          <w:sz w:val="24"/>
          <w:szCs w:val="24"/>
          <w:lang w:val="uk-UA"/>
        </w:rPr>
        <w:t>Классификация</w:t>
      </w:r>
      <w:proofErr w:type="spellEnd"/>
      <w:r w:rsidRPr="00061570">
        <w:rPr>
          <w:rFonts w:ascii="Times New Roman" w:hAnsi="Times New Roman" w:cs="Times New Roman"/>
          <w:sz w:val="24"/>
          <w:szCs w:val="24"/>
          <w:lang w:val="uk-UA"/>
        </w:rPr>
        <w:t xml:space="preserve"> и </w:t>
      </w:r>
      <w:proofErr w:type="spellStart"/>
      <w:r w:rsidRPr="00061570">
        <w:rPr>
          <w:rFonts w:ascii="Times New Roman" w:hAnsi="Times New Roman" w:cs="Times New Roman"/>
          <w:sz w:val="24"/>
          <w:szCs w:val="24"/>
          <w:lang w:val="uk-UA"/>
        </w:rPr>
        <w:t>формы</w:t>
      </w:r>
      <w:proofErr w:type="spellEnd"/>
      <w:r w:rsidRPr="00061570">
        <w:rPr>
          <w:rFonts w:ascii="Times New Roman" w:hAnsi="Times New Roman" w:cs="Times New Roman"/>
          <w:sz w:val="24"/>
          <w:szCs w:val="24"/>
          <w:lang w:val="uk-UA"/>
        </w:rPr>
        <w:t xml:space="preserve"> </w:t>
      </w:r>
      <w:proofErr w:type="spellStart"/>
      <w:r w:rsidRPr="00061570">
        <w:rPr>
          <w:rFonts w:ascii="Times New Roman" w:hAnsi="Times New Roman" w:cs="Times New Roman"/>
          <w:sz w:val="24"/>
          <w:szCs w:val="24"/>
          <w:lang w:val="uk-UA"/>
        </w:rPr>
        <w:t>информирования</w:t>
      </w:r>
      <w:proofErr w:type="spellEnd"/>
      <w:r w:rsidRPr="00061570">
        <w:rPr>
          <w:rFonts w:ascii="Times New Roman" w:hAnsi="Times New Roman" w:cs="Times New Roman"/>
          <w:sz w:val="24"/>
          <w:szCs w:val="24"/>
          <w:lang w:val="uk-UA"/>
        </w:rPr>
        <w:t xml:space="preserve"> </w:t>
      </w:r>
      <w:proofErr w:type="spellStart"/>
      <w:r w:rsidRPr="00061570">
        <w:rPr>
          <w:rFonts w:ascii="Times New Roman" w:hAnsi="Times New Roman" w:cs="Times New Roman"/>
          <w:sz w:val="24"/>
          <w:szCs w:val="24"/>
          <w:lang w:val="uk-UA"/>
        </w:rPr>
        <w:t>населения</w:t>
      </w:r>
      <w:proofErr w:type="spellEnd"/>
      <w:r w:rsidRPr="00061570">
        <w:rPr>
          <w:rFonts w:ascii="Times New Roman" w:hAnsi="Times New Roman" w:cs="Times New Roman"/>
          <w:sz w:val="24"/>
          <w:szCs w:val="24"/>
          <w:lang w:val="uk-UA"/>
        </w:rPr>
        <w:t xml:space="preserve"> про </w:t>
      </w:r>
      <w:proofErr w:type="spellStart"/>
      <w:r w:rsidRPr="00061570">
        <w:rPr>
          <w:rFonts w:ascii="Times New Roman" w:hAnsi="Times New Roman" w:cs="Times New Roman"/>
          <w:sz w:val="24"/>
          <w:szCs w:val="24"/>
          <w:lang w:val="uk-UA"/>
        </w:rPr>
        <w:t>энергоэффективность</w:t>
      </w:r>
      <w:proofErr w:type="spellEnd"/>
      <w:r w:rsidRPr="00061570">
        <w:rPr>
          <w:rFonts w:ascii="Times New Roman" w:hAnsi="Times New Roman" w:cs="Times New Roman"/>
          <w:sz w:val="24"/>
          <w:szCs w:val="24"/>
          <w:lang w:val="uk-UA"/>
        </w:rPr>
        <w:t xml:space="preserve"> ламп и </w:t>
      </w:r>
      <w:proofErr w:type="spellStart"/>
      <w:r w:rsidRPr="00061570">
        <w:rPr>
          <w:rFonts w:ascii="Times New Roman" w:hAnsi="Times New Roman" w:cs="Times New Roman"/>
          <w:sz w:val="24"/>
          <w:szCs w:val="24"/>
          <w:lang w:val="uk-UA"/>
        </w:rPr>
        <w:t>светильников</w:t>
      </w:r>
      <w:proofErr w:type="spellEnd"/>
      <w:r w:rsidRPr="00061570">
        <w:rPr>
          <w:rFonts w:ascii="Times New Roman" w:hAnsi="Times New Roman" w:cs="Times New Roman"/>
          <w:sz w:val="24"/>
          <w:szCs w:val="24"/>
          <w:lang w:val="uk-UA"/>
        </w:rPr>
        <w:t xml:space="preserve"> </w:t>
      </w:r>
      <w:proofErr w:type="spellStart"/>
      <w:r w:rsidRPr="00061570">
        <w:rPr>
          <w:rFonts w:ascii="Times New Roman" w:hAnsi="Times New Roman" w:cs="Times New Roman"/>
          <w:sz w:val="24"/>
          <w:szCs w:val="24"/>
          <w:lang w:val="uk-UA"/>
        </w:rPr>
        <w:t>бытового</w:t>
      </w:r>
      <w:proofErr w:type="spellEnd"/>
      <w:r w:rsidRPr="00061570">
        <w:rPr>
          <w:rFonts w:ascii="Times New Roman" w:hAnsi="Times New Roman" w:cs="Times New Roman"/>
          <w:sz w:val="24"/>
          <w:szCs w:val="24"/>
          <w:lang w:val="uk-UA"/>
        </w:rPr>
        <w:t xml:space="preserve"> </w:t>
      </w:r>
      <w:proofErr w:type="spellStart"/>
      <w:r w:rsidRPr="00061570">
        <w:rPr>
          <w:rFonts w:ascii="Times New Roman" w:hAnsi="Times New Roman" w:cs="Times New Roman"/>
          <w:sz w:val="24"/>
          <w:szCs w:val="24"/>
          <w:lang w:val="uk-UA"/>
        </w:rPr>
        <w:t>назначения</w:t>
      </w:r>
      <w:proofErr w:type="spellEnd"/>
      <w:r w:rsidRPr="00061570">
        <w:rPr>
          <w:rFonts w:ascii="Times New Roman" w:hAnsi="Times New Roman" w:cs="Times New Roman"/>
          <w:sz w:val="24"/>
          <w:szCs w:val="24"/>
          <w:lang w:val="uk-UA"/>
        </w:rPr>
        <w:t xml:space="preserve"> </w:t>
      </w:r>
      <w:proofErr w:type="spellStart"/>
      <w:r w:rsidRPr="00061570">
        <w:rPr>
          <w:rFonts w:ascii="Times New Roman" w:hAnsi="Times New Roman" w:cs="Times New Roman"/>
          <w:sz w:val="24"/>
          <w:szCs w:val="24"/>
          <w:lang w:val="uk-UA"/>
        </w:rPr>
        <w:t>предусмотрена</w:t>
      </w:r>
      <w:proofErr w:type="spellEnd"/>
      <w:r w:rsidRPr="00061570">
        <w:rPr>
          <w:rFonts w:ascii="Times New Roman" w:hAnsi="Times New Roman" w:cs="Times New Roman"/>
          <w:sz w:val="24"/>
          <w:szCs w:val="24"/>
          <w:lang w:val="uk-UA"/>
        </w:rPr>
        <w:t xml:space="preserve"> Регламентом </w:t>
      </w:r>
      <w:proofErr w:type="spellStart"/>
      <w:r w:rsidRPr="00061570">
        <w:rPr>
          <w:rFonts w:ascii="Times New Roman" w:hAnsi="Times New Roman" w:cs="Times New Roman"/>
          <w:sz w:val="24"/>
          <w:szCs w:val="24"/>
          <w:lang w:val="uk-UA"/>
        </w:rPr>
        <w:t>Комисси</w:t>
      </w:r>
      <w:proofErr w:type="spellEnd"/>
      <w:r w:rsidRPr="00061570">
        <w:rPr>
          <w:rFonts w:ascii="Times New Roman" w:hAnsi="Times New Roman" w:cs="Times New Roman"/>
          <w:sz w:val="24"/>
          <w:szCs w:val="24"/>
          <w:lang w:val="uk-UA"/>
        </w:rPr>
        <w:t xml:space="preserve"> </w:t>
      </w:r>
      <w:proofErr w:type="spellStart"/>
      <w:r w:rsidRPr="00061570">
        <w:rPr>
          <w:rFonts w:ascii="Times New Roman" w:hAnsi="Times New Roman" w:cs="Times New Roman"/>
          <w:sz w:val="24"/>
          <w:szCs w:val="24"/>
          <w:lang w:val="uk-UA"/>
        </w:rPr>
        <w:t>Европейского</w:t>
      </w:r>
      <w:proofErr w:type="spellEnd"/>
      <w:r w:rsidRPr="00061570">
        <w:rPr>
          <w:rFonts w:ascii="Times New Roman" w:hAnsi="Times New Roman" w:cs="Times New Roman"/>
          <w:sz w:val="24"/>
          <w:szCs w:val="24"/>
          <w:lang w:val="uk-UA"/>
        </w:rPr>
        <w:t xml:space="preserve"> </w:t>
      </w:r>
      <w:proofErr w:type="spellStart"/>
      <w:r w:rsidRPr="00061570">
        <w:rPr>
          <w:rFonts w:ascii="Times New Roman" w:hAnsi="Times New Roman" w:cs="Times New Roman"/>
          <w:sz w:val="24"/>
          <w:szCs w:val="24"/>
          <w:lang w:val="uk-UA"/>
        </w:rPr>
        <w:t>Союза</w:t>
      </w:r>
      <w:proofErr w:type="spellEnd"/>
      <w:r w:rsidRPr="00061570">
        <w:rPr>
          <w:rFonts w:ascii="Times New Roman" w:hAnsi="Times New Roman" w:cs="Times New Roman"/>
          <w:sz w:val="24"/>
          <w:szCs w:val="24"/>
          <w:lang w:val="uk-UA"/>
        </w:rPr>
        <w:t xml:space="preserve"> от 1</w:t>
      </w:r>
      <w:r w:rsidR="00061570" w:rsidRPr="00061570">
        <w:rPr>
          <w:rFonts w:ascii="Times New Roman" w:hAnsi="Times New Roman" w:cs="Times New Roman"/>
          <w:sz w:val="24"/>
          <w:szCs w:val="24"/>
          <w:lang w:val="uk-UA"/>
        </w:rPr>
        <w:t>9</w:t>
      </w:r>
      <w:r w:rsidRPr="00061570">
        <w:rPr>
          <w:rFonts w:ascii="Times New Roman" w:hAnsi="Times New Roman" w:cs="Times New Roman"/>
          <w:sz w:val="24"/>
          <w:szCs w:val="24"/>
          <w:lang w:val="uk-UA"/>
        </w:rPr>
        <w:t>.</w:t>
      </w:r>
      <w:r w:rsidR="00061570" w:rsidRPr="00061570">
        <w:rPr>
          <w:rFonts w:ascii="Times New Roman" w:hAnsi="Times New Roman" w:cs="Times New Roman"/>
          <w:sz w:val="24"/>
          <w:szCs w:val="24"/>
          <w:lang w:val="uk-UA"/>
        </w:rPr>
        <w:t>05</w:t>
      </w:r>
      <w:r w:rsidRPr="00061570">
        <w:rPr>
          <w:rFonts w:ascii="Times New Roman" w:hAnsi="Times New Roman" w:cs="Times New Roman"/>
          <w:sz w:val="24"/>
          <w:szCs w:val="24"/>
          <w:lang w:val="uk-UA"/>
        </w:rPr>
        <w:t>.201</w:t>
      </w:r>
      <w:r w:rsidR="00061570" w:rsidRPr="00061570">
        <w:rPr>
          <w:rFonts w:ascii="Times New Roman" w:hAnsi="Times New Roman" w:cs="Times New Roman"/>
          <w:sz w:val="24"/>
          <w:szCs w:val="24"/>
          <w:lang w:val="uk-UA"/>
        </w:rPr>
        <w:t>0</w:t>
      </w:r>
      <w:r w:rsidRPr="00061570">
        <w:rPr>
          <w:rFonts w:ascii="Times New Roman" w:hAnsi="Times New Roman" w:cs="Times New Roman"/>
          <w:sz w:val="24"/>
          <w:szCs w:val="24"/>
          <w:lang w:val="uk-UA"/>
        </w:rPr>
        <w:t xml:space="preserve"> г. № </w:t>
      </w:r>
      <w:r w:rsidR="00061570" w:rsidRPr="00061570">
        <w:rPr>
          <w:rFonts w:ascii="Times New Roman" w:hAnsi="Times New Roman" w:cs="Times New Roman"/>
          <w:sz w:val="24"/>
          <w:szCs w:val="24"/>
        </w:rPr>
        <w:t xml:space="preserve">2010/30/ ЕС (92/75/ЄЕС) </w:t>
      </w:r>
      <w:r w:rsidRPr="00061570">
        <w:rPr>
          <w:rFonts w:ascii="Times New Roman" w:hAnsi="Times New Roman" w:cs="Times New Roman"/>
          <w:sz w:val="24"/>
          <w:szCs w:val="24"/>
        </w:rPr>
        <w:t>[</w:t>
      </w:r>
      <w:r w:rsidR="00061570" w:rsidRPr="00061570">
        <w:rPr>
          <w:rFonts w:ascii="Times New Roman" w:hAnsi="Times New Roman" w:cs="Times New Roman"/>
          <w:sz w:val="24"/>
          <w:szCs w:val="24"/>
          <w:lang w:val="uk-UA"/>
        </w:rPr>
        <w:t>9</w:t>
      </w:r>
      <w:r w:rsidRPr="00061570">
        <w:rPr>
          <w:rFonts w:ascii="Times New Roman" w:hAnsi="Times New Roman" w:cs="Times New Roman"/>
          <w:sz w:val="24"/>
          <w:szCs w:val="24"/>
        </w:rPr>
        <w:t xml:space="preserve">]. Классы </w:t>
      </w:r>
      <w:proofErr w:type="spellStart"/>
      <w:r w:rsidRPr="00061570">
        <w:rPr>
          <w:rFonts w:ascii="Times New Roman" w:hAnsi="Times New Roman" w:cs="Times New Roman"/>
          <w:sz w:val="24"/>
          <w:szCs w:val="24"/>
        </w:rPr>
        <w:t>энерноэффективности</w:t>
      </w:r>
      <w:proofErr w:type="spellEnd"/>
      <w:r w:rsidRPr="00061570">
        <w:rPr>
          <w:rFonts w:ascii="Times New Roman" w:hAnsi="Times New Roman" w:cs="Times New Roman"/>
          <w:sz w:val="24"/>
          <w:szCs w:val="24"/>
        </w:rPr>
        <w:t xml:space="preserve"> от</w:t>
      </w:r>
      <w:proofErr w:type="gramStart"/>
      <w:r w:rsidRPr="00061570">
        <w:rPr>
          <w:rFonts w:ascii="Times New Roman" w:hAnsi="Times New Roman" w:cs="Times New Roman"/>
          <w:sz w:val="24"/>
          <w:szCs w:val="24"/>
        </w:rPr>
        <w:t xml:space="preserve"> А</w:t>
      </w:r>
      <w:proofErr w:type="gramEnd"/>
      <w:r w:rsidRPr="00061570">
        <w:rPr>
          <w:rFonts w:ascii="Times New Roman" w:hAnsi="Times New Roman" w:cs="Times New Roman"/>
          <w:sz w:val="24"/>
          <w:szCs w:val="24"/>
        </w:rPr>
        <w:t>++ (наиболее эффективный) до Е (наименее эффективный) определять через</w:t>
      </w:r>
      <w:r w:rsidR="004B2AA4" w:rsidRPr="00061570">
        <w:rPr>
          <w:rFonts w:ascii="Times New Roman" w:hAnsi="Times New Roman" w:cs="Times New Roman"/>
          <w:sz w:val="24"/>
          <w:szCs w:val="24"/>
        </w:rPr>
        <w:t xml:space="preserve"> </w:t>
      </w:r>
      <w:r w:rsidRPr="00061570">
        <w:rPr>
          <w:rFonts w:ascii="Times New Roman" w:hAnsi="Times New Roman" w:cs="Times New Roman"/>
          <w:sz w:val="24"/>
          <w:szCs w:val="24"/>
        </w:rPr>
        <w:t>индекс энергетической эффективности</w:t>
      </w:r>
      <w:r w:rsidR="004B2AA4" w:rsidRPr="00061570">
        <w:rPr>
          <w:rFonts w:ascii="Times New Roman" w:hAnsi="Times New Roman" w:cs="Times New Roman"/>
          <w:sz w:val="24"/>
          <w:szCs w:val="24"/>
        </w:rPr>
        <w:t xml:space="preserve"> на основании измеренных значений светового потока и электрической мощности. Информирование потребителей осуществляется путем нанесения производителем энергетической маркировки на упаковки ламп и светильников. </w:t>
      </w:r>
    </w:p>
    <w:p w:rsidR="002D200D" w:rsidRPr="00061570" w:rsidRDefault="002D200D" w:rsidP="001D4B8A">
      <w:pPr>
        <w:spacing w:after="0" w:line="240" w:lineRule="auto"/>
        <w:ind w:firstLine="851"/>
        <w:jc w:val="both"/>
        <w:rPr>
          <w:rFonts w:ascii="Times New Roman" w:hAnsi="Times New Roman" w:cs="Times New Roman"/>
          <w:sz w:val="24"/>
          <w:szCs w:val="24"/>
        </w:rPr>
      </w:pPr>
      <w:r w:rsidRPr="00061570">
        <w:rPr>
          <w:rFonts w:ascii="Times New Roman" w:hAnsi="Times New Roman" w:cs="Times New Roman"/>
          <w:sz w:val="24"/>
          <w:szCs w:val="24"/>
        </w:rPr>
        <w:t xml:space="preserve">Сегодня практически невозможно обеспечить гигиенически обоснованный уровень освещения без применения разрядных ламп. Тенденция роста потребления световой энергии указывает на то, что в ближайшее время объемы </w:t>
      </w:r>
      <w:r w:rsidR="00537054" w:rsidRPr="00061570">
        <w:rPr>
          <w:rFonts w:ascii="Times New Roman" w:hAnsi="Times New Roman" w:cs="Times New Roman"/>
          <w:sz w:val="24"/>
          <w:szCs w:val="24"/>
        </w:rPr>
        <w:t>использования</w:t>
      </w:r>
      <w:r w:rsidRPr="00061570">
        <w:rPr>
          <w:rFonts w:ascii="Times New Roman" w:hAnsi="Times New Roman" w:cs="Times New Roman"/>
          <w:sz w:val="24"/>
          <w:szCs w:val="24"/>
        </w:rPr>
        <w:t xml:space="preserve"> разрядных ламп будут </w:t>
      </w:r>
      <w:proofErr w:type="spellStart"/>
      <w:r w:rsidR="00537054" w:rsidRPr="00061570">
        <w:rPr>
          <w:rFonts w:ascii="Times New Roman" w:hAnsi="Times New Roman" w:cs="Times New Roman"/>
          <w:sz w:val="24"/>
          <w:szCs w:val="24"/>
        </w:rPr>
        <w:t>оставатися</w:t>
      </w:r>
      <w:proofErr w:type="spellEnd"/>
      <w:r w:rsidR="00537054" w:rsidRPr="00061570">
        <w:rPr>
          <w:rFonts w:ascii="Times New Roman" w:hAnsi="Times New Roman" w:cs="Times New Roman"/>
          <w:sz w:val="24"/>
          <w:szCs w:val="24"/>
        </w:rPr>
        <w:t xml:space="preserve"> </w:t>
      </w:r>
      <w:proofErr w:type="spellStart"/>
      <w:r w:rsidR="00537054" w:rsidRPr="00061570">
        <w:rPr>
          <w:rFonts w:ascii="Times New Roman" w:hAnsi="Times New Roman" w:cs="Times New Roman"/>
          <w:sz w:val="24"/>
          <w:szCs w:val="24"/>
        </w:rPr>
        <w:t>довільно</w:t>
      </w:r>
      <w:proofErr w:type="spellEnd"/>
      <w:r w:rsidR="00537054" w:rsidRPr="00061570">
        <w:rPr>
          <w:rFonts w:ascii="Times New Roman" w:hAnsi="Times New Roman" w:cs="Times New Roman"/>
          <w:sz w:val="24"/>
          <w:szCs w:val="24"/>
        </w:rPr>
        <w:t xml:space="preserve"> большими</w:t>
      </w:r>
      <w:r w:rsidRPr="00061570">
        <w:rPr>
          <w:rFonts w:ascii="Times New Roman" w:hAnsi="Times New Roman" w:cs="Times New Roman"/>
          <w:sz w:val="24"/>
          <w:szCs w:val="24"/>
        </w:rPr>
        <w:t xml:space="preserve">. </w:t>
      </w:r>
      <w:r w:rsidR="00537054" w:rsidRPr="00061570">
        <w:rPr>
          <w:rFonts w:ascii="Times New Roman" w:hAnsi="Times New Roman" w:cs="Times New Roman"/>
          <w:sz w:val="24"/>
          <w:szCs w:val="24"/>
        </w:rPr>
        <w:t>Значительная</w:t>
      </w:r>
      <w:r w:rsidRPr="00061570">
        <w:rPr>
          <w:rFonts w:ascii="Times New Roman" w:hAnsi="Times New Roman" w:cs="Times New Roman"/>
          <w:sz w:val="24"/>
          <w:szCs w:val="24"/>
        </w:rPr>
        <w:t xml:space="preserve"> часть искусственного света в настоящее время генерируется разрядными лампами низкого давления - </w:t>
      </w:r>
      <w:proofErr w:type="spellStart"/>
      <w:r w:rsidRPr="00061570">
        <w:rPr>
          <w:rFonts w:ascii="Times New Roman" w:hAnsi="Times New Roman" w:cs="Times New Roman"/>
          <w:sz w:val="24"/>
          <w:szCs w:val="24"/>
        </w:rPr>
        <w:t>двухцокольны</w:t>
      </w:r>
      <w:r w:rsidR="00537054" w:rsidRPr="00061570">
        <w:rPr>
          <w:rFonts w:ascii="Times New Roman" w:hAnsi="Times New Roman" w:cs="Times New Roman"/>
          <w:sz w:val="24"/>
          <w:szCs w:val="24"/>
        </w:rPr>
        <w:t>ми</w:t>
      </w:r>
      <w:proofErr w:type="spellEnd"/>
      <w:r w:rsidRPr="00061570">
        <w:rPr>
          <w:rFonts w:ascii="Times New Roman" w:hAnsi="Times New Roman" w:cs="Times New Roman"/>
          <w:sz w:val="24"/>
          <w:szCs w:val="24"/>
        </w:rPr>
        <w:t xml:space="preserve"> люминесцентны</w:t>
      </w:r>
      <w:r w:rsidR="00537054" w:rsidRPr="00061570">
        <w:rPr>
          <w:rFonts w:ascii="Times New Roman" w:hAnsi="Times New Roman" w:cs="Times New Roman"/>
          <w:sz w:val="24"/>
          <w:szCs w:val="24"/>
        </w:rPr>
        <w:t>ми</w:t>
      </w:r>
      <w:r w:rsidRPr="00061570">
        <w:rPr>
          <w:rFonts w:ascii="Times New Roman" w:hAnsi="Times New Roman" w:cs="Times New Roman"/>
          <w:sz w:val="24"/>
          <w:szCs w:val="24"/>
        </w:rPr>
        <w:t xml:space="preserve"> (ЛЛ) и компактными люминесцентными лампами (КЛЛ). </w:t>
      </w:r>
      <w:proofErr w:type="spellStart"/>
      <w:proofErr w:type="gramStart"/>
      <w:r w:rsidRPr="00061570">
        <w:rPr>
          <w:rFonts w:ascii="Times New Roman" w:hAnsi="Times New Roman" w:cs="Times New Roman"/>
          <w:sz w:val="24"/>
          <w:szCs w:val="24"/>
        </w:rPr>
        <w:t>Двохцокольн</w:t>
      </w:r>
      <w:r w:rsidR="00537054" w:rsidRPr="00061570">
        <w:rPr>
          <w:rFonts w:ascii="Times New Roman" w:hAnsi="Times New Roman" w:cs="Times New Roman"/>
          <w:sz w:val="24"/>
          <w:szCs w:val="24"/>
        </w:rPr>
        <w:t>ые</w:t>
      </w:r>
      <w:proofErr w:type="spellEnd"/>
      <w:r w:rsidRPr="00061570">
        <w:rPr>
          <w:rFonts w:ascii="Times New Roman" w:hAnsi="Times New Roman" w:cs="Times New Roman"/>
          <w:sz w:val="24"/>
          <w:szCs w:val="24"/>
        </w:rPr>
        <w:t xml:space="preserve"> и компактные ЛЛ используются для освещения промышленных</w:t>
      </w:r>
      <w:r w:rsidR="005E599C" w:rsidRPr="00061570">
        <w:rPr>
          <w:rFonts w:ascii="Times New Roman" w:hAnsi="Times New Roman" w:cs="Times New Roman"/>
          <w:sz w:val="24"/>
          <w:szCs w:val="24"/>
        </w:rPr>
        <w:t>,</w:t>
      </w:r>
      <w:r w:rsidRPr="00061570">
        <w:rPr>
          <w:rFonts w:ascii="Times New Roman" w:hAnsi="Times New Roman" w:cs="Times New Roman"/>
          <w:sz w:val="24"/>
          <w:szCs w:val="24"/>
        </w:rPr>
        <w:t xml:space="preserve"> общественных помещений, офисов, учебных заведений и других объектов.</w:t>
      </w:r>
      <w:proofErr w:type="gramEnd"/>
      <w:r w:rsidRPr="00061570">
        <w:rPr>
          <w:rFonts w:ascii="Times New Roman" w:hAnsi="Times New Roman" w:cs="Times New Roman"/>
          <w:sz w:val="24"/>
          <w:szCs w:val="24"/>
        </w:rPr>
        <w:t xml:space="preserve"> КЛЛ также находят широкое применение в жилом освещении. Но эти лампы</w:t>
      </w:r>
      <w:r w:rsidR="00537054" w:rsidRPr="00061570">
        <w:rPr>
          <w:rFonts w:ascii="Times New Roman" w:hAnsi="Times New Roman" w:cs="Times New Roman"/>
          <w:sz w:val="24"/>
          <w:szCs w:val="24"/>
        </w:rPr>
        <w:t>,</w:t>
      </w:r>
      <w:r w:rsidRPr="00061570">
        <w:rPr>
          <w:rFonts w:ascii="Times New Roman" w:hAnsi="Times New Roman" w:cs="Times New Roman"/>
          <w:sz w:val="24"/>
          <w:szCs w:val="24"/>
        </w:rPr>
        <w:t xml:space="preserve"> </w:t>
      </w:r>
      <w:r w:rsidR="00537054" w:rsidRPr="00061570">
        <w:rPr>
          <w:rFonts w:ascii="Times New Roman" w:hAnsi="Times New Roman" w:cs="Times New Roman"/>
          <w:sz w:val="24"/>
          <w:szCs w:val="24"/>
        </w:rPr>
        <w:t>кроме</w:t>
      </w:r>
      <w:r w:rsidRPr="00061570">
        <w:rPr>
          <w:rFonts w:ascii="Times New Roman" w:hAnsi="Times New Roman" w:cs="Times New Roman"/>
          <w:sz w:val="24"/>
          <w:szCs w:val="24"/>
        </w:rPr>
        <w:t xml:space="preserve"> повышения </w:t>
      </w:r>
      <w:proofErr w:type="spellStart"/>
      <w:r w:rsidRPr="00061570">
        <w:rPr>
          <w:rFonts w:ascii="Times New Roman" w:hAnsi="Times New Roman" w:cs="Times New Roman"/>
          <w:sz w:val="24"/>
          <w:szCs w:val="24"/>
        </w:rPr>
        <w:t>энергоэкономичности</w:t>
      </w:r>
      <w:proofErr w:type="spellEnd"/>
      <w:r w:rsidRPr="00061570">
        <w:rPr>
          <w:rFonts w:ascii="Times New Roman" w:hAnsi="Times New Roman" w:cs="Times New Roman"/>
          <w:sz w:val="24"/>
          <w:szCs w:val="24"/>
        </w:rPr>
        <w:t xml:space="preserve"> освещения</w:t>
      </w:r>
      <w:r w:rsidR="00537054" w:rsidRPr="00061570">
        <w:rPr>
          <w:rFonts w:ascii="Times New Roman" w:hAnsi="Times New Roman" w:cs="Times New Roman"/>
          <w:sz w:val="24"/>
          <w:szCs w:val="24"/>
        </w:rPr>
        <w:t>,</w:t>
      </w:r>
      <w:r w:rsidRPr="00061570">
        <w:rPr>
          <w:rFonts w:ascii="Times New Roman" w:hAnsi="Times New Roman" w:cs="Times New Roman"/>
          <w:sz w:val="24"/>
          <w:szCs w:val="24"/>
        </w:rPr>
        <w:t xml:space="preserve"> одновременно создают и экологические проблемы, решение которых требует существенных затрат. Все современные разрядные лампы, которые используются для освещения</w:t>
      </w:r>
      <w:r w:rsidR="005E599C" w:rsidRPr="00061570">
        <w:rPr>
          <w:rFonts w:ascii="Times New Roman" w:hAnsi="Times New Roman" w:cs="Times New Roman"/>
          <w:sz w:val="24"/>
          <w:szCs w:val="24"/>
        </w:rPr>
        <w:t>,</w:t>
      </w:r>
      <w:r w:rsidRPr="00061570">
        <w:rPr>
          <w:rFonts w:ascii="Times New Roman" w:hAnsi="Times New Roman" w:cs="Times New Roman"/>
          <w:sz w:val="24"/>
          <w:szCs w:val="24"/>
        </w:rPr>
        <w:t xml:space="preserve"> содержат незначительное количество ртути. Ограничение количества ртути в лампах, повышение их надежности и срока службы полностью не решает проблемы. Отходы современных ЛЛ вмещает примерно 10-3% ртути, в 10 раз превышает предельно допустимые концентрации, поэтому их утилизация необходима как с точки зрения обеспечения экологической безопасности, так и с точки зрения повторного использования материалов. Решить эту проблему можно путем внедрения технического регламента на</w:t>
      </w:r>
      <w:r w:rsidR="00486788" w:rsidRPr="00061570">
        <w:rPr>
          <w:rFonts w:ascii="Times New Roman" w:hAnsi="Times New Roman" w:cs="Times New Roman"/>
          <w:sz w:val="24"/>
          <w:szCs w:val="24"/>
        </w:rPr>
        <w:t xml:space="preserve"> основе Директивы </w:t>
      </w:r>
      <w:r w:rsidR="00061570" w:rsidRPr="00061570">
        <w:rPr>
          <w:rFonts w:ascii="Times New Roman" w:hAnsi="Times New Roman" w:cs="Times New Roman"/>
          <w:sz w:val="24"/>
          <w:szCs w:val="24"/>
        </w:rPr>
        <w:t xml:space="preserve">2012/19/ ЕС (2002/96/ЕС) от 04.06.2012 </w:t>
      </w:r>
      <w:r w:rsidR="00486788" w:rsidRPr="00061570">
        <w:rPr>
          <w:rFonts w:ascii="Times New Roman" w:hAnsi="Times New Roman" w:cs="Times New Roman"/>
          <w:sz w:val="24"/>
          <w:szCs w:val="24"/>
        </w:rPr>
        <w:t>[10</w:t>
      </w:r>
      <w:r w:rsidRPr="00061570">
        <w:rPr>
          <w:rFonts w:ascii="Times New Roman" w:hAnsi="Times New Roman" w:cs="Times New Roman"/>
          <w:sz w:val="24"/>
          <w:szCs w:val="24"/>
        </w:rPr>
        <w:t>].</w:t>
      </w:r>
    </w:p>
    <w:p w:rsidR="00486788" w:rsidRPr="0080073B" w:rsidRDefault="00486788" w:rsidP="00486788">
      <w:pPr>
        <w:spacing w:after="0" w:line="240" w:lineRule="auto"/>
        <w:ind w:firstLine="851"/>
        <w:jc w:val="both"/>
        <w:rPr>
          <w:rFonts w:ascii="Times New Roman" w:hAnsi="Times New Roman" w:cs="Times New Roman"/>
          <w:sz w:val="24"/>
          <w:szCs w:val="24"/>
        </w:rPr>
      </w:pPr>
      <w:r w:rsidRPr="00061570">
        <w:rPr>
          <w:rFonts w:ascii="Times New Roman" w:hAnsi="Times New Roman" w:cs="Times New Roman"/>
          <w:sz w:val="24"/>
          <w:szCs w:val="24"/>
        </w:rPr>
        <w:t xml:space="preserve">Директива </w:t>
      </w:r>
      <w:r w:rsidR="00061570" w:rsidRPr="00061570">
        <w:rPr>
          <w:rFonts w:ascii="Times New Roman" w:hAnsi="Times New Roman" w:cs="Times New Roman"/>
          <w:sz w:val="24"/>
          <w:szCs w:val="24"/>
        </w:rPr>
        <w:t>2012/19/ ЕС</w:t>
      </w:r>
      <w:r w:rsidRPr="00061570">
        <w:rPr>
          <w:rFonts w:ascii="Times New Roman" w:hAnsi="Times New Roman" w:cs="Times New Roman"/>
          <w:sz w:val="24"/>
          <w:szCs w:val="24"/>
        </w:rPr>
        <w:t xml:space="preserve"> об отходах электротехнического оборудования [1</w:t>
      </w:r>
      <w:r w:rsidRPr="00061570">
        <w:rPr>
          <w:rFonts w:ascii="Times New Roman" w:hAnsi="Times New Roman" w:cs="Times New Roman"/>
          <w:sz w:val="24"/>
          <w:szCs w:val="24"/>
          <w:lang w:val="uk-UA"/>
        </w:rPr>
        <w:t>0</w:t>
      </w:r>
      <w:r w:rsidRPr="00061570">
        <w:rPr>
          <w:rFonts w:ascii="Times New Roman" w:hAnsi="Times New Roman" w:cs="Times New Roman"/>
          <w:sz w:val="24"/>
          <w:szCs w:val="24"/>
        </w:rPr>
        <w:t>], в которой установлены требования по ограничению</w:t>
      </w:r>
      <w:r w:rsidRPr="0080073B">
        <w:rPr>
          <w:rFonts w:ascii="Times New Roman" w:hAnsi="Times New Roman" w:cs="Times New Roman"/>
          <w:sz w:val="24"/>
          <w:szCs w:val="24"/>
        </w:rPr>
        <w:t xml:space="preserve"> количества отходов, повторного использования материалов после утилизации, повышение экологических параметров продукции в течение всего жизненного цикла, а также ответственности производителей и импортеров за сбор и утилизацию продукци</w:t>
      </w:r>
      <w:r>
        <w:rPr>
          <w:rFonts w:ascii="Times New Roman" w:hAnsi="Times New Roman" w:cs="Times New Roman"/>
          <w:sz w:val="24"/>
          <w:szCs w:val="24"/>
        </w:rPr>
        <w:t>и с содержанием вредных веществ.</w:t>
      </w:r>
    </w:p>
    <w:p w:rsidR="002D200D" w:rsidRPr="0080073B" w:rsidRDefault="002D200D" w:rsidP="001D4B8A">
      <w:pPr>
        <w:spacing w:after="0" w:line="240" w:lineRule="auto"/>
        <w:ind w:firstLine="851"/>
        <w:jc w:val="both"/>
        <w:rPr>
          <w:rFonts w:ascii="Times New Roman" w:hAnsi="Times New Roman" w:cs="Times New Roman"/>
          <w:sz w:val="24"/>
          <w:szCs w:val="24"/>
        </w:rPr>
      </w:pPr>
      <w:r w:rsidRPr="0080073B">
        <w:rPr>
          <w:rFonts w:ascii="Times New Roman" w:hAnsi="Times New Roman" w:cs="Times New Roman"/>
          <w:sz w:val="24"/>
          <w:szCs w:val="24"/>
        </w:rPr>
        <w:t xml:space="preserve">Следует также отметить еще один важный момент, касающийся эффективности и качества КЛЛ и СВД ламп. Сегодня становится очевидным, что некоторые рекламируемые преимущества </w:t>
      </w:r>
      <w:proofErr w:type="gramStart"/>
      <w:r w:rsidRPr="0080073B">
        <w:rPr>
          <w:rFonts w:ascii="Times New Roman" w:hAnsi="Times New Roman" w:cs="Times New Roman"/>
          <w:sz w:val="24"/>
          <w:szCs w:val="24"/>
        </w:rPr>
        <w:t>энергосбере</w:t>
      </w:r>
      <w:r w:rsidR="00486788">
        <w:rPr>
          <w:rFonts w:ascii="Times New Roman" w:hAnsi="Times New Roman" w:cs="Times New Roman"/>
          <w:sz w:val="24"/>
          <w:szCs w:val="24"/>
        </w:rPr>
        <w:t>гающих</w:t>
      </w:r>
      <w:proofErr w:type="gramEnd"/>
      <w:r w:rsidR="00486788">
        <w:rPr>
          <w:rFonts w:ascii="Times New Roman" w:hAnsi="Times New Roman" w:cs="Times New Roman"/>
          <w:sz w:val="24"/>
          <w:szCs w:val="24"/>
        </w:rPr>
        <w:t xml:space="preserve"> ЛЛ требуют уточнения</w:t>
      </w:r>
      <w:r w:rsidRPr="0080073B">
        <w:rPr>
          <w:rFonts w:ascii="Times New Roman" w:hAnsi="Times New Roman" w:cs="Times New Roman"/>
          <w:sz w:val="24"/>
          <w:szCs w:val="24"/>
        </w:rPr>
        <w:t xml:space="preserve">. В первую очередь это относиться к энергетическим характеристикам, которые следует определять с учетом влияния </w:t>
      </w:r>
      <w:proofErr w:type="gramStart"/>
      <w:r w:rsidRPr="0080073B">
        <w:rPr>
          <w:rFonts w:ascii="Times New Roman" w:hAnsi="Times New Roman" w:cs="Times New Roman"/>
          <w:sz w:val="24"/>
          <w:szCs w:val="24"/>
        </w:rPr>
        <w:t>разрядных</w:t>
      </w:r>
      <w:proofErr w:type="gramEnd"/>
      <w:r w:rsidRPr="0080073B">
        <w:rPr>
          <w:rFonts w:ascii="Times New Roman" w:hAnsi="Times New Roman" w:cs="Times New Roman"/>
          <w:sz w:val="24"/>
          <w:szCs w:val="24"/>
        </w:rPr>
        <w:t xml:space="preserve"> и СВД-ламп на сеть питания. Как известно все лампы по отношению к сети является нелинейной нагрузкой с достаточно высоким содержанием высших гармоник. Значительные уровни высших гармоник приводят к возникновению существенных неактивных составляющих полной мощности. Анализ полученных данных показал, что суммарная </w:t>
      </w:r>
      <w:r w:rsidRPr="0080073B">
        <w:rPr>
          <w:rFonts w:ascii="Times New Roman" w:hAnsi="Times New Roman" w:cs="Times New Roman"/>
          <w:sz w:val="24"/>
          <w:szCs w:val="24"/>
        </w:rPr>
        <w:lastRenderedPageBreak/>
        <w:t xml:space="preserve">величина неактивных составляющих полной мощности составляет до </w:t>
      </w:r>
      <w:r w:rsidR="00D014D5">
        <w:rPr>
          <w:rFonts w:ascii="Times New Roman" w:hAnsi="Times New Roman" w:cs="Times New Roman"/>
          <w:sz w:val="24"/>
          <w:szCs w:val="24"/>
          <w:lang w:val="uk-UA"/>
        </w:rPr>
        <w:t>2</w:t>
      </w:r>
      <w:r w:rsidRPr="0080073B">
        <w:rPr>
          <w:rFonts w:ascii="Times New Roman" w:hAnsi="Times New Roman" w:cs="Times New Roman"/>
          <w:sz w:val="24"/>
          <w:szCs w:val="24"/>
        </w:rPr>
        <w:t>0% от величины активной мощности. То есть, фактически КЛЛ и СВД лампы с низким коэффициентом мощности потребляют значительно больше электроэнергии, чем декларируется в каталогах (на 10-15%). Поэтому в нормативных документах нужно повышать требования к коэффициенту мощности.</w:t>
      </w:r>
    </w:p>
    <w:p w:rsidR="002D200D" w:rsidRPr="0080073B" w:rsidRDefault="002D200D" w:rsidP="001D4B8A">
      <w:pPr>
        <w:spacing w:after="0" w:line="240" w:lineRule="auto"/>
        <w:ind w:firstLine="851"/>
        <w:jc w:val="both"/>
        <w:rPr>
          <w:rFonts w:ascii="Times New Roman" w:hAnsi="Times New Roman" w:cs="Times New Roman"/>
          <w:sz w:val="24"/>
          <w:szCs w:val="24"/>
        </w:rPr>
      </w:pPr>
      <w:r w:rsidRPr="0080073B">
        <w:rPr>
          <w:rFonts w:ascii="Times New Roman" w:hAnsi="Times New Roman" w:cs="Times New Roman"/>
          <w:sz w:val="24"/>
          <w:szCs w:val="24"/>
        </w:rPr>
        <w:t xml:space="preserve">Таким образом, использование прогрессивных технических регламентов международных стандартов и норм освещения, может быть сегодня одним из наиболее эффективных путей повышения технического уровня и качества продукции светотехники и повышения </w:t>
      </w:r>
      <w:proofErr w:type="spellStart"/>
      <w:r w:rsidRPr="0080073B">
        <w:rPr>
          <w:rFonts w:ascii="Times New Roman" w:hAnsi="Times New Roman" w:cs="Times New Roman"/>
          <w:sz w:val="24"/>
          <w:szCs w:val="24"/>
        </w:rPr>
        <w:t>энергоэкономичности</w:t>
      </w:r>
      <w:proofErr w:type="spellEnd"/>
      <w:r w:rsidRPr="0080073B">
        <w:rPr>
          <w:rFonts w:ascii="Times New Roman" w:hAnsi="Times New Roman" w:cs="Times New Roman"/>
          <w:sz w:val="24"/>
          <w:szCs w:val="24"/>
        </w:rPr>
        <w:t xml:space="preserve"> освещения в </w:t>
      </w:r>
      <w:r w:rsidR="00537054" w:rsidRPr="0080073B">
        <w:rPr>
          <w:rFonts w:ascii="Times New Roman" w:hAnsi="Times New Roman" w:cs="Times New Roman"/>
          <w:sz w:val="24"/>
          <w:szCs w:val="24"/>
        </w:rPr>
        <w:t>Азербайджане</w:t>
      </w:r>
      <w:r w:rsidRPr="0080073B">
        <w:rPr>
          <w:rFonts w:ascii="Times New Roman" w:hAnsi="Times New Roman" w:cs="Times New Roman"/>
          <w:sz w:val="24"/>
          <w:szCs w:val="24"/>
        </w:rPr>
        <w:t>, потому что они отражают передовой международный научно-технический опыт.</w:t>
      </w:r>
    </w:p>
    <w:p w:rsidR="002D200D" w:rsidRPr="00607DAB" w:rsidRDefault="002D200D" w:rsidP="001D4B8A">
      <w:pPr>
        <w:spacing w:after="0" w:line="240" w:lineRule="auto"/>
        <w:ind w:firstLine="851"/>
        <w:jc w:val="both"/>
        <w:rPr>
          <w:rFonts w:ascii="Times New Roman" w:hAnsi="Times New Roman" w:cs="Times New Roman"/>
          <w:b/>
          <w:sz w:val="24"/>
          <w:szCs w:val="24"/>
        </w:rPr>
      </w:pPr>
      <w:r w:rsidRPr="00607DAB">
        <w:rPr>
          <w:rFonts w:ascii="Times New Roman" w:hAnsi="Times New Roman" w:cs="Times New Roman"/>
          <w:b/>
          <w:sz w:val="24"/>
          <w:szCs w:val="24"/>
        </w:rPr>
        <w:t>Выводы</w:t>
      </w:r>
      <w:r w:rsidR="00430FFB" w:rsidRPr="00607DAB">
        <w:rPr>
          <w:rFonts w:ascii="Times New Roman" w:hAnsi="Times New Roman" w:cs="Times New Roman"/>
          <w:b/>
          <w:sz w:val="24"/>
          <w:szCs w:val="24"/>
        </w:rPr>
        <w:t>:</w:t>
      </w:r>
    </w:p>
    <w:p w:rsidR="002D200D" w:rsidRPr="0080073B" w:rsidRDefault="002D200D" w:rsidP="001D4B8A">
      <w:pPr>
        <w:spacing w:after="0" w:line="240" w:lineRule="auto"/>
        <w:ind w:firstLine="851"/>
        <w:jc w:val="both"/>
        <w:rPr>
          <w:rFonts w:ascii="Times New Roman" w:hAnsi="Times New Roman" w:cs="Times New Roman"/>
          <w:sz w:val="24"/>
          <w:szCs w:val="24"/>
        </w:rPr>
      </w:pPr>
      <w:r w:rsidRPr="0080073B">
        <w:rPr>
          <w:rFonts w:ascii="Times New Roman" w:hAnsi="Times New Roman" w:cs="Times New Roman"/>
          <w:sz w:val="24"/>
          <w:szCs w:val="24"/>
        </w:rPr>
        <w:t xml:space="preserve">1. Техническое регулирование как способ реализации политики развития </w:t>
      </w:r>
      <w:proofErr w:type="spellStart"/>
      <w:r w:rsidRPr="0080073B">
        <w:rPr>
          <w:rFonts w:ascii="Times New Roman" w:hAnsi="Times New Roman" w:cs="Times New Roman"/>
          <w:sz w:val="24"/>
          <w:szCs w:val="24"/>
        </w:rPr>
        <w:t>энергоэкономичного</w:t>
      </w:r>
      <w:proofErr w:type="spellEnd"/>
      <w:r w:rsidRPr="0080073B">
        <w:rPr>
          <w:rFonts w:ascii="Times New Roman" w:hAnsi="Times New Roman" w:cs="Times New Roman"/>
          <w:sz w:val="24"/>
          <w:szCs w:val="24"/>
        </w:rPr>
        <w:t xml:space="preserve"> освещения в </w:t>
      </w:r>
      <w:r w:rsidR="00537054" w:rsidRPr="0080073B">
        <w:rPr>
          <w:rFonts w:ascii="Times New Roman" w:hAnsi="Times New Roman" w:cs="Times New Roman"/>
          <w:sz w:val="24"/>
          <w:szCs w:val="24"/>
        </w:rPr>
        <w:t>Азербайджане</w:t>
      </w:r>
      <w:r w:rsidRPr="0080073B">
        <w:rPr>
          <w:rFonts w:ascii="Times New Roman" w:hAnsi="Times New Roman" w:cs="Times New Roman"/>
          <w:sz w:val="24"/>
          <w:szCs w:val="24"/>
        </w:rPr>
        <w:t>, сегодня может играть одну из решающих ролей. Путем внедрения прогрессивных технических регламентов, стан</w:t>
      </w:r>
      <w:r w:rsidR="00D014D5">
        <w:rPr>
          <w:rFonts w:ascii="Times New Roman" w:hAnsi="Times New Roman" w:cs="Times New Roman"/>
          <w:sz w:val="24"/>
          <w:szCs w:val="24"/>
        </w:rPr>
        <w:t>дартов, норм, рыночного надзора</w:t>
      </w:r>
      <w:r w:rsidRPr="0080073B">
        <w:rPr>
          <w:rFonts w:ascii="Times New Roman" w:hAnsi="Times New Roman" w:cs="Times New Roman"/>
          <w:sz w:val="24"/>
          <w:szCs w:val="24"/>
        </w:rPr>
        <w:t xml:space="preserve"> можно ограничить доступ на рынок </w:t>
      </w:r>
      <w:proofErr w:type="spellStart"/>
      <w:r w:rsidRPr="0080073B">
        <w:rPr>
          <w:rFonts w:ascii="Times New Roman" w:hAnsi="Times New Roman" w:cs="Times New Roman"/>
          <w:sz w:val="24"/>
          <w:szCs w:val="24"/>
        </w:rPr>
        <w:t>энергозатратной</w:t>
      </w:r>
      <w:proofErr w:type="spellEnd"/>
      <w:r w:rsidRPr="0080073B">
        <w:rPr>
          <w:rFonts w:ascii="Times New Roman" w:hAnsi="Times New Roman" w:cs="Times New Roman"/>
          <w:sz w:val="24"/>
          <w:szCs w:val="24"/>
        </w:rPr>
        <w:t xml:space="preserve"> и некачественной продукции, запретить использование устаревших проектов освещения, при строительстве и реконструкции зданий, запретить поставку на таможенную территорию </w:t>
      </w:r>
      <w:r w:rsidR="00537054" w:rsidRPr="0080073B">
        <w:rPr>
          <w:rFonts w:ascii="Times New Roman" w:hAnsi="Times New Roman" w:cs="Times New Roman"/>
          <w:sz w:val="24"/>
          <w:szCs w:val="24"/>
        </w:rPr>
        <w:t xml:space="preserve">Азербайджана </w:t>
      </w:r>
      <w:r w:rsidRPr="0080073B">
        <w:rPr>
          <w:rFonts w:ascii="Times New Roman" w:hAnsi="Times New Roman" w:cs="Times New Roman"/>
          <w:sz w:val="24"/>
          <w:szCs w:val="24"/>
        </w:rPr>
        <w:t>морально устаревшей техники, которая запрещена для употребления в ЕС и других странах.</w:t>
      </w:r>
    </w:p>
    <w:p w:rsidR="002D200D" w:rsidRPr="00713D7C" w:rsidRDefault="002D200D" w:rsidP="001D4B8A">
      <w:pPr>
        <w:spacing w:after="0" w:line="240" w:lineRule="auto"/>
        <w:ind w:firstLine="851"/>
        <w:jc w:val="both"/>
        <w:rPr>
          <w:rFonts w:ascii="Times New Roman" w:hAnsi="Times New Roman" w:cs="Times New Roman"/>
          <w:color w:val="000000" w:themeColor="text1"/>
          <w:sz w:val="24"/>
          <w:szCs w:val="24"/>
        </w:rPr>
      </w:pPr>
      <w:r w:rsidRPr="0080073B">
        <w:rPr>
          <w:rFonts w:ascii="Times New Roman" w:hAnsi="Times New Roman" w:cs="Times New Roman"/>
          <w:sz w:val="24"/>
          <w:szCs w:val="24"/>
        </w:rPr>
        <w:t>2. Об</w:t>
      </w:r>
      <w:r w:rsidR="00537054" w:rsidRPr="0080073B">
        <w:rPr>
          <w:rFonts w:ascii="Times New Roman" w:hAnsi="Times New Roman" w:cs="Times New Roman"/>
          <w:sz w:val="24"/>
          <w:szCs w:val="24"/>
        </w:rPr>
        <w:t>основана</w:t>
      </w:r>
      <w:r w:rsidRPr="0080073B">
        <w:rPr>
          <w:rFonts w:ascii="Times New Roman" w:hAnsi="Times New Roman" w:cs="Times New Roman"/>
          <w:sz w:val="24"/>
          <w:szCs w:val="24"/>
        </w:rPr>
        <w:t xml:space="preserve"> необходимость разработки технических регламентов </w:t>
      </w:r>
      <w:r w:rsidR="00D014D5">
        <w:rPr>
          <w:rFonts w:ascii="Times New Roman" w:hAnsi="Times New Roman" w:cs="Times New Roman"/>
          <w:sz w:val="24"/>
          <w:szCs w:val="24"/>
          <w:lang w:val="uk-UA"/>
        </w:rPr>
        <w:t xml:space="preserve">и </w:t>
      </w:r>
      <w:proofErr w:type="spellStart"/>
      <w:r w:rsidR="00D014D5" w:rsidRPr="00713D7C">
        <w:rPr>
          <w:rFonts w:ascii="Times New Roman" w:hAnsi="Times New Roman" w:cs="Times New Roman"/>
          <w:color w:val="000000" w:themeColor="text1"/>
          <w:sz w:val="24"/>
          <w:szCs w:val="24"/>
        </w:rPr>
        <w:t>гармониронизированных</w:t>
      </w:r>
      <w:proofErr w:type="spellEnd"/>
      <w:r w:rsidR="00D014D5" w:rsidRPr="00713D7C">
        <w:rPr>
          <w:rFonts w:ascii="Times New Roman" w:hAnsi="Times New Roman" w:cs="Times New Roman"/>
          <w:color w:val="000000" w:themeColor="text1"/>
          <w:sz w:val="24"/>
          <w:szCs w:val="24"/>
        </w:rPr>
        <w:t xml:space="preserve"> стандартов </w:t>
      </w:r>
      <w:r w:rsidRPr="00713D7C">
        <w:rPr>
          <w:rFonts w:ascii="Times New Roman" w:hAnsi="Times New Roman" w:cs="Times New Roman"/>
          <w:color w:val="000000" w:themeColor="text1"/>
          <w:sz w:val="24"/>
          <w:szCs w:val="24"/>
        </w:rPr>
        <w:t>на основе директив ЕС</w:t>
      </w:r>
      <w:r w:rsidR="00644C44" w:rsidRPr="00713D7C">
        <w:rPr>
          <w:rFonts w:ascii="Times New Roman" w:hAnsi="Times New Roman" w:cs="Times New Roman"/>
          <w:color w:val="000000" w:themeColor="text1"/>
          <w:sz w:val="24"/>
          <w:szCs w:val="24"/>
        </w:rPr>
        <w:t xml:space="preserve"> и международных стандартов</w:t>
      </w:r>
      <w:r w:rsidRPr="00713D7C">
        <w:rPr>
          <w:rFonts w:ascii="Times New Roman" w:hAnsi="Times New Roman" w:cs="Times New Roman"/>
          <w:color w:val="000000" w:themeColor="text1"/>
          <w:sz w:val="24"/>
          <w:szCs w:val="24"/>
        </w:rPr>
        <w:t xml:space="preserve">, которые будут способствовать повышению </w:t>
      </w:r>
      <w:proofErr w:type="spellStart"/>
      <w:r w:rsidRPr="00713D7C">
        <w:rPr>
          <w:rFonts w:ascii="Times New Roman" w:hAnsi="Times New Roman" w:cs="Times New Roman"/>
          <w:color w:val="000000" w:themeColor="text1"/>
          <w:sz w:val="24"/>
          <w:szCs w:val="24"/>
        </w:rPr>
        <w:t>энергоэффективности</w:t>
      </w:r>
      <w:proofErr w:type="spellEnd"/>
      <w:r w:rsidRPr="00713D7C">
        <w:rPr>
          <w:rFonts w:ascii="Times New Roman" w:hAnsi="Times New Roman" w:cs="Times New Roman"/>
          <w:color w:val="000000" w:themeColor="text1"/>
          <w:sz w:val="24"/>
          <w:szCs w:val="24"/>
        </w:rPr>
        <w:t xml:space="preserve"> и </w:t>
      </w:r>
      <w:proofErr w:type="spellStart"/>
      <w:r w:rsidRPr="00713D7C">
        <w:rPr>
          <w:rFonts w:ascii="Times New Roman" w:hAnsi="Times New Roman" w:cs="Times New Roman"/>
          <w:color w:val="000000" w:themeColor="text1"/>
          <w:sz w:val="24"/>
          <w:szCs w:val="24"/>
        </w:rPr>
        <w:t>экологичности</w:t>
      </w:r>
      <w:proofErr w:type="spellEnd"/>
      <w:r w:rsidRPr="00713D7C">
        <w:rPr>
          <w:rFonts w:ascii="Times New Roman" w:hAnsi="Times New Roman" w:cs="Times New Roman"/>
          <w:color w:val="000000" w:themeColor="text1"/>
          <w:sz w:val="24"/>
          <w:szCs w:val="24"/>
        </w:rPr>
        <w:t xml:space="preserve"> светотехнической продукции.</w:t>
      </w:r>
    </w:p>
    <w:p w:rsidR="00B25B27" w:rsidRPr="00DD74AD" w:rsidRDefault="00DD74AD" w:rsidP="00C9482C">
      <w:pPr>
        <w:spacing w:after="0" w:line="240" w:lineRule="auto"/>
        <w:jc w:val="center"/>
        <w:rPr>
          <w:rFonts w:ascii="Times New Roman" w:hAnsi="Times New Roman" w:cs="Times New Roman"/>
          <w:b/>
          <w:color w:val="000000" w:themeColor="text1"/>
          <w:sz w:val="24"/>
          <w:szCs w:val="24"/>
        </w:rPr>
      </w:pPr>
      <w:r w:rsidRPr="00DD74AD">
        <w:rPr>
          <w:rFonts w:ascii="Times New Roman" w:hAnsi="Times New Roman" w:cs="Times New Roman"/>
          <w:b/>
          <w:color w:val="000000" w:themeColor="text1"/>
          <w:sz w:val="24"/>
          <w:szCs w:val="24"/>
        </w:rPr>
        <w:t>Литература</w:t>
      </w:r>
    </w:p>
    <w:p w:rsidR="00061570" w:rsidRPr="00713D7C" w:rsidRDefault="00DD74AD" w:rsidP="00DD74AD">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[1]. </w:t>
      </w:r>
      <w:proofErr w:type="spellStart"/>
      <w:r w:rsidR="00061570" w:rsidRPr="00713D7C">
        <w:rPr>
          <w:rFonts w:ascii="Times New Roman" w:hAnsi="Times New Roman" w:cs="Times New Roman"/>
          <w:color w:val="000000" w:themeColor="text1"/>
          <w:sz w:val="24"/>
          <w:szCs w:val="24"/>
        </w:rPr>
        <w:t>Айзенберг</w:t>
      </w:r>
      <w:proofErr w:type="spellEnd"/>
      <w:r w:rsidR="00061570" w:rsidRPr="00713D7C">
        <w:rPr>
          <w:rFonts w:ascii="Times New Roman" w:hAnsi="Times New Roman" w:cs="Times New Roman"/>
          <w:color w:val="000000" w:themeColor="text1"/>
          <w:sz w:val="24"/>
          <w:szCs w:val="24"/>
        </w:rPr>
        <w:t xml:space="preserve"> Ю. Энергоснабжение и техническая политика в области освещения [Текст] / </w:t>
      </w:r>
      <w:proofErr w:type="spellStart"/>
      <w:r w:rsidR="00061570" w:rsidRPr="00713D7C">
        <w:rPr>
          <w:rFonts w:ascii="Times New Roman" w:hAnsi="Times New Roman" w:cs="Times New Roman"/>
          <w:color w:val="000000" w:themeColor="text1"/>
          <w:sz w:val="24"/>
          <w:szCs w:val="24"/>
        </w:rPr>
        <w:t>Ю.Айзенберг</w:t>
      </w:r>
      <w:proofErr w:type="spellEnd"/>
      <w:r w:rsidR="00061570" w:rsidRPr="00713D7C">
        <w:rPr>
          <w:rFonts w:ascii="Times New Roman" w:hAnsi="Times New Roman" w:cs="Times New Roman"/>
          <w:color w:val="000000" w:themeColor="text1"/>
          <w:sz w:val="24"/>
          <w:szCs w:val="24"/>
        </w:rPr>
        <w:t xml:space="preserve"> // Светотехника. – 2005. – №6. – С. 4-9.</w:t>
      </w:r>
    </w:p>
    <w:p w:rsidR="00061570" w:rsidRPr="00713D7C" w:rsidRDefault="00DD74AD" w:rsidP="00DD74AD">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[2]. </w:t>
      </w:r>
      <w:proofErr w:type="spellStart"/>
      <w:r w:rsidR="00061570" w:rsidRPr="00713D7C">
        <w:rPr>
          <w:rFonts w:ascii="Times New Roman" w:hAnsi="Times New Roman" w:cs="Times New Roman"/>
          <w:color w:val="000000" w:themeColor="text1"/>
          <w:sz w:val="24"/>
          <w:szCs w:val="24"/>
        </w:rPr>
        <w:t>Амогпаи</w:t>
      </w:r>
      <w:proofErr w:type="spellEnd"/>
      <w:r w:rsidR="00061570" w:rsidRPr="00713D7C">
        <w:rPr>
          <w:rFonts w:ascii="Times New Roman" w:hAnsi="Times New Roman" w:cs="Times New Roman"/>
          <w:color w:val="000000" w:themeColor="text1"/>
          <w:sz w:val="24"/>
          <w:szCs w:val="24"/>
        </w:rPr>
        <w:t xml:space="preserve"> А. Проблемы </w:t>
      </w:r>
      <w:proofErr w:type="spellStart"/>
      <w:r w:rsidR="00061570" w:rsidRPr="00713D7C">
        <w:rPr>
          <w:rFonts w:ascii="Times New Roman" w:hAnsi="Times New Roman" w:cs="Times New Roman"/>
          <w:color w:val="000000" w:themeColor="text1"/>
          <w:sz w:val="24"/>
          <w:szCs w:val="24"/>
        </w:rPr>
        <w:t>энергоефективного</w:t>
      </w:r>
      <w:proofErr w:type="spellEnd"/>
      <w:r w:rsidR="00061570" w:rsidRPr="00713D7C">
        <w:rPr>
          <w:rFonts w:ascii="Times New Roman" w:hAnsi="Times New Roman" w:cs="Times New Roman"/>
          <w:color w:val="000000" w:themeColor="text1"/>
          <w:sz w:val="24"/>
          <w:szCs w:val="24"/>
        </w:rPr>
        <w:t xml:space="preserve"> освещения в </w:t>
      </w:r>
      <w:proofErr w:type="spellStart"/>
      <w:r w:rsidR="00061570" w:rsidRPr="00713D7C">
        <w:rPr>
          <w:rFonts w:ascii="Times New Roman" w:hAnsi="Times New Roman" w:cs="Times New Roman"/>
          <w:color w:val="000000" w:themeColor="text1"/>
          <w:sz w:val="24"/>
          <w:szCs w:val="24"/>
        </w:rPr>
        <w:t>передових</w:t>
      </w:r>
      <w:proofErr w:type="spellEnd"/>
      <w:r w:rsidR="00061570" w:rsidRPr="00713D7C">
        <w:rPr>
          <w:rFonts w:ascii="Times New Roman" w:hAnsi="Times New Roman" w:cs="Times New Roman"/>
          <w:color w:val="000000" w:themeColor="text1"/>
          <w:sz w:val="24"/>
          <w:szCs w:val="24"/>
        </w:rPr>
        <w:t xml:space="preserve"> и развивающихся странах [Текст] / </w:t>
      </w:r>
      <w:proofErr w:type="spellStart"/>
      <w:r w:rsidR="00061570" w:rsidRPr="00713D7C">
        <w:rPr>
          <w:rFonts w:ascii="Times New Roman" w:hAnsi="Times New Roman" w:cs="Times New Roman"/>
          <w:color w:val="000000" w:themeColor="text1"/>
          <w:sz w:val="24"/>
          <w:szCs w:val="24"/>
        </w:rPr>
        <w:t>А.Амогпаи</w:t>
      </w:r>
      <w:proofErr w:type="spellEnd"/>
      <w:r w:rsidR="00061570" w:rsidRPr="00713D7C">
        <w:rPr>
          <w:rFonts w:ascii="Times New Roman" w:hAnsi="Times New Roman" w:cs="Times New Roman"/>
          <w:color w:val="000000" w:themeColor="text1"/>
          <w:sz w:val="24"/>
          <w:szCs w:val="24"/>
        </w:rPr>
        <w:t xml:space="preserve">, </w:t>
      </w:r>
      <w:proofErr w:type="spellStart"/>
      <w:r w:rsidR="00061570" w:rsidRPr="00713D7C">
        <w:rPr>
          <w:rFonts w:ascii="Times New Roman" w:hAnsi="Times New Roman" w:cs="Times New Roman"/>
          <w:color w:val="000000" w:themeColor="text1"/>
          <w:sz w:val="24"/>
          <w:szCs w:val="24"/>
        </w:rPr>
        <w:t>Э.Тетри</w:t>
      </w:r>
      <w:proofErr w:type="spellEnd"/>
      <w:r w:rsidR="00061570" w:rsidRPr="00713D7C">
        <w:rPr>
          <w:rFonts w:ascii="Times New Roman" w:hAnsi="Times New Roman" w:cs="Times New Roman"/>
          <w:color w:val="000000" w:themeColor="text1"/>
          <w:sz w:val="24"/>
          <w:szCs w:val="24"/>
        </w:rPr>
        <w:t xml:space="preserve">, </w:t>
      </w:r>
      <w:proofErr w:type="spellStart"/>
      <w:r w:rsidR="00061570" w:rsidRPr="00713D7C">
        <w:rPr>
          <w:rFonts w:ascii="Times New Roman" w:hAnsi="Times New Roman" w:cs="Times New Roman"/>
          <w:color w:val="000000" w:themeColor="text1"/>
          <w:sz w:val="24"/>
          <w:szCs w:val="24"/>
        </w:rPr>
        <w:t>Л.Халонен</w:t>
      </w:r>
      <w:proofErr w:type="spellEnd"/>
      <w:r w:rsidR="00061570" w:rsidRPr="00713D7C">
        <w:rPr>
          <w:rFonts w:ascii="Times New Roman" w:hAnsi="Times New Roman" w:cs="Times New Roman"/>
          <w:color w:val="000000" w:themeColor="text1"/>
          <w:sz w:val="24"/>
          <w:szCs w:val="24"/>
        </w:rPr>
        <w:t xml:space="preserve"> // Светотехника. – 2009. – №1. – С. 6-10.</w:t>
      </w:r>
    </w:p>
    <w:p w:rsidR="00061570" w:rsidRPr="00713D7C" w:rsidRDefault="00DD74AD" w:rsidP="00DD74AD">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[3]. </w:t>
      </w:r>
      <w:proofErr w:type="spellStart"/>
      <w:r w:rsidR="00061570" w:rsidRPr="00713D7C">
        <w:rPr>
          <w:rFonts w:ascii="Times New Roman" w:hAnsi="Times New Roman" w:cs="Times New Roman"/>
          <w:color w:val="000000" w:themeColor="text1"/>
          <w:sz w:val="24"/>
          <w:szCs w:val="24"/>
        </w:rPr>
        <w:t>Атанасиу</w:t>
      </w:r>
      <w:proofErr w:type="spellEnd"/>
      <w:r w:rsidR="00061570" w:rsidRPr="00713D7C">
        <w:rPr>
          <w:rFonts w:ascii="Times New Roman" w:hAnsi="Times New Roman" w:cs="Times New Roman"/>
          <w:color w:val="000000" w:themeColor="text1"/>
          <w:sz w:val="24"/>
          <w:szCs w:val="24"/>
        </w:rPr>
        <w:t xml:space="preserve"> Б. Тенденции и политика по сокращению расхода энергии на освещение в ЕС / </w:t>
      </w:r>
      <w:proofErr w:type="spellStart"/>
      <w:r w:rsidR="00061570" w:rsidRPr="00713D7C">
        <w:rPr>
          <w:rFonts w:ascii="Times New Roman" w:hAnsi="Times New Roman" w:cs="Times New Roman"/>
          <w:color w:val="000000" w:themeColor="text1"/>
          <w:sz w:val="24"/>
          <w:szCs w:val="24"/>
        </w:rPr>
        <w:t>Атанасиу</w:t>
      </w:r>
      <w:proofErr w:type="spellEnd"/>
      <w:r w:rsidR="00061570" w:rsidRPr="00713D7C">
        <w:rPr>
          <w:rFonts w:ascii="Times New Roman" w:hAnsi="Times New Roman" w:cs="Times New Roman"/>
          <w:color w:val="000000" w:themeColor="text1"/>
          <w:sz w:val="24"/>
          <w:szCs w:val="24"/>
        </w:rPr>
        <w:t xml:space="preserve"> Б., </w:t>
      </w:r>
      <w:proofErr w:type="spellStart"/>
      <w:r w:rsidR="00061570" w:rsidRPr="00713D7C">
        <w:rPr>
          <w:rFonts w:ascii="Times New Roman" w:hAnsi="Times New Roman" w:cs="Times New Roman"/>
          <w:color w:val="000000" w:themeColor="text1"/>
          <w:sz w:val="24"/>
          <w:szCs w:val="24"/>
        </w:rPr>
        <w:t>Бертольди</w:t>
      </w:r>
      <w:proofErr w:type="spellEnd"/>
      <w:r w:rsidR="00061570" w:rsidRPr="00713D7C">
        <w:rPr>
          <w:rFonts w:ascii="Times New Roman" w:hAnsi="Times New Roman" w:cs="Times New Roman"/>
          <w:color w:val="000000" w:themeColor="text1"/>
          <w:sz w:val="24"/>
          <w:szCs w:val="24"/>
        </w:rPr>
        <w:t xml:space="preserve"> П. // Светотехника. – 2010. – № 4. С. 25–30.</w:t>
      </w:r>
    </w:p>
    <w:p w:rsidR="00061570" w:rsidRPr="00713D7C" w:rsidRDefault="00DD74AD" w:rsidP="00DD74AD">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[4]. </w:t>
      </w:r>
      <w:r w:rsidR="00061570" w:rsidRPr="00713D7C">
        <w:rPr>
          <w:rFonts w:ascii="Times New Roman" w:hAnsi="Times New Roman" w:cs="Times New Roman"/>
          <w:color w:val="000000" w:themeColor="text1"/>
          <w:sz w:val="24"/>
          <w:szCs w:val="24"/>
        </w:rPr>
        <w:t xml:space="preserve">Кожушко Г.М. </w:t>
      </w:r>
      <w:proofErr w:type="spellStart"/>
      <w:r w:rsidR="00061570" w:rsidRPr="00713D7C">
        <w:rPr>
          <w:rFonts w:ascii="Times New Roman" w:hAnsi="Times New Roman" w:cs="Times New Roman"/>
          <w:color w:val="000000" w:themeColor="text1"/>
          <w:sz w:val="24"/>
          <w:szCs w:val="24"/>
        </w:rPr>
        <w:t>Розвиток</w:t>
      </w:r>
      <w:proofErr w:type="spellEnd"/>
      <w:r w:rsidR="00061570" w:rsidRPr="00713D7C">
        <w:rPr>
          <w:rFonts w:ascii="Times New Roman" w:hAnsi="Times New Roman" w:cs="Times New Roman"/>
          <w:color w:val="000000" w:themeColor="text1"/>
          <w:sz w:val="24"/>
          <w:szCs w:val="24"/>
        </w:rPr>
        <w:t xml:space="preserve"> </w:t>
      </w:r>
      <w:proofErr w:type="spellStart"/>
      <w:r w:rsidR="00061570" w:rsidRPr="00713D7C">
        <w:rPr>
          <w:rFonts w:ascii="Times New Roman" w:hAnsi="Times New Roman" w:cs="Times New Roman"/>
          <w:color w:val="000000" w:themeColor="text1"/>
          <w:sz w:val="24"/>
          <w:szCs w:val="24"/>
        </w:rPr>
        <w:t>системи</w:t>
      </w:r>
      <w:proofErr w:type="spellEnd"/>
      <w:r w:rsidR="00061570" w:rsidRPr="00713D7C">
        <w:rPr>
          <w:rFonts w:ascii="Times New Roman" w:hAnsi="Times New Roman" w:cs="Times New Roman"/>
          <w:color w:val="000000" w:themeColor="text1"/>
          <w:sz w:val="24"/>
          <w:szCs w:val="24"/>
        </w:rPr>
        <w:t xml:space="preserve"> </w:t>
      </w:r>
      <w:proofErr w:type="spellStart"/>
      <w:proofErr w:type="gramStart"/>
      <w:r w:rsidR="00061570" w:rsidRPr="00713D7C">
        <w:rPr>
          <w:rFonts w:ascii="Times New Roman" w:hAnsi="Times New Roman" w:cs="Times New Roman"/>
          <w:color w:val="000000" w:themeColor="text1"/>
          <w:sz w:val="24"/>
          <w:szCs w:val="24"/>
        </w:rPr>
        <w:t>техн</w:t>
      </w:r>
      <w:proofErr w:type="gramEnd"/>
      <w:r w:rsidR="00061570" w:rsidRPr="00713D7C">
        <w:rPr>
          <w:rFonts w:ascii="Times New Roman" w:hAnsi="Times New Roman" w:cs="Times New Roman"/>
          <w:color w:val="000000" w:themeColor="text1"/>
          <w:sz w:val="24"/>
          <w:szCs w:val="24"/>
        </w:rPr>
        <w:t>ічного</w:t>
      </w:r>
      <w:proofErr w:type="spellEnd"/>
      <w:r w:rsidR="00061570" w:rsidRPr="00713D7C">
        <w:rPr>
          <w:rFonts w:ascii="Times New Roman" w:hAnsi="Times New Roman" w:cs="Times New Roman"/>
          <w:color w:val="000000" w:themeColor="text1"/>
          <w:sz w:val="24"/>
          <w:szCs w:val="24"/>
        </w:rPr>
        <w:t xml:space="preserve"> </w:t>
      </w:r>
      <w:proofErr w:type="spellStart"/>
      <w:r w:rsidR="00061570" w:rsidRPr="00713D7C">
        <w:rPr>
          <w:rFonts w:ascii="Times New Roman" w:hAnsi="Times New Roman" w:cs="Times New Roman"/>
          <w:color w:val="000000" w:themeColor="text1"/>
          <w:sz w:val="24"/>
          <w:szCs w:val="24"/>
        </w:rPr>
        <w:t>регулювання</w:t>
      </w:r>
      <w:proofErr w:type="spellEnd"/>
      <w:r w:rsidR="00061570" w:rsidRPr="00713D7C">
        <w:rPr>
          <w:rFonts w:ascii="Times New Roman" w:hAnsi="Times New Roman" w:cs="Times New Roman"/>
          <w:color w:val="000000" w:themeColor="text1"/>
          <w:sz w:val="24"/>
          <w:szCs w:val="24"/>
        </w:rPr>
        <w:t xml:space="preserve"> – шлях </w:t>
      </w:r>
      <w:proofErr w:type="spellStart"/>
      <w:r w:rsidR="00061570" w:rsidRPr="00713D7C">
        <w:rPr>
          <w:rFonts w:ascii="Times New Roman" w:hAnsi="Times New Roman" w:cs="Times New Roman"/>
          <w:color w:val="000000" w:themeColor="text1"/>
          <w:sz w:val="24"/>
          <w:szCs w:val="24"/>
        </w:rPr>
        <w:t>підвищення</w:t>
      </w:r>
      <w:proofErr w:type="spellEnd"/>
      <w:r w:rsidR="00061570" w:rsidRPr="00713D7C">
        <w:rPr>
          <w:rFonts w:ascii="Times New Roman" w:hAnsi="Times New Roman" w:cs="Times New Roman"/>
          <w:color w:val="000000" w:themeColor="text1"/>
          <w:sz w:val="24"/>
          <w:szCs w:val="24"/>
        </w:rPr>
        <w:t xml:space="preserve"> </w:t>
      </w:r>
      <w:proofErr w:type="spellStart"/>
      <w:r w:rsidR="00061570" w:rsidRPr="00713D7C">
        <w:rPr>
          <w:rFonts w:ascii="Times New Roman" w:hAnsi="Times New Roman" w:cs="Times New Roman"/>
          <w:color w:val="000000" w:themeColor="text1"/>
          <w:sz w:val="24"/>
          <w:szCs w:val="24"/>
        </w:rPr>
        <w:t>енергоекономічності</w:t>
      </w:r>
      <w:proofErr w:type="spellEnd"/>
      <w:r w:rsidR="00061570" w:rsidRPr="00713D7C">
        <w:rPr>
          <w:rFonts w:ascii="Times New Roman" w:hAnsi="Times New Roman" w:cs="Times New Roman"/>
          <w:color w:val="000000" w:themeColor="text1"/>
          <w:sz w:val="24"/>
          <w:szCs w:val="24"/>
        </w:rPr>
        <w:t xml:space="preserve"> та </w:t>
      </w:r>
      <w:proofErr w:type="spellStart"/>
      <w:r w:rsidR="00061570" w:rsidRPr="00713D7C">
        <w:rPr>
          <w:rFonts w:ascii="Times New Roman" w:hAnsi="Times New Roman" w:cs="Times New Roman"/>
          <w:color w:val="000000" w:themeColor="text1"/>
          <w:sz w:val="24"/>
          <w:szCs w:val="24"/>
        </w:rPr>
        <w:t>якості</w:t>
      </w:r>
      <w:proofErr w:type="spellEnd"/>
      <w:r w:rsidR="00061570" w:rsidRPr="00713D7C">
        <w:rPr>
          <w:rFonts w:ascii="Times New Roman" w:hAnsi="Times New Roman" w:cs="Times New Roman"/>
          <w:color w:val="000000" w:themeColor="text1"/>
          <w:sz w:val="24"/>
          <w:szCs w:val="24"/>
        </w:rPr>
        <w:t xml:space="preserve"> </w:t>
      </w:r>
      <w:proofErr w:type="spellStart"/>
      <w:r w:rsidR="00061570" w:rsidRPr="00713D7C">
        <w:rPr>
          <w:rFonts w:ascii="Times New Roman" w:hAnsi="Times New Roman" w:cs="Times New Roman"/>
          <w:color w:val="000000" w:themeColor="text1"/>
          <w:sz w:val="24"/>
          <w:szCs w:val="24"/>
        </w:rPr>
        <w:t>світлотехн</w:t>
      </w:r>
      <w:proofErr w:type="spellEnd"/>
      <w:r w:rsidR="00061570" w:rsidRPr="00713D7C">
        <w:rPr>
          <w:rFonts w:ascii="Times New Roman" w:hAnsi="Times New Roman" w:cs="Times New Roman"/>
          <w:color w:val="000000" w:themeColor="text1"/>
          <w:sz w:val="24"/>
          <w:szCs w:val="24"/>
          <w:lang w:val="uk-UA"/>
        </w:rPr>
        <w:t>і</w:t>
      </w:r>
      <w:proofErr w:type="spellStart"/>
      <w:r w:rsidR="00061570" w:rsidRPr="00713D7C">
        <w:rPr>
          <w:rFonts w:ascii="Times New Roman" w:hAnsi="Times New Roman" w:cs="Times New Roman"/>
          <w:color w:val="000000" w:themeColor="text1"/>
          <w:sz w:val="24"/>
          <w:szCs w:val="24"/>
        </w:rPr>
        <w:t>чної</w:t>
      </w:r>
      <w:proofErr w:type="spellEnd"/>
      <w:r w:rsidR="00061570" w:rsidRPr="00713D7C">
        <w:rPr>
          <w:rFonts w:ascii="Times New Roman" w:hAnsi="Times New Roman" w:cs="Times New Roman"/>
          <w:color w:val="000000" w:themeColor="text1"/>
          <w:sz w:val="24"/>
          <w:szCs w:val="24"/>
        </w:rPr>
        <w:t xml:space="preserve"> </w:t>
      </w:r>
      <w:proofErr w:type="spellStart"/>
      <w:r w:rsidR="00061570" w:rsidRPr="00713D7C">
        <w:rPr>
          <w:rFonts w:ascii="Times New Roman" w:hAnsi="Times New Roman" w:cs="Times New Roman"/>
          <w:color w:val="000000" w:themeColor="text1"/>
          <w:sz w:val="24"/>
          <w:szCs w:val="24"/>
        </w:rPr>
        <w:t>продукції</w:t>
      </w:r>
      <w:proofErr w:type="spellEnd"/>
      <w:r w:rsidR="00061570" w:rsidRPr="00713D7C">
        <w:rPr>
          <w:rFonts w:ascii="Times New Roman" w:hAnsi="Times New Roman" w:cs="Times New Roman"/>
          <w:color w:val="000000" w:themeColor="text1"/>
          <w:sz w:val="24"/>
          <w:szCs w:val="24"/>
        </w:rPr>
        <w:t xml:space="preserve"> / Г.М. Кожушко, Ю.О. Басова, Л.М. Губа // </w:t>
      </w:r>
      <w:proofErr w:type="spellStart"/>
      <w:r w:rsidR="00061570" w:rsidRPr="00713D7C">
        <w:rPr>
          <w:rFonts w:ascii="Times New Roman" w:hAnsi="Times New Roman" w:cs="Times New Roman"/>
          <w:color w:val="000000" w:themeColor="text1"/>
          <w:sz w:val="24"/>
          <w:szCs w:val="24"/>
        </w:rPr>
        <w:t>Науковий</w:t>
      </w:r>
      <w:proofErr w:type="spellEnd"/>
      <w:r w:rsidR="00061570" w:rsidRPr="00713D7C">
        <w:rPr>
          <w:rFonts w:ascii="Times New Roman" w:hAnsi="Times New Roman" w:cs="Times New Roman"/>
          <w:color w:val="000000" w:themeColor="text1"/>
          <w:sz w:val="24"/>
          <w:szCs w:val="24"/>
        </w:rPr>
        <w:t xml:space="preserve"> </w:t>
      </w:r>
      <w:proofErr w:type="spellStart"/>
      <w:r w:rsidR="00061570" w:rsidRPr="00713D7C">
        <w:rPr>
          <w:rFonts w:ascii="Times New Roman" w:hAnsi="Times New Roman" w:cs="Times New Roman"/>
          <w:color w:val="000000" w:themeColor="text1"/>
          <w:sz w:val="24"/>
          <w:szCs w:val="24"/>
        </w:rPr>
        <w:t>вісник</w:t>
      </w:r>
      <w:proofErr w:type="spellEnd"/>
      <w:r w:rsidR="00061570" w:rsidRPr="00713D7C">
        <w:rPr>
          <w:rFonts w:ascii="Times New Roman" w:hAnsi="Times New Roman" w:cs="Times New Roman"/>
          <w:color w:val="000000" w:themeColor="text1"/>
          <w:sz w:val="24"/>
          <w:szCs w:val="24"/>
        </w:rPr>
        <w:t xml:space="preserve"> </w:t>
      </w:r>
      <w:proofErr w:type="spellStart"/>
      <w:r w:rsidR="00061570" w:rsidRPr="00713D7C">
        <w:rPr>
          <w:rFonts w:ascii="Times New Roman" w:hAnsi="Times New Roman" w:cs="Times New Roman"/>
          <w:color w:val="000000" w:themeColor="text1"/>
          <w:sz w:val="24"/>
          <w:szCs w:val="24"/>
        </w:rPr>
        <w:t>Полтавського</w:t>
      </w:r>
      <w:proofErr w:type="spellEnd"/>
      <w:r w:rsidR="00061570" w:rsidRPr="00713D7C">
        <w:rPr>
          <w:rFonts w:ascii="Times New Roman" w:hAnsi="Times New Roman" w:cs="Times New Roman"/>
          <w:color w:val="000000" w:themeColor="text1"/>
          <w:sz w:val="24"/>
          <w:szCs w:val="24"/>
        </w:rPr>
        <w:t xml:space="preserve"> </w:t>
      </w:r>
      <w:proofErr w:type="spellStart"/>
      <w:r w:rsidR="00061570" w:rsidRPr="00713D7C">
        <w:rPr>
          <w:rFonts w:ascii="Times New Roman" w:hAnsi="Times New Roman" w:cs="Times New Roman"/>
          <w:color w:val="000000" w:themeColor="text1"/>
          <w:sz w:val="24"/>
          <w:szCs w:val="24"/>
        </w:rPr>
        <w:t>університету</w:t>
      </w:r>
      <w:proofErr w:type="spellEnd"/>
      <w:r w:rsidR="00061570" w:rsidRPr="00713D7C">
        <w:rPr>
          <w:rFonts w:ascii="Times New Roman" w:hAnsi="Times New Roman" w:cs="Times New Roman"/>
          <w:color w:val="000000" w:themeColor="text1"/>
          <w:sz w:val="24"/>
          <w:szCs w:val="24"/>
        </w:rPr>
        <w:t xml:space="preserve"> </w:t>
      </w:r>
      <w:proofErr w:type="spellStart"/>
      <w:r w:rsidR="00061570" w:rsidRPr="00713D7C">
        <w:rPr>
          <w:rFonts w:ascii="Times New Roman" w:hAnsi="Times New Roman" w:cs="Times New Roman"/>
          <w:color w:val="000000" w:themeColor="text1"/>
          <w:sz w:val="24"/>
          <w:szCs w:val="24"/>
        </w:rPr>
        <w:t>економіки</w:t>
      </w:r>
      <w:proofErr w:type="spellEnd"/>
      <w:r w:rsidR="00061570" w:rsidRPr="00713D7C">
        <w:rPr>
          <w:rFonts w:ascii="Times New Roman" w:hAnsi="Times New Roman" w:cs="Times New Roman"/>
          <w:color w:val="000000" w:themeColor="text1"/>
          <w:sz w:val="24"/>
          <w:szCs w:val="24"/>
        </w:rPr>
        <w:t xml:space="preserve"> і </w:t>
      </w:r>
      <w:proofErr w:type="spellStart"/>
      <w:r w:rsidR="00061570" w:rsidRPr="00713D7C">
        <w:rPr>
          <w:rFonts w:ascii="Times New Roman" w:hAnsi="Times New Roman" w:cs="Times New Roman"/>
          <w:color w:val="000000" w:themeColor="text1"/>
          <w:sz w:val="24"/>
          <w:szCs w:val="24"/>
        </w:rPr>
        <w:t>торгівлі</w:t>
      </w:r>
      <w:proofErr w:type="spellEnd"/>
      <w:r w:rsidR="00061570" w:rsidRPr="00713D7C">
        <w:rPr>
          <w:rFonts w:ascii="Times New Roman" w:hAnsi="Times New Roman" w:cs="Times New Roman"/>
          <w:color w:val="000000" w:themeColor="text1"/>
          <w:sz w:val="24"/>
          <w:szCs w:val="24"/>
        </w:rPr>
        <w:t xml:space="preserve">. </w:t>
      </w:r>
      <w:proofErr w:type="spellStart"/>
      <w:r w:rsidR="00061570" w:rsidRPr="00713D7C">
        <w:rPr>
          <w:rFonts w:ascii="Times New Roman" w:hAnsi="Times New Roman" w:cs="Times New Roman"/>
          <w:color w:val="000000" w:themeColor="text1"/>
          <w:sz w:val="24"/>
          <w:szCs w:val="24"/>
        </w:rPr>
        <w:t>Се</w:t>
      </w:r>
      <w:r w:rsidR="009512A7">
        <w:rPr>
          <w:rFonts w:ascii="Times New Roman" w:hAnsi="Times New Roman" w:cs="Times New Roman"/>
          <w:color w:val="000000" w:themeColor="text1"/>
          <w:sz w:val="24"/>
          <w:szCs w:val="24"/>
        </w:rPr>
        <w:t>рія</w:t>
      </w:r>
      <w:proofErr w:type="spellEnd"/>
      <w:r w:rsidR="009512A7">
        <w:rPr>
          <w:rFonts w:ascii="Times New Roman" w:hAnsi="Times New Roman" w:cs="Times New Roman"/>
          <w:color w:val="000000" w:themeColor="text1"/>
          <w:sz w:val="24"/>
          <w:szCs w:val="24"/>
        </w:rPr>
        <w:t xml:space="preserve"> : </w:t>
      </w:r>
      <w:proofErr w:type="spellStart"/>
      <w:r w:rsidR="009512A7">
        <w:rPr>
          <w:rFonts w:ascii="Times New Roman" w:hAnsi="Times New Roman" w:cs="Times New Roman"/>
          <w:color w:val="000000" w:themeColor="text1"/>
          <w:sz w:val="24"/>
          <w:szCs w:val="24"/>
        </w:rPr>
        <w:t>Технічні</w:t>
      </w:r>
      <w:proofErr w:type="spellEnd"/>
      <w:r w:rsidR="009512A7">
        <w:rPr>
          <w:rFonts w:ascii="Times New Roman" w:hAnsi="Times New Roman" w:cs="Times New Roman"/>
          <w:color w:val="000000" w:themeColor="text1"/>
          <w:sz w:val="24"/>
          <w:szCs w:val="24"/>
        </w:rPr>
        <w:t xml:space="preserve"> науки. – Полтава</w:t>
      </w:r>
      <w:r w:rsidR="00061570" w:rsidRPr="00713D7C">
        <w:rPr>
          <w:rFonts w:ascii="Times New Roman" w:hAnsi="Times New Roman" w:cs="Times New Roman"/>
          <w:color w:val="000000" w:themeColor="text1"/>
          <w:sz w:val="24"/>
          <w:szCs w:val="24"/>
        </w:rPr>
        <w:t>: ПУЕТ, 2015. –  №  1  (73). – С.88–96</w:t>
      </w:r>
      <w:r>
        <w:rPr>
          <w:rFonts w:ascii="Times New Roman" w:hAnsi="Times New Roman" w:cs="Times New Roman"/>
          <w:color w:val="000000" w:themeColor="text1"/>
          <w:sz w:val="24"/>
          <w:szCs w:val="24"/>
        </w:rPr>
        <w:t>.</w:t>
      </w:r>
    </w:p>
    <w:p w:rsidR="00061570" w:rsidRPr="00713D7C" w:rsidRDefault="00DD74AD" w:rsidP="00DD74AD">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[5]. </w:t>
      </w:r>
      <w:proofErr w:type="spellStart"/>
      <w:r w:rsidR="00061570" w:rsidRPr="00713D7C">
        <w:rPr>
          <w:rFonts w:ascii="Times New Roman" w:hAnsi="Times New Roman" w:cs="Times New Roman"/>
          <w:color w:val="000000" w:themeColor="text1"/>
          <w:sz w:val="24"/>
          <w:szCs w:val="24"/>
        </w:rPr>
        <w:t>Белобрагин</w:t>
      </w:r>
      <w:proofErr w:type="spellEnd"/>
      <w:r w:rsidR="00061570" w:rsidRPr="00713D7C">
        <w:rPr>
          <w:rFonts w:ascii="Times New Roman" w:hAnsi="Times New Roman" w:cs="Times New Roman"/>
          <w:color w:val="000000" w:themeColor="text1"/>
          <w:sz w:val="24"/>
          <w:szCs w:val="24"/>
        </w:rPr>
        <w:t xml:space="preserve"> В.Я. Ос</w:t>
      </w:r>
      <w:r>
        <w:rPr>
          <w:rFonts w:ascii="Times New Roman" w:hAnsi="Times New Roman" w:cs="Times New Roman"/>
          <w:color w:val="000000" w:themeColor="text1"/>
          <w:sz w:val="24"/>
          <w:szCs w:val="24"/>
        </w:rPr>
        <w:t>новы технического регулирования</w:t>
      </w:r>
      <w:r w:rsidR="00061570" w:rsidRPr="00713D7C">
        <w:rPr>
          <w:rFonts w:ascii="Times New Roman" w:hAnsi="Times New Roman" w:cs="Times New Roman"/>
          <w:color w:val="000000" w:themeColor="text1"/>
          <w:sz w:val="24"/>
          <w:szCs w:val="24"/>
        </w:rPr>
        <w:t xml:space="preserve">: учебное пособие. / В.Я. </w:t>
      </w:r>
      <w:proofErr w:type="spellStart"/>
      <w:r w:rsidR="00061570" w:rsidRPr="00713D7C">
        <w:rPr>
          <w:rFonts w:ascii="Times New Roman" w:hAnsi="Times New Roman" w:cs="Times New Roman"/>
          <w:color w:val="000000" w:themeColor="text1"/>
          <w:sz w:val="24"/>
          <w:szCs w:val="24"/>
        </w:rPr>
        <w:t>Белобрагин</w:t>
      </w:r>
      <w:proofErr w:type="spellEnd"/>
      <w:r w:rsidR="00061570" w:rsidRPr="00713D7C">
        <w:rPr>
          <w:rFonts w:ascii="Times New Roman" w:hAnsi="Times New Roman" w:cs="Times New Roman"/>
          <w:color w:val="000000" w:themeColor="text1"/>
          <w:sz w:val="24"/>
          <w:szCs w:val="24"/>
        </w:rPr>
        <w:t>. – РИА «Стандарты и качество», Москва, 2005. – 318 с.</w:t>
      </w:r>
    </w:p>
    <w:p w:rsidR="00061570" w:rsidRPr="009512A7" w:rsidRDefault="00DD74AD" w:rsidP="00DD74AD">
      <w:pPr>
        <w:tabs>
          <w:tab w:val="left" w:pos="709"/>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lang w:val="en-US"/>
        </w:rPr>
        <w:t>[</w:t>
      </w:r>
      <w:r w:rsidRPr="00DD74AD">
        <w:rPr>
          <w:rFonts w:ascii="Times New Roman" w:hAnsi="Times New Roman" w:cs="Times New Roman"/>
          <w:sz w:val="24"/>
          <w:szCs w:val="24"/>
          <w:lang w:val="en-US"/>
        </w:rPr>
        <w:t xml:space="preserve">6]. </w:t>
      </w:r>
      <w:hyperlink r:id="rId9" w:history="1">
        <w:r w:rsidR="00061570" w:rsidRPr="00DD74AD">
          <w:rPr>
            <w:rFonts w:ascii="Times New Roman" w:hAnsi="Times New Roman" w:cs="Times New Roman"/>
            <w:color w:val="000000" w:themeColor="text1"/>
            <w:sz w:val="24"/>
            <w:szCs w:val="24"/>
            <w:lang w:val="en-US"/>
          </w:rPr>
          <w:t>https</w:t>
        </w:r>
        <w:r w:rsidR="00061570" w:rsidRPr="009512A7">
          <w:rPr>
            <w:rFonts w:ascii="Times New Roman" w:hAnsi="Times New Roman" w:cs="Times New Roman"/>
            <w:color w:val="000000" w:themeColor="text1"/>
            <w:sz w:val="24"/>
            <w:szCs w:val="24"/>
          </w:rPr>
          <w:t>://</w:t>
        </w:r>
        <w:proofErr w:type="spellStart"/>
        <w:r w:rsidR="00061570" w:rsidRPr="00DD74AD">
          <w:rPr>
            <w:rFonts w:ascii="Times New Roman" w:hAnsi="Times New Roman" w:cs="Times New Roman"/>
            <w:color w:val="000000" w:themeColor="text1"/>
            <w:sz w:val="24"/>
            <w:szCs w:val="24"/>
            <w:lang w:val="en-US"/>
          </w:rPr>
          <w:t>eur</w:t>
        </w:r>
        <w:proofErr w:type="spellEnd"/>
        <w:r w:rsidR="00061570" w:rsidRPr="009512A7">
          <w:rPr>
            <w:rFonts w:ascii="Times New Roman" w:hAnsi="Times New Roman" w:cs="Times New Roman"/>
            <w:color w:val="000000" w:themeColor="text1"/>
            <w:sz w:val="24"/>
            <w:szCs w:val="24"/>
          </w:rPr>
          <w:t>-</w:t>
        </w:r>
        <w:proofErr w:type="spellStart"/>
        <w:r w:rsidR="00061570" w:rsidRPr="00DD74AD">
          <w:rPr>
            <w:rFonts w:ascii="Times New Roman" w:hAnsi="Times New Roman" w:cs="Times New Roman"/>
            <w:color w:val="000000" w:themeColor="text1"/>
            <w:sz w:val="24"/>
            <w:szCs w:val="24"/>
            <w:lang w:val="en-US"/>
          </w:rPr>
          <w:t>lex</w:t>
        </w:r>
        <w:proofErr w:type="spellEnd"/>
        <w:r w:rsidR="00061570" w:rsidRPr="009512A7">
          <w:rPr>
            <w:rFonts w:ascii="Times New Roman" w:hAnsi="Times New Roman" w:cs="Times New Roman"/>
            <w:color w:val="000000" w:themeColor="text1"/>
            <w:sz w:val="24"/>
            <w:szCs w:val="24"/>
          </w:rPr>
          <w:t>.</w:t>
        </w:r>
        <w:proofErr w:type="spellStart"/>
        <w:r w:rsidR="00061570" w:rsidRPr="00DD74AD">
          <w:rPr>
            <w:rFonts w:ascii="Times New Roman" w:hAnsi="Times New Roman" w:cs="Times New Roman"/>
            <w:color w:val="000000" w:themeColor="text1"/>
            <w:sz w:val="24"/>
            <w:szCs w:val="24"/>
            <w:lang w:val="en-US"/>
          </w:rPr>
          <w:t>europa</w:t>
        </w:r>
        <w:proofErr w:type="spellEnd"/>
        <w:r w:rsidR="00061570" w:rsidRPr="009512A7">
          <w:rPr>
            <w:rFonts w:ascii="Times New Roman" w:hAnsi="Times New Roman" w:cs="Times New Roman"/>
            <w:color w:val="000000" w:themeColor="text1"/>
            <w:sz w:val="24"/>
            <w:szCs w:val="24"/>
          </w:rPr>
          <w:t>.</w:t>
        </w:r>
        <w:proofErr w:type="spellStart"/>
        <w:r w:rsidR="00061570" w:rsidRPr="00DD74AD">
          <w:rPr>
            <w:rFonts w:ascii="Times New Roman" w:hAnsi="Times New Roman" w:cs="Times New Roman"/>
            <w:color w:val="000000" w:themeColor="text1"/>
            <w:sz w:val="24"/>
            <w:szCs w:val="24"/>
            <w:lang w:val="en-US"/>
          </w:rPr>
          <w:t>eu</w:t>
        </w:r>
        <w:proofErr w:type="spellEnd"/>
        <w:r w:rsidR="00061570" w:rsidRPr="009512A7">
          <w:rPr>
            <w:rFonts w:ascii="Times New Roman" w:hAnsi="Times New Roman" w:cs="Times New Roman"/>
            <w:color w:val="000000" w:themeColor="text1"/>
            <w:sz w:val="24"/>
            <w:szCs w:val="24"/>
          </w:rPr>
          <w:t>/</w:t>
        </w:r>
        <w:proofErr w:type="spellStart"/>
        <w:r w:rsidR="00061570" w:rsidRPr="00DD74AD">
          <w:rPr>
            <w:rFonts w:ascii="Times New Roman" w:hAnsi="Times New Roman" w:cs="Times New Roman"/>
            <w:color w:val="000000" w:themeColor="text1"/>
            <w:sz w:val="24"/>
            <w:szCs w:val="24"/>
            <w:lang w:val="en-US"/>
          </w:rPr>
          <w:t>LexUriServ</w:t>
        </w:r>
        <w:proofErr w:type="spellEnd"/>
        <w:r w:rsidR="00061570" w:rsidRPr="009512A7">
          <w:rPr>
            <w:rFonts w:ascii="Times New Roman" w:hAnsi="Times New Roman" w:cs="Times New Roman"/>
            <w:color w:val="000000" w:themeColor="text1"/>
            <w:sz w:val="24"/>
            <w:szCs w:val="24"/>
          </w:rPr>
          <w:t>/</w:t>
        </w:r>
        <w:proofErr w:type="spellStart"/>
        <w:r w:rsidR="00061570" w:rsidRPr="00DD74AD">
          <w:rPr>
            <w:rFonts w:ascii="Times New Roman" w:hAnsi="Times New Roman" w:cs="Times New Roman"/>
            <w:color w:val="000000" w:themeColor="text1"/>
            <w:sz w:val="24"/>
            <w:szCs w:val="24"/>
            <w:lang w:val="en-US"/>
          </w:rPr>
          <w:t>LexUriServ</w:t>
        </w:r>
        <w:proofErr w:type="spellEnd"/>
        <w:r w:rsidR="00061570" w:rsidRPr="009512A7">
          <w:rPr>
            <w:rFonts w:ascii="Times New Roman" w:hAnsi="Times New Roman" w:cs="Times New Roman"/>
            <w:color w:val="000000" w:themeColor="text1"/>
            <w:sz w:val="24"/>
            <w:szCs w:val="24"/>
          </w:rPr>
          <w:t>.</w:t>
        </w:r>
        <w:r w:rsidR="00061570" w:rsidRPr="00DD74AD">
          <w:rPr>
            <w:rFonts w:ascii="Times New Roman" w:hAnsi="Times New Roman" w:cs="Times New Roman"/>
            <w:color w:val="000000" w:themeColor="text1"/>
            <w:sz w:val="24"/>
            <w:szCs w:val="24"/>
            <w:lang w:val="en-US"/>
          </w:rPr>
          <w:t>do</w:t>
        </w:r>
        <w:r w:rsidR="00061570" w:rsidRPr="009512A7">
          <w:rPr>
            <w:rFonts w:ascii="Times New Roman" w:hAnsi="Times New Roman" w:cs="Times New Roman"/>
            <w:color w:val="000000" w:themeColor="text1"/>
            <w:sz w:val="24"/>
            <w:szCs w:val="24"/>
          </w:rPr>
          <w:t>?</w:t>
        </w:r>
        <w:proofErr w:type="spellStart"/>
        <w:r w:rsidR="00061570" w:rsidRPr="00DD74AD">
          <w:rPr>
            <w:rFonts w:ascii="Times New Roman" w:hAnsi="Times New Roman" w:cs="Times New Roman"/>
            <w:color w:val="000000" w:themeColor="text1"/>
            <w:sz w:val="24"/>
            <w:szCs w:val="24"/>
            <w:lang w:val="en-US"/>
          </w:rPr>
          <w:t>uri</w:t>
        </w:r>
        <w:proofErr w:type="spellEnd"/>
        <w:r w:rsidR="00061570" w:rsidRPr="009512A7">
          <w:rPr>
            <w:rFonts w:ascii="Times New Roman" w:hAnsi="Times New Roman" w:cs="Times New Roman"/>
            <w:color w:val="000000" w:themeColor="text1"/>
            <w:sz w:val="24"/>
            <w:szCs w:val="24"/>
          </w:rPr>
          <w:t>=</w:t>
        </w:r>
        <w:r w:rsidR="00061570" w:rsidRPr="00DD74AD">
          <w:rPr>
            <w:rFonts w:ascii="Times New Roman" w:hAnsi="Times New Roman" w:cs="Times New Roman"/>
            <w:color w:val="000000" w:themeColor="text1"/>
            <w:sz w:val="24"/>
            <w:szCs w:val="24"/>
            <w:lang w:val="en-US"/>
          </w:rPr>
          <w:t>OJ</w:t>
        </w:r>
        <w:r w:rsidR="00061570" w:rsidRPr="009512A7">
          <w:rPr>
            <w:rFonts w:ascii="Times New Roman" w:hAnsi="Times New Roman" w:cs="Times New Roman"/>
            <w:color w:val="000000" w:themeColor="text1"/>
            <w:sz w:val="24"/>
            <w:szCs w:val="24"/>
          </w:rPr>
          <w:t>:</w:t>
        </w:r>
        <w:r w:rsidR="00061570" w:rsidRPr="00DD74AD">
          <w:rPr>
            <w:rFonts w:ascii="Times New Roman" w:hAnsi="Times New Roman" w:cs="Times New Roman"/>
            <w:color w:val="000000" w:themeColor="text1"/>
            <w:sz w:val="24"/>
            <w:szCs w:val="24"/>
            <w:lang w:val="en-US"/>
          </w:rPr>
          <w:t>L</w:t>
        </w:r>
        <w:r w:rsidR="00061570" w:rsidRPr="009512A7">
          <w:rPr>
            <w:rFonts w:ascii="Times New Roman" w:hAnsi="Times New Roman" w:cs="Times New Roman"/>
            <w:color w:val="000000" w:themeColor="text1"/>
            <w:sz w:val="24"/>
            <w:szCs w:val="24"/>
          </w:rPr>
          <w:t>:2009:076:0003:0016:</w:t>
        </w:r>
        <w:r w:rsidR="00061570" w:rsidRPr="00DD74AD">
          <w:rPr>
            <w:rFonts w:ascii="Times New Roman" w:hAnsi="Times New Roman" w:cs="Times New Roman"/>
            <w:color w:val="000000" w:themeColor="text1"/>
            <w:sz w:val="24"/>
            <w:szCs w:val="24"/>
            <w:lang w:val="en-US"/>
          </w:rPr>
          <w:t>en</w:t>
        </w:r>
        <w:r w:rsidR="00061570" w:rsidRPr="009512A7">
          <w:rPr>
            <w:rFonts w:ascii="Times New Roman" w:hAnsi="Times New Roman" w:cs="Times New Roman"/>
            <w:color w:val="000000" w:themeColor="text1"/>
            <w:sz w:val="24"/>
            <w:szCs w:val="24"/>
          </w:rPr>
          <w:t>:</w:t>
        </w:r>
        <w:r w:rsidR="00061570" w:rsidRPr="00DD74AD">
          <w:rPr>
            <w:rFonts w:ascii="Times New Roman" w:hAnsi="Times New Roman" w:cs="Times New Roman"/>
            <w:color w:val="000000" w:themeColor="text1"/>
            <w:sz w:val="24"/>
            <w:szCs w:val="24"/>
            <w:lang w:val="en-US"/>
          </w:rPr>
          <w:t>PDF</w:t>
        </w:r>
      </w:hyperlink>
      <w:r w:rsidRPr="009512A7">
        <w:rPr>
          <w:rFonts w:ascii="Times New Roman" w:hAnsi="Times New Roman" w:cs="Times New Roman"/>
          <w:color w:val="000000" w:themeColor="text1"/>
          <w:sz w:val="24"/>
          <w:szCs w:val="24"/>
        </w:rPr>
        <w:t>.</w:t>
      </w:r>
    </w:p>
    <w:p w:rsidR="00061570" w:rsidRPr="00DD74AD" w:rsidRDefault="00DD74AD" w:rsidP="00DD74AD">
      <w:pPr>
        <w:tabs>
          <w:tab w:val="left" w:pos="709"/>
        </w:tabs>
        <w:spacing w:after="0" w:line="240" w:lineRule="auto"/>
        <w:jc w:val="both"/>
        <w:rPr>
          <w:rFonts w:ascii="Times New Roman" w:hAnsi="Times New Roman" w:cs="Times New Roman"/>
          <w:color w:val="000000" w:themeColor="text1"/>
          <w:sz w:val="24"/>
          <w:szCs w:val="24"/>
          <w:lang w:val="en-US"/>
        </w:rPr>
      </w:pPr>
      <w:r>
        <w:rPr>
          <w:rFonts w:ascii="Times New Roman" w:hAnsi="Times New Roman" w:cs="Times New Roman"/>
          <w:sz w:val="24"/>
          <w:szCs w:val="24"/>
          <w:lang w:val="en-US"/>
        </w:rPr>
        <w:t>[</w:t>
      </w:r>
      <w:r w:rsidRPr="009512A7">
        <w:rPr>
          <w:rFonts w:ascii="Times New Roman" w:hAnsi="Times New Roman" w:cs="Times New Roman"/>
          <w:sz w:val="24"/>
          <w:szCs w:val="24"/>
          <w:lang w:val="en-US"/>
        </w:rPr>
        <w:t>7</w:t>
      </w:r>
      <w:r w:rsidRPr="00DD74AD">
        <w:rPr>
          <w:rFonts w:ascii="Times New Roman" w:hAnsi="Times New Roman" w:cs="Times New Roman"/>
          <w:sz w:val="24"/>
          <w:szCs w:val="24"/>
          <w:lang w:val="en-US"/>
        </w:rPr>
        <w:t xml:space="preserve">]. </w:t>
      </w:r>
      <w:r w:rsidR="00061570" w:rsidRPr="00DD74AD">
        <w:rPr>
          <w:rFonts w:ascii="Times New Roman" w:hAnsi="Times New Roman" w:cs="Times New Roman"/>
          <w:color w:val="000000" w:themeColor="text1"/>
          <w:sz w:val="24"/>
          <w:szCs w:val="24"/>
          <w:lang w:val="en-US"/>
        </w:rPr>
        <w:t xml:space="preserve">Directive 2009/125/EC of the European Parliament and of the Council with regard to </w:t>
      </w:r>
      <w:proofErr w:type="spellStart"/>
      <w:r w:rsidR="00061570" w:rsidRPr="00DD74AD">
        <w:rPr>
          <w:rFonts w:ascii="Times New Roman" w:hAnsi="Times New Roman" w:cs="Times New Roman"/>
          <w:color w:val="000000" w:themeColor="text1"/>
          <w:sz w:val="24"/>
          <w:szCs w:val="24"/>
          <w:lang w:val="en-US"/>
        </w:rPr>
        <w:t>ecodesign</w:t>
      </w:r>
      <w:proofErr w:type="spellEnd"/>
      <w:r w:rsidR="00061570" w:rsidRPr="00DD74AD">
        <w:rPr>
          <w:rFonts w:ascii="Times New Roman" w:hAnsi="Times New Roman" w:cs="Times New Roman"/>
          <w:color w:val="000000" w:themeColor="text1"/>
          <w:sz w:val="24"/>
          <w:szCs w:val="24"/>
          <w:lang w:val="en-US"/>
        </w:rPr>
        <w:t xml:space="preserve"> requirements for directional lamps, light emitting diode lamps and related equipment. </w:t>
      </w:r>
      <w:proofErr w:type="gramStart"/>
      <w:r w:rsidR="00061570" w:rsidRPr="00DD74AD">
        <w:rPr>
          <w:rFonts w:ascii="Times New Roman" w:hAnsi="Times New Roman" w:cs="Times New Roman"/>
          <w:color w:val="000000" w:themeColor="text1"/>
          <w:sz w:val="24"/>
          <w:szCs w:val="24"/>
          <w:lang w:val="en-US"/>
        </w:rPr>
        <w:t>COMMISSION REGULATION (EC) № 1194/2012 of 12 December 2012.</w:t>
      </w:r>
      <w:proofErr w:type="gramEnd"/>
      <w:r w:rsidR="00061570" w:rsidRPr="00DD74AD">
        <w:rPr>
          <w:rFonts w:ascii="Times New Roman" w:hAnsi="Times New Roman" w:cs="Times New Roman"/>
          <w:color w:val="000000" w:themeColor="text1"/>
          <w:sz w:val="24"/>
          <w:szCs w:val="24"/>
          <w:lang w:val="en-US"/>
        </w:rPr>
        <w:t xml:space="preserve"> – Available at: </w:t>
      </w:r>
      <w:hyperlink r:id="rId10" w:history="1">
        <w:r w:rsidR="00061570" w:rsidRPr="00DD74AD">
          <w:rPr>
            <w:rFonts w:ascii="Times New Roman" w:hAnsi="Times New Roman" w:cs="Times New Roman"/>
            <w:color w:val="000000" w:themeColor="text1"/>
            <w:sz w:val="24"/>
            <w:szCs w:val="24"/>
            <w:lang w:val="en-US"/>
          </w:rPr>
          <w:t>http://eur-lex.europa.eu/legal-content/EN/TXT/?uri=CELEX%3A32012R1194</w:t>
        </w:r>
      </w:hyperlink>
      <w:r w:rsidR="00061570" w:rsidRPr="00DD74AD">
        <w:rPr>
          <w:rFonts w:ascii="Times New Roman" w:hAnsi="Times New Roman" w:cs="Times New Roman"/>
          <w:color w:val="000000" w:themeColor="text1"/>
          <w:sz w:val="24"/>
          <w:szCs w:val="24"/>
          <w:lang w:val="en-US"/>
        </w:rPr>
        <w:t xml:space="preserve">. </w:t>
      </w:r>
      <w:proofErr w:type="gramStart"/>
      <w:r w:rsidR="00061570" w:rsidRPr="00DD74AD">
        <w:rPr>
          <w:rFonts w:ascii="Times New Roman" w:hAnsi="Times New Roman" w:cs="Times New Roman"/>
          <w:color w:val="000000" w:themeColor="text1"/>
          <w:sz w:val="24"/>
          <w:szCs w:val="24"/>
          <w:lang w:val="en-US"/>
        </w:rPr>
        <w:t>– 07.02.2019.</w:t>
      </w:r>
      <w:proofErr w:type="gramEnd"/>
    </w:p>
    <w:p w:rsidR="00061570" w:rsidRPr="00DD74AD" w:rsidRDefault="00DD74AD" w:rsidP="00DD74AD">
      <w:pPr>
        <w:tabs>
          <w:tab w:val="left" w:pos="709"/>
        </w:tabs>
        <w:spacing w:after="0" w:line="240" w:lineRule="auto"/>
        <w:jc w:val="both"/>
        <w:rPr>
          <w:rFonts w:ascii="Times New Roman" w:hAnsi="Times New Roman" w:cs="Times New Roman"/>
          <w:color w:val="000000" w:themeColor="text1"/>
          <w:sz w:val="24"/>
          <w:szCs w:val="24"/>
          <w:lang w:val="en-US"/>
        </w:rPr>
      </w:pPr>
      <w:r>
        <w:rPr>
          <w:rFonts w:ascii="Times New Roman" w:hAnsi="Times New Roman" w:cs="Times New Roman"/>
          <w:sz w:val="24"/>
          <w:szCs w:val="24"/>
          <w:lang w:val="en-US"/>
        </w:rPr>
        <w:t>[</w:t>
      </w:r>
      <w:r w:rsidRPr="009512A7">
        <w:rPr>
          <w:rFonts w:ascii="Times New Roman" w:hAnsi="Times New Roman" w:cs="Times New Roman"/>
          <w:sz w:val="24"/>
          <w:szCs w:val="24"/>
          <w:lang w:val="en-US"/>
        </w:rPr>
        <w:t>8</w:t>
      </w:r>
      <w:r w:rsidRPr="00DD74AD">
        <w:rPr>
          <w:rFonts w:ascii="Times New Roman" w:hAnsi="Times New Roman" w:cs="Times New Roman"/>
          <w:sz w:val="24"/>
          <w:szCs w:val="24"/>
          <w:lang w:val="en-US"/>
        </w:rPr>
        <w:t xml:space="preserve">]. </w:t>
      </w:r>
      <w:r w:rsidR="00061570" w:rsidRPr="00DD74AD">
        <w:rPr>
          <w:rFonts w:ascii="Times New Roman" w:hAnsi="Times New Roman" w:cs="Times New Roman"/>
          <w:color w:val="000000" w:themeColor="text1"/>
          <w:sz w:val="24"/>
          <w:szCs w:val="24"/>
          <w:lang w:val="en-US"/>
        </w:rPr>
        <w:t>Commissi</w:t>
      </w:r>
      <w:r w:rsidR="009512A7">
        <w:rPr>
          <w:rFonts w:ascii="Times New Roman" w:hAnsi="Times New Roman" w:cs="Times New Roman"/>
          <w:color w:val="000000" w:themeColor="text1"/>
          <w:sz w:val="24"/>
          <w:szCs w:val="24"/>
          <w:lang w:val="en-US"/>
        </w:rPr>
        <w:t xml:space="preserve">on Regulation (EC) No 245/2009 </w:t>
      </w:r>
      <w:r w:rsidR="00061570" w:rsidRPr="00DD74AD">
        <w:rPr>
          <w:rFonts w:ascii="Times New Roman" w:hAnsi="Times New Roman" w:cs="Times New Roman"/>
          <w:color w:val="000000" w:themeColor="text1"/>
          <w:sz w:val="24"/>
          <w:szCs w:val="24"/>
          <w:lang w:val="en-US"/>
        </w:rPr>
        <w:t xml:space="preserve">(Directive 2005/32/EC) of the European Parliament and of the Council with regard to </w:t>
      </w:r>
      <w:proofErr w:type="spellStart"/>
      <w:r w:rsidR="00061570" w:rsidRPr="00DD74AD">
        <w:rPr>
          <w:rFonts w:ascii="Times New Roman" w:hAnsi="Times New Roman" w:cs="Times New Roman"/>
          <w:color w:val="000000" w:themeColor="text1"/>
          <w:sz w:val="24"/>
          <w:szCs w:val="24"/>
          <w:lang w:val="en-US"/>
        </w:rPr>
        <w:t>ecodesign</w:t>
      </w:r>
      <w:proofErr w:type="spellEnd"/>
      <w:r w:rsidR="00061570" w:rsidRPr="00DD74AD">
        <w:rPr>
          <w:rFonts w:ascii="Times New Roman" w:hAnsi="Times New Roman" w:cs="Times New Roman"/>
          <w:color w:val="000000" w:themeColor="text1"/>
          <w:sz w:val="24"/>
          <w:szCs w:val="24"/>
          <w:lang w:val="en-US"/>
        </w:rPr>
        <w:t xml:space="preserve"> requirements for fluorescent lamps without integrated ballast, for high intensity discharge lamps, and for ballasts and luminaires able to operate such lamps [Electronic resource] : Commission Regulation (EC) No of 18 March 2009. – Available at: https://eur-lex.europa.eu/LexUriServ/LexUriServ.do?uri=OJ:L:2009:076:0017:0044:EN:PDF. </w:t>
      </w:r>
      <w:proofErr w:type="gramStart"/>
      <w:r w:rsidR="00061570" w:rsidRPr="00DD74AD">
        <w:rPr>
          <w:rFonts w:ascii="Times New Roman" w:hAnsi="Times New Roman" w:cs="Times New Roman"/>
          <w:color w:val="000000" w:themeColor="text1"/>
          <w:sz w:val="24"/>
          <w:szCs w:val="24"/>
          <w:lang w:val="en-US"/>
        </w:rPr>
        <w:t>– 07.02.2019.</w:t>
      </w:r>
      <w:proofErr w:type="gramEnd"/>
    </w:p>
    <w:p w:rsidR="00061570" w:rsidRPr="00DD74AD" w:rsidRDefault="00DD74AD" w:rsidP="00DD74AD">
      <w:pPr>
        <w:tabs>
          <w:tab w:val="left" w:pos="709"/>
        </w:tabs>
        <w:spacing w:after="0" w:line="240" w:lineRule="auto"/>
        <w:jc w:val="both"/>
        <w:rPr>
          <w:rFonts w:ascii="Times New Roman" w:hAnsi="Times New Roman" w:cs="Times New Roman"/>
          <w:color w:val="000000" w:themeColor="text1"/>
          <w:sz w:val="24"/>
          <w:szCs w:val="24"/>
          <w:lang w:val="en-US"/>
        </w:rPr>
      </w:pPr>
      <w:r>
        <w:rPr>
          <w:rFonts w:ascii="Times New Roman" w:hAnsi="Times New Roman" w:cs="Times New Roman"/>
          <w:sz w:val="24"/>
          <w:szCs w:val="24"/>
          <w:lang w:val="en-US"/>
        </w:rPr>
        <w:t>[</w:t>
      </w:r>
      <w:r w:rsidRPr="009512A7">
        <w:rPr>
          <w:rFonts w:ascii="Times New Roman" w:hAnsi="Times New Roman" w:cs="Times New Roman"/>
          <w:sz w:val="24"/>
          <w:szCs w:val="24"/>
          <w:lang w:val="en-US"/>
        </w:rPr>
        <w:t>9</w:t>
      </w:r>
      <w:r w:rsidRPr="00DD74AD">
        <w:rPr>
          <w:rFonts w:ascii="Times New Roman" w:hAnsi="Times New Roman" w:cs="Times New Roman"/>
          <w:sz w:val="24"/>
          <w:szCs w:val="24"/>
          <w:lang w:val="en-US"/>
        </w:rPr>
        <w:t xml:space="preserve">]. </w:t>
      </w:r>
      <w:r w:rsidR="00061570" w:rsidRPr="00DD74AD">
        <w:rPr>
          <w:rFonts w:ascii="Times New Roman" w:hAnsi="Times New Roman" w:cs="Times New Roman"/>
          <w:color w:val="000000" w:themeColor="text1"/>
          <w:sz w:val="24"/>
          <w:szCs w:val="24"/>
          <w:lang w:val="en-US"/>
        </w:rPr>
        <w:t xml:space="preserve">https://eur-lex.europa.eu/legal-content/EN/TXT/?uri=CELEX%3A32010L0030. </w:t>
      </w:r>
      <w:proofErr w:type="gramStart"/>
      <w:r w:rsidR="00061570" w:rsidRPr="00DD74AD">
        <w:rPr>
          <w:rFonts w:ascii="Times New Roman" w:hAnsi="Times New Roman" w:cs="Times New Roman"/>
          <w:color w:val="000000" w:themeColor="text1"/>
          <w:sz w:val="24"/>
          <w:szCs w:val="24"/>
          <w:lang w:val="en-US"/>
        </w:rPr>
        <w:t>– 07.02.2019.</w:t>
      </w:r>
      <w:proofErr w:type="gramEnd"/>
    </w:p>
    <w:p w:rsidR="003E10D6" w:rsidRPr="009512A7" w:rsidRDefault="00DD74AD" w:rsidP="009512A7">
      <w:pPr>
        <w:widowControl w:val="0"/>
        <w:shd w:val="clear" w:color="auto" w:fill="FFFFFF"/>
        <w:tabs>
          <w:tab w:val="left" w:pos="709"/>
        </w:tabs>
        <w:spacing w:after="0" w:line="240" w:lineRule="auto"/>
        <w:jc w:val="both"/>
        <w:rPr>
          <w:rFonts w:ascii="Times New Roman" w:hAnsi="Times New Roman" w:cs="Times New Roman"/>
          <w:color w:val="000000" w:themeColor="text1"/>
          <w:sz w:val="24"/>
          <w:szCs w:val="24"/>
          <w:lang w:val="en-US"/>
        </w:rPr>
      </w:pPr>
      <w:r w:rsidRPr="00DD74AD">
        <w:rPr>
          <w:rFonts w:ascii="Times New Roman" w:hAnsi="Times New Roman" w:cs="Times New Roman"/>
          <w:sz w:val="24"/>
          <w:szCs w:val="24"/>
          <w:lang w:val="en-US"/>
        </w:rPr>
        <w:t>[1</w:t>
      </w:r>
      <w:r w:rsidRPr="002457D6">
        <w:rPr>
          <w:rFonts w:ascii="Times New Roman" w:hAnsi="Times New Roman" w:cs="Times New Roman"/>
          <w:sz w:val="24"/>
          <w:szCs w:val="24"/>
          <w:lang w:val="en-US"/>
        </w:rPr>
        <w:t>0</w:t>
      </w:r>
      <w:r w:rsidRPr="00DD74AD">
        <w:rPr>
          <w:rFonts w:ascii="Times New Roman" w:hAnsi="Times New Roman" w:cs="Times New Roman"/>
          <w:sz w:val="24"/>
          <w:szCs w:val="24"/>
          <w:lang w:val="en-US"/>
        </w:rPr>
        <w:t>].</w:t>
      </w:r>
      <w:r w:rsidR="00061570" w:rsidRPr="00DD74AD">
        <w:rPr>
          <w:rFonts w:ascii="Times New Roman" w:hAnsi="Times New Roman" w:cs="Times New Roman"/>
          <w:color w:val="000000" w:themeColor="text1"/>
          <w:sz w:val="24"/>
          <w:szCs w:val="24"/>
          <w:lang w:val="en-US"/>
        </w:rPr>
        <w:t xml:space="preserve"> https://eur-lex.europa.eu/LexUriServ/LexUriServ.do</w:t>
      </w:r>
      <w:proofErr w:type="gramStart"/>
      <w:r w:rsidR="00061570" w:rsidRPr="00DD74AD">
        <w:rPr>
          <w:rFonts w:ascii="Times New Roman" w:hAnsi="Times New Roman" w:cs="Times New Roman"/>
          <w:color w:val="000000" w:themeColor="text1"/>
          <w:sz w:val="24"/>
          <w:szCs w:val="24"/>
          <w:lang w:val="en-US"/>
        </w:rPr>
        <w:t>?uri</w:t>
      </w:r>
      <w:proofErr w:type="gramEnd"/>
      <w:r w:rsidR="00061570" w:rsidRPr="00DD74AD">
        <w:rPr>
          <w:rFonts w:ascii="Times New Roman" w:hAnsi="Times New Roman" w:cs="Times New Roman"/>
          <w:color w:val="000000" w:themeColor="text1"/>
          <w:sz w:val="24"/>
          <w:szCs w:val="24"/>
          <w:lang w:val="en-US"/>
        </w:rPr>
        <w:t>=OJ:L:2012:197:0038:0071:</w:t>
      </w:r>
      <w:r w:rsidR="002457D6">
        <w:rPr>
          <w:rFonts w:ascii="Times New Roman" w:hAnsi="Times New Roman" w:cs="Times New Roman"/>
          <w:color w:val="000000" w:themeColor="text1"/>
          <w:sz w:val="24"/>
          <w:szCs w:val="24"/>
          <w:lang w:val="en-US"/>
        </w:rPr>
        <w:t xml:space="preserve"> </w:t>
      </w:r>
      <w:proofErr w:type="spellStart"/>
      <w:r w:rsidR="00061570" w:rsidRPr="00DD74AD">
        <w:rPr>
          <w:rFonts w:ascii="Times New Roman" w:hAnsi="Times New Roman" w:cs="Times New Roman"/>
          <w:color w:val="000000" w:themeColor="text1"/>
          <w:sz w:val="24"/>
          <w:szCs w:val="24"/>
          <w:lang w:val="en-US"/>
        </w:rPr>
        <w:t>en:PDF</w:t>
      </w:r>
      <w:proofErr w:type="spellEnd"/>
      <w:r w:rsidR="00061570" w:rsidRPr="00DD74AD">
        <w:rPr>
          <w:rFonts w:ascii="Times New Roman" w:hAnsi="Times New Roman" w:cs="Times New Roman"/>
          <w:color w:val="000000" w:themeColor="text1"/>
          <w:sz w:val="24"/>
          <w:szCs w:val="24"/>
          <w:lang w:val="en-US"/>
        </w:rPr>
        <w:t xml:space="preserve">. </w:t>
      </w:r>
      <w:proofErr w:type="gramStart"/>
      <w:r w:rsidR="00061570" w:rsidRPr="00DD74AD">
        <w:rPr>
          <w:rFonts w:ascii="Times New Roman" w:hAnsi="Times New Roman" w:cs="Times New Roman"/>
          <w:color w:val="000000" w:themeColor="text1"/>
          <w:sz w:val="24"/>
          <w:szCs w:val="24"/>
          <w:lang w:val="en-US"/>
        </w:rPr>
        <w:t>– 07.02.2019.</w:t>
      </w:r>
      <w:proofErr w:type="gramEnd"/>
    </w:p>
    <w:p w:rsidR="002457D6" w:rsidRPr="002457D6" w:rsidRDefault="002457D6" w:rsidP="002457D6">
      <w:pPr>
        <w:spacing w:after="0" w:line="240" w:lineRule="auto"/>
        <w:jc w:val="center"/>
        <w:rPr>
          <w:rFonts w:ascii="Times New Roman" w:hAnsi="Times New Roman" w:cs="Times New Roman"/>
          <w:b/>
          <w:color w:val="000000" w:themeColor="text1"/>
          <w:sz w:val="24"/>
          <w:szCs w:val="24"/>
          <w:lang w:val="en-US"/>
        </w:rPr>
      </w:pPr>
      <w:proofErr w:type="spellStart"/>
      <w:r w:rsidRPr="002457D6">
        <w:rPr>
          <w:rFonts w:ascii="Times New Roman" w:hAnsi="Times New Roman" w:cs="Times New Roman"/>
          <w:b/>
          <w:color w:val="000000" w:themeColor="text1"/>
          <w:sz w:val="24"/>
          <w:szCs w:val="24"/>
          <w:lang w:val="en-US"/>
        </w:rPr>
        <w:lastRenderedPageBreak/>
        <w:t>Texniki</w:t>
      </w:r>
      <w:proofErr w:type="spellEnd"/>
      <w:r w:rsidRPr="002457D6">
        <w:rPr>
          <w:rFonts w:ascii="Times New Roman" w:hAnsi="Times New Roman" w:cs="Times New Roman"/>
          <w:b/>
          <w:color w:val="000000" w:themeColor="text1"/>
          <w:sz w:val="24"/>
          <w:szCs w:val="24"/>
          <w:lang w:val="en-US"/>
        </w:rPr>
        <w:t xml:space="preserve"> </w:t>
      </w:r>
      <w:proofErr w:type="spellStart"/>
      <w:r w:rsidRPr="002457D6">
        <w:rPr>
          <w:rFonts w:ascii="Times New Roman" w:hAnsi="Times New Roman" w:cs="Times New Roman"/>
          <w:b/>
          <w:color w:val="000000" w:themeColor="text1"/>
          <w:sz w:val="24"/>
          <w:szCs w:val="24"/>
          <w:lang w:val="en-US"/>
        </w:rPr>
        <w:t>tənzimləmə</w:t>
      </w:r>
      <w:proofErr w:type="spellEnd"/>
      <w:r>
        <w:rPr>
          <w:rFonts w:ascii="Times New Roman" w:hAnsi="Times New Roman" w:cs="Times New Roman"/>
          <w:b/>
          <w:color w:val="000000" w:themeColor="text1"/>
          <w:sz w:val="24"/>
          <w:szCs w:val="24"/>
          <w:lang w:val="en-US"/>
        </w:rPr>
        <w:t xml:space="preserve"> </w:t>
      </w:r>
      <w:proofErr w:type="spellStart"/>
      <w:r>
        <w:rPr>
          <w:rFonts w:ascii="Times New Roman" w:hAnsi="Times New Roman" w:cs="Times New Roman"/>
          <w:b/>
          <w:color w:val="000000" w:themeColor="text1"/>
          <w:sz w:val="24"/>
          <w:szCs w:val="24"/>
          <w:lang w:val="en-US"/>
        </w:rPr>
        <w:t>sisteminin</w:t>
      </w:r>
      <w:proofErr w:type="spellEnd"/>
      <w:r>
        <w:rPr>
          <w:rFonts w:ascii="Times New Roman" w:hAnsi="Times New Roman" w:cs="Times New Roman"/>
          <w:b/>
          <w:color w:val="000000" w:themeColor="text1"/>
          <w:sz w:val="24"/>
          <w:szCs w:val="24"/>
          <w:lang w:val="en-US"/>
        </w:rPr>
        <w:t xml:space="preserve"> </w:t>
      </w:r>
      <w:proofErr w:type="spellStart"/>
      <w:r>
        <w:rPr>
          <w:rFonts w:ascii="Times New Roman" w:hAnsi="Times New Roman" w:cs="Times New Roman"/>
          <w:b/>
          <w:color w:val="000000" w:themeColor="text1"/>
          <w:sz w:val="24"/>
          <w:szCs w:val="24"/>
          <w:lang w:val="en-US"/>
        </w:rPr>
        <w:t>inkişafı</w:t>
      </w:r>
      <w:proofErr w:type="spellEnd"/>
      <w:r>
        <w:rPr>
          <w:rFonts w:ascii="Times New Roman" w:hAnsi="Times New Roman" w:cs="Times New Roman"/>
          <w:b/>
          <w:color w:val="000000" w:themeColor="text1"/>
          <w:sz w:val="24"/>
          <w:szCs w:val="24"/>
          <w:lang w:val="en-US"/>
        </w:rPr>
        <w:t xml:space="preserve"> - </w:t>
      </w:r>
      <w:proofErr w:type="spellStart"/>
      <w:r>
        <w:rPr>
          <w:rFonts w:ascii="Times New Roman" w:hAnsi="Times New Roman" w:cs="Times New Roman"/>
          <w:b/>
          <w:color w:val="000000" w:themeColor="text1"/>
          <w:sz w:val="24"/>
          <w:szCs w:val="24"/>
          <w:lang w:val="en-US"/>
        </w:rPr>
        <w:t>i</w:t>
      </w:r>
      <w:r w:rsidRPr="002457D6">
        <w:rPr>
          <w:rFonts w:ascii="Times New Roman" w:hAnsi="Times New Roman" w:cs="Times New Roman"/>
          <w:b/>
          <w:color w:val="000000" w:themeColor="text1"/>
          <w:sz w:val="24"/>
          <w:szCs w:val="24"/>
          <w:lang w:val="en-US"/>
        </w:rPr>
        <w:t>şıqlandırma</w:t>
      </w:r>
      <w:proofErr w:type="spellEnd"/>
      <w:r w:rsidRPr="002457D6">
        <w:rPr>
          <w:rFonts w:ascii="Times New Roman" w:hAnsi="Times New Roman" w:cs="Times New Roman"/>
          <w:b/>
          <w:color w:val="000000" w:themeColor="text1"/>
          <w:sz w:val="24"/>
          <w:szCs w:val="24"/>
          <w:lang w:val="en-US"/>
        </w:rPr>
        <w:t xml:space="preserve"> </w:t>
      </w:r>
      <w:proofErr w:type="spellStart"/>
      <w:r w:rsidRPr="002457D6">
        <w:rPr>
          <w:rFonts w:ascii="Times New Roman" w:hAnsi="Times New Roman" w:cs="Times New Roman"/>
          <w:b/>
          <w:color w:val="000000" w:themeColor="text1"/>
          <w:sz w:val="24"/>
          <w:szCs w:val="24"/>
          <w:lang w:val="en-US"/>
        </w:rPr>
        <w:t>üçün</w:t>
      </w:r>
      <w:proofErr w:type="spellEnd"/>
      <w:r>
        <w:rPr>
          <w:rFonts w:ascii="Times New Roman" w:hAnsi="Times New Roman" w:cs="Times New Roman"/>
          <w:b/>
          <w:color w:val="000000" w:themeColor="text1"/>
          <w:sz w:val="24"/>
          <w:szCs w:val="24"/>
          <w:lang w:val="en-US"/>
        </w:rPr>
        <w:t xml:space="preserve"> </w:t>
      </w:r>
      <w:proofErr w:type="spellStart"/>
      <w:r>
        <w:rPr>
          <w:rFonts w:ascii="Times New Roman" w:hAnsi="Times New Roman" w:cs="Times New Roman"/>
          <w:b/>
          <w:color w:val="000000" w:themeColor="text1"/>
          <w:sz w:val="24"/>
          <w:szCs w:val="24"/>
          <w:lang w:val="en-US"/>
        </w:rPr>
        <w:t>elektrik</w:t>
      </w:r>
      <w:proofErr w:type="spellEnd"/>
      <w:r w:rsidR="009512A7">
        <w:rPr>
          <w:rFonts w:ascii="Times New Roman" w:hAnsi="Times New Roman" w:cs="Times New Roman"/>
          <w:b/>
          <w:color w:val="000000" w:themeColor="text1"/>
          <w:sz w:val="24"/>
          <w:szCs w:val="24"/>
          <w:lang w:val="en-US"/>
        </w:rPr>
        <w:br/>
      </w:r>
      <w:r>
        <w:rPr>
          <w:rFonts w:ascii="Times New Roman" w:hAnsi="Times New Roman" w:cs="Times New Roman"/>
          <w:b/>
          <w:color w:val="000000" w:themeColor="text1"/>
          <w:sz w:val="24"/>
          <w:szCs w:val="24"/>
          <w:lang w:val="en-US"/>
        </w:rPr>
        <w:t xml:space="preserve"> </w:t>
      </w:r>
      <w:proofErr w:type="spellStart"/>
      <w:r>
        <w:rPr>
          <w:rFonts w:ascii="Times New Roman" w:hAnsi="Times New Roman" w:cs="Times New Roman"/>
          <w:b/>
          <w:color w:val="000000" w:themeColor="text1"/>
          <w:sz w:val="24"/>
          <w:szCs w:val="24"/>
          <w:lang w:val="en-US"/>
        </w:rPr>
        <w:t>istehlakını</w:t>
      </w:r>
      <w:proofErr w:type="spellEnd"/>
      <w:r>
        <w:rPr>
          <w:rFonts w:ascii="Times New Roman" w:hAnsi="Times New Roman" w:cs="Times New Roman"/>
          <w:b/>
          <w:color w:val="000000" w:themeColor="text1"/>
          <w:sz w:val="24"/>
          <w:szCs w:val="24"/>
          <w:lang w:val="en-US"/>
        </w:rPr>
        <w:t xml:space="preserve"> </w:t>
      </w:r>
      <w:proofErr w:type="spellStart"/>
      <w:r>
        <w:rPr>
          <w:rFonts w:ascii="Times New Roman" w:hAnsi="Times New Roman" w:cs="Times New Roman"/>
          <w:b/>
          <w:color w:val="000000" w:themeColor="text1"/>
          <w:sz w:val="24"/>
          <w:szCs w:val="24"/>
          <w:lang w:val="en-US"/>
        </w:rPr>
        <w:t>azaltmanın</w:t>
      </w:r>
      <w:proofErr w:type="spellEnd"/>
      <w:r w:rsidRPr="002457D6">
        <w:rPr>
          <w:rFonts w:ascii="Times New Roman" w:hAnsi="Times New Roman" w:cs="Times New Roman"/>
          <w:b/>
          <w:color w:val="000000" w:themeColor="text1"/>
          <w:sz w:val="24"/>
          <w:szCs w:val="24"/>
          <w:lang w:val="en-US"/>
        </w:rPr>
        <w:t xml:space="preserve"> </w:t>
      </w:r>
      <w:proofErr w:type="spellStart"/>
      <w:r w:rsidRPr="002457D6">
        <w:rPr>
          <w:rFonts w:ascii="Times New Roman" w:hAnsi="Times New Roman" w:cs="Times New Roman"/>
          <w:b/>
          <w:color w:val="000000" w:themeColor="text1"/>
          <w:sz w:val="24"/>
          <w:szCs w:val="24"/>
          <w:lang w:val="en-US"/>
        </w:rPr>
        <w:t>bir</w:t>
      </w:r>
      <w:proofErr w:type="spellEnd"/>
      <w:r w:rsidRPr="002457D6">
        <w:rPr>
          <w:rFonts w:ascii="Times New Roman" w:hAnsi="Times New Roman" w:cs="Times New Roman"/>
          <w:b/>
          <w:color w:val="000000" w:themeColor="text1"/>
          <w:sz w:val="24"/>
          <w:szCs w:val="24"/>
          <w:lang w:val="en-US"/>
        </w:rPr>
        <w:t xml:space="preserve"> </w:t>
      </w:r>
      <w:proofErr w:type="spellStart"/>
      <w:r w:rsidRPr="002457D6">
        <w:rPr>
          <w:rFonts w:ascii="Times New Roman" w:hAnsi="Times New Roman" w:cs="Times New Roman"/>
          <w:b/>
          <w:color w:val="000000" w:themeColor="text1"/>
          <w:sz w:val="24"/>
          <w:szCs w:val="24"/>
          <w:lang w:val="en-US"/>
        </w:rPr>
        <w:t>yolu</w:t>
      </w:r>
      <w:proofErr w:type="spellEnd"/>
    </w:p>
    <w:p w:rsidR="002457D6" w:rsidRPr="002457D6" w:rsidRDefault="002457D6" w:rsidP="002457D6">
      <w:pPr>
        <w:spacing w:after="0" w:line="240" w:lineRule="auto"/>
        <w:jc w:val="center"/>
        <w:rPr>
          <w:rFonts w:ascii="Times New Roman" w:hAnsi="Times New Roman" w:cs="Times New Roman"/>
          <w:b/>
          <w:color w:val="000000" w:themeColor="text1"/>
          <w:sz w:val="24"/>
          <w:szCs w:val="24"/>
          <w:lang w:val="en-US"/>
        </w:rPr>
      </w:pPr>
    </w:p>
    <w:p w:rsidR="002457D6" w:rsidRPr="002457D6" w:rsidRDefault="002457D6" w:rsidP="002457D6">
      <w:pPr>
        <w:spacing w:after="0" w:line="240" w:lineRule="auto"/>
        <w:jc w:val="center"/>
        <w:rPr>
          <w:rFonts w:ascii="Times New Roman" w:hAnsi="Times New Roman" w:cs="Times New Roman"/>
          <w:b/>
          <w:color w:val="000000" w:themeColor="text1"/>
          <w:sz w:val="24"/>
          <w:szCs w:val="24"/>
          <w:lang w:val="en-US"/>
        </w:rPr>
      </w:pPr>
      <w:r w:rsidRPr="002457D6">
        <w:rPr>
          <w:rFonts w:ascii="Times New Roman" w:hAnsi="Times New Roman" w:cs="Times New Roman"/>
          <w:b/>
          <w:color w:val="000000" w:themeColor="text1"/>
          <w:sz w:val="24"/>
          <w:szCs w:val="24"/>
          <w:vertAlign w:val="superscript"/>
          <w:lang w:val="en-US"/>
        </w:rPr>
        <w:t>1</w:t>
      </w:r>
      <w:r>
        <w:rPr>
          <w:rFonts w:ascii="Times New Roman" w:hAnsi="Times New Roman" w:cs="Times New Roman"/>
          <w:b/>
          <w:color w:val="000000" w:themeColor="text1"/>
          <w:sz w:val="24"/>
          <w:szCs w:val="24"/>
          <w:lang w:val="en-US"/>
        </w:rPr>
        <w:t xml:space="preserve">G.M.Kojuşko, </w:t>
      </w:r>
      <w:r w:rsidRPr="002457D6">
        <w:rPr>
          <w:rFonts w:ascii="Times New Roman" w:hAnsi="Times New Roman" w:cs="Times New Roman"/>
          <w:b/>
          <w:color w:val="000000" w:themeColor="text1"/>
          <w:sz w:val="24"/>
          <w:szCs w:val="24"/>
          <w:vertAlign w:val="superscript"/>
          <w:lang w:val="en-US"/>
        </w:rPr>
        <w:t>1</w:t>
      </w:r>
      <w:r>
        <w:rPr>
          <w:rFonts w:ascii="Times New Roman" w:hAnsi="Times New Roman" w:cs="Times New Roman"/>
          <w:b/>
          <w:color w:val="000000" w:themeColor="text1"/>
          <w:sz w:val="24"/>
          <w:szCs w:val="24"/>
          <w:lang w:val="en-US"/>
        </w:rPr>
        <w:t xml:space="preserve">Yu.A.Basova, </w:t>
      </w:r>
      <w:r w:rsidRPr="002457D6">
        <w:rPr>
          <w:rFonts w:ascii="Times New Roman" w:hAnsi="Times New Roman" w:cs="Times New Roman"/>
          <w:b/>
          <w:color w:val="000000" w:themeColor="text1"/>
          <w:sz w:val="24"/>
          <w:szCs w:val="24"/>
          <w:vertAlign w:val="superscript"/>
          <w:lang w:val="en-US"/>
        </w:rPr>
        <w:t>1</w:t>
      </w:r>
      <w:r>
        <w:rPr>
          <w:rFonts w:ascii="Times New Roman" w:hAnsi="Times New Roman" w:cs="Times New Roman"/>
          <w:b/>
          <w:color w:val="000000" w:themeColor="text1"/>
          <w:sz w:val="24"/>
          <w:szCs w:val="24"/>
          <w:lang w:val="en-US"/>
        </w:rPr>
        <w:t xml:space="preserve">L.N.Quba, </w:t>
      </w:r>
      <w:r w:rsidRPr="002457D6">
        <w:rPr>
          <w:rFonts w:ascii="Times New Roman" w:hAnsi="Times New Roman" w:cs="Times New Roman"/>
          <w:b/>
          <w:color w:val="000000" w:themeColor="text1"/>
          <w:sz w:val="24"/>
          <w:szCs w:val="24"/>
          <w:vertAlign w:val="superscript"/>
          <w:lang w:val="en-US"/>
        </w:rPr>
        <w:t>2</w:t>
      </w:r>
      <w:r>
        <w:rPr>
          <w:rFonts w:ascii="Times New Roman" w:hAnsi="Times New Roman" w:cs="Times New Roman"/>
          <w:b/>
          <w:color w:val="000000" w:themeColor="text1"/>
          <w:sz w:val="24"/>
          <w:szCs w:val="24"/>
          <w:lang w:val="en-US"/>
        </w:rPr>
        <w:t>S.A.</w:t>
      </w:r>
      <w:r w:rsidRPr="002457D6">
        <w:rPr>
          <w:rFonts w:ascii="Times New Roman" w:hAnsi="Times New Roman" w:cs="Times New Roman"/>
          <w:b/>
          <w:color w:val="000000" w:themeColor="text1"/>
          <w:sz w:val="24"/>
          <w:szCs w:val="24"/>
          <w:lang w:val="en-US"/>
        </w:rPr>
        <w:t>Bağırov</w:t>
      </w:r>
    </w:p>
    <w:p w:rsidR="002457D6" w:rsidRPr="002457D6" w:rsidRDefault="002457D6" w:rsidP="002457D6">
      <w:pPr>
        <w:spacing w:after="0" w:line="240" w:lineRule="auto"/>
        <w:jc w:val="center"/>
        <w:rPr>
          <w:rFonts w:ascii="Times New Roman" w:hAnsi="Times New Roman" w:cs="Times New Roman"/>
          <w:color w:val="000000" w:themeColor="text1"/>
          <w:sz w:val="24"/>
          <w:szCs w:val="24"/>
          <w:lang w:val="en-US"/>
        </w:rPr>
      </w:pPr>
      <w:r w:rsidRPr="002457D6">
        <w:rPr>
          <w:rFonts w:ascii="Times New Roman" w:hAnsi="Times New Roman" w:cs="Times New Roman"/>
          <w:color w:val="000000" w:themeColor="text1"/>
          <w:sz w:val="24"/>
          <w:szCs w:val="24"/>
          <w:vertAlign w:val="superscript"/>
          <w:lang w:val="en-US"/>
        </w:rPr>
        <w:t>1</w:t>
      </w:r>
      <w:r w:rsidRPr="002457D6">
        <w:rPr>
          <w:rFonts w:ascii="Times New Roman" w:hAnsi="Times New Roman" w:cs="Times New Roman"/>
          <w:color w:val="000000" w:themeColor="text1"/>
          <w:sz w:val="24"/>
          <w:szCs w:val="24"/>
          <w:lang w:val="en-US"/>
        </w:rPr>
        <w:t xml:space="preserve">Ukoopsoyuz </w:t>
      </w:r>
      <w:proofErr w:type="spellStart"/>
      <w:proofErr w:type="gramStart"/>
      <w:r w:rsidRPr="002457D6">
        <w:rPr>
          <w:rFonts w:ascii="Times New Roman" w:hAnsi="Times New Roman" w:cs="Times New Roman"/>
          <w:color w:val="000000" w:themeColor="text1"/>
          <w:sz w:val="24"/>
          <w:szCs w:val="24"/>
          <w:lang w:val="en-US"/>
        </w:rPr>
        <w:t>ali</w:t>
      </w:r>
      <w:proofErr w:type="spellEnd"/>
      <w:proofErr w:type="gramEnd"/>
      <w:r w:rsidRPr="002457D6">
        <w:rPr>
          <w:rFonts w:ascii="Times New Roman" w:hAnsi="Times New Roman" w:cs="Times New Roman"/>
          <w:color w:val="000000" w:themeColor="text1"/>
          <w:sz w:val="24"/>
          <w:szCs w:val="24"/>
          <w:lang w:val="en-US"/>
        </w:rPr>
        <w:t xml:space="preserve"> </w:t>
      </w:r>
      <w:proofErr w:type="spellStart"/>
      <w:r w:rsidRPr="002457D6">
        <w:rPr>
          <w:rFonts w:ascii="Times New Roman" w:hAnsi="Times New Roman" w:cs="Times New Roman"/>
          <w:color w:val="000000" w:themeColor="text1"/>
          <w:sz w:val="24"/>
          <w:szCs w:val="24"/>
          <w:lang w:val="en-US"/>
        </w:rPr>
        <w:t>təhsil</w:t>
      </w:r>
      <w:proofErr w:type="spellEnd"/>
      <w:r w:rsidRPr="002457D6">
        <w:rPr>
          <w:rFonts w:ascii="Times New Roman" w:hAnsi="Times New Roman" w:cs="Times New Roman"/>
          <w:color w:val="000000" w:themeColor="text1"/>
          <w:sz w:val="24"/>
          <w:szCs w:val="24"/>
          <w:lang w:val="en-US"/>
        </w:rPr>
        <w:t xml:space="preserve"> </w:t>
      </w:r>
      <w:proofErr w:type="spellStart"/>
      <w:r w:rsidRPr="002457D6">
        <w:rPr>
          <w:rFonts w:ascii="Times New Roman" w:hAnsi="Times New Roman" w:cs="Times New Roman"/>
          <w:color w:val="000000" w:themeColor="text1"/>
          <w:sz w:val="24"/>
          <w:szCs w:val="24"/>
          <w:lang w:val="en-US"/>
        </w:rPr>
        <w:t>müəssisəsi</w:t>
      </w:r>
      <w:proofErr w:type="spellEnd"/>
      <w:r w:rsidRPr="002457D6">
        <w:rPr>
          <w:rFonts w:ascii="Times New Roman" w:hAnsi="Times New Roman" w:cs="Times New Roman"/>
          <w:color w:val="000000" w:themeColor="text1"/>
          <w:sz w:val="24"/>
          <w:szCs w:val="24"/>
          <w:lang w:val="en-US"/>
        </w:rPr>
        <w:t xml:space="preserve"> “Poltava </w:t>
      </w:r>
      <w:proofErr w:type="spellStart"/>
      <w:r w:rsidRPr="002457D6">
        <w:rPr>
          <w:rFonts w:ascii="Times New Roman" w:hAnsi="Times New Roman" w:cs="Times New Roman"/>
          <w:color w:val="000000" w:themeColor="text1"/>
          <w:sz w:val="24"/>
          <w:szCs w:val="24"/>
          <w:lang w:val="en-US"/>
        </w:rPr>
        <w:t>İqtisadiyyat</w:t>
      </w:r>
      <w:proofErr w:type="spellEnd"/>
      <w:r w:rsidRPr="002457D6">
        <w:rPr>
          <w:rFonts w:ascii="Times New Roman" w:hAnsi="Times New Roman" w:cs="Times New Roman"/>
          <w:color w:val="000000" w:themeColor="text1"/>
          <w:sz w:val="24"/>
          <w:szCs w:val="24"/>
          <w:lang w:val="en-US"/>
        </w:rPr>
        <w:t xml:space="preserve"> </w:t>
      </w:r>
      <w:proofErr w:type="spellStart"/>
      <w:r w:rsidRPr="002457D6">
        <w:rPr>
          <w:rFonts w:ascii="Times New Roman" w:hAnsi="Times New Roman" w:cs="Times New Roman"/>
          <w:color w:val="000000" w:themeColor="text1"/>
          <w:sz w:val="24"/>
          <w:szCs w:val="24"/>
          <w:lang w:val="en-US"/>
        </w:rPr>
        <w:t>və</w:t>
      </w:r>
      <w:proofErr w:type="spellEnd"/>
      <w:r w:rsidRPr="002457D6">
        <w:rPr>
          <w:rFonts w:ascii="Times New Roman" w:hAnsi="Times New Roman" w:cs="Times New Roman"/>
          <w:color w:val="000000" w:themeColor="text1"/>
          <w:sz w:val="24"/>
          <w:szCs w:val="24"/>
          <w:lang w:val="en-US"/>
        </w:rPr>
        <w:t xml:space="preserve"> </w:t>
      </w:r>
      <w:proofErr w:type="spellStart"/>
      <w:r w:rsidRPr="002457D6">
        <w:rPr>
          <w:rFonts w:ascii="Times New Roman" w:hAnsi="Times New Roman" w:cs="Times New Roman"/>
          <w:color w:val="000000" w:themeColor="text1"/>
          <w:sz w:val="24"/>
          <w:szCs w:val="24"/>
          <w:lang w:val="en-US"/>
        </w:rPr>
        <w:t>Ticarət</w:t>
      </w:r>
      <w:proofErr w:type="spellEnd"/>
      <w:r w:rsidRPr="002457D6">
        <w:rPr>
          <w:rFonts w:ascii="Times New Roman" w:hAnsi="Times New Roman" w:cs="Times New Roman"/>
          <w:color w:val="000000" w:themeColor="text1"/>
          <w:sz w:val="24"/>
          <w:szCs w:val="24"/>
          <w:lang w:val="en-US"/>
        </w:rPr>
        <w:t xml:space="preserve"> </w:t>
      </w:r>
      <w:proofErr w:type="spellStart"/>
      <w:r w:rsidRPr="002457D6">
        <w:rPr>
          <w:rFonts w:ascii="Times New Roman" w:hAnsi="Times New Roman" w:cs="Times New Roman"/>
          <w:color w:val="000000" w:themeColor="text1"/>
          <w:sz w:val="24"/>
          <w:szCs w:val="24"/>
          <w:lang w:val="en-US"/>
        </w:rPr>
        <w:t>Universiteti</w:t>
      </w:r>
      <w:proofErr w:type="spellEnd"/>
      <w:r w:rsidRPr="002457D6">
        <w:rPr>
          <w:rFonts w:ascii="Times New Roman" w:hAnsi="Times New Roman" w:cs="Times New Roman"/>
          <w:color w:val="000000" w:themeColor="text1"/>
          <w:sz w:val="24"/>
          <w:szCs w:val="24"/>
          <w:lang w:val="en-US"/>
        </w:rPr>
        <w:t>”,</w:t>
      </w:r>
    </w:p>
    <w:p w:rsidR="002457D6" w:rsidRPr="002457D6" w:rsidRDefault="002457D6" w:rsidP="002457D6">
      <w:pPr>
        <w:spacing w:after="0" w:line="240" w:lineRule="auto"/>
        <w:jc w:val="center"/>
        <w:rPr>
          <w:rFonts w:ascii="Times New Roman" w:hAnsi="Times New Roman" w:cs="Times New Roman"/>
          <w:color w:val="000000" w:themeColor="text1"/>
          <w:sz w:val="24"/>
          <w:szCs w:val="24"/>
          <w:lang w:val="en-US"/>
        </w:rPr>
      </w:pPr>
      <w:r w:rsidRPr="002457D6">
        <w:rPr>
          <w:rFonts w:ascii="Times New Roman" w:hAnsi="Times New Roman" w:cs="Times New Roman"/>
          <w:color w:val="000000" w:themeColor="text1"/>
          <w:sz w:val="24"/>
          <w:szCs w:val="24"/>
          <w:vertAlign w:val="superscript"/>
          <w:lang w:val="en-US"/>
        </w:rPr>
        <w:t>2</w:t>
      </w:r>
      <w:r w:rsidRPr="002457D6">
        <w:rPr>
          <w:rFonts w:ascii="Times New Roman" w:hAnsi="Times New Roman" w:cs="Times New Roman"/>
          <w:color w:val="000000" w:themeColor="text1"/>
          <w:sz w:val="24"/>
          <w:szCs w:val="24"/>
          <w:lang w:val="en-US"/>
        </w:rPr>
        <w:t xml:space="preserve">Azərbaycan </w:t>
      </w:r>
      <w:proofErr w:type="spellStart"/>
      <w:r w:rsidRPr="002457D6">
        <w:rPr>
          <w:rFonts w:ascii="Times New Roman" w:hAnsi="Times New Roman" w:cs="Times New Roman"/>
          <w:color w:val="000000" w:themeColor="text1"/>
          <w:sz w:val="24"/>
          <w:szCs w:val="24"/>
          <w:lang w:val="en-US"/>
        </w:rPr>
        <w:t>Texniki</w:t>
      </w:r>
      <w:proofErr w:type="spellEnd"/>
      <w:r w:rsidRPr="002457D6">
        <w:rPr>
          <w:rFonts w:ascii="Times New Roman" w:hAnsi="Times New Roman" w:cs="Times New Roman"/>
          <w:color w:val="000000" w:themeColor="text1"/>
          <w:sz w:val="24"/>
          <w:szCs w:val="24"/>
          <w:lang w:val="en-US"/>
        </w:rPr>
        <w:t xml:space="preserve"> </w:t>
      </w:r>
      <w:proofErr w:type="spellStart"/>
      <w:r w:rsidRPr="002457D6">
        <w:rPr>
          <w:rFonts w:ascii="Times New Roman" w:hAnsi="Times New Roman" w:cs="Times New Roman"/>
          <w:color w:val="000000" w:themeColor="text1"/>
          <w:sz w:val="24"/>
          <w:szCs w:val="24"/>
          <w:lang w:val="en-US"/>
        </w:rPr>
        <w:t>Universiteti</w:t>
      </w:r>
      <w:proofErr w:type="spellEnd"/>
    </w:p>
    <w:p w:rsidR="002457D6" w:rsidRPr="002457D6" w:rsidRDefault="002457D6" w:rsidP="002457D6">
      <w:pPr>
        <w:spacing w:after="0" w:line="240" w:lineRule="auto"/>
        <w:jc w:val="center"/>
        <w:rPr>
          <w:rFonts w:ascii="Times New Roman" w:hAnsi="Times New Roman" w:cs="Times New Roman"/>
          <w:b/>
          <w:color w:val="000000" w:themeColor="text1"/>
          <w:sz w:val="24"/>
          <w:szCs w:val="24"/>
          <w:lang w:val="en-US"/>
        </w:rPr>
      </w:pPr>
    </w:p>
    <w:p w:rsidR="002457D6" w:rsidRPr="002457D6" w:rsidRDefault="002457D6" w:rsidP="002457D6">
      <w:pPr>
        <w:spacing w:after="0" w:line="240" w:lineRule="auto"/>
        <w:ind w:firstLine="708"/>
        <w:jc w:val="both"/>
        <w:rPr>
          <w:rFonts w:ascii="Times New Roman" w:hAnsi="Times New Roman" w:cs="Times New Roman"/>
          <w:color w:val="000000" w:themeColor="text1"/>
          <w:sz w:val="24"/>
          <w:szCs w:val="24"/>
          <w:lang w:val="en-US"/>
        </w:rPr>
      </w:pPr>
      <w:proofErr w:type="spellStart"/>
      <w:r w:rsidRPr="002457D6">
        <w:rPr>
          <w:rFonts w:ascii="Times New Roman" w:hAnsi="Times New Roman" w:cs="Times New Roman"/>
          <w:b/>
          <w:color w:val="000000" w:themeColor="text1"/>
          <w:sz w:val="24"/>
          <w:szCs w:val="24"/>
          <w:lang w:val="en-US"/>
        </w:rPr>
        <w:t>Xülasə</w:t>
      </w:r>
      <w:proofErr w:type="spellEnd"/>
      <w:r w:rsidRPr="002457D6">
        <w:rPr>
          <w:rFonts w:ascii="Times New Roman" w:hAnsi="Times New Roman" w:cs="Times New Roman"/>
          <w:b/>
          <w:color w:val="000000" w:themeColor="text1"/>
          <w:sz w:val="24"/>
          <w:szCs w:val="24"/>
          <w:lang w:val="en-US"/>
        </w:rPr>
        <w:t>:</w:t>
      </w:r>
      <w:r w:rsidRPr="002457D6">
        <w:rPr>
          <w:rFonts w:ascii="Times New Roman" w:hAnsi="Times New Roman" w:cs="Times New Roman"/>
          <w:color w:val="000000" w:themeColor="text1"/>
          <w:sz w:val="24"/>
          <w:szCs w:val="24"/>
          <w:lang w:val="en-US"/>
        </w:rPr>
        <w:t xml:space="preserve"> Aİ-</w:t>
      </w:r>
      <w:proofErr w:type="spellStart"/>
      <w:r w:rsidRPr="002457D6">
        <w:rPr>
          <w:rFonts w:ascii="Times New Roman" w:hAnsi="Times New Roman" w:cs="Times New Roman"/>
          <w:color w:val="000000" w:themeColor="text1"/>
          <w:sz w:val="24"/>
          <w:szCs w:val="24"/>
          <w:lang w:val="en-US"/>
        </w:rPr>
        <w:t>nin</w:t>
      </w:r>
      <w:proofErr w:type="spellEnd"/>
      <w:r w:rsidRPr="002457D6">
        <w:rPr>
          <w:rFonts w:ascii="Times New Roman" w:hAnsi="Times New Roman" w:cs="Times New Roman"/>
          <w:color w:val="000000" w:themeColor="text1"/>
          <w:sz w:val="24"/>
          <w:szCs w:val="24"/>
          <w:lang w:val="en-US"/>
        </w:rPr>
        <w:t xml:space="preserve"> </w:t>
      </w:r>
      <w:proofErr w:type="spellStart"/>
      <w:r w:rsidRPr="002457D6">
        <w:rPr>
          <w:rFonts w:ascii="Times New Roman" w:hAnsi="Times New Roman" w:cs="Times New Roman"/>
          <w:color w:val="000000" w:themeColor="text1"/>
          <w:sz w:val="24"/>
          <w:szCs w:val="24"/>
          <w:lang w:val="en-US"/>
        </w:rPr>
        <w:t>işıqlandırma</w:t>
      </w:r>
      <w:proofErr w:type="spellEnd"/>
      <w:r w:rsidRPr="002457D6">
        <w:rPr>
          <w:rFonts w:ascii="Times New Roman" w:hAnsi="Times New Roman" w:cs="Times New Roman"/>
          <w:color w:val="000000" w:themeColor="text1"/>
          <w:sz w:val="24"/>
          <w:szCs w:val="24"/>
          <w:lang w:val="en-US"/>
        </w:rPr>
        <w:t xml:space="preserve"> </w:t>
      </w:r>
      <w:proofErr w:type="spellStart"/>
      <w:r w:rsidRPr="002457D6">
        <w:rPr>
          <w:rFonts w:ascii="Times New Roman" w:hAnsi="Times New Roman" w:cs="Times New Roman"/>
          <w:color w:val="000000" w:themeColor="text1"/>
          <w:sz w:val="24"/>
          <w:szCs w:val="24"/>
          <w:lang w:val="en-US"/>
        </w:rPr>
        <w:t>cihazlarının</w:t>
      </w:r>
      <w:proofErr w:type="spellEnd"/>
      <w:r w:rsidRPr="002457D6">
        <w:rPr>
          <w:rFonts w:ascii="Times New Roman" w:hAnsi="Times New Roman" w:cs="Times New Roman"/>
          <w:color w:val="000000" w:themeColor="text1"/>
          <w:sz w:val="24"/>
          <w:szCs w:val="24"/>
          <w:lang w:val="en-US"/>
        </w:rPr>
        <w:t xml:space="preserve"> </w:t>
      </w:r>
      <w:proofErr w:type="spellStart"/>
      <w:r w:rsidRPr="002457D6">
        <w:rPr>
          <w:rFonts w:ascii="Times New Roman" w:hAnsi="Times New Roman" w:cs="Times New Roman"/>
          <w:color w:val="000000" w:themeColor="text1"/>
          <w:sz w:val="24"/>
          <w:szCs w:val="24"/>
          <w:lang w:val="en-US"/>
        </w:rPr>
        <w:t>enerji</w:t>
      </w:r>
      <w:proofErr w:type="spellEnd"/>
      <w:r w:rsidRPr="002457D6">
        <w:rPr>
          <w:rFonts w:ascii="Times New Roman" w:hAnsi="Times New Roman" w:cs="Times New Roman"/>
          <w:color w:val="000000" w:themeColor="text1"/>
          <w:sz w:val="24"/>
          <w:szCs w:val="24"/>
          <w:lang w:val="en-US"/>
        </w:rPr>
        <w:t xml:space="preserve"> </w:t>
      </w:r>
      <w:proofErr w:type="spellStart"/>
      <w:r w:rsidRPr="002457D6">
        <w:rPr>
          <w:rFonts w:ascii="Times New Roman" w:hAnsi="Times New Roman" w:cs="Times New Roman"/>
          <w:color w:val="000000" w:themeColor="text1"/>
          <w:sz w:val="24"/>
          <w:szCs w:val="24"/>
          <w:lang w:val="en-US"/>
        </w:rPr>
        <w:t>səmərəliliyinin</w:t>
      </w:r>
      <w:proofErr w:type="spellEnd"/>
      <w:r w:rsidRPr="002457D6">
        <w:rPr>
          <w:rFonts w:ascii="Times New Roman" w:hAnsi="Times New Roman" w:cs="Times New Roman"/>
          <w:color w:val="000000" w:themeColor="text1"/>
          <w:sz w:val="24"/>
          <w:szCs w:val="24"/>
          <w:lang w:val="en-US"/>
        </w:rPr>
        <w:t xml:space="preserve"> </w:t>
      </w:r>
      <w:proofErr w:type="spellStart"/>
      <w:r w:rsidRPr="002457D6">
        <w:rPr>
          <w:rFonts w:ascii="Times New Roman" w:hAnsi="Times New Roman" w:cs="Times New Roman"/>
          <w:color w:val="000000" w:themeColor="text1"/>
          <w:sz w:val="24"/>
          <w:szCs w:val="24"/>
          <w:lang w:val="en-US"/>
        </w:rPr>
        <w:t>artırılması</w:t>
      </w:r>
      <w:proofErr w:type="spellEnd"/>
      <w:r w:rsidRPr="002457D6">
        <w:rPr>
          <w:rFonts w:ascii="Times New Roman" w:hAnsi="Times New Roman" w:cs="Times New Roman"/>
          <w:color w:val="000000" w:themeColor="text1"/>
          <w:sz w:val="24"/>
          <w:szCs w:val="24"/>
          <w:lang w:val="en-US"/>
        </w:rPr>
        <w:t xml:space="preserve"> </w:t>
      </w:r>
      <w:proofErr w:type="spellStart"/>
      <w:r w:rsidRPr="002457D6">
        <w:rPr>
          <w:rFonts w:ascii="Times New Roman" w:hAnsi="Times New Roman" w:cs="Times New Roman"/>
          <w:color w:val="000000" w:themeColor="text1"/>
          <w:sz w:val="24"/>
          <w:szCs w:val="24"/>
          <w:lang w:val="en-US"/>
        </w:rPr>
        <w:t>təcrübəsi</w:t>
      </w:r>
      <w:proofErr w:type="spellEnd"/>
      <w:r w:rsidRPr="002457D6">
        <w:rPr>
          <w:rFonts w:ascii="Times New Roman" w:hAnsi="Times New Roman" w:cs="Times New Roman"/>
          <w:color w:val="000000" w:themeColor="text1"/>
          <w:sz w:val="24"/>
          <w:szCs w:val="24"/>
          <w:lang w:val="en-US"/>
        </w:rPr>
        <w:t xml:space="preserve"> </w:t>
      </w:r>
      <w:proofErr w:type="spellStart"/>
      <w:r w:rsidRPr="002457D6">
        <w:rPr>
          <w:rFonts w:ascii="Times New Roman" w:hAnsi="Times New Roman" w:cs="Times New Roman"/>
          <w:color w:val="000000" w:themeColor="text1"/>
          <w:sz w:val="24"/>
          <w:szCs w:val="24"/>
          <w:lang w:val="en-US"/>
        </w:rPr>
        <w:t>təhlil</w:t>
      </w:r>
      <w:proofErr w:type="spellEnd"/>
      <w:r w:rsidRPr="002457D6">
        <w:rPr>
          <w:rFonts w:ascii="Times New Roman" w:hAnsi="Times New Roman" w:cs="Times New Roman"/>
          <w:color w:val="000000" w:themeColor="text1"/>
          <w:sz w:val="24"/>
          <w:szCs w:val="24"/>
          <w:lang w:val="en-US"/>
        </w:rPr>
        <w:t xml:space="preserve"> </w:t>
      </w:r>
      <w:proofErr w:type="spellStart"/>
      <w:r w:rsidRPr="002457D6">
        <w:rPr>
          <w:rFonts w:ascii="Times New Roman" w:hAnsi="Times New Roman" w:cs="Times New Roman"/>
          <w:color w:val="000000" w:themeColor="text1"/>
          <w:sz w:val="24"/>
          <w:szCs w:val="24"/>
          <w:lang w:val="en-US"/>
        </w:rPr>
        <w:t>edilir</w:t>
      </w:r>
      <w:proofErr w:type="spellEnd"/>
      <w:r w:rsidRPr="002457D6">
        <w:rPr>
          <w:rFonts w:ascii="Times New Roman" w:hAnsi="Times New Roman" w:cs="Times New Roman"/>
          <w:color w:val="000000" w:themeColor="text1"/>
          <w:sz w:val="24"/>
          <w:szCs w:val="24"/>
          <w:lang w:val="en-US"/>
        </w:rPr>
        <w:t xml:space="preserve"> </w:t>
      </w:r>
      <w:proofErr w:type="spellStart"/>
      <w:r w:rsidRPr="002457D6">
        <w:rPr>
          <w:rFonts w:ascii="Times New Roman" w:hAnsi="Times New Roman" w:cs="Times New Roman"/>
          <w:color w:val="000000" w:themeColor="text1"/>
          <w:sz w:val="24"/>
          <w:szCs w:val="24"/>
          <w:lang w:val="en-US"/>
        </w:rPr>
        <w:t>və</w:t>
      </w:r>
      <w:proofErr w:type="spellEnd"/>
      <w:r w:rsidRPr="002457D6">
        <w:rPr>
          <w:rFonts w:ascii="Times New Roman" w:hAnsi="Times New Roman" w:cs="Times New Roman"/>
          <w:color w:val="000000" w:themeColor="text1"/>
          <w:sz w:val="24"/>
          <w:szCs w:val="24"/>
          <w:lang w:val="en-US"/>
        </w:rPr>
        <w:t xml:space="preserve"> </w:t>
      </w:r>
      <w:proofErr w:type="spellStart"/>
      <w:r w:rsidRPr="002457D6">
        <w:rPr>
          <w:rFonts w:ascii="Times New Roman" w:hAnsi="Times New Roman" w:cs="Times New Roman"/>
          <w:color w:val="000000" w:themeColor="text1"/>
          <w:sz w:val="24"/>
          <w:szCs w:val="24"/>
          <w:lang w:val="en-US"/>
        </w:rPr>
        <w:t>enerji</w:t>
      </w:r>
      <w:proofErr w:type="spellEnd"/>
      <w:r w:rsidRPr="002457D6">
        <w:rPr>
          <w:rFonts w:ascii="Times New Roman" w:hAnsi="Times New Roman" w:cs="Times New Roman"/>
          <w:color w:val="000000" w:themeColor="text1"/>
          <w:sz w:val="24"/>
          <w:szCs w:val="24"/>
          <w:lang w:val="en-US"/>
        </w:rPr>
        <w:t xml:space="preserve"> </w:t>
      </w:r>
      <w:proofErr w:type="spellStart"/>
      <w:r w:rsidRPr="002457D6">
        <w:rPr>
          <w:rFonts w:ascii="Times New Roman" w:hAnsi="Times New Roman" w:cs="Times New Roman"/>
          <w:color w:val="000000" w:themeColor="text1"/>
          <w:sz w:val="24"/>
          <w:szCs w:val="24"/>
          <w:lang w:val="en-US"/>
        </w:rPr>
        <w:t>səmərəliliyi</w:t>
      </w:r>
      <w:proofErr w:type="spellEnd"/>
      <w:r w:rsidRPr="002457D6">
        <w:rPr>
          <w:rFonts w:ascii="Times New Roman" w:hAnsi="Times New Roman" w:cs="Times New Roman"/>
          <w:color w:val="000000" w:themeColor="text1"/>
          <w:sz w:val="24"/>
          <w:szCs w:val="24"/>
          <w:lang w:val="en-US"/>
        </w:rPr>
        <w:t xml:space="preserve"> </w:t>
      </w:r>
      <w:proofErr w:type="spellStart"/>
      <w:r w:rsidRPr="002457D6">
        <w:rPr>
          <w:rFonts w:ascii="Times New Roman" w:hAnsi="Times New Roman" w:cs="Times New Roman"/>
          <w:color w:val="000000" w:themeColor="text1"/>
          <w:sz w:val="24"/>
          <w:szCs w:val="24"/>
          <w:lang w:val="en-US"/>
        </w:rPr>
        <w:t>və</w:t>
      </w:r>
      <w:proofErr w:type="spellEnd"/>
      <w:r w:rsidRPr="002457D6">
        <w:rPr>
          <w:rFonts w:ascii="Times New Roman" w:hAnsi="Times New Roman" w:cs="Times New Roman"/>
          <w:color w:val="000000" w:themeColor="text1"/>
          <w:sz w:val="24"/>
          <w:szCs w:val="24"/>
          <w:lang w:val="en-US"/>
        </w:rPr>
        <w:t xml:space="preserve"> </w:t>
      </w:r>
      <w:proofErr w:type="spellStart"/>
      <w:r w:rsidRPr="002457D6">
        <w:rPr>
          <w:rFonts w:ascii="Times New Roman" w:hAnsi="Times New Roman" w:cs="Times New Roman"/>
          <w:color w:val="000000" w:themeColor="text1"/>
          <w:sz w:val="24"/>
          <w:szCs w:val="24"/>
          <w:lang w:val="en-US"/>
        </w:rPr>
        <w:t>işıqlandırma</w:t>
      </w:r>
      <w:proofErr w:type="spellEnd"/>
      <w:r w:rsidRPr="002457D6">
        <w:rPr>
          <w:rFonts w:ascii="Times New Roman" w:hAnsi="Times New Roman" w:cs="Times New Roman"/>
          <w:color w:val="000000" w:themeColor="text1"/>
          <w:sz w:val="24"/>
          <w:szCs w:val="24"/>
          <w:lang w:val="en-US"/>
        </w:rPr>
        <w:t xml:space="preserve"> </w:t>
      </w:r>
      <w:proofErr w:type="spellStart"/>
      <w:r w:rsidRPr="002457D6">
        <w:rPr>
          <w:rFonts w:ascii="Times New Roman" w:hAnsi="Times New Roman" w:cs="Times New Roman"/>
          <w:color w:val="000000" w:themeColor="text1"/>
          <w:sz w:val="24"/>
          <w:szCs w:val="24"/>
          <w:lang w:val="en-US"/>
        </w:rPr>
        <w:t>məhsullarının</w:t>
      </w:r>
      <w:proofErr w:type="spellEnd"/>
      <w:r w:rsidRPr="002457D6">
        <w:rPr>
          <w:rFonts w:ascii="Times New Roman" w:hAnsi="Times New Roman" w:cs="Times New Roman"/>
          <w:color w:val="000000" w:themeColor="text1"/>
          <w:sz w:val="24"/>
          <w:szCs w:val="24"/>
          <w:lang w:val="en-US"/>
        </w:rPr>
        <w:t xml:space="preserve"> </w:t>
      </w:r>
      <w:proofErr w:type="spellStart"/>
      <w:r w:rsidRPr="002457D6">
        <w:rPr>
          <w:rFonts w:ascii="Times New Roman" w:hAnsi="Times New Roman" w:cs="Times New Roman"/>
          <w:color w:val="000000" w:themeColor="text1"/>
          <w:sz w:val="24"/>
          <w:szCs w:val="24"/>
          <w:lang w:val="en-US"/>
        </w:rPr>
        <w:t>keyfiyyətini</w:t>
      </w:r>
      <w:proofErr w:type="spellEnd"/>
      <w:r w:rsidRPr="002457D6">
        <w:rPr>
          <w:rFonts w:ascii="Times New Roman" w:hAnsi="Times New Roman" w:cs="Times New Roman"/>
          <w:color w:val="000000" w:themeColor="text1"/>
          <w:sz w:val="24"/>
          <w:szCs w:val="24"/>
          <w:lang w:val="en-US"/>
        </w:rPr>
        <w:t xml:space="preserve"> </w:t>
      </w:r>
      <w:proofErr w:type="spellStart"/>
      <w:r w:rsidRPr="002457D6">
        <w:rPr>
          <w:rFonts w:ascii="Times New Roman" w:hAnsi="Times New Roman" w:cs="Times New Roman"/>
          <w:color w:val="000000" w:themeColor="text1"/>
          <w:sz w:val="24"/>
          <w:szCs w:val="24"/>
          <w:lang w:val="en-US"/>
        </w:rPr>
        <w:t>artırmaq</w:t>
      </w:r>
      <w:proofErr w:type="spellEnd"/>
      <w:r w:rsidRPr="002457D6">
        <w:rPr>
          <w:rFonts w:ascii="Times New Roman" w:hAnsi="Times New Roman" w:cs="Times New Roman"/>
          <w:color w:val="000000" w:themeColor="text1"/>
          <w:sz w:val="24"/>
          <w:szCs w:val="24"/>
          <w:lang w:val="en-US"/>
        </w:rPr>
        <w:t xml:space="preserve"> </w:t>
      </w:r>
      <w:proofErr w:type="spellStart"/>
      <w:r w:rsidRPr="002457D6">
        <w:rPr>
          <w:rFonts w:ascii="Times New Roman" w:hAnsi="Times New Roman" w:cs="Times New Roman"/>
          <w:color w:val="000000" w:themeColor="text1"/>
          <w:sz w:val="24"/>
          <w:szCs w:val="24"/>
          <w:lang w:val="en-US"/>
        </w:rPr>
        <w:t>üçün</w:t>
      </w:r>
      <w:proofErr w:type="spellEnd"/>
      <w:r w:rsidRPr="002457D6">
        <w:rPr>
          <w:rFonts w:ascii="Times New Roman" w:hAnsi="Times New Roman" w:cs="Times New Roman"/>
          <w:color w:val="000000" w:themeColor="text1"/>
          <w:sz w:val="24"/>
          <w:szCs w:val="24"/>
          <w:lang w:val="en-US"/>
        </w:rPr>
        <w:t xml:space="preserve"> </w:t>
      </w:r>
      <w:proofErr w:type="spellStart"/>
      <w:r w:rsidRPr="002457D6">
        <w:rPr>
          <w:rFonts w:ascii="Times New Roman" w:hAnsi="Times New Roman" w:cs="Times New Roman"/>
          <w:color w:val="000000" w:themeColor="text1"/>
          <w:sz w:val="24"/>
          <w:szCs w:val="24"/>
          <w:lang w:val="en-US"/>
        </w:rPr>
        <w:t>texniki</w:t>
      </w:r>
      <w:proofErr w:type="spellEnd"/>
      <w:r w:rsidRPr="002457D6">
        <w:rPr>
          <w:rFonts w:ascii="Times New Roman" w:hAnsi="Times New Roman" w:cs="Times New Roman"/>
          <w:color w:val="000000" w:themeColor="text1"/>
          <w:sz w:val="24"/>
          <w:szCs w:val="24"/>
          <w:lang w:val="en-US"/>
        </w:rPr>
        <w:t xml:space="preserve"> </w:t>
      </w:r>
      <w:proofErr w:type="spellStart"/>
      <w:r w:rsidRPr="002457D6">
        <w:rPr>
          <w:rFonts w:ascii="Times New Roman" w:hAnsi="Times New Roman" w:cs="Times New Roman"/>
          <w:color w:val="000000" w:themeColor="text1"/>
          <w:sz w:val="24"/>
          <w:szCs w:val="24"/>
          <w:lang w:val="en-US"/>
        </w:rPr>
        <w:t>tənzimləmə</w:t>
      </w:r>
      <w:proofErr w:type="spellEnd"/>
      <w:r w:rsidRPr="002457D6">
        <w:rPr>
          <w:rFonts w:ascii="Times New Roman" w:hAnsi="Times New Roman" w:cs="Times New Roman"/>
          <w:color w:val="000000" w:themeColor="text1"/>
          <w:sz w:val="24"/>
          <w:szCs w:val="24"/>
          <w:lang w:val="en-US"/>
        </w:rPr>
        <w:t xml:space="preserve"> </w:t>
      </w:r>
      <w:proofErr w:type="spellStart"/>
      <w:r w:rsidRPr="002457D6">
        <w:rPr>
          <w:rFonts w:ascii="Times New Roman" w:hAnsi="Times New Roman" w:cs="Times New Roman"/>
          <w:color w:val="000000" w:themeColor="text1"/>
          <w:sz w:val="24"/>
          <w:szCs w:val="24"/>
          <w:lang w:val="en-US"/>
        </w:rPr>
        <w:t>mexanizmlərindən</w:t>
      </w:r>
      <w:proofErr w:type="spellEnd"/>
      <w:r w:rsidRPr="002457D6">
        <w:rPr>
          <w:rFonts w:ascii="Times New Roman" w:hAnsi="Times New Roman" w:cs="Times New Roman"/>
          <w:color w:val="000000" w:themeColor="text1"/>
          <w:sz w:val="24"/>
          <w:szCs w:val="24"/>
          <w:lang w:val="en-US"/>
        </w:rPr>
        <w:t xml:space="preserve"> </w:t>
      </w:r>
      <w:proofErr w:type="spellStart"/>
      <w:r w:rsidRPr="002457D6">
        <w:rPr>
          <w:rFonts w:ascii="Times New Roman" w:hAnsi="Times New Roman" w:cs="Times New Roman"/>
          <w:color w:val="000000" w:themeColor="text1"/>
          <w:sz w:val="24"/>
          <w:szCs w:val="24"/>
          <w:lang w:val="en-US"/>
        </w:rPr>
        <w:t>istifadə</w:t>
      </w:r>
      <w:proofErr w:type="spellEnd"/>
      <w:r w:rsidRPr="002457D6">
        <w:rPr>
          <w:rFonts w:ascii="Times New Roman" w:hAnsi="Times New Roman" w:cs="Times New Roman"/>
          <w:color w:val="000000" w:themeColor="text1"/>
          <w:sz w:val="24"/>
          <w:szCs w:val="24"/>
          <w:lang w:val="en-US"/>
        </w:rPr>
        <w:t xml:space="preserve"> </w:t>
      </w:r>
      <w:proofErr w:type="spellStart"/>
      <w:r w:rsidRPr="002457D6">
        <w:rPr>
          <w:rFonts w:ascii="Times New Roman" w:hAnsi="Times New Roman" w:cs="Times New Roman"/>
          <w:color w:val="000000" w:themeColor="text1"/>
          <w:sz w:val="24"/>
          <w:szCs w:val="24"/>
          <w:lang w:val="en-US"/>
        </w:rPr>
        <w:t>yolları</w:t>
      </w:r>
      <w:proofErr w:type="spellEnd"/>
      <w:r w:rsidRPr="002457D6">
        <w:rPr>
          <w:rFonts w:ascii="Times New Roman" w:hAnsi="Times New Roman" w:cs="Times New Roman"/>
          <w:color w:val="000000" w:themeColor="text1"/>
          <w:sz w:val="24"/>
          <w:szCs w:val="24"/>
          <w:lang w:val="en-US"/>
        </w:rPr>
        <w:t xml:space="preserve"> </w:t>
      </w:r>
      <w:proofErr w:type="spellStart"/>
      <w:r w:rsidRPr="002457D6">
        <w:rPr>
          <w:rFonts w:ascii="Times New Roman" w:hAnsi="Times New Roman" w:cs="Times New Roman"/>
          <w:color w:val="000000" w:themeColor="text1"/>
          <w:sz w:val="24"/>
          <w:szCs w:val="24"/>
          <w:lang w:val="en-US"/>
        </w:rPr>
        <w:t>göstərilmişdir</w:t>
      </w:r>
      <w:proofErr w:type="spellEnd"/>
      <w:r w:rsidRPr="002457D6">
        <w:rPr>
          <w:rFonts w:ascii="Times New Roman" w:hAnsi="Times New Roman" w:cs="Times New Roman"/>
          <w:color w:val="000000" w:themeColor="text1"/>
          <w:sz w:val="24"/>
          <w:szCs w:val="24"/>
          <w:lang w:val="en-US"/>
        </w:rPr>
        <w:t xml:space="preserve">. </w:t>
      </w:r>
      <w:proofErr w:type="spellStart"/>
      <w:proofErr w:type="gramStart"/>
      <w:r w:rsidRPr="002457D6">
        <w:rPr>
          <w:rFonts w:ascii="Times New Roman" w:hAnsi="Times New Roman" w:cs="Times New Roman"/>
          <w:color w:val="000000" w:themeColor="text1"/>
          <w:sz w:val="24"/>
          <w:szCs w:val="24"/>
          <w:lang w:val="en-US"/>
        </w:rPr>
        <w:t>Lampa</w:t>
      </w:r>
      <w:proofErr w:type="spellEnd"/>
      <w:r w:rsidRPr="002457D6">
        <w:rPr>
          <w:rFonts w:ascii="Times New Roman" w:hAnsi="Times New Roman" w:cs="Times New Roman"/>
          <w:color w:val="000000" w:themeColor="text1"/>
          <w:sz w:val="24"/>
          <w:szCs w:val="24"/>
          <w:lang w:val="en-US"/>
        </w:rPr>
        <w:t xml:space="preserve"> </w:t>
      </w:r>
      <w:proofErr w:type="spellStart"/>
      <w:r w:rsidRPr="002457D6">
        <w:rPr>
          <w:rFonts w:ascii="Times New Roman" w:hAnsi="Times New Roman" w:cs="Times New Roman"/>
          <w:color w:val="000000" w:themeColor="text1"/>
          <w:sz w:val="24"/>
          <w:szCs w:val="24"/>
          <w:lang w:val="en-US"/>
        </w:rPr>
        <w:t>parametrlərinə</w:t>
      </w:r>
      <w:proofErr w:type="spellEnd"/>
      <w:r w:rsidRPr="002457D6">
        <w:rPr>
          <w:rFonts w:ascii="Times New Roman" w:hAnsi="Times New Roman" w:cs="Times New Roman"/>
          <w:color w:val="000000" w:themeColor="text1"/>
          <w:sz w:val="24"/>
          <w:szCs w:val="24"/>
          <w:lang w:val="en-US"/>
        </w:rPr>
        <w:t xml:space="preserve"> </w:t>
      </w:r>
      <w:proofErr w:type="spellStart"/>
      <w:r w:rsidRPr="002457D6">
        <w:rPr>
          <w:rFonts w:ascii="Times New Roman" w:hAnsi="Times New Roman" w:cs="Times New Roman"/>
          <w:color w:val="000000" w:themeColor="text1"/>
          <w:sz w:val="24"/>
          <w:szCs w:val="24"/>
          <w:lang w:val="en-US"/>
        </w:rPr>
        <w:t>məcburi</w:t>
      </w:r>
      <w:proofErr w:type="spellEnd"/>
      <w:r w:rsidRPr="002457D6">
        <w:rPr>
          <w:rFonts w:ascii="Times New Roman" w:hAnsi="Times New Roman" w:cs="Times New Roman"/>
          <w:color w:val="000000" w:themeColor="text1"/>
          <w:sz w:val="24"/>
          <w:szCs w:val="24"/>
          <w:lang w:val="en-US"/>
        </w:rPr>
        <w:t xml:space="preserve"> </w:t>
      </w:r>
      <w:proofErr w:type="spellStart"/>
      <w:r w:rsidRPr="002457D6">
        <w:rPr>
          <w:rFonts w:ascii="Times New Roman" w:hAnsi="Times New Roman" w:cs="Times New Roman"/>
          <w:color w:val="000000" w:themeColor="text1"/>
          <w:sz w:val="24"/>
          <w:szCs w:val="24"/>
          <w:lang w:val="en-US"/>
        </w:rPr>
        <w:t>tələbləri</w:t>
      </w:r>
      <w:proofErr w:type="spellEnd"/>
      <w:r w:rsidRPr="002457D6">
        <w:rPr>
          <w:rFonts w:ascii="Times New Roman" w:hAnsi="Times New Roman" w:cs="Times New Roman"/>
          <w:color w:val="000000" w:themeColor="text1"/>
          <w:sz w:val="24"/>
          <w:szCs w:val="24"/>
          <w:lang w:val="en-US"/>
        </w:rPr>
        <w:t xml:space="preserve">, </w:t>
      </w:r>
      <w:proofErr w:type="spellStart"/>
      <w:r w:rsidRPr="002457D6">
        <w:rPr>
          <w:rFonts w:ascii="Times New Roman" w:hAnsi="Times New Roman" w:cs="Times New Roman"/>
          <w:color w:val="000000" w:themeColor="text1"/>
          <w:sz w:val="24"/>
          <w:szCs w:val="24"/>
          <w:lang w:val="en-US"/>
        </w:rPr>
        <w:t>habelə</w:t>
      </w:r>
      <w:proofErr w:type="spellEnd"/>
      <w:r w:rsidRPr="002457D6">
        <w:rPr>
          <w:rFonts w:ascii="Times New Roman" w:hAnsi="Times New Roman" w:cs="Times New Roman"/>
          <w:color w:val="000000" w:themeColor="text1"/>
          <w:sz w:val="24"/>
          <w:szCs w:val="24"/>
          <w:lang w:val="en-US"/>
        </w:rPr>
        <w:t xml:space="preserve"> </w:t>
      </w:r>
      <w:proofErr w:type="spellStart"/>
      <w:r w:rsidRPr="002457D6">
        <w:rPr>
          <w:rFonts w:ascii="Times New Roman" w:hAnsi="Times New Roman" w:cs="Times New Roman"/>
          <w:color w:val="000000" w:themeColor="text1"/>
          <w:sz w:val="24"/>
          <w:szCs w:val="24"/>
          <w:lang w:val="en-US"/>
        </w:rPr>
        <w:t>həyat</w:t>
      </w:r>
      <w:proofErr w:type="spellEnd"/>
      <w:r w:rsidRPr="002457D6">
        <w:rPr>
          <w:rFonts w:ascii="Times New Roman" w:hAnsi="Times New Roman" w:cs="Times New Roman"/>
          <w:color w:val="000000" w:themeColor="text1"/>
          <w:sz w:val="24"/>
          <w:szCs w:val="24"/>
          <w:lang w:val="en-US"/>
        </w:rPr>
        <w:t xml:space="preserve"> </w:t>
      </w:r>
      <w:proofErr w:type="spellStart"/>
      <w:r w:rsidRPr="002457D6">
        <w:rPr>
          <w:rFonts w:ascii="Times New Roman" w:hAnsi="Times New Roman" w:cs="Times New Roman"/>
          <w:color w:val="000000" w:themeColor="text1"/>
          <w:sz w:val="24"/>
          <w:szCs w:val="24"/>
          <w:lang w:val="en-US"/>
        </w:rPr>
        <w:t>dövrü</w:t>
      </w:r>
      <w:proofErr w:type="spellEnd"/>
      <w:r w:rsidRPr="002457D6">
        <w:rPr>
          <w:rFonts w:ascii="Times New Roman" w:hAnsi="Times New Roman" w:cs="Times New Roman"/>
          <w:color w:val="000000" w:themeColor="text1"/>
          <w:sz w:val="24"/>
          <w:szCs w:val="24"/>
          <w:lang w:val="en-US"/>
        </w:rPr>
        <w:t xml:space="preserve"> </w:t>
      </w:r>
      <w:proofErr w:type="spellStart"/>
      <w:r w:rsidRPr="002457D6">
        <w:rPr>
          <w:rFonts w:ascii="Times New Roman" w:hAnsi="Times New Roman" w:cs="Times New Roman"/>
          <w:color w:val="000000" w:themeColor="text1"/>
          <w:sz w:val="24"/>
          <w:szCs w:val="24"/>
          <w:lang w:val="en-US"/>
        </w:rPr>
        <w:t>ərzində</w:t>
      </w:r>
      <w:proofErr w:type="spellEnd"/>
      <w:r w:rsidRPr="002457D6">
        <w:rPr>
          <w:rFonts w:ascii="Times New Roman" w:hAnsi="Times New Roman" w:cs="Times New Roman"/>
          <w:color w:val="000000" w:themeColor="text1"/>
          <w:sz w:val="24"/>
          <w:szCs w:val="24"/>
          <w:lang w:val="en-US"/>
        </w:rPr>
        <w:t xml:space="preserve"> </w:t>
      </w:r>
      <w:proofErr w:type="spellStart"/>
      <w:r w:rsidRPr="002457D6">
        <w:rPr>
          <w:rFonts w:ascii="Times New Roman" w:hAnsi="Times New Roman" w:cs="Times New Roman"/>
          <w:color w:val="000000" w:themeColor="text1"/>
          <w:sz w:val="24"/>
          <w:szCs w:val="24"/>
          <w:lang w:val="en-US"/>
        </w:rPr>
        <w:t>məhsulların</w:t>
      </w:r>
      <w:proofErr w:type="spellEnd"/>
      <w:r w:rsidRPr="002457D6">
        <w:rPr>
          <w:rFonts w:ascii="Times New Roman" w:hAnsi="Times New Roman" w:cs="Times New Roman"/>
          <w:color w:val="000000" w:themeColor="text1"/>
          <w:sz w:val="24"/>
          <w:szCs w:val="24"/>
          <w:lang w:val="en-US"/>
        </w:rPr>
        <w:t xml:space="preserve"> </w:t>
      </w:r>
      <w:proofErr w:type="spellStart"/>
      <w:r w:rsidRPr="002457D6">
        <w:rPr>
          <w:rFonts w:ascii="Times New Roman" w:hAnsi="Times New Roman" w:cs="Times New Roman"/>
          <w:color w:val="000000" w:themeColor="text1"/>
          <w:sz w:val="24"/>
          <w:szCs w:val="24"/>
          <w:lang w:val="en-US"/>
        </w:rPr>
        <w:t>ətraf</w:t>
      </w:r>
      <w:proofErr w:type="spellEnd"/>
      <w:r w:rsidRPr="002457D6">
        <w:rPr>
          <w:rFonts w:ascii="Times New Roman" w:hAnsi="Times New Roman" w:cs="Times New Roman"/>
          <w:color w:val="000000" w:themeColor="text1"/>
          <w:sz w:val="24"/>
          <w:szCs w:val="24"/>
          <w:lang w:val="en-US"/>
        </w:rPr>
        <w:t xml:space="preserve"> </w:t>
      </w:r>
      <w:proofErr w:type="spellStart"/>
      <w:r w:rsidRPr="002457D6">
        <w:rPr>
          <w:rFonts w:ascii="Times New Roman" w:hAnsi="Times New Roman" w:cs="Times New Roman"/>
          <w:color w:val="000000" w:themeColor="text1"/>
          <w:sz w:val="24"/>
          <w:szCs w:val="24"/>
          <w:lang w:val="en-US"/>
        </w:rPr>
        <w:t>mühit</w:t>
      </w:r>
      <w:proofErr w:type="spellEnd"/>
      <w:r w:rsidRPr="002457D6">
        <w:rPr>
          <w:rFonts w:ascii="Times New Roman" w:hAnsi="Times New Roman" w:cs="Times New Roman"/>
          <w:color w:val="000000" w:themeColor="text1"/>
          <w:sz w:val="24"/>
          <w:szCs w:val="24"/>
          <w:lang w:val="en-US"/>
        </w:rPr>
        <w:t xml:space="preserve"> </w:t>
      </w:r>
      <w:proofErr w:type="spellStart"/>
      <w:r w:rsidRPr="002457D6">
        <w:rPr>
          <w:rFonts w:ascii="Times New Roman" w:hAnsi="Times New Roman" w:cs="Times New Roman"/>
          <w:color w:val="000000" w:themeColor="text1"/>
          <w:sz w:val="24"/>
          <w:szCs w:val="24"/>
          <w:lang w:val="en-US"/>
        </w:rPr>
        <w:t>parametrlərinə</w:t>
      </w:r>
      <w:proofErr w:type="spellEnd"/>
      <w:r w:rsidRPr="002457D6">
        <w:rPr>
          <w:rFonts w:ascii="Times New Roman" w:hAnsi="Times New Roman" w:cs="Times New Roman"/>
          <w:color w:val="000000" w:themeColor="text1"/>
          <w:sz w:val="24"/>
          <w:szCs w:val="24"/>
          <w:lang w:val="en-US"/>
        </w:rPr>
        <w:t xml:space="preserve"> </w:t>
      </w:r>
      <w:proofErr w:type="spellStart"/>
      <w:r w:rsidRPr="002457D6">
        <w:rPr>
          <w:rFonts w:ascii="Times New Roman" w:hAnsi="Times New Roman" w:cs="Times New Roman"/>
          <w:color w:val="000000" w:themeColor="text1"/>
          <w:sz w:val="24"/>
          <w:szCs w:val="24"/>
          <w:lang w:val="en-US"/>
        </w:rPr>
        <w:t>tələbləri</w:t>
      </w:r>
      <w:proofErr w:type="spellEnd"/>
      <w:r w:rsidRPr="002457D6">
        <w:rPr>
          <w:rFonts w:ascii="Times New Roman" w:hAnsi="Times New Roman" w:cs="Times New Roman"/>
          <w:color w:val="000000" w:themeColor="text1"/>
          <w:sz w:val="24"/>
          <w:szCs w:val="24"/>
          <w:lang w:val="en-US"/>
        </w:rPr>
        <w:t xml:space="preserve"> </w:t>
      </w:r>
      <w:proofErr w:type="spellStart"/>
      <w:r w:rsidRPr="002457D6">
        <w:rPr>
          <w:rFonts w:ascii="Times New Roman" w:hAnsi="Times New Roman" w:cs="Times New Roman"/>
          <w:color w:val="000000" w:themeColor="text1"/>
          <w:sz w:val="24"/>
          <w:szCs w:val="24"/>
          <w:lang w:val="en-US"/>
        </w:rPr>
        <w:t>və</w:t>
      </w:r>
      <w:proofErr w:type="spellEnd"/>
      <w:r w:rsidRPr="002457D6">
        <w:rPr>
          <w:rFonts w:ascii="Times New Roman" w:hAnsi="Times New Roman" w:cs="Times New Roman"/>
          <w:color w:val="000000" w:themeColor="text1"/>
          <w:sz w:val="24"/>
          <w:szCs w:val="24"/>
          <w:lang w:val="en-US"/>
        </w:rPr>
        <w:t xml:space="preserve"> </w:t>
      </w:r>
      <w:proofErr w:type="spellStart"/>
      <w:r w:rsidRPr="002457D6">
        <w:rPr>
          <w:rFonts w:ascii="Times New Roman" w:hAnsi="Times New Roman" w:cs="Times New Roman"/>
          <w:color w:val="000000" w:themeColor="text1"/>
          <w:sz w:val="24"/>
          <w:szCs w:val="24"/>
          <w:lang w:val="en-US"/>
        </w:rPr>
        <w:t>istehsalçı</w:t>
      </w:r>
      <w:proofErr w:type="spellEnd"/>
      <w:r w:rsidRPr="002457D6">
        <w:rPr>
          <w:rFonts w:ascii="Times New Roman" w:hAnsi="Times New Roman" w:cs="Times New Roman"/>
          <w:color w:val="000000" w:themeColor="text1"/>
          <w:sz w:val="24"/>
          <w:szCs w:val="24"/>
          <w:lang w:val="en-US"/>
        </w:rPr>
        <w:t xml:space="preserve"> </w:t>
      </w:r>
      <w:proofErr w:type="spellStart"/>
      <w:r w:rsidRPr="002457D6">
        <w:rPr>
          <w:rFonts w:ascii="Times New Roman" w:hAnsi="Times New Roman" w:cs="Times New Roman"/>
          <w:color w:val="000000" w:themeColor="text1"/>
          <w:sz w:val="24"/>
          <w:szCs w:val="24"/>
          <w:lang w:val="en-US"/>
        </w:rPr>
        <w:t>və</w:t>
      </w:r>
      <w:proofErr w:type="spellEnd"/>
      <w:r w:rsidRPr="002457D6">
        <w:rPr>
          <w:rFonts w:ascii="Times New Roman" w:hAnsi="Times New Roman" w:cs="Times New Roman"/>
          <w:color w:val="000000" w:themeColor="text1"/>
          <w:sz w:val="24"/>
          <w:szCs w:val="24"/>
          <w:lang w:val="en-US"/>
        </w:rPr>
        <w:t xml:space="preserve"> </w:t>
      </w:r>
      <w:proofErr w:type="spellStart"/>
      <w:r w:rsidRPr="002457D6">
        <w:rPr>
          <w:rFonts w:ascii="Times New Roman" w:hAnsi="Times New Roman" w:cs="Times New Roman"/>
          <w:color w:val="000000" w:themeColor="text1"/>
          <w:sz w:val="24"/>
          <w:szCs w:val="24"/>
          <w:lang w:val="en-US"/>
        </w:rPr>
        <w:t>idxalçıların</w:t>
      </w:r>
      <w:proofErr w:type="spellEnd"/>
      <w:r w:rsidRPr="002457D6">
        <w:rPr>
          <w:rFonts w:ascii="Times New Roman" w:hAnsi="Times New Roman" w:cs="Times New Roman"/>
          <w:color w:val="000000" w:themeColor="text1"/>
          <w:sz w:val="24"/>
          <w:szCs w:val="24"/>
          <w:lang w:val="en-US"/>
        </w:rPr>
        <w:t xml:space="preserve"> </w:t>
      </w:r>
      <w:proofErr w:type="spellStart"/>
      <w:r w:rsidRPr="002457D6">
        <w:rPr>
          <w:rFonts w:ascii="Times New Roman" w:hAnsi="Times New Roman" w:cs="Times New Roman"/>
          <w:color w:val="000000" w:themeColor="text1"/>
          <w:sz w:val="24"/>
          <w:szCs w:val="24"/>
          <w:lang w:val="en-US"/>
        </w:rPr>
        <w:t>zəhərli</w:t>
      </w:r>
      <w:proofErr w:type="spellEnd"/>
      <w:r w:rsidRPr="002457D6">
        <w:rPr>
          <w:rFonts w:ascii="Times New Roman" w:hAnsi="Times New Roman" w:cs="Times New Roman"/>
          <w:color w:val="000000" w:themeColor="text1"/>
          <w:sz w:val="24"/>
          <w:szCs w:val="24"/>
          <w:lang w:val="en-US"/>
        </w:rPr>
        <w:t xml:space="preserve"> </w:t>
      </w:r>
      <w:proofErr w:type="spellStart"/>
      <w:r w:rsidRPr="002457D6">
        <w:rPr>
          <w:rFonts w:ascii="Times New Roman" w:hAnsi="Times New Roman" w:cs="Times New Roman"/>
          <w:color w:val="000000" w:themeColor="text1"/>
          <w:sz w:val="24"/>
          <w:szCs w:val="24"/>
          <w:lang w:val="en-US"/>
        </w:rPr>
        <w:t>maddələr</w:t>
      </w:r>
      <w:proofErr w:type="spellEnd"/>
      <w:r w:rsidRPr="002457D6">
        <w:rPr>
          <w:rFonts w:ascii="Times New Roman" w:hAnsi="Times New Roman" w:cs="Times New Roman"/>
          <w:color w:val="000000" w:themeColor="text1"/>
          <w:sz w:val="24"/>
          <w:szCs w:val="24"/>
          <w:lang w:val="en-US"/>
        </w:rPr>
        <w:t xml:space="preserve"> </w:t>
      </w:r>
      <w:proofErr w:type="spellStart"/>
      <w:r w:rsidRPr="002457D6">
        <w:rPr>
          <w:rFonts w:ascii="Times New Roman" w:hAnsi="Times New Roman" w:cs="Times New Roman"/>
          <w:color w:val="000000" w:themeColor="text1"/>
          <w:sz w:val="24"/>
          <w:szCs w:val="24"/>
          <w:lang w:val="en-US"/>
        </w:rPr>
        <w:t>olan</w:t>
      </w:r>
      <w:proofErr w:type="spellEnd"/>
      <w:r w:rsidRPr="002457D6">
        <w:rPr>
          <w:rFonts w:ascii="Times New Roman" w:hAnsi="Times New Roman" w:cs="Times New Roman"/>
          <w:color w:val="000000" w:themeColor="text1"/>
          <w:sz w:val="24"/>
          <w:szCs w:val="24"/>
          <w:lang w:val="en-US"/>
        </w:rPr>
        <w:t xml:space="preserve"> </w:t>
      </w:r>
      <w:proofErr w:type="spellStart"/>
      <w:r w:rsidRPr="002457D6">
        <w:rPr>
          <w:rFonts w:ascii="Times New Roman" w:hAnsi="Times New Roman" w:cs="Times New Roman"/>
          <w:color w:val="000000" w:themeColor="text1"/>
          <w:sz w:val="24"/>
          <w:szCs w:val="24"/>
          <w:lang w:val="en-US"/>
        </w:rPr>
        <w:t>məhsulların</w:t>
      </w:r>
      <w:proofErr w:type="spellEnd"/>
      <w:r w:rsidRPr="002457D6">
        <w:rPr>
          <w:rFonts w:ascii="Times New Roman" w:hAnsi="Times New Roman" w:cs="Times New Roman"/>
          <w:color w:val="000000" w:themeColor="text1"/>
          <w:sz w:val="24"/>
          <w:szCs w:val="24"/>
          <w:lang w:val="en-US"/>
        </w:rPr>
        <w:t xml:space="preserve"> </w:t>
      </w:r>
      <w:proofErr w:type="spellStart"/>
      <w:r w:rsidRPr="002457D6">
        <w:rPr>
          <w:rFonts w:ascii="Times New Roman" w:hAnsi="Times New Roman" w:cs="Times New Roman"/>
          <w:color w:val="000000" w:themeColor="text1"/>
          <w:sz w:val="24"/>
          <w:szCs w:val="24"/>
          <w:lang w:val="en-US"/>
        </w:rPr>
        <w:t>toplanması</w:t>
      </w:r>
      <w:proofErr w:type="spellEnd"/>
      <w:r w:rsidRPr="002457D6">
        <w:rPr>
          <w:rFonts w:ascii="Times New Roman" w:hAnsi="Times New Roman" w:cs="Times New Roman"/>
          <w:color w:val="000000" w:themeColor="text1"/>
          <w:sz w:val="24"/>
          <w:szCs w:val="24"/>
          <w:lang w:val="en-US"/>
        </w:rPr>
        <w:t xml:space="preserve"> </w:t>
      </w:r>
      <w:proofErr w:type="spellStart"/>
      <w:r w:rsidRPr="002457D6">
        <w:rPr>
          <w:rFonts w:ascii="Times New Roman" w:hAnsi="Times New Roman" w:cs="Times New Roman"/>
          <w:color w:val="000000" w:themeColor="text1"/>
          <w:sz w:val="24"/>
          <w:szCs w:val="24"/>
          <w:lang w:val="en-US"/>
        </w:rPr>
        <w:t>və</w:t>
      </w:r>
      <w:proofErr w:type="spellEnd"/>
      <w:r w:rsidRPr="002457D6">
        <w:rPr>
          <w:rFonts w:ascii="Times New Roman" w:hAnsi="Times New Roman" w:cs="Times New Roman"/>
          <w:color w:val="000000" w:themeColor="text1"/>
          <w:sz w:val="24"/>
          <w:szCs w:val="24"/>
          <w:lang w:val="en-US"/>
        </w:rPr>
        <w:t xml:space="preserve"> </w:t>
      </w:r>
      <w:proofErr w:type="spellStart"/>
      <w:r w:rsidRPr="002457D6">
        <w:rPr>
          <w:rFonts w:ascii="Times New Roman" w:hAnsi="Times New Roman" w:cs="Times New Roman"/>
          <w:color w:val="000000" w:themeColor="text1"/>
          <w:sz w:val="24"/>
          <w:szCs w:val="24"/>
          <w:lang w:val="en-US"/>
        </w:rPr>
        <w:t>atılması</w:t>
      </w:r>
      <w:proofErr w:type="spellEnd"/>
      <w:r w:rsidRPr="002457D6">
        <w:rPr>
          <w:rFonts w:ascii="Times New Roman" w:hAnsi="Times New Roman" w:cs="Times New Roman"/>
          <w:color w:val="000000" w:themeColor="text1"/>
          <w:sz w:val="24"/>
          <w:szCs w:val="24"/>
          <w:lang w:val="en-US"/>
        </w:rPr>
        <w:t xml:space="preserve"> </w:t>
      </w:r>
      <w:proofErr w:type="spellStart"/>
      <w:r w:rsidRPr="002457D6">
        <w:rPr>
          <w:rFonts w:ascii="Times New Roman" w:hAnsi="Times New Roman" w:cs="Times New Roman"/>
          <w:color w:val="000000" w:themeColor="text1"/>
          <w:sz w:val="24"/>
          <w:szCs w:val="24"/>
          <w:lang w:val="en-US"/>
        </w:rPr>
        <w:t>üçün</w:t>
      </w:r>
      <w:proofErr w:type="spellEnd"/>
      <w:r w:rsidRPr="002457D6">
        <w:rPr>
          <w:rFonts w:ascii="Times New Roman" w:hAnsi="Times New Roman" w:cs="Times New Roman"/>
          <w:color w:val="000000" w:themeColor="text1"/>
          <w:sz w:val="24"/>
          <w:szCs w:val="24"/>
          <w:lang w:val="en-US"/>
        </w:rPr>
        <w:t xml:space="preserve"> </w:t>
      </w:r>
      <w:proofErr w:type="spellStart"/>
      <w:r w:rsidRPr="002457D6">
        <w:rPr>
          <w:rFonts w:ascii="Times New Roman" w:hAnsi="Times New Roman" w:cs="Times New Roman"/>
          <w:color w:val="000000" w:themeColor="text1"/>
          <w:sz w:val="24"/>
          <w:szCs w:val="24"/>
          <w:lang w:val="en-US"/>
        </w:rPr>
        <w:t>məsuliyyətini</w:t>
      </w:r>
      <w:proofErr w:type="spellEnd"/>
      <w:r w:rsidRPr="002457D6">
        <w:rPr>
          <w:rFonts w:ascii="Times New Roman" w:hAnsi="Times New Roman" w:cs="Times New Roman"/>
          <w:color w:val="000000" w:themeColor="text1"/>
          <w:sz w:val="24"/>
          <w:szCs w:val="24"/>
          <w:lang w:val="en-US"/>
        </w:rPr>
        <w:t xml:space="preserve"> </w:t>
      </w:r>
      <w:proofErr w:type="spellStart"/>
      <w:r w:rsidRPr="002457D6">
        <w:rPr>
          <w:rFonts w:ascii="Times New Roman" w:hAnsi="Times New Roman" w:cs="Times New Roman"/>
          <w:color w:val="000000" w:themeColor="text1"/>
          <w:sz w:val="24"/>
          <w:szCs w:val="24"/>
          <w:lang w:val="en-US"/>
        </w:rPr>
        <w:t>müəyyən</w:t>
      </w:r>
      <w:proofErr w:type="spellEnd"/>
      <w:r w:rsidRPr="002457D6">
        <w:rPr>
          <w:rFonts w:ascii="Times New Roman" w:hAnsi="Times New Roman" w:cs="Times New Roman"/>
          <w:color w:val="000000" w:themeColor="text1"/>
          <w:sz w:val="24"/>
          <w:szCs w:val="24"/>
          <w:lang w:val="en-US"/>
        </w:rPr>
        <w:t xml:space="preserve"> </w:t>
      </w:r>
      <w:proofErr w:type="spellStart"/>
      <w:r w:rsidRPr="002457D6">
        <w:rPr>
          <w:rFonts w:ascii="Times New Roman" w:hAnsi="Times New Roman" w:cs="Times New Roman"/>
          <w:color w:val="000000" w:themeColor="text1"/>
          <w:sz w:val="24"/>
          <w:szCs w:val="24"/>
          <w:lang w:val="en-US"/>
        </w:rPr>
        <w:t>edən</w:t>
      </w:r>
      <w:proofErr w:type="spellEnd"/>
      <w:r w:rsidRPr="002457D6">
        <w:rPr>
          <w:rFonts w:ascii="Times New Roman" w:hAnsi="Times New Roman" w:cs="Times New Roman"/>
          <w:color w:val="000000" w:themeColor="text1"/>
          <w:sz w:val="24"/>
          <w:szCs w:val="24"/>
          <w:lang w:val="en-US"/>
        </w:rPr>
        <w:t xml:space="preserve"> </w:t>
      </w:r>
      <w:proofErr w:type="spellStart"/>
      <w:r w:rsidRPr="002457D6">
        <w:rPr>
          <w:rFonts w:ascii="Times New Roman" w:hAnsi="Times New Roman" w:cs="Times New Roman"/>
          <w:color w:val="000000" w:themeColor="text1"/>
          <w:sz w:val="24"/>
          <w:szCs w:val="24"/>
          <w:lang w:val="en-US"/>
        </w:rPr>
        <w:t>texniki</w:t>
      </w:r>
      <w:proofErr w:type="spellEnd"/>
      <w:r w:rsidRPr="002457D6">
        <w:rPr>
          <w:rFonts w:ascii="Times New Roman" w:hAnsi="Times New Roman" w:cs="Times New Roman"/>
          <w:color w:val="000000" w:themeColor="text1"/>
          <w:sz w:val="24"/>
          <w:szCs w:val="24"/>
          <w:lang w:val="en-US"/>
        </w:rPr>
        <w:t xml:space="preserve"> </w:t>
      </w:r>
      <w:proofErr w:type="spellStart"/>
      <w:r w:rsidRPr="002457D6">
        <w:rPr>
          <w:rFonts w:ascii="Times New Roman" w:hAnsi="Times New Roman" w:cs="Times New Roman"/>
          <w:color w:val="000000" w:themeColor="text1"/>
          <w:sz w:val="24"/>
          <w:szCs w:val="24"/>
          <w:lang w:val="en-US"/>
        </w:rPr>
        <w:t>qaydaların</w:t>
      </w:r>
      <w:proofErr w:type="spellEnd"/>
      <w:r w:rsidRPr="002457D6">
        <w:rPr>
          <w:rFonts w:ascii="Times New Roman" w:hAnsi="Times New Roman" w:cs="Times New Roman"/>
          <w:color w:val="000000" w:themeColor="text1"/>
          <w:sz w:val="24"/>
          <w:szCs w:val="24"/>
          <w:lang w:val="en-US"/>
        </w:rPr>
        <w:t xml:space="preserve"> Aİ </w:t>
      </w:r>
      <w:proofErr w:type="spellStart"/>
      <w:r w:rsidRPr="002457D6">
        <w:rPr>
          <w:rFonts w:ascii="Times New Roman" w:hAnsi="Times New Roman" w:cs="Times New Roman"/>
          <w:color w:val="000000" w:themeColor="text1"/>
          <w:sz w:val="24"/>
          <w:szCs w:val="24"/>
          <w:lang w:val="en-US"/>
        </w:rPr>
        <w:t>Direktivlərinə</w:t>
      </w:r>
      <w:proofErr w:type="spellEnd"/>
      <w:r w:rsidRPr="002457D6">
        <w:rPr>
          <w:rFonts w:ascii="Times New Roman" w:hAnsi="Times New Roman" w:cs="Times New Roman"/>
          <w:color w:val="000000" w:themeColor="text1"/>
          <w:sz w:val="24"/>
          <w:szCs w:val="24"/>
          <w:lang w:val="en-US"/>
        </w:rPr>
        <w:t xml:space="preserve"> </w:t>
      </w:r>
      <w:proofErr w:type="spellStart"/>
      <w:r w:rsidRPr="002457D6">
        <w:rPr>
          <w:rFonts w:ascii="Times New Roman" w:hAnsi="Times New Roman" w:cs="Times New Roman"/>
          <w:color w:val="000000" w:themeColor="text1"/>
          <w:sz w:val="24"/>
          <w:szCs w:val="24"/>
          <w:lang w:val="en-US"/>
        </w:rPr>
        <w:t>əsaslanaraq</w:t>
      </w:r>
      <w:proofErr w:type="spellEnd"/>
      <w:r w:rsidRPr="002457D6">
        <w:rPr>
          <w:rFonts w:ascii="Times New Roman" w:hAnsi="Times New Roman" w:cs="Times New Roman"/>
          <w:color w:val="000000" w:themeColor="text1"/>
          <w:sz w:val="24"/>
          <w:szCs w:val="24"/>
          <w:lang w:val="en-US"/>
        </w:rPr>
        <w:t xml:space="preserve"> </w:t>
      </w:r>
      <w:proofErr w:type="spellStart"/>
      <w:r w:rsidRPr="002457D6">
        <w:rPr>
          <w:rFonts w:ascii="Times New Roman" w:hAnsi="Times New Roman" w:cs="Times New Roman"/>
          <w:color w:val="000000" w:themeColor="text1"/>
          <w:sz w:val="24"/>
          <w:szCs w:val="24"/>
          <w:lang w:val="en-US"/>
        </w:rPr>
        <w:t>texniki</w:t>
      </w:r>
      <w:proofErr w:type="spellEnd"/>
      <w:r w:rsidRPr="002457D6">
        <w:rPr>
          <w:rFonts w:ascii="Times New Roman" w:hAnsi="Times New Roman" w:cs="Times New Roman"/>
          <w:color w:val="000000" w:themeColor="text1"/>
          <w:sz w:val="24"/>
          <w:szCs w:val="24"/>
          <w:lang w:val="en-US"/>
        </w:rPr>
        <w:t xml:space="preserve"> </w:t>
      </w:r>
      <w:proofErr w:type="spellStart"/>
      <w:r w:rsidRPr="002457D6">
        <w:rPr>
          <w:rFonts w:ascii="Times New Roman" w:hAnsi="Times New Roman" w:cs="Times New Roman"/>
          <w:color w:val="000000" w:themeColor="text1"/>
          <w:sz w:val="24"/>
          <w:szCs w:val="24"/>
          <w:lang w:val="en-US"/>
        </w:rPr>
        <w:t>qaydaların</w:t>
      </w:r>
      <w:proofErr w:type="spellEnd"/>
      <w:r w:rsidRPr="002457D6">
        <w:rPr>
          <w:rFonts w:ascii="Times New Roman" w:hAnsi="Times New Roman" w:cs="Times New Roman"/>
          <w:color w:val="000000" w:themeColor="text1"/>
          <w:sz w:val="24"/>
          <w:szCs w:val="24"/>
          <w:lang w:val="en-US"/>
        </w:rPr>
        <w:t xml:space="preserve"> </w:t>
      </w:r>
      <w:proofErr w:type="spellStart"/>
      <w:r w:rsidRPr="002457D6">
        <w:rPr>
          <w:rFonts w:ascii="Times New Roman" w:hAnsi="Times New Roman" w:cs="Times New Roman"/>
          <w:color w:val="000000" w:themeColor="text1"/>
          <w:sz w:val="24"/>
          <w:szCs w:val="24"/>
          <w:lang w:val="en-US"/>
        </w:rPr>
        <w:t>hazırlanması</w:t>
      </w:r>
      <w:proofErr w:type="spellEnd"/>
      <w:r w:rsidRPr="002457D6">
        <w:rPr>
          <w:rFonts w:ascii="Times New Roman" w:hAnsi="Times New Roman" w:cs="Times New Roman"/>
          <w:color w:val="000000" w:themeColor="text1"/>
          <w:sz w:val="24"/>
          <w:szCs w:val="24"/>
          <w:lang w:val="en-US"/>
        </w:rPr>
        <w:t xml:space="preserve"> </w:t>
      </w:r>
      <w:proofErr w:type="spellStart"/>
      <w:r w:rsidRPr="002457D6">
        <w:rPr>
          <w:rFonts w:ascii="Times New Roman" w:hAnsi="Times New Roman" w:cs="Times New Roman"/>
          <w:color w:val="000000" w:themeColor="text1"/>
          <w:sz w:val="24"/>
          <w:szCs w:val="24"/>
          <w:lang w:val="en-US"/>
        </w:rPr>
        <w:t>və</w:t>
      </w:r>
      <w:proofErr w:type="spellEnd"/>
      <w:r w:rsidRPr="002457D6">
        <w:rPr>
          <w:rFonts w:ascii="Times New Roman" w:hAnsi="Times New Roman" w:cs="Times New Roman"/>
          <w:color w:val="000000" w:themeColor="text1"/>
          <w:sz w:val="24"/>
          <w:szCs w:val="24"/>
          <w:lang w:val="en-US"/>
        </w:rPr>
        <w:t xml:space="preserve"> </w:t>
      </w:r>
      <w:proofErr w:type="spellStart"/>
      <w:r w:rsidRPr="002457D6">
        <w:rPr>
          <w:rFonts w:ascii="Times New Roman" w:hAnsi="Times New Roman" w:cs="Times New Roman"/>
          <w:color w:val="000000" w:themeColor="text1"/>
          <w:sz w:val="24"/>
          <w:szCs w:val="24"/>
          <w:lang w:val="en-US"/>
        </w:rPr>
        <w:t>tətbiqi</w:t>
      </w:r>
      <w:proofErr w:type="spellEnd"/>
      <w:r w:rsidRPr="002457D6">
        <w:rPr>
          <w:rFonts w:ascii="Times New Roman" w:hAnsi="Times New Roman" w:cs="Times New Roman"/>
          <w:color w:val="000000" w:themeColor="text1"/>
          <w:sz w:val="24"/>
          <w:szCs w:val="24"/>
          <w:lang w:val="en-US"/>
        </w:rPr>
        <w:t xml:space="preserve"> </w:t>
      </w:r>
      <w:proofErr w:type="spellStart"/>
      <w:r w:rsidRPr="002457D6">
        <w:rPr>
          <w:rFonts w:ascii="Times New Roman" w:hAnsi="Times New Roman" w:cs="Times New Roman"/>
          <w:color w:val="000000" w:themeColor="text1"/>
          <w:sz w:val="24"/>
          <w:szCs w:val="24"/>
          <w:lang w:val="en-US"/>
        </w:rPr>
        <w:t>təklif</w:t>
      </w:r>
      <w:proofErr w:type="spellEnd"/>
      <w:r w:rsidRPr="002457D6">
        <w:rPr>
          <w:rFonts w:ascii="Times New Roman" w:hAnsi="Times New Roman" w:cs="Times New Roman"/>
          <w:color w:val="000000" w:themeColor="text1"/>
          <w:sz w:val="24"/>
          <w:szCs w:val="24"/>
          <w:lang w:val="en-US"/>
        </w:rPr>
        <w:t xml:space="preserve"> </w:t>
      </w:r>
      <w:proofErr w:type="spellStart"/>
      <w:r w:rsidRPr="002457D6">
        <w:rPr>
          <w:rFonts w:ascii="Times New Roman" w:hAnsi="Times New Roman" w:cs="Times New Roman"/>
          <w:color w:val="000000" w:themeColor="text1"/>
          <w:sz w:val="24"/>
          <w:szCs w:val="24"/>
          <w:lang w:val="en-US"/>
        </w:rPr>
        <w:t>olunur</w:t>
      </w:r>
      <w:proofErr w:type="spellEnd"/>
      <w:r w:rsidRPr="002457D6">
        <w:rPr>
          <w:rFonts w:ascii="Times New Roman" w:hAnsi="Times New Roman" w:cs="Times New Roman"/>
          <w:color w:val="000000" w:themeColor="text1"/>
          <w:sz w:val="24"/>
          <w:szCs w:val="24"/>
          <w:lang w:val="en-US"/>
        </w:rPr>
        <w:t>.</w:t>
      </w:r>
      <w:proofErr w:type="gramEnd"/>
      <w:r w:rsidRPr="002457D6">
        <w:rPr>
          <w:rFonts w:ascii="Times New Roman" w:hAnsi="Times New Roman" w:cs="Times New Roman"/>
          <w:color w:val="000000" w:themeColor="text1"/>
          <w:sz w:val="24"/>
          <w:szCs w:val="24"/>
          <w:lang w:val="en-US"/>
        </w:rPr>
        <w:t xml:space="preserve"> </w:t>
      </w:r>
      <w:proofErr w:type="spellStart"/>
      <w:proofErr w:type="gramStart"/>
      <w:r w:rsidRPr="002457D6">
        <w:rPr>
          <w:rFonts w:ascii="Times New Roman" w:hAnsi="Times New Roman" w:cs="Times New Roman"/>
          <w:color w:val="000000" w:themeColor="text1"/>
          <w:sz w:val="24"/>
          <w:szCs w:val="24"/>
          <w:lang w:val="en-US"/>
        </w:rPr>
        <w:t>Mütərəqqi</w:t>
      </w:r>
      <w:proofErr w:type="spellEnd"/>
      <w:r w:rsidRPr="002457D6">
        <w:rPr>
          <w:rFonts w:ascii="Times New Roman" w:hAnsi="Times New Roman" w:cs="Times New Roman"/>
          <w:color w:val="000000" w:themeColor="text1"/>
          <w:sz w:val="24"/>
          <w:szCs w:val="24"/>
          <w:lang w:val="en-US"/>
        </w:rPr>
        <w:t xml:space="preserve"> </w:t>
      </w:r>
      <w:proofErr w:type="spellStart"/>
      <w:r w:rsidRPr="002457D6">
        <w:rPr>
          <w:rFonts w:ascii="Times New Roman" w:hAnsi="Times New Roman" w:cs="Times New Roman"/>
          <w:color w:val="000000" w:themeColor="text1"/>
          <w:sz w:val="24"/>
          <w:szCs w:val="24"/>
          <w:lang w:val="en-US"/>
        </w:rPr>
        <w:t>texniki</w:t>
      </w:r>
      <w:proofErr w:type="spellEnd"/>
      <w:r w:rsidRPr="002457D6">
        <w:rPr>
          <w:rFonts w:ascii="Times New Roman" w:hAnsi="Times New Roman" w:cs="Times New Roman"/>
          <w:color w:val="000000" w:themeColor="text1"/>
          <w:sz w:val="24"/>
          <w:szCs w:val="24"/>
          <w:lang w:val="en-US"/>
        </w:rPr>
        <w:t xml:space="preserve"> </w:t>
      </w:r>
      <w:proofErr w:type="spellStart"/>
      <w:r w:rsidRPr="002457D6">
        <w:rPr>
          <w:rFonts w:ascii="Times New Roman" w:hAnsi="Times New Roman" w:cs="Times New Roman"/>
          <w:color w:val="000000" w:themeColor="text1"/>
          <w:sz w:val="24"/>
          <w:szCs w:val="24"/>
          <w:lang w:val="en-US"/>
        </w:rPr>
        <w:t>qaydalar</w:t>
      </w:r>
      <w:proofErr w:type="spellEnd"/>
      <w:r w:rsidRPr="002457D6">
        <w:rPr>
          <w:rFonts w:ascii="Times New Roman" w:hAnsi="Times New Roman" w:cs="Times New Roman"/>
          <w:color w:val="000000" w:themeColor="text1"/>
          <w:sz w:val="24"/>
          <w:szCs w:val="24"/>
          <w:lang w:val="en-US"/>
        </w:rPr>
        <w:t xml:space="preserve">, </w:t>
      </w:r>
      <w:proofErr w:type="spellStart"/>
      <w:r w:rsidRPr="002457D6">
        <w:rPr>
          <w:rFonts w:ascii="Times New Roman" w:hAnsi="Times New Roman" w:cs="Times New Roman"/>
          <w:color w:val="000000" w:themeColor="text1"/>
          <w:sz w:val="24"/>
          <w:szCs w:val="24"/>
          <w:lang w:val="en-US"/>
        </w:rPr>
        <w:t>standartlar</w:t>
      </w:r>
      <w:proofErr w:type="spellEnd"/>
      <w:r w:rsidRPr="002457D6">
        <w:rPr>
          <w:rFonts w:ascii="Times New Roman" w:hAnsi="Times New Roman" w:cs="Times New Roman"/>
          <w:color w:val="000000" w:themeColor="text1"/>
          <w:sz w:val="24"/>
          <w:szCs w:val="24"/>
          <w:lang w:val="en-US"/>
        </w:rPr>
        <w:t xml:space="preserve">, </w:t>
      </w:r>
      <w:proofErr w:type="spellStart"/>
      <w:r w:rsidRPr="002457D6">
        <w:rPr>
          <w:rFonts w:ascii="Times New Roman" w:hAnsi="Times New Roman" w:cs="Times New Roman"/>
          <w:color w:val="000000" w:themeColor="text1"/>
          <w:sz w:val="24"/>
          <w:szCs w:val="24"/>
          <w:lang w:val="en-US"/>
        </w:rPr>
        <w:t>normalar</w:t>
      </w:r>
      <w:proofErr w:type="spellEnd"/>
      <w:r w:rsidRPr="002457D6">
        <w:rPr>
          <w:rFonts w:ascii="Times New Roman" w:hAnsi="Times New Roman" w:cs="Times New Roman"/>
          <w:color w:val="000000" w:themeColor="text1"/>
          <w:sz w:val="24"/>
          <w:szCs w:val="24"/>
          <w:lang w:val="en-US"/>
        </w:rPr>
        <w:t xml:space="preserve"> </w:t>
      </w:r>
      <w:proofErr w:type="spellStart"/>
      <w:r w:rsidRPr="002457D6">
        <w:rPr>
          <w:rFonts w:ascii="Times New Roman" w:hAnsi="Times New Roman" w:cs="Times New Roman"/>
          <w:color w:val="000000" w:themeColor="text1"/>
          <w:sz w:val="24"/>
          <w:szCs w:val="24"/>
          <w:lang w:val="en-US"/>
        </w:rPr>
        <w:t>tətbiq</w:t>
      </w:r>
      <w:proofErr w:type="spellEnd"/>
      <w:r w:rsidRPr="002457D6">
        <w:rPr>
          <w:rFonts w:ascii="Times New Roman" w:hAnsi="Times New Roman" w:cs="Times New Roman"/>
          <w:color w:val="000000" w:themeColor="text1"/>
          <w:sz w:val="24"/>
          <w:szCs w:val="24"/>
          <w:lang w:val="en-US"/>
        </w:rPr>
        <w:t xml:space="preserve"> </w:t>
      </w:r>
      <w:proofErr w:type="spellStart"/>
      <w:r w:rsidRPr="002457D6">
        <w:rPr>
          <w:rFonts w:ascii="Times New Roman" w:hAnsi="Times New Roman" w:cs="Times New Roman"/>
          <w:color w:val="000000" w:themeColor="text1"/>
          <w:sz w:val="24"/>
          <w:szCs w:val="24"/>
          <w:lang w:val="en-US"/>
        </w:rPr>
        <w:t>etməklə</w:t>
      </w:r>
      <w:proofErr w:type="spellEnd"/>
      <w:r w:rsidRPr="002457D6">
        <w:rPr>
          <w:rFonts w:ascii="Times New Roman" w:hAnsi="Times New Roman" w:cs="Times New Roman"/>
          <w:color w:val="000000" w:themeColor="text1"/>
          <w:sz w:val="24"/>
          <w:szCs w:val="24"/>
          <w:lang w:val="en-US"/>
        </w:rPr>
        <w:t xml:space="preserve">, </w:t>
      </w:r>
      <w:proofErr w:type="spellStart"/>
      <w:r w:rsidRPr="002457D6">
        <w:rPr>
          <w:rFonts w:ascii="Times New Roman" w:hAnsi="Times New Roman" w:cs="Times New Roman"/>
          <w:color w:val="000000" w:themeColor="text1"/>
          <w:sz w:val="24"/>
          <w:szCs w:val="24"/>
          <w:lang w:val="en-US"/>
        </w:rPr>
        <w:t>keyfiyyətsiz</w:t>
      </w:r>
      <w:proofErr w:type="spellEnd"/>
      <w:r w:rsidRPr="002457D6">
        <w:rPr>
          <w:rFonts w:ascii="Times New Roman" w:hAnsi="Times New Roman" w:cs="Times New Roman"/>
          <w:color w:val="000000" w:themeColor="text1"/>
          <w:sz w:val="24"/>
          <w:szCs w:val="24"/>
          <w:lang w:val="en-US"/>
        </w:rPr>
        <w:t xml:space="preserve"> </w:t>
      </w:r>
      <w:proofErr w:type="spellStart"/>
      <w:r w:rsidRPr="002457D6">
        <w:rPr>
          <w:rFonts w:ascii="Times New Roman" w:hAnsi="Times New Roman" w:cs="Times New Roman"/>
          <w:color w:val="000000" w:themeColor="text1"/>
          <w:sz w:val="24"/>
          <w:szCs w:val="24"/>
          <w:lang w:val="en-US"/>
        </w:rPr>
        <w:t>və</w:t>
      </w:r>
      <w:proofErr w:type="spellEnd"/>
      <w:r w:rsidRPr="002457D6">
        <w:rPr>
          <w:rFonts w:ascii="Times New Roman" w:hAnsi="Times New Roman" w:cs="Times New Roman"/>
          <w:color w:val="000000" w:themeColor="text1"/>
          <w:sz w:val="24"/>
          <w:szCs w:val="24"/>
          <w:lang w:val="en-US"/>
        </w:rPr>
        <w:t xml:space="preserve"> </w:t>
      </w:r>
      <w:proofErr w:type="spellStart"/>
      <w:r w:rsidRPr="002457D6">
        <w:rPr>
          <w:rFonts w:ascii="Times New Roman" w:hAnsi="Times New Roman" w:cs="Times New Roman"/>
          <w:color w:val="000000" w:themeColor="text1"/>
          <w:sz w:val="24"/>
          <w:szCs w:val="24"/>
          <w:lang w:val="en-US"/>
        </w:rPr>
        <w:t>enerji</w:t>
      </w:r>
      <w:proofErr w:type="spellEnd"/>
      <w:r w:rsidRPr="002457D6">
        <w:rPr>
          <w:rFonts w:ascii="Times New Roman" w:hAnsi="Times New Roman" w:cs="Times New Roman"/>
          <w:color w:val="000000" w:themeColor="text1"/>
          <w:sz w:val="24"/>
          <w:szCs w:val="24"/>
          <w:lang w:val="en-US"/>
        </w:rPr>
        <w:t xml:space="preserve"> </w:t>
      </w:r>
      <w:proofErr w:type="spellStart"/>
      <w:r w:rsidRPr="002457D6">
        <w:rPr>
          <w:rFonts w:ascii="Times New Roman" w:hAnsi="Times New Roman" w:cs="Times New Roman"/>
          <w:color w:val="000000" w:themeColor="text1"/>
          <w:sz w:val="24"/>
          <w:szCs w:val="24"/>
          <w:lang w:val="en-US"/>
        </w:rPr>
        <w:t>tələb</w:t>
      </w:r>
      <w:proofErr w:type="spellEnd"/>
      <w:r w:rsidRPr="002457D6">
        <w:rPr>
          <w:rFonts w:ascii="Times New Roman" w:hAnsi="Times New Roman" w:cs="Times New Roman"/>
          <w:color w:val="000000" w:themeColor="text1"/>
          <w:sz w:val="24"/>
          <w:szCs w:val="24"/>
          <w:lang w:val="en-US"/>
        </w:rPr>
        <w:t xml:space="preserve"> </w:t>
      </w:r>
      <w:proofErr w:type="spellStart"/>
      <w:r w:rsidRPr="002457D6">
        <w:rPr>
          <w:rFonts w:ascii="Times New Roman" w:hAnsi="Times New Roman" w:cs="Times New Roman"/>
          <w:color w:val="000000" w:themeColor="text1"/>
          <w:sz w:val="24"/>
          <w:szCs w:val="24"/>
          <w:lang w:val="en-US"/>
        </w:rPr>
        <w:t>edən</w:t>
      </w:r>
      <w:proofErr w:type="spellEnd"/>
      <w:r w:rsidRPr="002457D6">
        <w:rPr>
          <w:rFonts w:ascii="Times New Roman" w:hAnsi="Times New Roman" w:cs="Times New Roman"/>
          <w:color w:val="000000" w:themeColor="text1"/>
          <w:sz w:val="24"/>
          <w:szCs w:val="24"/>
          <w:lang w:val="en-US"/>
        </w:rPr>
        <w:t xml:space="preserve"> </w:t>
      </w:r>
      <w:proofErr w:type="spellStart"/>
      <w:r w:rsidRPr="002457D6">
        <w:rPr>
          <w:rFonts w:ascii="Times New Roman" w:hAnsi="Times New Roman" w:cs="Times New Roman"/>
          <w:color w:val="000000" w:themeColor="text1"/>
          <w:sz w:val="24"/>
          <w:szCs w:val="24"/>
          <w:lang w:val="en-US"/>
        </w:rPr>
        <w:t>işıqlandırma</w:t>
      </w:r>
      <w:proofErr w:type="spellEnd"/>
      <w:r w:rsidRPr="002457D6">
        <w:rPr>
          <w:rFonts w:ascii="Times New Roman" w:hAnsi="Times New Roman" w:cs="Times New Roman"/>
          <w:color w:val="000000" w:themeColor="text1"/>
          <w:sz w:val="24"/>
          <w:szCs w:val="24"/>
          <w:lang w:val="en-US"/>
        </w:rPr>
        <w:t xml:space="preserve"> </w:t>
      </w:r>
      <w:proofErr w:type="spellStart"/>
      <w:r w:rsidRPr="002457D6">
        <w:rPr>
          <w:rFonts w:ascii="Times New Roman" w:hAnsi="Times New Roman" w:cs="Times New Roman"/>
          <w:color w:val="000000" w:themeColor="text1"/>
          <w:sz w:val="24"/>
          <w:szCs w:val="24"/>
          <w:lang w:val="en-US"/>
        </w:rPr>
        <w:t>məhsulları</w:t>
      </w:r>
      <w:proofErr w:type="spellEnd"/>
      <w:r w:rsidRPr="002457D6">
        <w:rPr>
          <w:rFonts w:ascii="Times New Roman" w:hAnsi="Times New Roman" w:cs="Times New Roman"/>
          <w:color w:val="000000" w:themeColor="text1"/>
          <w:sz w:val="24"/>
          <w:szCs w:val="24"/>
          <w:lang w:val="en-US"/>
        </w:rPr>
        <w:t xml:space="preserve"> </w:t>
      </w:r>
      <w:proofErr w:type="spellStart"/>
      <w:r w:rsidRPr="002457D6">
        <w:rPr>
          <w:rFonts w:ascii="Times New Roman" w:hAnsi="Times New Roman" w:cs="Times New Roman"/>
          <w:color w:val="000000" w:themeColor="text1"/>
          <w:sz w:val="24"/>
          <w:szCs w:val="24"/>
          <w:lang w:val="en-US"/>
        </w:rPr>
        <w:t>bazarına</w:t>
      </w:r>
      <w:proofErr w:type="spellEnd"/>
      <w:r w:rsidRPr="002457D6">
        <w:rPr>
          <w:rFonts w:ascii="Times New Roman" w:hAnsi="Times New Roman" w:cs="Times New Roman"/>
          <w:color w:val="000000" w:themeColor="text1"/>
          <w:sz w:val="24"/>
          <w:szCs w:val="24"/>
          <w:lang w:val="en-US"/>
        </w:rPr>
        <w:t xml:space="preserve"> </w:t>
      </w:r>
      <w:proofErr w:type="spellStart"/>
      <w:r w:rsidRPr="002457D6">
        <w:rPr>
          <w:rFonts w:ascii="Times New Roman" w:hAnsi="Times New Roman" w:cs="Times New Roman"/>
          <w:color w:val="000000" w:themeColor="text1"/>
          <w:sz w:val="24"/>
          <w:szCs w:val="24"/>
          <w:lang w:val="en-US"/>
        </w:rPr>
        <w:t>çıxışı</w:t>
      </w:r>
      <w:proofErr w:type="spellEnd"/>
      <w:r w:rsidRPr="002457D6">
        <w:rPr>
          <w:rFonts w:ascii="Times New Roman" w:hAnsi="Times New Roman" w:cs="Times New Roman"/>
          <w:color w:val="000000" w:themeColor="text1"/>
          <w:sz w:val="24"/>
          <w:szCs w:val="24"/>
          <w:lang w:val="en-US"/>
        </w:rPr>
        <w:t xml:space="preserve"> </w:t>
      </w:r>
      <w:proofErr w:type="spellStart"/>
      <w:r w:rsidRPr="002457D6">
        <w:rPr>
          <w:rFonts w:ascii="Times New Roman" w:hAnsi="Times New Roman" w:cs="Times New Roman"/>
          <w:color w:val="000000" w:themeColor="text1"/>
          <w:sz w:val="24"/>
          <w:szCs w:val="24"/>
          <w:lang w:val="en-US"/>
        </w:rPr>
        <w:t>məhdudlaşdırmaq</w:t>
      </w:r>
      <w:proofErr w:type="spellEnd"/>
      <w:r w:rsidRPr="002457D6">
        <w:rPr>
          <w:rFonts w:ascii="Times New Roman" w:hAnsi="Times New Roman" w:cs="Times New Roman"/>
          <w:color w:val="000000" w:themeColor="text1"/>
          <w:sz w:val="24"/>
          <w:szCs w:val="24"/>
          <w:lang w:val="en-US"/>
        </w:rPr>
        <w:t xml:space="preserve"> </w:t>
      </w:r>
      <w:proofErr w:type="spellStart"/>
      <w:r w:rsidRPr="002457D6">
        <w:rPr>
          <w:rFonts w:ascii="Times New Roman" w:hAnsi="Times New Roman" w:cs="Times New Roman"/>
          <w:color w:val="000000" w:themeColor="text1"/>
          <w:sz w:val="24"/>
          <w:szCs w:val="24"/>
          <w:lang w:val="en-US"/>
        </w:rPr>
        <w:t>olar</w:t>
      </w:r>
      <w:proofErr w:type="spellEnd"/>
      <w:r w:rsidRPr="002457D6">
        <w:rPr>
          <w:rFonts w:ascii="Times New Roman" w:hAnsi="Times New Roman" w:cs="Times New Roman"/>
          <w:color w:val="000000" w:themeColor="text1"/>
          <w:sz w:val="24"/>
          <w:szCs w:val="24"/>
          <w:lang w:val="en-US"/>
        </w:rPr>
        <w:t>.</w:t>
      </w:r>
      <w:proofErr w:type="gramEnd"/>
    </w:p>
    <w:p w:rsidR="002457D6" w:rsidRPr="002457D6" w:rsidRDefault="002457D6" w:rsidP="002457D6">
      <w:pPr>
        <w:spacing w:after="0" w:line="240" w:lineRule="auto"/>
        <w:ind w:firstLine="708"/>
        <w:jc w:val="both"/>
        <w:rPr>
          <w:rFonts w:ascii="Times New Roman" w:hAnsi="Times New Roman" w:cs="Times New Roman"/>
          <w:color w:val="000000" w:themeColor="text1"/>
          <w:sz w:val="24"/>
          <w:szCs w:val="24"/>
          <w:lang w:val="en-US"/>
        </w:rPr>
      </w:pPr>
      <w:proofErr w:type="spellStart"/>
      <w:r w:rsidRPr="002457D6">
        <w:rPr>
          <w:rFonts w:ascii="Times New Roman" w:hAnsi="Times New Roman" w:cs="Times New Roman"/>
          <w:b/>
          <w:color w:val="000000" w:themeColor="text1"/>
          <w:sz w:val="24"/>
          <w:szCs w:val="24"/>
          <w:lang w:val="en-US"/>
        </w:rPr>
        <w:t>Açar</w:t>
      </w:r>
      <w:proofErr w:type="spellEnd"/>
      <w:r w:rsidRPr="002457D6">
        <w:rPr>
          <w:rFonts w:ascii="Times New Roman" w:hAnsi="Times New Roman" w:cs="Times New Roman"/>
          <w:b/>
          <w:color w:val="000000" w:themeColor="text1"/>
          <w:sz w:val="24"/>
          <w:szCs w:val="24"/>
          <w:lang w:val="en-US"/>
        </w:rPr>
        <w:t xml:space="preserve"> </w:t>
      </w:r>
      <w:proofErr w:type="spellStart"/>
      <w:r w:rsidRPr="002457D6">
        <w:rPr>
          <w:rFonts w:ascii="Times New Roman" w:hAnsi="Times New Roman" w:cs="Times New Roman"/>
          <w:b/>
          <w:color w:val="000000" w:themeColor="text1"/>
          <w:sz w:val="24"/>
          <w:szCs w:val="24"/>
          <w:lang w:val="en-US"/>
        </w:rPr>
        <w:t>sözlər</w:t>
      </w:r>
      <w:proofErr w:type="spellEnd"/>
      <w:r w:rsidRPr="002457D6">
        <w:rPr>
          <w:rFonts w:ascii="Times New Roman" w:hAnsi="Times New Roman" w:cs="Times New Roman"/>
          <w:b/>
          <w:color w:val="000000" w:themeColor="text1"/>
          <w:sz w:val="24"/>
          <w:szCs w:val="24"/>
          <w:lang w:val="en-US"/>
        </w:rPr>
        <w:t>:</w:t>
      </w:r>
      <w:r w:rsidRPr="002457D6">
        <w:rPr>
          <w:rFonts w:ascii="Times New Roman" w:hAnsi="Times New Roman" w:cs="Times New Roman"/>
          <w:color w:val="000000" w:themeColor="text1"/>
          <w:sz w:val="24"/>
          <w:szCs w:val="24"/>
          <w:lang w:val="en-US"/>
        </w:rPr>
        <w:t xml:space="preserve"> </w:t>
      </w:r>
      <w:proofErr w:type="spellStart"/>
      <w:r w:rsidRPr="002457D6">
        <w:rPr>
          <w:rFonts w:ascii="Times New Roman" w:hAnsi="Times New Roman" w:cs="Times New Roman"/>
          <w:color w:val="000000" w:themeColor="text1"/>
          <w:sz w:val="24"/>
          <w:szCs w:val="24"/>
          <w:lang w:val="en-US"/>
        </w:rPr>
        <w:t>texniki</w:t>
      </w:r>
      <w:proofErr w:type="spellEnd"/>
      <w:r w:rsidRPr="002457D6">
        <w:rPr>
          <w:rFonts w:ascii="Times New Roman" w:hAnsi="Times New Roman" w:cs="Times New Roman"/>
          <w:color w:val="000000" w:themeColor="text1"/>
          <w:sz w:val="24"/>
          <w:szCs w:val="24"/>
          <w:lang w:val="en-US"/>
        </w:rPr>
        <w:t xml:space="preserve"> </w:t>
      </w:r>
      <w:proofErr w:type="spellStart"/>
      <w:r w:rsidRPr="002457D6">
        <w:rPr>
          <w:rFonts w:ascii="Times New Roman" w:hAnsi="Times New Roman" w:cs="Times New Roman"/>
          <w:color w:val="000000" w:themeColor="text1"/>
          <w:sz w:val="24"/>
          <w:szCs w:val="24"/>
          <w:lang w:val="en-US"/>
        </w:rPr>
        <w:t>tənzimləmə</w:t>
      </w:r>
      <w:proofErr w:type="spellEnd"/>
      <w:r w:rsidRPr="002457D6">
        <w:rPr>
          <w:rFonts w:ascii="Times New Roman" w:hAnsi="Times New Roman" w:cs="Times New Roman"/>
          <w:color w:val="000000" w:themeColor="text1"/>
          <w:sz w:val="24"/>
          <w:szCs w:val="24"/>
          <w:lang w:val="en-US"/>
        </w:rPr>
        <w:t xml:space="preserve">, </w:t>
      </w:r>
      <w:proofErr w:type="spellStart"/>
      <w:r w:rsidRPr="002457D6">
        <w:rPr>
          <w:rFonts w:ascii="Times New Roman" w:hAnsi="Times New Roman" w:cs="Times New Roman"/>
          <w:color w:val="000000" w:themeColor="text1"/>
          <w:sz w:val="24"/>
          <w:szCs w:val="24"/>
          <w:lang w:val="en-US"/>
        </w:rPr>
        <w:t>enerji</w:t>
      </w:r>
      <w:proofErr w:type="spellEnd"/>
      <w:r w:rsidRPr="002457D6">
        <w:rPr>
          <w:rFonts w:ascii="Times New Roman" w:hAnsi="Times New Roman" w:cs="Times New Roman"/>
          <w:color w:val="000000" w:themeColor="text1"/>
          <w:sz w:val="24"/>
          <w:szCs w:val="24"/>
          <w:lang w:val="en-US"/>
        </w:rPr>
        <w:t xml:space="preserve"> </w:t>
      </w:r>
      <w:proofErr w:type="spellStart"/>
      <w:r w:rsidRPr="002457D6">
        <w:rPr>
          <w:rFonts w:ascii="Times New Roman" w:hAnsi="Times New Roman" w:cs="Times New Roman"/>
          <w:color w:val="000000" w:themeColor="text1"/>
          <w:sz w:val="24"/>
          <w:szCs w:val="24"/>
          <w:lang w:val="en-US"/>
        </w:rPr>
        <w:t>səmərəliliyi</w:t>
      </w:r>
      <w:proofErr w:type="spellEnd"/>
      <w:r w:rsidRPr="002457D6">
        <w:rPr>
          <w:rFonts w:ascii="Times New Roman" w:hAnsi="Times New Roman" w:cs="Times New Roman"/>
          <w:color w:val="000000" w:themeColor="text1"/>
          <w:sz w:val="24"/>
          <w:szCs w:val="24"/>
          <w:lang w:val="en-US"/>
        </w:rPr>
        <w:t xml:space="preserve">, </w:t>
      </w:r>
      <w:proofErr w:type="spellStart"/>
      <w:r w:rsidRPr="002457D6">
        <w:rPr>
          <w:rFonts w:ascii="Times New Roman" w:hAnsi="Times New Roman" w:cs="Times New Roman"/>
          <w:color w:val="000000" w:themeColor="text1"/>
          <w:sz w:val="24"/>
          <w:szCs w:val="24"/>
          <w:lang w:val="en-US"/>
        </w:rPr>
        <w:t>təhlükəsizlik</w:t>
      </w:r>
      <w:proofErr w:type="spellEnd"/>
      <w:r w:rsidRPr="002457D6">
        <w:rPr>
          <w:rFonts w:ascii="Times New Roman" w:hAnsi="Times New Roman" w:cs="Times New Roman"/>
          <w:color w:val="000000" w:themeColor="text1"/>
          <w:sz w:val="24"/>
          <w:szCs w:val="24"/>
          <w:lang w:val="en-US"/>
        </w:rPr>
        <w:t xml:space="preserve">, </w:t>
      </w:r>
      <w:proofErr w:type="spellStart"/>
      <w:r w:rsidRPr="002457D6">
        <w:rPr>
          <w:rFonts w:ascii="Times New Roman" w:hAnsi="Times New Roman" w:cs="Times New Roman"/>
          <w:color w:val="000000" w:themeColor="text1"/>
          <w:sz w:val="24"/>
          <w:szCs w:val="24"/>
          <w:lang w:val="en-US"/>
        </w:rPr>
        <w:t>keyfiyyət</w:t>
      </w:r>
      <w:proofErr w:type="spellEnd"/>
      <w:r w:rsidRPr="002457D6">
        <w:rPr>
          <w:rFonts w:ascii="Times New Roman" w:hAnsi="Times New Roman" w:cs="Times New Roman"/>
          <w:color w:val="000000" w:themeColor="text1"/>
          <w:sz w:val="24"/>
          <w:szCs w:val="24"/>
          <w:lang w:val="en-US"/>
        </w:rPr>
        <w:t xml:space="preserve">, </w:t>
      </w:r>
      <w:proofErr w:type="spellStart"/>
      <w:r w:rsidRPr="002457D6">
        <w:rPr>
          <w:rFonts w:ascii="Times New Roman" w:hAnsi="Times New Roman" w:cs="Times New Roman"/>
          <w:color w:val="000000" w:themeColor="text1"/>
          <w:sz w:val="24"/>
          <w:szCs w:val="24"/>
          <w:lang w:val="en-US"/>
        </w:rPr>
        <w:t>işıqlandırma</w:t>
      </w:r>
      <w:proofErr w:type="spellEnd"/>
      <w:r w:rsidRPr="002457D6">
        <w:rPr>
          <w:rFonts w:ascii="Times New Roman" w:hAnsi="Times New Roman" w:cs="Times New Roman"/>
          <w:color w:val="000000" w:themeColor="text1"/>
          <w:sz w:val="24"/>
          <w:szCs w:val="24"/>
          <w:lang w:val="en-US"/>
        </w:rPr>
        <w:t xml:space="preserve"> </w:t>
      </w:r>
      <w:proofErr w:type="spellStart"/>
      <w:r w:rsidRPr="002457D6">
        <w:rPr>
          <w:rFonts w:ascii="Times New Roman" w:hAnsi="Times New Roman" w:cs="Times New Roman"/>
          <w:color w:val="000000" w:themeColor="text1"/>
          <w:sz w:val="24"/>
          <w:szCs w:val="24"/>
          <w:lang w:val="en-US"/>
        </w:rPr>
        <w:t>məhsulları</w:t>
      </w:r>
      <w:proofErr w:type="spellEnd"/>
      <w:r w:rsidRPr="002457D6">
        <w:rPr>
          <w:rFonts w:ascii="Times New Roman" w:hAnsi="Times New Roman" w:cs="Times New Roman"/>
          <w:color w:val="000000" w:themeColor="text1"/>
          <w:sz w:val="24"/>
          <w:szCs w:val="24"/>
          <w:lang w:val="en-US"/>
        </w:rPr>
        <w:t>.</w:t>
      </w:r>
    </w:p>
    <w:p w:rsidR="002457D6" w:rsidRDefault="002457D6" w:rsidP="002457D6">
      <w:pPr>
        <w:spacing w:after="0" w:line="240" w:lineRule="auto"/>
        <w:jc w:val="center"/>
        <w:rPr>
          <w:rFonts w:ascii="Times New Roman" w:hAnsi="Times New Roman" w:cs="Times New Roman"/>
          <w:b/>
          <w:color w:val="000000" w:themeColor="text1"/>
          <w:sz w:val="24"/>
          <w:szCs w:val="24"/>
          <w:lang w:val="en-US"/>
        </w:rPr>
      </w:pPr>
    </w:p>
    <w:p w:rsidR="002457D6" w:rsidRPr="002457D6" w:rsidRDefault="002457D6" w:rsidP="002457D6">
      <w:pPr>
        <w:spacing w:after="0" w:line="240" w:lineRule="auto"/>
        <w:jc w:val="center"/>
        <w:rPr>
          <w:rFonts w:ascii="Times New Roman" w:hAnsi="Times New Roman" w:cs="Times New Roman"/>
          <w:b/>
          <w:color w:val="000000" w:themeColor="text1"/>
          <w:sz w:val="24"/>
          <w:szCs w:val="24"/>
          <w:lang w:val="en-US"/>
        </w:rPr>
      </w:pPr>
      <w:r w:rsidRPr="002457D6">
        <w:rPr>
          <w:rFonts w:ascii="Times New Roman" w:hAnsi="Times New Roman" w:cs="Times New Roman"/>
          <w:b/>
          <w:color w:val="000000" w:themeColor="text1"/>
          <w:sz w:val="24"/>
          <w:szCs w:val="24"/>
          <w:lang w:val="en-US"/>
        </w:rPr>
        <w:t xml:space="preserve">Development of a Technical Regulation System - a Way to Reduce Electricity </w:t>
      </w:r>
      <w:r w:rsidR="009512A7">
        <w:rPr>
          <w:rFonts w:ascii="Times New Roman" w:hAnsi="Times New Roman" w:cs="Times New Roman"/>
          <w:b/>
          <w:color w:val="000000" w:themeColor="text1"/>
          <w:sz w:val="24"/>
          <w:szCs w:val="24"/>
          <w:lang w:val="en-US"/>
        </w:rPr>
        <w:br/>
      </w:r>
      <w:r w:rsidRPr="002457D6">
        <w:rPr>
          <w:rFonts w:ascii="Times New Roman" w:hAnsi="Times New Roman" w:cs="Times New Roman"/>
          <w:b/>
          <w:color w:val="000000" w:themeColor="text1"/>
          <w:sz w:val="24"/>
          <w:szCs w:val="24"/>
          <w:lang w:val="en-US"/>
        </w:rPr>
        <w:t>Consumption for Lighting</w:t>
      </w:r>
    </w:p>
    <w:p w:rsidR="002457D6" w:rsidRPr="002457D6" w:rsidRDefault="002457D6" w:rsidP="002457D6">
      <w:pPr>
        <w:spacing w:after="0" w:line="240" w:lineRule="auto"/>
        <w:jc w:val="center"/>
        <w:rPr>
          <w:rFonts w:ascii="Times New Roman" w:hAnsi="Times New Roman" w:cs="Times New Roman"/>
          <w:b/>
          <w:color w:val="000000" w:themeColor="text1"/>
          <w:sz w:val="24"/>
          <w:szCs w:val="24"/>
          <w:lang w:val="en-US"/>
        </w:rPr>
      </w:pPr>
    </w:p>
    <w:p w:rsidR="002457D6" w:rsidRPr="002457D6" w:rsidRDefault="002457D6" w:rsidP="002457D6">
      <w:pPr>
        <w:spacing w:after="0" w:line="240" w:lineRule="auto"/>
        <w:jc w:val="center"/>
        <w:rPr>
          <w:rFonts w:ascii="Times New Roman" w:hAnsi="Times New Roman" w:cs="Times New Roman"/>
          <w:b/>
          <w:color w:val="000000" w:themeColor="text1"/>
          <w:sz w:val="24"/>
          <w:szCs w:val="24"/>
          <w:lang w:val="en-US"/>
        </w:rPr>
      </w:pPr>
      <w:r w:rsidRPr="002457D6">
        <w:rPr>
          <w:rFonts w:ascii="Times New Roman" w:hAnsi="Times New Roman" w:cs="Times New Roman"/>
          <w:b/>
          <w:color w:val="000000" w:themeColor="text1"/>
          <w:sz w:val="24"/>
          <w:szCs w:val="24"/>
          <w:vertAlign w:val="superscript"/>
          <w:lang w:val="en-US"/>
        </w:rPr>
        <w:t>1</w:t>
      </w:r>
      <w:r w:rsidRPr="002457D6">
        <w:rPr>
          <w:rFonts w:ascii="Times New Roman" w:hAnsi="Times New Roman" w:cs="Times New Roman"/>
          <w:b/>
          <w:color w:val="000000" w:themeColor="text1"/>
          <w:sz w:val="24"/>
          <w:szCs w:val="24"/>
          <w:lang w:val="en-US"/>
        </w:rPr>
        <w:t>G.M.</w:t>
      </w:r>
      <w:r>
        <w:rPr>
          <w:rFonts w:ascii="Times New Roman" w:hAnsi="Times New Roman" w:cs="Times New Roman"/>
          <w:b/>
          <w:color w:val="000000" w:themeColor="text1"/>
          <w:sz w:val="24"/>
          <w:szCs w:val="24"/>
          <w:lang w:val="en-US"/>
        </w:rPr>
        <w:t>Koj</w:t>
      </w:r>
      <w:r w:rsidRPr="002457D6">
        <w:rPr>
          <w:rFonts w:ascii="Times New Roman" w:hAnsi="Times New Roman" w:cs="Times New Roman"/>
          <w:b/>
          <w:color w:val="000000" w:themeColor="text1"/>
          <w:sz w:val="24"/>
          <w:szCs w:val="24"/>
          <w:lang w:val="en-US"/>
        </w:rPr>
        <w:t xml:space="preserve">ushko, </w:t>
      </w:r>
      <w:r w:rsidRPr="002457D6">
        <w:rPr>
          <w:rFonts w:ascii="Times New Roman" w:hAnsi="Times New Roman" w:cs="Times New Roman"/>
          <w:b/>
          <w:color w:val="000000" w:themeColor="text1"/>
          <w:sz w:val="24"/>
          <w:szCs w:val="24"/>
          <w:vertAlign w:val="superscript"/>
          <w:lang w:val="en-US"/>
        </w:rPr>
        <w:t>1</w:t>
      </w:r>
      <w:r w:rsidRPr="002457D6">
        <w:rPr>
          <w:rFonts w:ascii="Times New Roman" w:hAnsi="Times New Roman" w:cs="Times New Roman"/>
          <w:b/>
          <w:color w:val="000000" w:themeColor="text1"/>
          <w:sz w:val="24"/>
          <w:szCs w:val="24"/>
          <w:lang w:val="en-US"/>
        </w:rPr>
        <w:t xml:space="preserve">Yu.A.Basova, </w:t>
      </w:r>
      <w:r w:rsidRPr="002457D6">
        <w:rPr>
          <w:rFonts w:ascii="Times New Roman" w:hAnsi="Times New Roman" w:cs="Times New Roman"/>
          <w:b/>
          <w:color w:val="000000" w:themeColor="text1"/>
          <w:sz w:val="24"/>
          <w:szCs w:val="24"/>
          <w:vertAlign w:val="superscript"/>
          <w:lang w:val="en-US"/>
        </w:rPr>
        <w:t>1</w:t>
      </w:r>
      <w:r w:rsidRPr="002457D6">
        <w:rPr>
          <w:rFonts w:ascii="Times New Roman" w:hAnsi="Times New Roman" w:cs="Times New Roman"/>
          <w:b/>
          <w:color w:val="000000" w:themeColor="text1"/>
          <w:sz w:val="24"/>
          <w:szCs w:val="24"/>
          <w:lang w:val="en-US"/>
        </w:rPr>
        <w:t xml:space="preserve">L.N.Guba, </w:t>
      </w:r>
      <w:r w:rsidRPr="002457D6">
        <w:rPr>
          <w:rFonts w:ascii="Times New Roman" w:hAnsi="Times New Roman" w:cs="Times New Roman"/>
          <w:b/>
          <w:color w:val="000000" w:themeColor="text1"/>
          <w:sz w:val="24"/>
          <w:szCs w:val="24"/>
          <w:vertAlign w:val="superscript"/>
          <w:lang w:val="en-US"/>
        </w:rPr>
        <w:t>2</w:t>
      </w:r>
      <w:r w:rsidRPr="002457D6">
        <w:rPr>
          <w:rFonts w:ascii="Times New Roman" w:hAnsi="Times New Roman" w:cs="Times New Roman"/>
          <w:b/>
          <w:color w:val="000000" w:themeColor="text1"/>
          <w:sz w:val="24"/>
          <w:szCs w:val="24"/>
          <w:lang w:val="en-US"/>
        </w:rPr>
        <w:t>S.A.Bagirov</w:t>
      </w:r>
    </w:p>
    <w:p w:rsidR="002457D6" w:rsidRPr="002457D6" w:rsidRDefault="002457D6" w:rsidP="002457D6">
      <w:pPr>
        <w:spacing w:after="0" w:line="240" w:lineRule="auto"/>
        <w:ind w:firstLine="851"/>
        <w:jc w:val="center"/>
        <w:rPr>
          <w:rFonts w:ascii="Times New Roman" w:hAnsi="Times New Roman" w:cs="Times New Roman"/>
          <w:color w:val="000000" w:themeColor="text1"/>
          <w:sz w:val="24"/>
          <w:szCs w:val="24"/>
          <w:lang w:val="en-US"/>
        </w:rPr>
      </w:pPr>
      <w:r w:rsidRPr="002457D6">
        <w:rPr>
          <w:rFonts w:ascii="Times New Roman" w:hAnsi="Times New Roman" w:cs="Times New Roman"/>
          <w:color w:val="000000" w:themeColor="text1"/>
          <w:sz w:val="24"/>
          <w:szCs w:val="24"/>
          <w:vertAlign w:val="superscript"/>
          <w:lang w:val="en-US"/>
        </w:rPr>
        <w:t>1</w:t>
      </w:r>
      <w:r w:rsidRPr="002457D6">
        <w:rPr>
          <w:rFonts w:ascii="Times New Roman" w:hAnsi="Times New Roman" w:cs="Times New Roman"/>
          <w:color w:val="000000" w:themeColor="text1"/>
          <w:sz w:val="24"/>
          <w:szCs w:val="24"/>
          <w:lang w:val="en-US"/>
        </w:rPr>
        <w:t>Higher educati</w:t>
      </w:r>
      <w:r>
        <w:rPr>
          <w:rFonts w:ascii="Times New Roman" w:hAnsi="Times New Roman" w:cs="Times New Roman"/>
          <w:color w:val="000000" w:themeColor="text1"/>
          <w:sz w:val="24"/>
          <w:szCs w:val="24"/>
          <w:lang w:val="en-US"/>
        </w:rPr>
        <w:t xml:space="preserve">onal institution of </w:t>
      </w:r>
      <w:proofErr w:type="spellStart"/>
      <w:r>
        <w:rPr>
          <w:rFonts w:ascii="Times New Roman" w:hAnsi="Times New Roman" w:cs="Times New Roman"/>
          <w:color w:val="000000" w:themeColor="text1"/>
          <w:sz w:val="24"/>
          <w:szCs w:val="24"/>
          <w:lang w:val="en-US"/>
        </w:rPr>
        <w:t>Ukoopsoyuz</w:t>
      </w:r>
      <w:proofErr w:type="spellEnd"/>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az-Latn-AZ"/>
        </w:rPr>
        <w:t>“</w:t>
      </w:r>
      <w:r w:rsidRPr="002457D6">
        <w:rPr>
          <w:rFonts w:ascii="Times New Roman" w:hAnsi="Times New Roman" w:cs="Times New Roman"/>
          <w:color w:val="000000" w:themeColor="text1"/>
          <w:sz w:val="24"/>
          <w:szCs w:val="24"/>
          <w:lang w:val="en-US"/>
        </w:rPr>
        <w:t>Poltava Un</w:t>
      </w:r>
      <w:r>
        <w:rPr>
          <w:rFonts w:ascii="Times New Roman" w:hAnsi="Times New Roman" w:cs="Times New Roman"/>
          <w:color w:val="000000" w:themeColor="text1"/>
          <w:sz w:val="24"/>
          <w:szCs w:val="24"/>
          <w:lang w:val="en-US"/>
        </w:rPr>
        <w:t xml:space="preserve">iversity of Economics and Trade”, </w:t>
      </w:r>
      <w:r w:rsidRPr="002457D6">
        <w:rPr>
          <w:rFonts w:ascii="Times New Roman" w:hAnsi="Times New Roman" w:cs="Times New Roman"/>
          <w:color w:val="000000" w:themeColor="text1"/>
          <w:sz w:val="24"/>
          <w:szCs w:val="24"/>
          <w:vertAlign w:val="superscript"/>
          <w:lang w:val="en-US"/>
        </w:rPr>
        <w:t>2</w:t>
      </w:r>
      <w:r w:rsidRPr="002457D6">
        <w:rPr>
          <w:rFonts w:ascii="Times New Roman" w:hAnsi="Times New Roman" w:cs="Times New Roman"/>
          <w:color w:val="000000" w:themeColor="text1"/>
          <w:sz w:val="24"/>
          <w:szCs w:val="24"/>
          <w:lang w:val="en-US"/>
        </w:rPr>
        <w:t>Azerbaijan Technical University</w:t>
      </w:r>
    </w:p>
    <w:p w:rsidR="002457D6" w:rsidRPr="002457D6" w:rsidRDefault="002457D6" w:rsidP="002457D6">
      <w:pPr>
        <w:spacing w:after="0" w:line="240" w:lineRule="auto"/>
        <w:ind w:firstLine="851"/>
        <w:jc w:val="both"/>
        <w:rPr>
          <w:rFonts w:ascii="Times New Roman" w:hAnsi="Times New Roman" w:cs="Times New Roman"/>
          <w:color w:val="000000" w:themeColor="text1"/>
          <w:sz w:val="24"/>
          <w:szCs w:val="24"/>
          <w:lang w:val="en-US"/>
        </w:rPr>
      </w:pPr>
    </w:p>
    <w:p w:rsidR="002457D6" w:rsidRPr="002457D6" w:rsidRDefault="002457D6" w:rsidP="002457D6">
      <w:pPr>
        <w:spacing w:after="0" w:line="240" w:lineRule="auto"/>
        <w:ind w:firstLine="851"/>
        <w:jc w:val="both"/>
        <w:rPr>
          <w:rFonts w:ascii="Times New Roman" w:hAnsi="Times New Roman" w:cs="Times New Roman"/>
          <w:color w:val="000000" w:themeColor="text1"/>
          <w:sz w:val="24"/>
          <w:szCs w:val="24"/>
          <w:lang w:val="en-US"/>
        </w:rPr>
      </w:pPr>
      <w:r w:rsidRPr="002457D6">
        <w:rPr>
          <w:rFonts w:ascii="Times New Roman" w:hAnsi="Times New Roman" w:cs="Times New Roman"/>
          <w:b/>
          <w:color w:val="000000" w:themeColor="text1"/>
          <w:sz w:val="24"/>
          <w:szCs w:val="24"/>
          <w:lang w:val="en-US"/>
        </w:rPr>
        <w:t>Abstract:</w:t>
      </w:r>
      <w:r w:rsidRPr="002457D6">
        <w:rPr>
          <w:rFonts w:ascii="Times New Roman" w:hAnsi="Times New Roman" w:cs="Times New Roman"/>
          <w:color w:val="000000" w:themeColor="text1"/>
          <w:sz w:val="24"/>
          <w:szCs w:val="24"/>
          <w:lang w:val="en-US"/>
        </w:rPr>
        <w:t xml:space="preserve"> The EU’s experience in improving the energy efficiency of lighting equipment is analyzed and ways to use technical regulation mechanisms to increase energy efficiency and the quality of lighting products are shown. It is proposed to develop and implement technical regulations based on EU Directives, which establish mandatory requirements for lamp parameters, as well as technical regulations that establish requirements for environmental parameters of products during their life cycle and the responsibility of manufacturers and importers for the collection and disposal of products containing toxic substances. By introducing progressive technical regulations, standards, norms, it is possible to restrict access to the market of low-quality and energy-intensive lighting products.</w:t>
      </w:r>
    </w:p>
    <w:p w:rsidR="002457D6" w:rsidRPr="002457D6" w:rsidRDefault="002457D6" w:rsidP="002457D6">
      <w:pPr>
        <w:spacing w:after="0" w:line="240" w:lineRule="auto"/>
        <w:ind w:firstLine="851"/>
        <w:jc w:val="both"/>
        <w:rPr>
          <w:rFonts w:ascii="Times New Roman" w:hAnsi="Times New Roman" w:cs="Times New Roman"/>
          <w:color w:val="000000" w:themeColor="text1"/>
          <w:sz w:val="24"/>
          <w:szCs w:val="24"/>
          <w:lang w:val="en-US"/>
        </w:rPr>
      </w:pPr>
      <w:r w:rsidRPr="002457D6">
        <w:rPr>
          <w:rFonts w:ascii="Times New Roman" w:hAnsi="Times New Roman" w:cs="Times New Roman"/>
          <w:b/>
          <w:color w:val="000000" w:themeColor="text1"/>
          <w:sz w:val="24"/>
          <w:szCs w:val="24"/>
          <w:lang w:val="en-US"/>
        </w:rPr>
        <w:t>Key words:</w:t>
      </w:r>
      <w:r w:rsidRPr="002457D6">
        <w:rPr>
          <w:rFonts w:ascii="Times New Roman" w:hAnsi="Times New Roman" w:cs="Times New Roman"/>
          <w:color w:val="000000" w:themeColor="text1"/>
          <w:sz w:val="24"/>
          <w:szCs w:val="24"/>
          <w:lang w:val="en-US"/>
        </w:rPr>
        <w:t xml:space="preserve"> technical regulation, energy efficiency, safety, quality, lighting products.</w:t>
      </w:r>
    </w:p>
    <w:p w:rsidR="00E84660" w:rsidRPr="009512A7" w:rsidRDefault="002457D6" w:rsidP="00E84660">
      <w:pPr>
        <w:spacing w:after="0"/>
        <w:jc w:val="right"/>
        <w:rPr>
          <w:rFonts w:ascii="Times New Roman" w:eastAsia="Times New Roman" w:hAnsi="Times New Roman" w:cs="Times New Roman"/>
          <w:sz w:val="24"/>
          <w:szCs w:val="24"/>
          <w:lang w:val="az-Latn-AZ"/>
        </w:rPr>
      </w:pPr>
      <w:r w:rsidRPr="009512A7">
        <w:rPr>
          <w:rFonts w:ascii="Times New Roman" w:eastAsia="Times New Roman" w:hAnsi="Times New Roman" w:cs="Times New Roman"/>
          <w:sz w:val="24"/>
          <w:szCs w:val="24"/>
          <w:lang w:val="az-Latn-AZ"/>
        </w:rPr>
        <w:t>Daxil olub: 1</w:t>
      </w:r>
      <w:r w:rsidRPr="009512A7">
        <w:rPr>
          <w:rFonts w:ascii="Times New Roman" w:eastAsia="Times New Roman" w:hAnsi="Times New Roman" w:cs="Times New Roman"/>
          <w:sz w:val="24"/>
          <w:szCs w:val="24"/>
          <w:lang w:val="en-US"/>
        </w:rPr>
        <w:t>9</w:t>
      </w:r>
      <w:r w:rsidRPr="009512A7">
        <w:rPr>
          <w:rFonts w:ascii="Times New Roman" w:eastAsia="Times New Roman" w:hAnsi="Times New Roman" w:cs="Times New Roman"/>
          <w:sz w:val="24"/>
          <w:szCs w:val="24"/>
          <w:lang w:val="az-Latn-AZ"/>
        </w:rPr>
        <w:t>.0</w:t>
      </w:r>
      <w:r w:rsidRPr="009512A7">
        <w:rPr>
          <w:rFonts w:ascii="Times New Roman" w:eastAsia="Times New Roman" w:hAnsi="Times New Roman" w:cs="Times New Roman"/>
          <w:sz w:val="24"/>
          <w:szCs w:val="24"/>
          <w:lang w:val="en-US"/>
        </w:rPr>
        <w:t>6</w:t>
      </w:r>
      <w:r w:rsidR="00E84660" w:rsidRPr="009512A7">
        <w:rPr>
          <w:rFonts w:ascii="Times New Roman" w:eastAsia="Times New Roman" w:hAnsi="Times New Roman" w:cs="Times New Roman"/>
          <w:sz w:val="24"/>
          <w:szCs w:val="24"/>
          <w:lang w:val="az-Latn-AZ"/>
        </w:rPr>
        <w:t>.2019</w:t>
      </w:r>
    </w:p>
    <w:p w:rsidR="00E84660" w:rsidRPr="009512A7" w:rsidRDefault="00E84660" w:rsidP="00E84660">
      <w:pPr>
        <w:spacing w:after="0"/>
        <w:jc w:val="right"/>
        <w:rPr>
          <w:rFonts w:ascii="Times New Roman" w:eastAsia="Times New Roman" w:hAnsi="Times New Roman" w:cs="Times New Roman"/>
          <w:sz w:val="24"/>
          <w:szCs w:val="24"/>
          <w:lang w:val="az-Latn-AZ"/>
        </w:rPr>
      </w:pPr>
      <w:r w:rsidRPr="009512A7">
        <w:rPr>
          <w:rFonts w:ascii="Times New Roman" w:eastAsia="Times New Roman" w:hAnsi="Times New Roman" w:cs="Times New Roman"/>
          <w:sz w:val="24"/>
          <w:szCs w:val="24"/>
          <w:lang w:val="az-Latn-AZ"/>
        </w:rPr>
        <w:t xml:space="preserve">                                                       Rəyçi: i.e.d., prof. R.İsgəndərov</w:t>
      </w:r>
    </w:p>
    <w:p w:rsidR="00E84660" w:rsidRPr="00E84660" w:rsidRDefault="00E84660" w:rsidP="006A7DDF">
      <w:pPr>
        <w:spacing w:after="0" w:line="240" w:lineRule="auto"/>
        <w:ind w:firstLine="851"/>
        <w:jc w:val="both"/>
        <w:rPr>
          <w:rFonts w:ascii="Times New Roman" w:hAnsi="Times New Roman" w:cs="Times New Roman"/>
          <w:b/>
          <w:color w:val="000000" w:themeColor="text1"/>
          <w:sz w:val="20"/>
          <w:szCs w:val="20"/>
          <w:lang w:val="az-Latn-AZ"/>
        </w:rPr>
      </w:pPr>
    </w:p>
    <w:p w:rsidR="006A7DDF" w:rsidRPr="002457D6" w:rsidRDefault="006A7DDF" w:rsidP="001D4B8A">
      <w:pPr>
        <w:spacing w:after="0" w:line="240" w:lineRule="auto"/>
        <w:rPr>
          <w:rFonts w:ascii="Times New Roman" w:hAnsi="Times New Roman" w:cs="Times New Roman"/>
          <w:color w:val="000000" w:themeColor="text1"/>
          <w:sz w:val="24"/>
          <w:szCs w:val="24"/>
          <w:lang w:val="az-Latn-AZ"/>
        </w:rPr>
      </w:pPr>
    </w:p>
    <w:sectPr w:rsidR="006A7DDF" w:rsidRPr="002457D6" w:rsidSect="009512A7">
      <w:headerReference w:type="default" r:id="rId11"/>
      <w:footerReference w:type="default" r:id="rId12"/>
      <w:pgSz w:w="11906" w:h="16838"/>
      <w:pgMar w:top="1134" w:right="1134" w:bottom="1134" w:left="1134" w:header="709" w:footer="709" w:gutter="0"/>
      <w:pgNumType w:start="2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023" w:rsidRDefault="00685023" w:rsidP="00E84660">
      <w:pPr>
        <w:spacing w:after="0" w:line="240" w:lineRule="auto"/>
      </w:pPr>
      <w:r>
        <w:separator/>
      </w:r>
    </w:p>
  </w:endnote>
  <w:endnote w:type="continuationSeparator" w:id="0">
    <w:p w:rsidR="00685023" w:rsidRDefault="00685023" w:rsidP="00E84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4727325"/>
      <w:docPartObj>
        <w:docPartGallery w:val="Page Numbers (Bottom of Page)"/>
        <w:docPartUnique/>
      </w:docPartObj>
    </w:sdtPr>
    <w:sdtEndPr>
      <w:rPr>
        <w:rFonts w:ascii="Times New Roman" w:hAnsi="Times New Roman" w:cs="Times New Roman"/>
        <w:sz w:val="24"/>
        <w:szCs w:val="24"/>
      </w:rPr>
    </w:sdtEndPr>
    <w:sdtContent>
      <w:p w:rsidR="009512A7" w:rsidRPr="009512A7" w:rsidRDefault="009512A7">
        <w:pPr>
          <w:pStyle w:val="a8"/>
          <w:jc w:val="center"/>
          <w:rPr>
            <w:rFonts w:ascii="Times New Roman" w:hAnsi="Times New Roman" w:cs="Times New Roman"/>
            <w:sz w:val="24"/>
            <w:szCs w:val="24"/>
          </w:rPr>
        </w:pPr>
        <w:r w:rsidRPr="009512A7">
          <w:rPr>
            <w:rFonts w:ascii="Times New Roman" w:hAnsi="Times New Roman" w:cs="Times New Roman"/>
            <w:sz w:val="24"/>
            <w:szCs w:val="24"/>
          </w:rPr>
          <w:fldChar w:fldCharType="begin"/>
        </w:r>
        <w:r w:rsidRPr="009512A7">
          <w:rPr>
            <w:rFonts w:ascii="Times New Roman" w:hAnsi="Times New Roman" w:cs="Times New Roman"/>
            <w:sz w:val="24"/>
            <w:szCs w:val="24"/>
          </w:rPr>
          <w:instrText>PAGE   \* MERGEFORMAT</w:instrText>
        </w:r>
        <w:r w:rsidRPr="009512A7">
          <w:rPr>
            <w:rFonts w:ascii="Times New Roman" w:hAnsi="Times New Roman" w:cs="Times New Roman"/>
            <w:sz w:val="24"/>
            <w:szCs w:val="24"/>
          </w:rPr>
          <w:fldChar w:fldCharType="separate"/>
        </w:r>
        <w:r w:rsidR="004150F0">
          <w:rPr>
            <w:rFonts w:ascii="Times New Roman" w:hAnsi="Times New Roman" w:cs="Times New Roman"/>
            <w:noProof/>
            <w:sz w:val="24"/>
            <w:szCs w:val="24"/>
          </w:rPr>
          <w:t>22</w:t>
        </w:r>
        <w:r w:rsidRPr="009512A7">
          <w:rPr>
            <w:rFonts w:ascii="Times New Roman" w:hAnsi="Times New Roman" w:cs="Times New Roman"/>
            <w:sz w:val="24"/>
            <w:szCs w:val="24"/>
          </w:rPr>
          <w:fldChar w:fldCharType="end"/>
        </w:r>
      </w:p>
    </w:sdtContent>
  </w:sdt>
  <w:p w:rsidR="00E84660" w:rsidRPr="009512A7" w:rsidRDefault="009512A7" w:rsidP="009512A7">
    <w:pPr>
      <w:pBdr>
        <w:top w:val="thinThickSmallGap" w:sz="24" w:space="0" w:color="622423"/>
      </w:pBdr>
      <w:tabs>
        <w:tab w:val="center" w:pos="4639"/>
        <w:tab w:val="center" w:pos="4677"/>
        <w:tab w:val="left" w:pos="4956"/>
        <w:tab w:val="left" w:pos="5664"/>
        <w:tab w:val="left" w:pos="6372"/>
        <w:tab w:val="left" w:pos="7080"/>
        <w:tab w:val="left" w:pos="7788"/>
      </w:tabs>
      <w:spacing w:after="0" w:line="240" w:lineRule="auto"/>
      <w:ind w:right="360"/>
      <w:jc w:val="center"/>
      <w:rPr>
        <w:rFonts w:ascii="Times New Roman" w:eastAsia="MS Mincho" w:hAnsi="Times New Roman" w:cs="Times New Roman"/>
        <w:b/>
        <w:sz w:val="24"/>
        <w:szCs w:val="24"/>
      </w:rPr>
    </w:pPr>
    <w:r>
      <w:rPr>
        <w:rFonts w:ascii="Times New Roman" w:eastAsia="MS Mincho" w:hAnsi="Times New Roman" w:cs="Times New Roman"/>
        <w:b/>
        <w:sz w:val="24"/>
        <w:szCs w:val="24"/>
        <w:lang w:val="az-Latn-AZ"/>
      </w:rPr>
      <w:t xml:space="preserve">        </w:t>
    </w:r>
    <w:proofErr w:type="spellStart"/>
    <w:r>
      <w:rPr>
        <w:rFonts w:ascii="Times New Roman" w:eastAsia="MS Mincho" w:hAnsi="Times New Roman" w:cs="Times New Roman"/>
        <w:b/>
        <w:sz w:val="24"/>
        <w:szCs w:val="24"/>
      </w:rPr>
      <w:t>Г.М.Кожушко</w:t>
    </w:r>
    <w:proofErr w:type="spellEnd"/>
    <w:r>
      <w:rPr>
        <w:rFonts w:ascii="Times New Roman" w:eastAsia="MS Mincho" w:hAnsi="Times New Roman" w:cs="Times New Roman"/>
        <w:b/>
        <w:sz w:val="24"/>
        <w:szCs w:val="24"/>
      </w:rPr>
      <w:t xml:space="preserve">, </w:t>
    </w:r>
    <w:proofErr w:type="spellStart"/>
    <w:r>
      <w:rPr>
        <w:rFonts w:ascii="Times New Roman" w:eastAsia="MS Mincho" w:hAnsi="Times New Roman" w:cs="Times New Roman"/>
        <w:b/>
        <w:sz w:val="24"/>
        <w:szCs w:val="24"/>
      </w:rPr>
      <w:t>Ю.А.Басова</w:t>
    </w:r>
    <w:proofErr w:type="spellEnd"/>
    <w:r>
      <w:rPr>
        <w:rFonts w:ascii="Times New Roman" w:eastAsia="MS Mincho" w:hAnsi="Times New Roman" w:cs="Times New Roman"/>
        <w:b/>
        <w:sz w:val="24"/>
        <w:szCs w:val="24"/>
      </w:rPr>
      <w:t xml:space="preserve">, </w:t>
    </w:r>
    <w:proofErr w:type="spellStart"/>
    <w:r>
      <w:rPr>
        <w:rFonts w:ascii="Times New Roman" w:eastAsia="MS Mincho" w:hAnsi="Times New Roman" w:cs="Times New Roman"/>
        <w:b/>
        <w:sz w:val="24"/>
        <w:szCs w:val="24"/>
      </w:rPr>
      <w:t>Л.Н.Губа</w:t>
    </w:r>
    <w:proofErr w:type="spellEnd"/>
    <w:r>
      <w:rPr>
        <w:rFonts w:ascii="Times New Roman" w:eastAsia="MS Mincho" w:hAnsi="Times New Roman" w:cs="Times New Roman"/>
        <w:b/>
        <w:sz w:val="24"/>
        <w:szCs w:val="24"/>
      </w:rPr>
      <w:t xml:space="preserve">, </w:t>
    </w:r>
    <w:proofErr w:type="spellStart"/>
    <w:r w:rsidRPr="009512A7">
      <w:rPr>
        <w:rFonts w:ascii="Times New Roman" w:eastAsia="MS Mincho" w:hAnsi="Times New Roman" w:cs="Times New Roman"/>
        <w:b/>
        <w:sz w:val="24"/>
        <w:szCs w:val="24"/>
      </w:rPr>
      <w:t>С.А.Багиров</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023" w:rsidRDefault="00685023" w:rsidP="00E84660">
      <w:pPr>
        <w:spacing w:after="0" w:line="240" w:lineRule="auto"/>
      </w:pPr>
      <w:r>
        <w:separator/>
      </w:r>
    </w:p>
  </w:footnote>
  <w:footnote w:type="continuationSeparator" w:id="0">
    <w:p w:rsidR="00685023" w:rsidRDefault="00685023" w:rsidP="00E846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660" w:rsidRPr="00E84660" w:rsidRDefault="00E84660" w:rsidP="00E84660">
    <w:pPr>
      <w:pBdr>
        <w:between w:val="single" w:sz="4" w:space="1" w:color="4F81BD"/>
      </w:pBdr>
      <w:tabs>
        <w:tab w:val="center" w:pos="4677"/>
        <w:tab w:val="right" w:pos="9355"/>
      </w:tabs>
      <w:spacing w:after="0" w:line="240" w:lineRule="auto"/>
      <w:jc w:val="center"/>
      <w:rPr>
        <w:rFonts w:ascii="Times New Roman" w:eastAsia="MS Mincho" w:hAnsi="Times New Roman" w:cs="Times New Roman"/>
        <w:b/>
        <w:sz w:val="24"/>
        <w:szCs w:val="24"/>
      </w:rPr>
    </w:pPr>
    <w:r w:rsidRPr="00E84660">
      <w:rPr>
        <w:rFonts w:ascii="Times New Roman" w:eastAsia="Times New Roman" w:hAnsi="Times New Roman" w:cs="Times New Roman"/>
        <w:b/>
        <w:noProof/>
        <w:sz w:val="24"/>
        <w:szCs w:val="24"/>
      </w:rPr>
      <w:drawing>
        <wp:inline distT="0" distB="0" distL="0" distR="0" wp14:anchorId="5C24A9E9" wp14:editId="05974570">
          <wp:extent cx="457200" cy="457200"/>
          <wp:effectExtent l="0" t="0" r="0" b="0"/>
          <wp:docPr id="1" name="Рисунок 1" descr="Az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zTU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roofErr w:type="spellStart"/>
    <w:r w:rsidRPr="00E84660">
      <w:rPr>
        <w:rFonts w:ascii="Times New Roman" w:eastAsia="MS Mincho" w:hAnsi="Times New Roman" w:cs="Times New Roman"/>
        <w:b/>
        <w:sz w:val="24"/>
        <w:szCs w:val="24"/>
      </w:rPr>
      <w:t>Elmi</w:t>
    </w:r>
    <w:proofErr w:type="spellEnd"/>
    <w:r w:rsidRPr="00E84660">
      <w:rPr>
        <w:rFonts w:ascii="Times New Roman" w:eastAsia="MS Mincho" w:hAnsi="Times New Roman" w:cs="Times New Roman"/>
        <w:b/>
        <w:sz w:val="24"/>
        <w:szCs w:val="24"/>
      </w:rPr>
      <w:t xml:space="preserve"> </w:t>
    </w:r>
    <w:proofErr w:type="spellStart"/>
    <w:r w:rsidRPr="00E84660">
      <w:rPr>
        <w:rFonts w:ascii="Times New Roman" w:eastAsia="MS Mincho" w:hAnsi="Times New Roman" w:cs="Times New Roman"/>
        <w:b/>
        <w:sz w:val="24"/>
        <w:szCs w:val="24"/>
      </w:rPr>
      <w:t>əsərlər</w:t>
    </w:r>
    <w:proofErr w:type="spellEnd"/>
    <w:r w:rsidRPr="00E84660">
      <w:rPr>
        <w:rFonts w:ascii="Times New Roman" w:eastAsia="MS Mincho" w:hAnsi="Times New Roman" w:cs="Times New Roman"/>
        <w:b/>
        <w:sz w:val="24"/>
        <w:szCs w:val="24"/>
      </w:rPr>
      <w:t xml:space="preserve"> -Учены</w:t>
    </w:r>
    <w:r w:rsidRPr="00E84660">
      <w:rPr>
        <w:rFonts w:ascii="Times New Roman" w:eastAsia="Times New Roman" w:hAnsi="Times New Roman" w:cs="Times New Roman"/>
        <w:b/>
        <w:sz w:val="24"/>
        <w:szCs w:val="24"/>
      </w:rPr>
      <w:t xml:space="preserve">е записки - </w:t>
    </w:r>
    <w:proofErr w:type="spellStart"/>
    <w:r w:rsidRPr="00E84660">
      <w:rPr>
        <w:rFonts w:ascii="Times New Roman" w:eastAsia="Times New Roman" w:hAnsi="Times New Roman" w:cs="Times New Roman"/>
        <w:b/>
        <w:sz w:val="24"/>
        <w:szCs w:val="24"/>
      </w:rPr>
      <w:t>Scientific</w:t>
    </w:r>
    <w:proofErr w:type="spellEnd"/>
    <w:r w:rsidRPr="00E84660">
      <w:rPr>
        <w:rFonts w:ascii="Times New Roman" w:eastAsia="Times New Roman" w:hAnsi="Times New Roman" w:cs="Times New Roman"/>
        <w:b/>
        <w:sz w:val="24"/>
        <w:szCs w:val="24"/>
      </w:rPr>
      <w:t xml:space="preserve"> </w:t>
    </w:r>
    <w:proofErr w:type="spellStart"/>
    <w:r w:rsidRPr="00E84660">
      <w:rPr>
        <w:rFonts w:ascii="Times New Roman" w:eastAsia="Times New Roman" w:hAnsi="Times New Roman" w:cs="Times New Roman"/>
        <w:b/>
        <w:sz w:val="24"/>
        <w:szCs w:val="24"/>
      </w:rPr>
      <w:t>works</w:t>
    </w:r>
    <w:proofErr w:type="spellEnd"/>
    <w:r w:rsidRPr="00E84660">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t>3</w:t>
    </w:r>
    <w:r w:rsidRPr="00E84660">
      <w:rPr>
        <w:rFonts w:ascii="Times New Roman" w:eastAsia="MS Mincho" w:hAnsi="Times New Roman" w:cs="Times New Roman"/>
        <w:b/>
        <w:sz w:val="24"/>
        <w:szCs w:val="24"/>
      </w:rPr>
      <w:t>, 201</w:t>
    </w:r>
    <w:r w:rsidRPr="00E84660">
      <w:rPr>
        <w:rFonts w:ascii="Times New Roman" w:eastAsia="MS Mincho" w:hAnsi="Times New Roman" w:cs="Times New Roman"/>
        <w:b/>
        <w:sz w:val="24"/>
        <w:szCs w:val="24"/>
        <w:lang w:val="az-Latn-AZ"/>
      </w:rPr>
      <w:t>9</w:t>
    </w:r>
    <w:r w:rsidRPr="00E84660">
      <w:rPr>
        <w:rFonts w:ascii="Times New Roman" w:eastAsia="MS Mincho" w:hAnsi="Times New Roman" w:cs="Times New Roman"/>
        <w:b/>
        <w:sz w:val="24"/>
        <w:szCs w:val="24"/>
      </w:rPr>
      <w:t xml:space="preserve">              İSSN 1815-1779                </w:t>
    </w:r>
  </w:p>
  <w:p w:rsidR="00E84660" w:rsidRPr="00E84660" w:rsidRDefault="00E84660" w:rsidP="00E84660">
    <w:pPr>
      <w:pBdr>
        <w:between w:val="single" w:sz="4" w:space="1" w:color="4F81BD"/>
      </w:pBdr>
      <w:tabs>
        <w:tab w:val="center" w:pos="4677"/>
        <w:tab w:val="right" w:pos="9355"/>
      </w:tabs>
      <w:spacing w:after="0" w:line="240" w:lineRule="auto"/>
      <w:jc w:val="center"/>
      <w:rPr>
        <w:rFonts w:ascii="Times New Roman" w:eastAsia="Times New Roman" w:hAnsi="Times New Roman" w:cs="Times New Roman"/>
        <w:b/>
        <w:sz w:val="24"/>
        <w:szCs w:val="24"/>
        <w:lang w:val="az-Latn-AZ"/>
      </w:rPr>
    </w:pPr>
    <w:proofErr w:type="spellStart"/>
    <w:r w:rsidRPr="00E84660">
      <w:rPr>
        <w:rFonts w:ascii="Times New Roman" w:eastAsia="Times New Roman" w:hAnsi="Times New Roman" w:cs="Times New Roman"/>
        <w:b/>
        <w:sz w:val="24"/>
        <w:szCs w:val="24"/>
      </w:rPr>
      <w:t>İqtisadiyyat</w:t>
    </w:r>
    <w:proofErr w:type="spellEnd"/>
    <w:r w:rsidRPr="00E84660">
      <w:rPr>
        <w:rFonts w:ascii="Times New Roman" w:eastAsia="Times New Roman" w:hAnsi="Times New Roman" w:cs="Times New Roman"/>
        <w:b/>
        <w:sz w:val="24"/>
        <w:szCs w:val="24"/>
      </w:rPr>
      <w:t>-Экономика-</w:t>
    </w:r>
    <w:proofErr w:type="spellStart"/>
    <w:r w:rsidRPr="00E84660">
      <w:rPr>
        <w:rFonts w:ascii="Times New Roman" w:eastAsia="Times New Roman" w:hAnsi="Times New Roman" w:cs="Times New Roman"/>
        <w:b/>
        <w:sz w:val="24"/>
        <w:szCs w:val="24"/>
      </w:rPr>
      <w:t>Economy</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F3828"/>
    <w:multiLevelType w:val="hybridMultilevel"/>
    <w:tmpl w:val="B202AE76"/>
    <w:lvl w:ilvl="0" w:tplc="2730E4F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47E615A6"/>
    <w:multiLevelType w:val="hybridMultilevel"/>
    <w:tmpl w:val="7F6A9BB8"/>
    <w:lvl w:ilvl="0" w:tplc="03FE9DD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69A35090"/>
    <w:multiLevelType w:val="hybridMultilevel"/>
    <w:tmpl w:val="B202AE76"/>
    <w:lvl w:ilvl="0" w:tplc="2730E4F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00D"/>
    <w:rsid w:val="00061570"/>
    <w:rsid w:val="00130D53"/>
    <w:rsid w:val="00147ADA"/>
    <w:rsid w:val="00173623"/>
    <w:rsid w:val="00186301"/>
    <w:rsid w:val="001A3298"/>
    <w:rsid w:val="001B15AA"/>
    <w:rsid w:val="001C17BA"/>
    <w:rsid w:val="001D4B8A"/>
    <w:rsid w:val="001F0046"/>
    <w:rsid w:val="001F1D5F"/>
    <w:rsid w:val="002355C9"/>
    <w:rsid w:val="002457D6"/>
    <w:rsid w:val="0024700D"/>
    <w:rsid w:val="00255F0F"/>
    <w:rsid w:val="002861EB"/>
    <w:rsid w:val="002D200D"/>
    <w:rsid w:val="002D3BFD"/>
    <w:rsid w:val="002F2E8C"/>
    <w:rsid w:val="00341A83"/>
    <w:rsid w:val="0037771B"/>
    <w:rsid w:val="00377F35"/>
    <w:rsid w:val="003E10D6"/>
    <w:rsid w:val="00403DF0"/>
    <w:rsid w:val="004075B4"/>
    <w:rsid w:val="004150F0"/>
    <w:rsid w:val="00430FFB"/>
    <w:rsid w:val="00486788"/>
    <w:rsid w:val="004A5EB3"/>
    <w:rsid w:val="004B2655"/>
    <w:rsid w:val="004B2AA4"/>
    <w:rsid w:val="004C50EC"/>
    <w:rsid w:val="004E03B6"/>
    <w:rsid w:val="00537054"/>
    <w:rsid w:val="00571706"/>
    <w:rsid w:val="005720E6"/>
    <w:rsid w:val="00576E23"/>
    <w:rsid w:val="00584E5E"/>
    <w:rsid w:val="005B74F3"/>
    <w:rsid w:val="005E599C"/>
    <w:rsid w:val="00607DAB"/>
    <w:rsid w:val="006174FA"/>
    <w:rsid w:val="00644C44"/>
    <w:rsid w:val="006635FC"/>
    <w:rsid w:val="00685023"/>
    <w:rsid w:val="006A7DDF"/>
    <w:rsid w:val="006B486E"/>
    <w:rsid w:val="006C322A"/>
    <w:rsid w:val="00713D7C"/>
    <w:rsid w:val="007307BC"/>
    <w:rsid w:val="007337F9"/>
    <w:rsid w:val="0074486B"/>
    <w:rsid w:val="007E0E2F"/>
    <w:rsid w:val="0080073B"/>
    <w:rsid w:val="00803D5D"/>
    <w:rsid w:val="0085110D"/>
    <w:rsid w:val="008819AB"/>
    <w:rsid w:val="00891833"/>
    <w:rsid w:val="00901064"/>
    <w:rsid w:val="009035B6"/>
    <w:rsid w:val="009440C9"/>
    <w:rsid w:val="009512A7"/>
    <w:rsid w:val="00961C17"/>
    <w:rsid w:val="00965E05"/>
    <w:rsid w:val="009C0B70"/>
    <w:rsid w:val="009D5B8F"/>
    <w:rsid w:val="009E611E"/>
    <w:rsid w:val="00A248DF"/>
    <w:rsid w:val="00A4199D"/>
    <w:rsid w:val="00A65E25"/>
    <w:rsid w:val="00AB5C07"/>
    <w:rsid w:val="00AC0102"/>
    <w:rsid w:val="00B11B50"/>
    <w:rsid w:val="00B241F6"/>
    <w:rsid w:val="00B25B27"/>
    <w:rsid w:val="00B47AA8"/>
    <w:rsid w:val="00BD64F2"/>
    <w:rsid w:val="00BF0FD2"/>
    <w:rsid w:val="00BF5247"/>
    <w:rsid w:val="00BF582A"/>
    <w:rsid w:val="00C006B6"/>
    <w:rsid w:val="00C83AEA"/>
    <w:rsid w:val="00C9482C"/>
    <w:rsid w:val="00D014D5"/>
    <w:rsid w:val="00D7672D"/>
    <w:rsid w:val="00D8413B"/>
    <w:rsid w:val="00DA0765"/>
    <w:rsid w:val="00DB2214"/>
    <w:rsid w:val="00DD74AD"/>
    <w:rsid w:val="00DF37DD"/>
    <w:rsid w:val="00DF450C"/>
    <w:rsid w:val="00E17B65"/>
    <w:rsid w:val="00E26DB0"/>
    <w:rsid w:val="00E31167"/>
    <w:rsid w:val="00E72786"/>
    <w:rsid w:val="00E84660"/>
    <w:rsid w:val="00EA78BF"/>
    <w:rsid w:val="00EB5698"/>
    <w:rsid w:val="00F203F2"/>
    <w:rsid w:val="00F5330D"/>
    <w:rsid w:val="00F620BA"/>
    <w:rsid w:val="00F70C4B"/>
    <w:rsid w:val="00F9142F"/>
    <w:rsid w:val="00FC05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2D200D"/>
  </w:style>
  <w:style w:type="character" w:customStyle="1" w:styleId="longtext">
    <w:name w:val="long_text"/>
    <w:basedOn w:val="a0"/>
    <w:rsid w:val="002D200D"/>
  </w:style>
  <w:style w:type="paragraph" w:styleId="a3">
    <w:name w:val="Normal (Web)"/>
    <w:basedOn w:val="a"/>
    <w:rsid w:val="002D200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rsid w:val="002D200D"/>
    <w:rPr>
      <w:color w:val="0000FF"/>
      <w:u w:val="single"/>
    </w:rPr>
  </w:style>
  <w:style w:type="character" w:styleId="a5">
    <w:name w:val="Strong"/>
    <w:basedOn w:val="a0"/>
    <w:uiPriority w:val="22"/>
    <w:qFormat/>
    <w:rsid w:val="002D200D"/>
    <w:rPr>
      <w:b/>
      <w:bCs/>
    </w:rPr>
  </w:style>
  <w:style w:type="character" w:customStyle="1" w:styleId="tlid-translation">
    <w:name w:val="tlid-translation"/>
    <w:basedOn w:val="a0"/>
    <w:rsid w:val="005720E6"/>
  </w:style>
  <w:style w:type="paragraph" w:styleId="a6">
    <w:name w:val="header"/>
    <w:basedOn w:val="a"/>
    <w:link w:val="a7"/>
    <w:uiPriority w:val="99"/>
    <w:unhideWhenUsed/>
    <w:rsid w:val="00E8466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84660"/>
  </w:style>
  <w:style w:type="paragraph" w:styleId="a8">
    <w:name w:val="footer"/>
    <w:basedOn w:val="a"/>
    <w:link w:val="a9"/>
    <w:uiPriority w:val="99"/>
    <w:unhideWhenUsed/>
    <w:rsid w:val="00E8466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84660"/>
  </w:style>
  <w:style w:type="paragraph" w:styleId="aa">
    <w:name w:val="Balloon Text"/>
    <w:basedOn w:val="a"/>
    <w:link w:val="ab"/>
    <w:uiPriority w:val="99"/>
    <w:semiHidden/>
    <w:unhideWhenUsed/>
    <w:rsid w:val="00E8466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846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2D200D"/>
  </w:style>
  <w:style w:type="character" w:customStyle="1" w:styleId="longtext">
    <w:name w:val="long_text"/>
    <w:basedOn w:val="a0"/>
    <w:rsid w:val="002D200D"/>
  </w:style>
  <w:style w:type="paragraph" w:styleId="a3">
    <w:name w:val="Normal (Web)"/>
    <w:basedOn w:val="a"/>
    <w:rsid w:val="002D200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rsid w:val="002D200D"/>
    <w:rPr>
      <w:color w:val="0000FF"/>
      <w:u w:val="single"/>
    </w:rPr>
  </w:style>
  <w:style w:type="character" w:styleId="a5">
    <w:name w:val="Strong"/>
    <w:basedOn w:val="a0"/>
    <w:uiPriority w:val="22"/>
    <w:qFormat/>
    <w:rsid w:val="002D200D"/>
    <w:rPr>
      <w:b/>
      <w:bCs/>
    </w:rPr>
  </w:style>
  <w:style w:type="character" w:customStyle="1" w:styleId="tlid-translation">
    <w:name w:val="tlid-translation"/>
    <w:basedOn w:val="a0"/>
    <w:rsid w:val="005720E6"/>
  </w:style>
  <w:style w:type="paragraph" w:styleId="a6">
    <w:name w:val="header"/>
    <w:basedOn w:val="a"/>
    <w:link w:val="a7"/>
    <w:uiPriority w:val="99"/>
    <w:unhideWhenUsed/>
    <w:rsid w:val="00E8466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84660"/>
  </w:style>
  <w:style w:type="paragraph" w:styleId="a8">
    <w:name w:val="footer"/>
    <w:basedOn w:val="a"/>
    <w:link w:val="a9"/>
    <w:uiPriority w:val="99"/>
    <w:unhideWhenUsed/>
    <w:rsid w:val="00E8466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84660"/>
  </w:style>
  <w:style w:type="paragraph" w:styleId="aa">
    <w:name w:val="Balloon Text"/>
    <w:basedOn w:val="a"/>
    <w:link w:val="ab"/>
    <w:uiPriority w:val="99"/>
    <w:semiHidden/>
    <w:unhideWhenUsed/>
    <w:rsid w:val="00E8466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846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716507">
      <w:bodyDiv w:val="1"/>
      <w:marLeft w:val="0"/>
      <w:marRight w:val="0"/>
      <w:marTop w:val="0"/>
      <w:marBottom w:val="0"/>
      <w:divBdr>
        <w:top w:val="none" w:sz="0" w:space="0" w:color="auto"/>
        <w:left w:val="none" w:sz="0" w:space="0" w:color="auto"/>
        <w:bottom w:val="none" w:sz="0" w:space="0" w:color="auto"/>
        <w:right w:val="none" w:sz="0" w:space="0" w:color="auto"/>
      </w:divBdr>
      <w:divsChild>
        <w:div w:id="666130569">
          <w:marLeft w:val="0"/>
          <w:marRight w:val="0"/>
          <w:marTop w:val="0"/>
          <w:marBottom w:val="0"/>
          <w:divBdr>
            <w:top w:val="none" w:sz="0" w:space="0" w:color="auto"/>
            <w:left w:val="none" w:sz="0" w:space="0" w:color="auto"/>
            <w:bottom w:val="none" w:sz="0" w:space="0" w:color="auto"/>
            <w:right w:val="none" w:sz="0" w:space="0" w:color="auto"/>
          </w:divBdr>
          <w:divsChild>
            <w:div w:id="1027221801">
              <w:marLeft w:val="0"/>
              <w:marRight w:val="0"/>
              <w:marTop w:val="0"/>
              <w:marBottom w:val="0"/>
              <w:divBdr>
                <w:top w:val="none" w:sz="0" w:space="0" w:color="auto"/>
                <w:left w:val="none" w:sz="0" w:space="0" w:color="auto"/>
                <w:bottom w:val="none" w:sz="0" w:space="0" w:color="auto"/>
                <w:right w:val="none" w:sz="0" w:space="0" w:color="auto"/>
              </w:divBdr>
              <w:divsChild>
                <w:div w:id="1814978645">
                  <w:marLeft w:val="0"/>
                  <w:marRight w:val="0"/>
                  <w:marTop w:val="0"/>
                  <w:marBottom w:val="0"/>
                  <w:divBdr>
                    <w:top w:val="none" w:sz="0" w:space="0" w:color="auto"/>
                    <w:left w:val="none" w:sz="0" w:space="0" w:color="auto"/>
                    <w:bottom w:val="none" w:sz="0" w:space="0" w:color="auto"/>
                    <w:right w:val="none" w:sz="0" w:space="0" w:color="auto"/>
                  </w:divBdr>
                  <w:divsChild>
                    <w:div w:id="1757510827">
                      <w:marLeft w:val="0"/>
                      <w:marRight w:val="0"/>
                      <w:marTop w:val="0"/>
                      <w:marBottom w:val="0"/>
                      <w:divBdr>
                        <w:top w:val="none" w:sz="0" w:space="0" w:color="auto"/>
                        <w:left w:val="none" w:sz="0" w:space="0" w:color="auto"/>
                        <w:bottom w:val="none" w:sz="0" w:space="0" w:color="auto"/>
                        <w:right w:val="none" w:sz="0" w:space="0" w:color="auto"/>
                      </w:divBdr>
                      <w:divsChild>
                        <w:div w:id="137307226">
                          <w:marLeft w:val="0"/>
                          <w:marRight w:val="0"/>
                          <w:marTop w:val="0"/>
                          <w:marBottom w:val="172"/>
                          <w:divBdr>
                            <w:top w:val="none" w:sz="0" w:space="0" w:color="auto"/>
                            <w:left w:val="none" w:sz="0" w:space="0" w:color="auto"/>
                            <w:bottom w:val="none" w:sz="0" w:space="0" w:color="auto"/>
                            <w:right w:val="none" w:sz="0" w:space="0" w:color="auto"/>
                          </w:divBdr>
                        </w:div>
                        <w:div w:id="1821076133">
                          <w:marLeft w:val="0"/>
                          <w:marRight w:val="0"/>
                          <w:marTop w:val="0"/>
                          <w:marBottom w:val="0"/>
                          <w:divBdr>
                            <w:top w:val="none" w:sz="0" w:space="0" w:color="auto"/>
                            <w:left w:val="none" w:sz="0" w:space="0" w:color="auto"/>
                            <w:bottom w:val="none" w:sz="0" w:space="0" w:color="auto"/>
                            <w:right w:val="none" w:sz="0" w:space="0" w:color="auto"/>
                          </w:divBdr>
                          <w:divsChild>
                            <w:div w:id="1598556814">
                              <w:marLeft w:val="0"/>
                              <w:marRight w:val="430"/>
                              <w:marTop w:val="258"/>
                              <w:marBottom w:val="0"/>
                              <w:divBdr>
                                <w:top w:val="none" w:sz="0" w:space="0" w:color="auto"/>
                                <w:left w:val="none" w:sz="0" w:space="0" w:color="auto"/>
                                <w:bottom w:val="none" w:sz="0" w:space="0" w:color="auto"/>
                                <w:right w:val="none" w:sz="0" w:space="0" w:color="auto"/>
                              </w:divBdr>
                              <w:divsChild>
                                <w:div w:id="59402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9892190">
          <w:marLeft w:val="0"/>
          <w:marRight w:val="0"/>
          <w:marTop w:val="0"/>
          <w:marBottom w:val="0"/>
          <w:divBdr>
            <w:top w:val="none" w:sz="0" w:space="0" w:color="auto"/>
            <w:left w:val="none" w:sz="0" w:space="0" w:color="auto"/>
            <w:bottom w:val="none" w:sz="0" w:space="0" w:color="auto"/>
            <w:right w:val="none" w:sz="0" w:space="0" w:color="auto"/>
          </w:divBdr>
          <w:divsChild>
            <w:div w:id="1888563735">
              <w:marLeft w:val="0"/>
              <w:marRight w:val="0"/>
              <w:marTop w:val="0"/>
              <w:marBottom w:val="0"/>
              <w:divBdr>
                <w:top w:val="none" w:sz="0" w:space="0" w:color="auto"/>
                <w:left w:val="none" w:sz="0" w:space="0" w:color="auto"/>
                <w:bottom w:val="none" w:sz="0" w:space="0" w:color="auto"/>
                <w:right w:val="none" w:sz="0" w:space="0" w:color="auto"/>
              </w:divBdr>
              <w:divsChild>
                <w:div w:id="383724113">
                  <w:marLeft w:val="0"/>
                  <w:marRight w:val="0"/>
                  <w:marTop w:val="0"/>
                  <w:marBottom w:val="0"/>
                  <w:divBdr>
                    <w:top w:val="none" w:sz="0" w:space="0" w:color="auto"/>
                    <w:left w:val="none" w:sz="0" w:space="0" w:color="auto"/>
                    <w:bottom w:val="none" w:sz="0" w:space="0" w:color="auto"/>
                    <w:right w:val="none" w:sz="0" w:space="0" w:color="auto"/>
                  </w:divBdr>
                  <w:divsChild>
                    <w:div w:id="1890611739">
                      <w:marLeft w:val="0"/>
                      <w:marRight w:val="0"/>
                      <w:marTop w:val="0"/>
                      <w:marBottom w:val="0"/>
                      <w:divBdr>
                        <w:top w:val="none" w:sz="0" w:space="0" w:color="auto"/>
                        <w:left w:val="none" w:sz="0" w:space="0" w:color="auto"/>
                        <w:bottom w:val="none" w:sz="0" w:space="0" w:color="auto"/>
                        <w:right w:val="none" w:sz="0" w:space="0" w:color="auto"/>
                      </w:divBdr>
                      <w:divsChild>
                        <w:div w:id="40568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eur-lex.europa.eu/legal-content/EN/TXT/?uri=CELEX%3A32012R1194" TargetMode="External"/><Relationship Id="rId4" Type="http://schemas.microsoft.com/office/2007/relationships/stylesWithEffects" Target="stylesWithEffects.xml"/><Relationship Id="rId9" Type="http://schemas.openxmlformats.org/officeDocument/2006/relationships/hyperlink" Target="https://eur-lex.europa.eu/LexUriServ/LexUriServ.do?uri=OJ:L:2009:076:0003:0016:en: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73DD8A-AB41-41D5-A67C-363B21166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3254</Words>
  <Characters>18554</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21765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olenko</dc:creator>
  <cp:keywords/>
  <dc:description/>
  <cp:lastModifiedBy>olenko</cp:lastModifiedBy>
  <cp:revision>2</cp:revision>
  <cp:lastPrinted>2019-05-13T09:06:00Z</cp:lastPrinted>
  <dcterms:created xsi:type="dcterms:W3CDTF">2020-02-03T13:04:00Z</dcterms:created>
  <dcterms:modified xsi:type="dcterms:W3CDTF">2020-02-03T13:04:00Z</dcterms:modified>
</cp:coreProperties>
</file>