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C5" w:rsidRPr="00287F89" w:rsidRDefault="00A847C5" w:rsidP="00A847C5">
      <w:pPr>
        <w:widowControl w:val="0"/>
        <w:shd w:val="clear" w:color="auto" w:fill="FFFFFF"/>
        <w:autoSpaceDE w:val="0"/>
        <w:autoSpaceDN w:val="0"/>
        <w:adjustRightInd w:val="0"/>
        <w:spacing w:after="0" w:line="200" w:lineRule="exact"/>
        <w:ind w:firstLine="4536"/>
        <w:jc w:val="both"/>
        <w:rPr>
          <w:rFonts w:ascii="Times New Roman" w:eastAsia="Times New Roman" w:hAnsi="Times New Roman" w:cs="Times New Roman"/>
          <w:bCs/>
          <w:caps/>
          <w:sz w:val="24"/>
          <w:szCs w:val="24"/>
          <w:lang w:eastAsia="ru-RU"/>
        </w:rPr>
      </w:pPr>
      <w:r w:rsidRPr="00287F89">
        <w:rPr>
          <w:rFonts w:ascii="Times New Roman" w:eastAsia="Times New Roman" w:hAnsi="Times New Roman" w:cs="Times New Roman"/>
          <w:bCs/>
          <w:caps/>
          <w:sz w:val="24"/>
          <w:szCs w:val="24"/>
          <w:lang w:eastAsia="ru-RU"/>
        </w:rPr>
        <w:t>Затверджено</w:t>
      </w:r>
    </w:p>
    <w:p w:rsidR="00A847C5" w:rsidRPr="00287F89" w:rsidRDefault="00A847C5" w:rsidP="00A847C5">
      <w:pPr>
        <w:widowControl w:val="0"/>
        <w:shd w:val="clear" w:color="auto" w:fill="FFFFFF"/>
        <w:autoSpaceDE w:val="0"/>
        <w:autoSpaceDN w:val="0"/>
        <w:adjustRightInd w:val="0"/>
        <w:spacing w:after="0" w:line="200" w:lineRule="exact"/>
        <w:ind w:firstLine="4536"/>
        <w:jc w:val="both"/>
        <w:rPr>
          <w:rFonts w:ascii="Times New Roman" w:eastAsia="Times New Roman" w:hAnsi="Times New Roman" w:cs="Times New Roman"/>
          <w:bCs/>
          <w:sz w:val="24"/>
          <w:szCs w:val="24"/>
          <w:lang w:eastAsia="ru-RU"/>
        </w:rPr>
      </w:pPr>
      <w:r w:rsidRPr="00287F89">
        <w:rPr>
          <w:rFonts w:ascii="Times New Roman" w:eastAsia="Times New Roman" w:hAnsi="Times New Roman" w:cs="Times New Roman"/>
          <w:bCs/>
          <w:sz w:val="24"/>
          <w:szCs w:val="24"/>
          <w:lang w:eastAsia="ru-RU"/>
        </w:rPr>
        <w:t>Наказ Вищого навчального закладу Укоопспілки</w:t>
      </w:r>
    </w:p>
    <w:p w:rsidR="00A847C5" w:rsidRPr="00287F89" w:rsidRDefault="00A847C5" w:rsidP="00A847C5">
      <w:pPr>
        <w:widowControl w:val="0"/>
        <w:shd w:val="clear" w:color="auto" w:fill="FFFFFF"/>
        <w:autoSpaceDE w:val="0"/>
        <w:autoSpaceDN w:val="0"/>
        <w:adjustRightInd w:val="0"/>
        <w:spacing w:after="0" w:line="200" w:lineRule="exact"/>
        <w:ind w:firstLine="4536"/>
        <w:jc w:val="both"/>
        <w:rPr>
          <w:rFonts w:ascii="Times New Roman" w:eastAsia="Times New Roman" w:hAnsi="Times New Roman" w:cs="Times New Roman"/>
          <w:bCs/>
          <w:sz w:val="24"/>
          <w:szCs w:val="24"/>
          <w:lang w:eastAsia="ru-RU"/>
        </w:rPr>
      </w:pPr>
      <w:r w:rsidRPr="00287F89">
        <w:rPr>
          <w:rFonts w:ascii="Times New Roman" w:eastAsia="Times New Roman" w:hAnsi="Times New Roman" w:cs="Times New Roman"/>
          <w:bCs/>
          <w:sz w:val="24"/>
          <w:szCs w:val="24"/>
          <w:lang w:eastAsia="ru-RU"/>
        </w:rPr>
        <w:t>«Полтавський університет економіки і торгівлі»</w:t>
      </w:r>
    </w:p>
    <w:p w:rsidR="00A847C5" w:rsidRPr="00287F89" w:rsidRDefault="00FC3A8D" w:rsidP="00A847C5">
      <w:pPr>
        <w:widowControl w:val="0"/>
        <w:shd w:val="clear" w:color="auto" w:fill="FFFFFF"/>
        <w:autoSpaceDE w:val="0"/>
        <w:autoSpaceDN w:val="0"/>
        <w:adjustRightInd w:val="0"/>
        <w:spacing w:after="0" w:line="200" w:lineRule="exact"/>
        <w:ind w:firstLine="453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квітня  2019 року №88</w:t>
      </w:r>
      <w:bookmarkStart w:id="0" w:name="_GoBack"/>
      <w:bookmarkEnd w:id="0"/>
      <w:r w:rsidR="00A847C5" w:rsidRPr="00287F89">
        <w:rPr>
          <w:rFonts w:ascii="Times New Roman" w:eastAsia="Times New Roman" w:hAnsi="Times New Roman" w:cs="Times New Roman"/>
          <w:bCs/>
          <w:sz w:val="24"/>
          <w:szCs w:val="24"/>
          <w:lang w:eastAsia="ru-RU"/>
        </w:rPr>
        <w:t>-Н</w:t>
      </w:r>
    </w:p>
    <w:p w:rsidR="00A847C5" w:rsidRPr="00287F89" w:rsidRDefault="00A847C5" w:rsidP="00A847C5">
      <w:pPr>
        <w:widowControl w:val="0"/>
        <w:shd w:val="clear" w:color="auto" w:fill="FFFFFF"/>
        <w:autoSpaceDE w:val="0"/>
        <w:autoSpaceDN w:val="0"/>
        <w:adjustRightInd w:val="0"/>
        <w:spacing w:after="0" w:line="240" w:lineRule="auto"/>
        <w:ind w:firstLine="4536"/>
        <w:jc w:val="right"/>
        <w:rPr>
          <w:rFonts w:ascii="Times New Roman" w:eastAsia="Times New Roman" w:hAnsi="Times New Roman" w:cs="Times New Roman"/>
          <w:b/>
          <w:bCs/>
          <w:sz w:val="24"/>
          <w:szCs w:val="24"/>
          <w:lang w:eastAsia="ru-RU"/>
        </w:rPr>
      </w:pPr>
      <w:r w:rsidRPr="00287F89">
        <w:rPr>
          <w:rFonts w:ascii="Times New Roman" w:eastAsia="Times New Roman" w:hAnsi="Times New Roman" w:cs="Times New Roman"/>
          <w:b/>
          <w:bCs/>
          <w:sz w:val="24"/>
          <w:szCs w:val="24"/>
          <w:lang w:eastAsia="ru-RU"/>
        </w:rPr>
        <w:t>Форма № П – 4.04</w:t>
      </w:r>
    </w:p>
    <w:p w:rsidR="00A847C5" w:rsidRPr="00287F89" w:rsidRDefault="00A847C5" w:rsidP="00A847C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47C5" w:rsidRPr="00287F89" w:rsidRDefault="00A847C5" w:rsidP="00A847C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7F89">
        <w:rPr>
          <w:rFonts w:ascii="Times New Roman" w:eastAsia="Times New Roman" w:hAnsi="Times New Roman" w:cs="Times New Roman"/>
          <w:b/>
          <w:bCs/>
          <w:sz w:val="28"/>
          <w:szCs w:val="28"/>
          <w:lang w:eastAsia="ru-RU"/>
        </w:rPr>
        <w:t>ВИЩИЙ НАВЧАЛЬНИЙ ЗАКЛАД УКООПСПІЛКИ</w:t>
      </w:r>
    </w:p>
    <w:p w:rsidR="00A847C5" w:rsidRPr="00287F89" w:rsidRDefault="00A847C5" w:rsidP="00A847C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7F89">
        <w:rPr>
          <w:rFonts w:ascii="Times New Roman" w:eastAsia="Times New Roman" w:hAnsi="Times New Roman" w:cs="Times New Roman"/>
          <w:b/>
          <w:bCs/>
          <w:sz w:val="28"/>
          <w:szCs w:val="28"/>
          <w:lang w:eastAsia="ru-RU"/>
        </w:rPr>
        <w:t>«ПОЛТАВСЬКИЙ УНІВЕРСИТЕТ ЕКОНОМІКИ І ТОРГІВЛІ»</w:t>
      </w:r>
    </w:p>
    <w:p w:rsidR="00A847C5" w:rsidRPr="00287F89" w:rsidRDefault="00A847C5" w:rsidP="00A847C5">
      <w:pPr>
        <w:widowControl w:val="0"/>
        <w:shd w:val="clear" w:color="auto" w:fill="FFFFFF"/>
        <w:spacing w:after="0" w:line="240" w:lineRule="auto"/>
        <w:jc w:val="right"/>
        <w:rPr>
          <w:rFonts w:ascii="Times New Roman" w:eastAsia="Calibri" w:hAnsi="Times New Roman" w:cs="Times New Roman"/>
          <w:sz w:val="28"/>
          <w:szCs w:val="28"/>
        </w:rPr>
      </w:pPr>
    </w:p>
    <w:p w:rsidR="00A847C5" w:rsidRPr="00287F89" w:rsidRDefault="00A847C5" w:rsidP="00A847C5">
      <w:pPr>
        <w:widowControl w:val="0"/>
        <w:shd w:val="clear" w:color="auto" w:fill="FFFFFF"/>
        <w:tabs>
          <w:tab w:val="left" w:pos="6691"/>
        </w:tabs>
        <w:spacing w:after="0" w:line="240" w:lineRule="auto"/>
        <w:jc w:val="center"/>
        <w:rPr>
          <w:rFonts w:ascii="Times New Roman" w:eastAsia="Calibri" w:hAnsi="Times New Roman" w:cs="Times New Roman"/>
          <w:b/>
          <w:sz w:val="28"/>
          <w:szCs w:val="28"/>
        </w:rPr>
      </w:pPr>
      <w:r w:rsidRPr="00287F89">
        <w:rPr>
          <w:rFonts w:ascii="Times New Roman" w:eastAsia="Calibri" w:hAnsi="Times New Roman" w:cs="Times New Roman"/>
          <w:b/>
          <w:sz w:val="28"/>
          <w:szCs w:val="28"/>
        </w:rPr>
        <w:t>Факультет товарознавства, торгівлі та маркетингу</w:t>
      </w:r>
    </w:p>
    <w:p w:rsidR="00A847C5" w:rsidRPr="00287F89" w:rsidRDefault="00A847C5" w:rsidP="00A847C5">
      <w:pPr>
        <w:widowControl w:val="0"/>
        <w:shd w:val="clear" w:color="auto" w:fill="FFFFFF"/>
        <w:tabs>
          <w:tab w:val="left" w:pos="6691"/>
        </w:tabs>
        <w:spacing w:after="0" w:line="240" w:lineRule="auto"/>
        <w:jc w:val="center"/>
        <w:rPr>
          <w:rFonts w:ascii="Times New Roman" w:eastAsia="Calibri" w:hAnsi="Times New Roman" w:cs="Times New Roman"/>
          <w:b/>
          <w:sz w:val="28"/>
          <w:szCs w:val="28"/>
        </w:rPr>
      </w:pPr>
      <w:r w:rsidRPr="00287F89">
        <w:rPr>
          <w:rFonts w:ascii="Times New Roman" w:eastAsia="Calibri" w:hAnsi="Times New Roman" w:cs="Times New Roman"/>
          <w:b/>
          <w:sz w:val="28"/>
          <w:szCs w:val="28"/>
        </w:rPr>
        <w:t>Форма навчання    заочна</w:t>
      </w:r>
    </w:p>
    <w:p w:rsidR="00A847C5" w:rsidRPr="00287F89" w:rsidRDefault="00A847C5" w:rsidP="00A847C5">
      <w:pPr>
        <w:widowControl w:val="0"/>
        <w:shd w:val="clear" w:color="auto" w:fill="FFFFFF"/>
        <w:tabs>
          <w:tab w:val="left" w:pos="6691"/>
        </w:tabs>
        <w:spacing w:after="0" w:line="240" w:lineRule="auto"/>
        <w:jc w:val="center"/>
        <w:rPr>
          <w:rFonts w:ascii="Times New Roman" w:eastAsia="Calibri" w:hAnsi="Times New Roman" w:cs="Times New Roman"/>
          <w:b/>
          <w:sz w:val="28"/>
          <w:szCs w:val="28"/>
        </w:rPr>
      </w:pPr>
      <w:r w:rsidRPr="00287F89">
        <w:rPr>
          <w:rFonts w:ascii="Times New Roman" w:eastAsia="Calibri" w:hAnsi="Times New Roman" w:cs="Times New Roman"/>
          <w:b/>
          <w:sz w:val="28"/>
          <w:szCs w:val="28"/>
        </w:rPr>
        <w:t>Кафедра підприємництва, торгівлі та біржової діяльності</w:t>
      </w:r>
    </w:p>
    <w:p w:rsidR="00A847C5" w:rsidRPr="00287F89" w:rsidRDefault="00A847C5" w:rsidP="00A847C5">
      <w:pPr>
        <w:widowControl w:val="0"/>
        <w:shd w:val="clear" w:color="auto" w:fill="FFFFFF"/>
        <w:tabs>
          <w:tab w:val="left" w:pos="6691"/>
        </w:tabs>
        <w:spacing w:after="0" w:line="240" w:lineRule="auto"/>
        <w:jc w:val="center"/>
        <w:rPr>
          <w:rFonts w:ascii="Times New Roman" w:eastAsia="Calibri" w:hAnsi="Times New Roman" w:cs="Times New Roman"/>
          <w:sz w:val="28"/>
          <w:szCs w:val="28"/>
        </w:rPr>
      </w:pPr>
    </w:p>
    <w:p w:rsidR="00A847C5" w:rsidRPr="00287F89" w:rsidRDefault="00A847C5" w:rsidP="00A847C5">
      <w:pPr>
        <w:widowControl w:val="0"/>
        <w:shd w:val="clear" w:color="auto" w:fill="FFFFFF"/>
        <w:tabs>
          <w:tab w:val="left" w:pos="5387"/>
        </w:tabs>
        <w:spacing w:after="0" w:line="240" w:lineRule="auto"/>
        <w:rPr>
          <w:rFonts w:ascii="Times New Roman" w:eastAsia="Calibri" w:hAnsi="Times New Roman" w:cs="Times New Roman"/>
          <w:sz w:val="28"/>
          <w:szCs w:val="28"/>
        </w:rPr>
      </w:pPr>
      <w:r w:rsidRPr="00287F89">
        <w:rPr>
          <w:rFonts w:ascii="Times New Roman" w:eastAsia="Calibri" w:hAnsi="Times New Roman" w:cs="Times New Roman"/>
          <w:b/>
          <w:bCs/>
          <w:sz w:val="28"/>
          <w:szCs w:val="28"/>
        </w:rPr>
        <w:tab/>
        <w:t>Допускається до захисту</w:t>
      </w:r>
    </w:p>
    <w:p w:rsidR="00A847C5" w:rsidRPr="00287F89" w:rsidRDefault="00A847C5" w:rsidP="00A847C5">
      <w:pPr>
        <w:widowControl w:val="0"/>
        <w:shd w:val="clear" w:color="auto" w:fill="FFFFFF"/>
        <w:tabs>
          <w:tab w:val="left" w:pos="4395"/>
        </w:tabs>
        <w:spacing w:after="0" w:line="240" w:lineRule="auto"/>
        <w:rPr>
          <w:rFonts w:ascii="Times New Roman" w:eastAsia="Calibri" w:hAnsi="Times New Roman" w:cs="Times New Roman"/>
          <w:sz w:val="28"/>
          <w:szCs w:val="28"/>
        </w:rPr>
      </w:pPr>
      <w:r w:rsidRPr="00287F89">
        <w:rPr>
          <w:rFonts w:ascii="Times New Roman" w:eastAsia="Calibri" w:hAnsi="Times New Roman" w:cs="Times New Roman"/>
          <w:bCs/>
          <w:w w:val="105"/>
          <w:sz w:val="28"/>
          <w:szCs w:val="28"/>
        </w:rPr>
        <w:tab/>
        <w:t>Завідувач кафедри ___________П.Ю. Балабан</w:t>
      </w:r>
    </w:p>
    <w:p w:rsidR="00A847C5" w:rsidRPr="00287F89" w:rsidRDefault="00A847C5" w:rsidP="00A847C5">
      <w:pPr>
        <w:widowControl w:val="0"/>
        <w:shd w:val="clear" w:color="auto" w:fill="FFFFFF"/>
        <w:tabs>
          <w:tab w:val="left" w:pos="7088"/>
          <w:tab w:val="left" w:pos="7655"/>
        </w:tabs>
        <w:spacing w:after="0" w:line="240" w:lineRule="auto"/>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                                                                                    (підпис, ініціали та прізвище)</w:t>
      </w:r>
    </w:p>
    <w:p w:rsidR="00A847C5" w:rsidRPr="00287F89" w:rsidRDefault="00A847C5" w:rsidP="00A847C5">
      <w:pPr>
        <w:widowControl w:val="0"/>
        <w:shd w:val="clear" w:color="auto" w:fill="FFFFFF"/>
        <w:tabs>
          <w:tab w:val="left" w:pos="4395"/>
        </w:tabs>
        <w:spacing w:after="0" w:line="240" w:lineRule="auto"/>
        <w:rPr>
          <w:rFonts w:ascii="Times New Roman" w:eastAsia="Calibri" w:hAnsi="Times New Roman" w:cs="Times New Roman"/>
          <w:sz w:val="28"/>
          <w:szCs w:val="28"/>
        </w:rPr>
      </w:pPr>
      <w:r w:rsidRPr="00287F89">
        <w:rPr>
          <w:rFonts w:ascii="Times New Roman" w:eastAsia="Calibri" w:hAnsi="Times New Roman" w:cs="Times New Roman"/>
          <w:sz w:val="28"/>
          <w:szCs w:val="28"/>
        </w:rPr>
        <w:tab/>
      </w:r>
    </w:p>
    <w:p w:rsidR="00A847C5" w:rsidRPr="00287F89" w:rsidRDefault="00A847C5" w:rsidP="00A847C5">
      <w:pPr>
        <w:widowControl w:val="0"/>
        <w:shd w:val="clear" w:color="auto" w:fill="FFFFFF"/>
        <w:tabs>
          <w:tab w:val="left" w:pos="4395"/>
        </w:tabs>
        <w:spacing w:after="0" w:line="240" w:lineRule="auto"/>
        <w:rPr>
          <w:rFonts w:ascii="Times New Roman" w:eastAsia="Calibri" w:hAnsi="Times New Roman" w:cs="Times New Roman"/>
          <w:b/>
          <w:bCs/>
          <w:sz w:val="28"/>
          <w:szCs w:val="28"/>
        </w:rPr>
      </w:pPr>
      <w:r w:rsidRPr="00287F89">
        <w:rPr>
          <w:rFonts w:ascii="Times New Roman" w:eastAsia="Calibri" w:hAnsi="Times New Roman" w:cs="Times New Roman"/>
          <w:sz w:val="28"/>
          <w:szCs w:val="28"/>
        </w:rPr>
        <w:t xml:space="preserve">                                                                  «</w:t>
      </w:r>
      <w:r w:rsidRPr="008E16EE">
        <w:rPr>
          <w:rFonts w:ascii="Times New Roman" w:eastAsia="Calibri" w:hAnsi="Times New Roman" w:cs="Times New Roman"/>
          <w:sz w:val="28"/>
          <w:szCs w:val="28"/>
          <w:u w:val="single"/>
        </w:rPr>
        <w:t>______</w:t>
      </w:r>
      <w:r w:rsidRPr="00287F89">
        <w:rPr>
          <w:rFonts w:ascii="Times New Roman" w:eastAsia="Calibri" w:hAnsi="Times New Roman" w:cs="Times New Roman"/>
          <w:sz w:val="28"/>
          <w:szCs w:val="28"/>
        </w:rPr>
        <w:t>»</w:t>
      </w:r>
      <w:r w:rsidRPr="008E16EE">
        <w:rPr>
          <w:rFonts w:ascii="Times New Roman" w:eastAsia="Calibri" w:hAnsi="Times New Roman" w:cs="Times New Roman"/>
          <w:sz w:val="28"/>
          <w:szCs w:val="28"/>
          <w:u w:val="single"/>
        </w:rPr>
        <w:t>__________________</w:t>
      </w:r>
      <w:r w:rsidRPr="00287F89">
        <w:rPr>
          <w:rFonts w:ascii="Times New Roman" w:eastAsia="Calibri" w:hAnsi="Times New Roman" w:cs="Times New Roman"/>
          <w:sz w:val="28"/>
          <w:szCs w:val="28"/>
        </w:rPr>
        <w:t>2019  р.</w:t>
      </w:r>
    </w:p>
    <w:p w:rsidR="00A847C5" w:rsidRPr="00287F89" w:rsidRDefault="00A847C5" w:rsidP="00A847C5">
      <w:pPr>
        <w:widowControl w:val="0"/>
        <w:shd w:val="clear" w:color="auto" w:fill="FFFFFF"/>
        <w:spacing w:after="0" w:line="240" w:lineRule="auto"/>
        <w:jc w:val="center"/>
        <w:rPr>
          <w:rFonts w:ascii="Times New Roman" w:eastAsia="Calibri" w:hAnsi="Times New Roman" w:cs="Times New Roman"/>
          <w:b/>
          <w:bCs/>
          <w:spacing w:val="-6"/>
          <w:sz w:val="28"/>
          <w:szCs w:val="28"/>
        </w:rPr>
      </w:pPr>
    </w:p>
    <w:p w:rsidR="00A847C5" w:rsidRPr="00287F89" w:rsidRDefault="00A847C5" w:rsidP="00A847C5">
      <w:pPr>
        <w:widowControl w:val="0"/>
        <w:shd w:val="clear" w:color="auto" w:fill="FFFFFF"/>
        <w:spacing w:after="0" w:line="240" w:lineRule="auto"/>
        <w:jc w:val="center"/>
        <w:rPr>
          <w:rFonts w:ascii="Times New Roman" w:eastAsia="Calibri" w:hAnsi="Times New Roman" w:cs="Times New Roman"/>
          <w:sz w:val="28"/>
          <w:szCs w:val="28"/>
        </w:rPr>
      </w:pPr>
      <w:r w:rsidRPr="00287F89">
        <w:rPr>
          <w:rFonts w:ascii="Times New Roman" w:eastAsia="Calibri" w:hAnsi="Times New Roman" w:cs="Times New Roman"/>
          <w:b/>
          <w:bCs/>
          <w:caps/>
          <w:spacing w:val="-6"/>
          <w:sz w:val="28"/>
          <w:szCs w:val="28"/>
        </w:rPr>
        <w:t xml:space="preserve">дипломна </w:t>
      </w:r>
      <w:r w:rsidRPr="00287F89">
        <w:rPr>
          <w:rFonts w:ascii="Times New Roman" w:eastAsia="Calibri" w:hAnsi="Times New Roman" w:cs="Times New Roman"/>
          <w:b/>
          <w:bCs/>
          <w:spacing w:val="-6"/>
          <w:sz w:val="28"/>
          <w:szCs w:val="28"/>
        </w:rPr>
        <w:t xml:space="preserve">РОБОТА </w:t>
      </w:r>
    </w:p>
    <w:p w:rsidR="00A847C5" w:rsidRPr="00287F89" w:rsidRDefault="00A847C5" w:rsidP="00A847C5">
      <w:pPr>
        <w:widowControl w:val="0"/>
        <w:shd w:val="clear" w:color="auto" w:fill="FFFFFF"/>
        <w:spacing w:after="0" w:line="240" w:lineRule="auto"/>
        <w:jc w:val="center"/>
        <w:rPr>
          <w:rFonts w:ascii="Times New Roman" w:eastAsia="Calibri" w:hAnsi="Times New Roman" w:cs="Times New Roman"/>
          <w:b/>
          <w:bCs/>
          <w:iCs/>
          <w:spacing w:val="-11"/>
          <w:sz w:val="28"/>
          <w:szCs w:val="28"/>
        </w:rPr>
      </w:pPr>
      <w:r w:rsidRPr="00287F89">
        <w:rPr>
          <w:rFonts w:ascii="Times New Roman" w:eastAsia="Calibri" w:hAnsi="Times New Roman" w:cs="Times New Roman"/>
          <w:b/>
          <w:bCs/>
          <w:iCs/>
          <w:spacing w:val="-11"/>
          <w:sz w:val="28"/>
          <w:szCs w:val="28"/>
        </w:rPr>
        <w:t>на тему:</w:t>
      </w:r>
    </w:p>
    <w:p w:rsidR="00A847C5" w:rsidRPr="00287F89" w:rsidRDefault="00A847C5" w:rsidP="00A847C5">
      <w:pPr>
        <w:widowControl w:val="0"/>
        <w:shd w:val="clear" w:color="auto" w:fill="FFFFFF"/>
        <w:spacing w:after="0" w:line="240" w:lineRule="auto"/>
        <w:jc w:val="center"/>
        <w:rPr>
          <w:rFonts w:ascii="Times New Roman" w:eastAsia="Calibri" w:hAnsi="Times New Roman" w:cs="Times New Roman"/>
          <w:b/>
          <w:bCs/>
          <w:iCs/>
          <w:spacing w:val="-11"/>
          <w:sz w:val="28"/>
          <w:szCs w:val="28"/>
        </w:rPr>
      </w:pPr>
    </w:p>
    <w:p w:rsidR="00A847C5" w:rsidRDefault="00A847C5" w:rsidP="00A847C5">
      <w:pPr>
        <w:widowControl w:val="0"/>
        <w:spacing w:after="0" w:line="240" w:lineRule="auto"/>
        <w:jc w:val="center"/>
        <w:rPr>
          <w:rFonts w:ascii="Times New Roman" w:eastAsia="Times New Roman" w:hAnsi="Times New Roman" w:cs="Times New Roman"/>
          <w:b/>
          <w:caps/>
          <w:sz w:val="28"/>
          <w:szCs w:val="28"/>
          <w:lang w:eastAsia="ru-RU"/>
        </w:rPr>
      </w:pPr>
      <w:r w:rsidRPr="00287F89">
        <w:rPr>
          <w:rFonts w:ascii="Times New Roman" w:eastAsia="Times New Roman" w:hAnsi="Times New Roman" w:cs="Times New Roman"/>
          <w:b/>
          <w:caps/>
          <w:sz w:val="28"/>
          <w:szCs w:val="28"/>
          <w:lang w:eastAsia="ru-RU"/>
        </w:rPr>
        <w:t>«</w:t>
      </w:r>
      <w:r w:rsidRPr="00A847C5">
        <w:rPr>
          <w:rFonts w:ascii="Times New Roman" w:eastAsia="Times New Roman" w:hAnsi="Times New Roman" w:cs="Times New Roman"/>
          <w:b/>
          <w:caps/>
          <w:sz w:val="28"/>
          <w:szCs w:val="28"/>
          <w:lang w:eastAsia="ru-RU"/>
        </w:rPr>
        <w:t xml:space="preserve">Напрями удосконалення формування комерційних </w:t>
      </w:r>
    </w:p>
    <w:p w:rsidR="00A847C5" w:rsidRDefault="00A847C5" w:rsidP="00A847C5">
      <w:pPr>
        <w:widowControl w:val="0"/>
        <w:spacing w:after="0" w:line="240" w:lineRule="auto"/>
        <w:jc w:val="center"/>
        <w:rPr>
          <w:rFonts w:ascii="Times New Roman" w:eastAsia="Times New Roman" w:hAnsi="Times New Roman" w:cs="Times New Roman"/>
          <w:b/>
          <w:caps/>
          <w:sz w:val="28"/>
          <w:szCs w:val="28"/>
          <w:lang w:eastAsia="ru-RU"/>
        </w:rPr>
      </w:pPr>
      <w:r w:rsidRPr="00A847C5">
        <w:rPr>
          <w:rFonts w:ascii="Times New Roman" w:eastAsia="Times New Roman" w:hAnsi="Times New Roman" w:cs="Times New Roman"/>
          <w:b/>
          <w:caps/>
          <w:sz w:val="28"/>
          <w:szCs w:val="28"/>
          <w:lang w:eastAsia="ru-RU"/>
        </w:rPr>
        <w:t xml:space="preserve">взаємовідносин з постачальниками при оптових </w:t>
      </w:r>
    </w:p>
    <w:p w:rsidR="00A847C5" w:rsidRPr="00287F89" w:rsidRDefault="00A847C5" w:rsidP="00A847C5">
      <w:pPr>
        <w:widowControl w:val="0"/>
        <w:spacing w:after="0" w:line="240" w:lineRule="auto"/>
        <w:jc w:val="center"/>
        <w:rPr>
          <w:rFonts w:ascii="Times New Roman" w:eastAsia="Times New Roman" w:hAnsi="Times New Roman" w:cs="Times New Roman"/>
          <w:b/>
          <w:caps/>
          <w:sz w:val="28"/>
          <w:szCs w:val="28"/>
          <w:lang w:eastAsia="ru-RU"/>
        </w:rPr>
      </w:pPr>
      <w:r w:rsidRPr="00A847C5">
        <w:rPr>
          <w:rFonts w:ascii="Times New Roman" w:eastAsia="Times New Roman" w:hAnsi="Times New Roman" w:cs="Times New Roman"/>
          <w:b/>
          <w:caps/>
          <w:sz w:val="28"/>
          <w:szCs w:val="28"/>
          <w:lang w:eastAsia="ru-RU"/>
        </w:rPr>
        <w:t>закупівлях товарів</w:t>
      </w:r>
      <w:r w:rsidRPr="00287F89">
        <w:rPr>
          <w:rFonts w:ascii="Times New Roman" w:eastAsia="Times New Roman" w:hAnsi="Times New Roman" w:cs="Times New Roman"/>
          <w:b/>
          <w:caps/>
          <w:sz w:val="28"/>
          <w:szCs w:val="28"/>
          <w:lang w:eastAsia="ru-RU"/>
        </w:rPr>
        <w:t>»</w:t>
      </w:r>
    </w:p>
    <w:p w:rsidR="00A847C5" w:rsidRPr="00287F89" w:rsidRDefault="00A847C5" w:rsidP="00A847C5">
      <w:pPr>
        <w:widowControl w:val="0"/>
        <w:spacing w:after="0" w:line="240" w:lineRule="auto"/>
        <w:jc w:val="center"/>
        <w:rPr>
          <w:rFonts w:ascii="Times New Roman" w:eastAsia="Times New Roman" w:hAnsi="Times New Roman" w:cs="Times New Roman"/>
          <w:b/>
          <w:sz w:val="28"/>
          <w:szCs w:val="28"/>
          <w:lang w:eastAsia="ru-RU"/>
        </w:rPr>
      </w:pPr>
    </w:p>
    <w:p w:rsidR="00A847C5" w:rsidRPr="00287F89" w:rsidRDefault="00A847C5" w:rsidP="00A847C5">
      <w:pPr>
        <w:widowControl w:val="0"/>
        <w:shd w:val="clear" w:color="auto" w:fill="FFFFFF"/>
        <w:spacing w:after="0" w:line="240" w:lineRule="auto"/>
        <w:rPr>
          <w:rFonts w:ascii="Times New Roman" w:eastAsia="Calibri" w:hAnsi="Times New Roman" w:cs="Times New Roman"/>
          <w:b/>
          <w:bCs/>
          <w:iCs/>
          <w:sz w:val="28"/>
          <w:szCs w:val="28"/>
        </w:rPr>
      </w:pPr>
    </w:p>
    <w:p w:rsidR="00A847C5" w:rsidRPr="00287F89" w:rsidRDefault="00A847C5" w:rsidP="00A847C5">
      <w:pPr>
        <w:widowControl w:val="0"/>
        <w:shd w:val="clear" w:color="auto" w:fill="FFFFFF"/>
        <w:spacing w:after="0" w:line="240" w:lineRule="auto"/>
        <w:jc w:val="both"/>
        <w:rPr>
          <w:rFonts w:ascii="Times New Roman" w:eastAsia="Calibri" w:hAnsi="Times New Roman" w:cs="Times New Roman"/>
          <w:b/>
          <w:bCs/>
          <w:iCs/>
          <w:sz w:val="28"/>
          <w:szCs w:val="28"/>
        </w:rPr>
      </w:pPr>
      <w:r w:rsidRPr="00287F89">
        <w:rPr>
          <w:rFonts w:ascii="Times New Roman" w:eastAsia="Calibri" w:hAnsi="Times New Roman" w:cs="Times New Roman"/>
          <w:b/>
          <w:bCs/>
          <w:iCs/>
          <w:sz w:val="28"/>
          <w:szCs w:val="28"/>
        </w:rPr>
        <w:t xml:space="preserve">зі спеціальності              076 «Підприємництво, торгівля та біржова діяльність» </w:t>
      </w:r>
    </w:p>
    <w:p w:rsidR="00A847C5" w:rsidRPr="008E16EE" w:rsidRDefault="00A847C5" w:rsidP="00A847C5">
      <w:pPr>
        <w:widowControl w:val="0"/>
        <w:shd w:val="clear" w:color="auto" w:fill="FFFFFF"/>
        <w:spacing w:after="0" w:line="240" w:lineRule="auto"/>
        <w:jc w:val="both"/>
        <w:rPr>
          <w:rFonts w:ascii="Times New Roman" w:eastAsia="Calibri" w:hAnsi="Times New Roman" w:cs="Times New Roman"/>
          <w:sz w:val="28"/>
          <w:szCs w:val="28"/>
        </w:rPr>
      </w:pPr>
      <w:r w:rsidRPr="008E16EE">
        <w:rPr>
          <w:rFonts w:ascii="Times New Roman" w:eastAsia="Calibri" w:hAnsi="Times New Roman" w:cs="Times New Roman"/>
          <w:b/>
          <w:bCs/>
          <w:iCs/>
          <w:sz w:val="28"/>
          <w:szCs w:val="28"/>
        </w:rPr>
        <w:t>освітня програма          «Товарознавство і комерційна діяльність»</w:t>
      </w:r>
    </w:p>
    <w:p w:rsidR="00A847C5" w:rsidRPr="00287F89" w:rsidRDefault="00A847C5" w:rsidP="00A847C5">
      <w:pPr>
        <w:widowControl w:val="0"/>
        <w:shd w:val="clear" w:color="auto" w:fill="FFFFFF"/>
        <w:tabs>
          <w:tab w:val="left" w:pos="7513"/>
        </w:tabs>
        <w:spacing w:after="0" w:line="240" w:lineRule="auto"/>
        <w:jc w:val="both"/>
        <w:rPr>
          <w:rFonts w:ascii="Times New Roman" w:eastAsia="Calibri" w:hAnsi="Times New Roman" w:cs="Times New Roman"/>
          <w:b/>
          <w:bCs/>
          <w:spacing w:val="-5"/>
          <w:sz w:val="28"/>
          <w:szCs w:val="28"/>
        </w:rPr>
      </w:pPr>
      <w:r w:rsidRPr="00287F89">
        <w:rPr>
          <w:rFonts w:ascii="Times New Roman" w:eastAsia="Calibri" w:hAnsi="Times New Roman" w:cs="Times New Roman"/>
          <w:b/>
          <w:bCs/>
          <w:spacing w:val="-5"/>
          <w:sz w:val="28"/>
          <w:szCs w:val="28"/>
        </w:rPr>
        <w:t>освітнього ступеню         «магістр»</w:t>
      </w:r>
    </w:p>
    <w:p w:rsidR="00A847C5" w:rsidRPr="00287F89" w:rsidRDefault="00A847C5" w:rsidP="00A847C5">
      <w:pPr>
        <w:widowControl w:val="0"/>
        <w:shd w:val="clear" w:color="auto" w:fill="FFFFFF"/>
        <w:tabs>
          <w:tab w:val="left" w:pos="7513"/>
        </w:tabs>
        <w:spacing w:after="0" w:line="240" w:lineRule="auto"/>
        <w:rPr>
          <w:rFonts w:ascii="Times New Roman" w:eastAsia="Calibri" w:hAnsi="Times New Roman" w:cs="Times New Roman"/>
          <w:b/>
          <w:bCs/>
          <w:spacing w:val="-5"/>
          <w:sz w:val="28"/>
          <w:szCs w:val="28"/>
        </w:rPr>
      </w:pPr>
    </w:p>
    <w:p w:rsidR="00A847C5" w:rsidRPr="00287F89" w:rsidRDefault="00A847C5" w:rsidP="00A847C5">
      <w:pPr>
        <w:widowControl w:val="0"/>
        <w:shd w:val="clear" w:color="auto" w:fill="FFFFFF"/>
        <w:tabs>
          <w:tab w:val="left" w:pos="7513"/>
        </w:tabs>
        <w:spacing w:after="0" w:line="240" w:lineRule="auto"/>
        <w:rPr>
          <w:rFonts w:ascii="Times New Roman" w:eastAsia="Calibri" w:hAnsi="Times New Roman" w:cs="Times New Roman"/>
          <w:b/>
          <w:bCs/>
          <w:spacing w:val="-5"/>
          <w:sz w:val="28"/>
          <w:szCs w:val="28"/>
        </w:rPr>
      </w:pPr>
    </w:p>
    <w:p w:rsidR="00A847C5" w:rsidRPr="00287F89" w:rsidRDefault="00A847C5" w:rsidP="00A847C5">
      <w:pPr>
        <w:widowControl w:val="0"/>
        <w:shd w:val="clear" w:color="auto" w:fill="FFFFFF"/>
        <w:tabs>
          <w:tab w:val="left" w:pos="7513"/>
        </w:tabs>
        <w:spacing w:after="0" w:line="240" w:lineRule="auto"/>
        <w:rPr>
          <w:rFonts w:ascii="Times New Roman" w:eastAsia="Calibri" w:hAnsi="Times New Roman" w:cs="Times New Roman"/>
          <w:b/>
          <w:bCs/>
          <w:spacing w:val="-5"/>
          <w:sz w:val="28"/>
          <w:szCs w:val="28"/>
        </w:rPr>
      </w:pPr>
    </w:p>
    <w:p w:rsidR="00A847C5" w:rsidRPr="00287F89" w:rsidRDefault="00A847C5" w:rsidP="00A847C5">
      <w:pPr>
        <w:widowControl w:val="0"/>
        <w:shd w:val="clear" w:color="auto" w:fill="FFFFFF"/>
        <w:tabs>
          <w:tab w:val="left" w:pos="7513"/>
        </w:tabs>
        <w:spacing w:after="0" w:line="240" w:lineRule="auto"/>
        <w:rPr>
          <w:rFonts w:ascii="Times New Roman" w:eastAsia="Calibri" w:hAnsi="Times New Roman" w:cs="Times New Roman"/>
          <w:b/>
          <w:bCs/>
          <w:spacing w:val="-5"/>
          <w:sz w:val="28"/>
          <w:szCs w:val="28"/>
        </w:rPr>
      </w:pPr>
      <w:r w:rsidRPr="00287F89">
        <w:rPr>
          <w:rFonts w:ascii="Times New Roman" w:eastAsia="Calibri" w:hAnsi="Times New Roman" w:cs="Times New Roman"/>
          <w:b/>
          <w:bCs/>
          <w:spacing w:val="-5"/>
          <w:sz w:val="28"/>
          <w:szCs w:val="28"/>
        </w:rPr>
        <w:t xml:space="preserve">Виконавець роботи         </w:t>
      </w:r>
      <w:r w:rsidR="008E16EE">
        <w:rPr>
          <w:rFonts w:ascii="Times New Roman" w:eastAsia="Calibri" w:hAnsi="Times New Roman" w:cs="Times New Roman"/>
          <w:b/>
          <w:bCs/>
          <w:spacing w:val="-5"/>
          <w:sz w:val="28"/>
          <w:szCs w:val="28"/>
        </w:rPr>
        <w:t>Москва</w:t>
      </w:r>
      <w:r w:rsidR="00060ADA">
        <w:rPr>
          <w:rFonts w:ascii="Times New Roman" w:eastAsia="Calibri" w:hAnsi="Times New Roman" w:cs="Times New Roman"/>
          <w:b/>
          <w:bCs/>
          <w:spacing w:val="-5"/>
          <w:sz w:val="28"/>
          <w:szCs w:val="28"/>
        </w:rPr>
        <w:t xml:space="preserve"> </w:t>
      </w:r>
      <w:r w:rsidR="008E16EE">
        <w:rPr>
          <w:rFonts w:ascii="Times New Roman" w:eastAsia="Calibri" w:hAnsi="Times New Roman" w:cs="Times New Roman"/>
          <w:b/>
          <w:bCs/>
          <w:spacing w:val="-5"/>
          <w:sz w:val="28"/>
          <w:szCs w:val="28"/>
        </w:rPr>
        <w:t>Оксана Павлівна</w:t>
      </w:r>
    </w:p>
    <w:p w:rsidR="00A847C5" w:rsidRPr="00287F89" w:rsidRDefault="00A847C5" w:rsidP="00A847C5">
      <w:pPr>
        <w:widowControl w:val="0"/>
        <w:shd w:val="clear" w:color="auto" w:fill="FFFFFF"/>
        <w:tabs>
          <w:tab w:val="left" w:pos="7513"/>
        </w:tabs>
        <w:spacing w:after="0" w:line="240" w:lineRule="auto"/>
        <w:ind w:firstLine="2404"/>
        <w:rPr>
          <w:rFonts w:ascii="Times New Roman" w:eastAsia="Calibri" w:hAnsi="Times New Roman" w:cs="Times New Roman"/>
          <w:b/>
          <w:bCs/>
          <w:spacing w:val="-5"/>
          <w:sz w:val="28"/>
          <w:szCs w:val="28"/>
        </w:rPr>
      </w:pPr>
    </w:p>
    <w:p w:rsidR="00A847C5" w:rsidRPr="00287F89" w:rsidRDefault="00A847C5" w:rsidP="00A847C5">
      <w:pPr>
        <w:widowControl w:val="0"/>
        <w:shd w:val="clear" w:color="auto" w:fill="FFFFFF"/>
        <w:tabs>
          <w:tab w:val="left" w:pos="7513"/>
        </w:tabs>
        <w:spacing w:after="0" w:line="240" w:lineRule="auto"/>
        <w:ind w:firstLine="2404"/>
        <w:rPr>
          <w:rFonts w:ascii="Times New Roman" w:eastAsia="Calibri" w:hAnsi="Times New Roman" w:cs="Times New Roman"/>
          <w:sz w:val="28"/>
          <w:szCs w:val="28"/>
        </w:rPr>
      </w:pPr>
      <w:r w:rsidRPr="00287F89">
        <w:rPr>
          <w:rFonts w:ascii="Times New Roman" w:eastAsia="Calibri" w:hAnsi="Times New Roman" w:cs="Times New Roman"/>
          <w:b/>
          <w:bCs/>
          <w:spacing w:val="-5"/>
          <w:sz w:val="28"/>
          <w:szCs w:val="28"/>
        </w:rPr>
        <w:t xml:space="preserve">          </w:t>
      </w:r>
      <w:r w:rsidRPr="00287F89">
        <w:rPr>
          <w:rFonts w:ascii="Times New Roman" w:eastAsia="Calibri" w:hAnsi="Times New Roman" w:cs="Times New Roman"/>
          <w:bCs/>
          <w:spacing w:val="-5"/>
          <w:sz w:val="28"/>
          <w:szCs w:val="28"/>
        </w:rPr>
        <w:t>____________________________</w:t>
      </w:r>
    </w:p>
    <w:p w:rsidR="00A847C5" w:rsidRPr="00287F89" w:rsidRDefault="00A847C5" w:rsidP="00A847C5">
      <w:pPr>
        <w:widowControl w:val="0"/>
        <w:shd w:val="clear" w:color="auto" w:fill="FFFFFF"/>
        <w:tabs>
          <w:tab w:val="left" w:pos="8222"/>
        </w:tabs>
        <w:spacing w:after="0" w:line="240" w:lineRule="auto"/>
        <w:ind w:firstLine="4111"/>
        <w:rPr>
          <w:rFonts w:ascii="Times New Roman" w:eastAsia="Calibri" w:hAnsi="Times New Roman" w:cs="Times New Roman"/>
          <w:sz w:val="28"/>
          <w:szCs w:val="28"/>
        </w:rPr>
      </w:pPr>
      <w:r w:rsidRPr="00287F89">
        <w:rPr>
          <w:rFonts w:ascii="Times New Roman" w:eastAsia="Calibri" w:hAnsi="Times New Roman" w:cs="Times New Roman"/>
          <w:spacing w:val="-9"/>
          <w:sz w:val="28"/>
          <w:szCs w:val="28"/>
        </w:rPr>
        <w:t>(підпис, дата)</w:t>
      </w:r>
    </w:p>
    <w:p w:rsidR="00A847C5" w:rsidRPr="00287F89" w:rsidRDefault="00A847C5" w:rsidP="00A847C5">
      <w:pPr>
        <w:widowControl w:val="0"/>
        <w:spacing w:after="0" w:line="240" w:lineRule="auto"/>
        <w:outlineLvl w:val="0"/>
        <w:rPr>
          <w:rFonts w:ascii="Times New Roman" w:eastAsia="Times New Roman" w:hAnsi="Times New Roman" w:cs="Times New Roman"/>
          <w:b/>
          <w:bCs/>
          <w:kern w:val="32"/>
          <w:sz w:val="28"/>
          <w:szCs w:val="28"/>
        </w:rPr>
      </w:pPr>
    </w:p>
    <w:p w:rsidR="00A847C5" w:rsidRPr="00287F89" w:rsidRDefault="00A847C5" w:rsidP="00A847C5">
      <w:pPr>
        <w:widowControl w:val="0"/>
        <w:spacing w:after="0" w:line="240" w:lineRule="auto"/>
        <w:jc w:val="both"/>
        <w:outlineLvl w:val="0"/>
        <w:rPr>
          <w:rFonts w:ascii="Times New Roman" w:eastAsia="Times New Roman" w:hAnsi="Times New Roman" w:cs="Times New Roman"/>
          <w:b/>
          <w:bCs/>
          <w:kern w:val="32"/>
          <w:sz w:val="28"/>
          <w:szCs w:val="28"/>
        </w:rPr>
      </w:pPr>
      <w:r w:rsidRPr="00287F89">
        <w:rPr>
          <w:rFonts w:ascii="Times New Roman" w:eastAsia="Times New Roman" w:hAnsi="Times New Roman" w:cs="Times New Roman"/>
          <w:b/>
          <w:bCs/>
          <w:kern w:val="32"/>
          <w:sz w:val="28"/>
          <w:szCs w:val="28"/>
        </w:rPr>
        <w:t xml:space="preserve">Науковий керівник       </w:t>
      </w:r>
      <w:proofErr w:type="spellStart"/>
      <w:r w:rsidRPr="00287F89">
        <w:rPr>
          <w:rFonts w:ascii="Times New Roman" w:eastAsia="Times New Roman" w:hAnsi="Times New Roman" w:cs="Times New Roman"/>
          <w:b/>
          <w:bCs/>
          <w:kern w:val="32"/>
          <w:sz w:val="28"/>
          <w:szCs w:val="28"/>
        </w:rPr>
        <w:t>к.е.н</w:t>
      </w:r>
      <w:proofErr w:type="spellEnd"/>
      <w:r w:rsidRPr="00287F89">
        <w:rPr>
          <w:rFonts w:ascii="Times New Roman" w:eastAsia="Times New Roman" w:hAnsi="Times New Roman" w:cs="Times New Roman"/>
          <w:b/>
          <w:bCs/>
          <w:kern w:val="32"/>
          <w:sz w:val="28"/>
          <w:szCs w:val="28"/>
        </w:rPr>
        <w:t xml:space="preserve">., доц. </w:t>
      </w:r>
      <w:proofErr w:type="spellStart"/>
      <w:r w:rsidRPr="00287F89">
        <w:rPr>
          <w:rFonts w:ascii="Times New Roman" w:eastAsia="Times New Roman" w:hAnsi="Times New Roman" w:cs="Times New Roman"/>
          <w:b/>
          <w:bCs/>
          <w:kern w:val="32"/>
          <w:sz w:val="28"/>
          <w:szCs w:val="28"/>
        </w:rPr>
        <w:t>Лісіца</w:t>
      </w:r>
      <w:proofErr w:type="spellEnd"/>
      <w:r w:rsidRPr="00287F89">
        <w:rPr>
          <w:rFonts w:ascii="Times New Roman" w:eastAsia="Times New Roman" w:hAnsi="Times New Roman" w:cs="Times New Roman"/>
          <w:b/>
          <w:bCs/>
          <w:kern w:val="32"/>
          <w:sz w:val="28"/>
          <w:szCs w:val="28"/>
        </w:rPr>
        <w:t xml:space="preserve"> Вікторія Вікторівна</w:t>
      </w:r>
    </w:p>
    <w:p w:rsidR="00A847C5" w:rsidRPr="00287F89" w:rsidRDefault="00A847C5" w:rsidP="00A847C5">
      <w:pPr>
        <w:widowControl w:val="0"/>
        <w:shd w:val="clear" w:color="auto" w:fill="FFFFFF"/>
        <w:spacing w:after="0" w:line="240" w:lineRule="auto"/>
        <w:ind w:firstLine="2410"/>
        <w:rPr>
          <w:rFonts w:ascii="Times New Roman" w:eastAsia="Calibri" w:hAnsi="Times New Roman" w:cs="Times New Roman"/>
          <w:b/>
          <w:w w:val="84"/>
          <w:sz w:val="28"/>
          <w:szCs w:val="28"/>
        </w:rPr>
      </w:pPr>
    </w:p>
    <w:p w:rsidR="00A847C5" w:rsidRPr="00287F89" w:rsidRDefault="00A847C5" w:rsidP="00A847C5">
      <w:pPr>
        <w:widowControl w:val="0"/>
        <w:shd w:val="clear" w:color="auto" w:fill="FFFFFF"/>
        <w:spacing w:after="0" w:line="240" w:lineRule="auto"/>
        <w:ind w:firstLine="2410"/>
        <w:rPr>
          <w:rFonts w:ascii="Times New Roman" w:eastAsia="Calibri" w:hAnsi="Times New Roman" w:cs="Times New Roman"/>
          <w:w w:val="84"/>
          <w:sz w:val="28"/>
          <w:szCs w:val="28"/>
        </w:rPr>
      </w:pPr>
      <w:r w:rsidRPr="00287F89">
        <w:rPr>
          <w:rFonts w:ascii="Times New Roman" w:eastAsia="Calibri" w:hAnsi="Times New Roman" w:cs="Times New Roman"/>
          <w:b/>
          <w:w w:val="84"/>
          <w:sz w:val="28"/>
          <w:szCs w:val="28"/>
        </w:rPr>
        <w:t xml:space="preserve">           </w:t>
      </w:r>
      <w:r w:rsidRPr="00287F89">
        <w:rPr>
          <w:rFonts w:ascii="Times New Roman" w:eastAsia="Calibri" w:hAnsi="Times New Roman" w:cs="Times New Roman"/>
          <w:w w:val="84"/>
          <w:sz w:val="28"/>
          <w:szCs w:val="28"/>
        </w:rPr>
        <w:t>_</w:t>
      </w:r>
      <w:r w:rsidRPr="008E16EE">
        <w:rPr>
          <w:rFonts w:ascii="Times New Roman" w:eastAsia="Calibri" w:hAnsi="Times New Roman" w:cs="Times New Roman"/>
          <w:w w:val="84"/>
          <w:sz w:val="28"/>
          <w:szCs w:val="28"/>
          <w:u w:val="single"/>
        </w:rPr>
        <w:t>_______________________________</w:t>
      </w:r>
    </w:p>
    <w:p w:rsidR="00A847C5" w:rsidRPr="00287F89" w:rsidRDefault="00A847C5" w:rsidP="00A847C5">
      <w:pPr>
        <w:widowControl w:val="0"/>
        <w:shd w:val="clear" w:color="auto" w:fill="FFFFFF"/>
        <w:spacing w:after="0" w:line="240" w:lineRule="auto"/>
        <w:ind w:firstLine="4111"/>
        <w:rPr>
          <w:rFonts w:ascii="Times New Roman" w:eastAsia="Calibri" w:hAnsi="Times New Roman" w:cs="Times New Roman"/>
          <w:w w:val="84"/>
          <w:sz w:val="28"/>
          <w:szCs w:val="28"/>
        </w:rPr>
      </w:pPr>
      <w:r w:rsidRPr="00287F89">
        <w:rPr>
          <w:rFonts w:ascii="Times New Roman" w:eastAsia="Calibri" w:hAnsi="Times New Roman" w:cs="Times New Roman"/>
          <w:w w:val="84"/>
          <w:sz w:val="28"/>
          <w:szCs w:val="28"/>
        </w:rPr>
        <w:t>(</w:t>
      </w:r>
      <w:r w:rsidRPr="00287F89">
        <w:rPr>
          <w:rFonts w:ascii="Times New Roman" w:eastAsia="Calibri" w:hAnsi="Times New Roman" w:cs="Times New Roman"/>
          <w:sz w:val="28"/>
          <w:szCs w:val="28"/>
        </w:rPr>
        <w:t>підпис, дата</w:t>
      </w:r>
      <w:r w:rsidRPr="00287F89">
        <w:rPr>
          <w:rFonts w:ascii="Times New Roman" w:eastAsia="Calibri" w:hAnsi="Times New Roman" w:cs="Times New Roman"/>
          <w:w w:val="84"/>
          <w:sz w:val="28"/>
          <w:szCs w:val="28"/>
        </w:rPr>
        <w:t>)</w:t>
      </w:r>
    </w:p>
    <w:p w:rsidR="00A847C5" w:rsidRPr="00287F89" w:rsidRDefault="00A847C5" w:rsidP="00A847C5">
      <w:pPr>
        <w:widowControl w:val="0"/>
        <w:shd w:val="clear" w:color="auto" w:fill="FFFFFF"/>
        <w:spacing w:after="0" w:line="240" w:lineRule="auto"/>
        <w:ind w:firstLine="4111"/>
        <w:rPr>
          <w:rFonts w:ascii="Times New Roman" w:eastAsia="Calibri" w:hAnsi="Times New Roman" w:cs="Times New Roman"/>
          <w:b/>
          <w:w w:val="84"/>
          <w:sz w:val="28"/>
          <w:szCs w:val="28"/>
        </w:rPr>
      </w:pPr>
    </w:p>
    <w:p w:rsidR="00A847C5" w:rsidRPr="00287F89" w:rsidRDefault="00A847C5" w:rsidP="00A847C5">
      <w:pPr>
        <w:widowControl w:val="0"/>
        <w:spacing w:after="0" w:line="240" w:lineRule="auto"/>
        <w:jc w:val="center"/>
        <w:outlineLvl w:val="3"/>
        <w:rPr>
          <w:rFonts w:ascii="Times New Roman" w:eastAsia="Times New Roman" w:hAnsi="Times New Roman" w:cs="Times New Roman"/>
          <w:b/>
          <w:bCs/>
          <w:sz w:val="28"/>
          <w:szCs w:val="28"/>
          <w:lang w:eastAsia="ru-RU"/>
        </w:rPr>
      </w:pPr>
    </w:p>
    <w:p w:rsidR="00A847C5" w:rsidRDefault="00A847C5" w:rsidP="00A847C5">
      <w:pPr>
        <w:widowControl w:val="0"/>
        <w:spacing w:after="0" w:line="240" w:lineRule="auto"/>
        <w:jc w:val="center"/>
        <w:outlineLvl w:val="3"/>
        <w:rPr>
          <w:rFonts w:ascii="Times New Roman" w:eastAsia="Times New Roman" w:hAnsi="Times New Roman" w:cs="Times New Roman"/>
          <w:b/>
          <w:bCs/>
          <w:sz w:val="28"/>
          <w:szCs w:val="28"/>
          <w:lang w:eastAsia="ru-RU"/>
        </w:rPr>
      </w:pPr>
      <w:r w:rsidRPr="00287F89">
        <w:rPr>
          <w:rFonts w:ascii="Times New Roman" w:eastAsia="Times New Roman" w:hAnsi="Times New Roman" w:cs="Times New Roman"/>
          <w:b/>
          <w:bCs/>
          <w:sz w:val="28"/>
          <w:szCs w:val="28"/>
          <w:lang w:eastAsia="ru-RU"/>
        </w:rPr>
        <w:t>ПОЛТАВА 2019</w:t>
      </w:r>
    </w:p>
    <w:p w:rsidR="00A847C5" w:rsidRDefault="00A847C5">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847C5" w:rsidRPr="00287F89" w:rsidRDefault="00A847C5" w:rsidP="00A847C5">
      <w:pPr>
        <w:widowControl w:val="0"/>
        <w:spacing w:after="0" w:line="240" w:lineRule="auto"/>
        <w:jc w:val="center"/>
        <w:outlineLvl w:val="1"/>
        <w:rPr>
          <w:rFonts w:ascii="Times New Roman" w:eastAsia="Times New Roman" w:hAnsi="Times New Roman" w:cs="Times New Roman"/>
          <w:b/>
          <w:sz w:val="28"/>
          <w:szCs w:val="28"/>
          <w:lang w:eastAsia="ru-RU"/>
        </w:rPr>
      </w:pPr>
      <w:bookmarkStart w:id="1" w:name="Р1"/>
      <w:r w:rsidRPr="00287F89">
        <w:rPr>
          <w:rFonts w:ascii="Times New Roman" w:eastAsia="Times New Roman" w:hAnsi="Times New Roman" w:cs="Times New Roman"/>
          <w:b/>
          <w:sz w:val="28"/>
          <w:szCs w:val="28"/>
          <w:lang w:eastAsia="ru-RU"/>
        </w:rPr>
        <w:lastRenderedPageBreak/>
        <w:t>ЗМІСТ</w:t>
      </w:r>
    </w:p>
    <w:p w:rsidR="00A847C5" w:rsidRPr="00287F89" w:rsidRDefault="00A847C5" w:rsidP="00A847C5">
      <w:pPr>
        <w:widowControl w:val="0"/>
        <w:spacing w:after="0" w:line="240" w:lineRule="auto"/>
        <w:rPr>
          <w:rFonts w:ascii="Times New Roman" w:eastAsia="Calibri" w:hAnsi="Times New Roman" w:cs="Tahoma"/>
          <w:sz w:val="28"/>
          <w:szCs w:val="17"/>
          <w:lang w:eastAsia="ru-RU"/>
        </w:rPr>
      </w:pP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r w:rsidRPr="00287F89">
        <w:rPr>
          <w:rFonts w:ascii="Times New Roman" w:eastAsia="Times New Roman" w:hAnsi="Times New Roman" w:cs="Times New Roman"/>
          <w:b/>
          <w:bCs/>
          <w:caps/>
          <w:sz w:val="28"/>
          <w:szCs w:val="28"/>
          <w:lang w:eastAsia="ru-RU"/>
        </w:rPr>
        <w:t>Вступ</w:t>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00D6006C">
        <w:rPr>
          <w:rFonts w:ascii="Times New Roman" w:eastAsia="Times New Roman" w:hAnsi="Times New Roman" w:cs="Times New Roman"/>
          <w:b/>
          <w:bCs/>
          <w:caps/>
          <w:sz w:val="28"/>
          <w:szCs w:val="28"/>
          <w:lang w:eastAsia="ru-RU"/>
        </w:rPr>
        <w:t>3</w:t>
      </w: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p>
    <w:p w:rsidR="00EB6F14" w:rsidRDefault="00A847C5" w:rsidP="00A847C5">
      <w:pPr>
        <w:widowControl w:val="0"/>
        <w:spacing w:after="0" w:line="240" w:lineRule="auto"/>
        <w:jc w:val="both"/>
        <w:rPr>
          <w:rFonts w:ascii="Times New Roman" w:eastAsia="Calibri" w:hAnsi="Times New Roman" w:cs="Times New Roman"/>
          <w:b/>
          <w:caps/>
          <w:sz w:val="28"/>
          <w:szCs w:val="28"/>
        </w:rPr>
      </w:pPr>
      <w:r w:rsidRPr="00287F89">
        <w:rPr>
          <w:rFonts w:ascii="Times New Roman" w:eastAsia="Calibri" w:hAnsi="Times New Roman" w:cs="Times New Roman"/>
          <w:b/>
          <w:caps/>
          <w:sz w:val="28"/>
          <w:szCs w:val="28"/>
        </w:rPr>
        <w:t xml:space="preserve">Розділ 1. </w:t>
      </w:r>
      <w:r w:rsidRPr="00A847C5">
        <w:rPr>
          <w:rFonts w:ascii="Times New Roman" w:eastAsia="Calibri" w:hAnsi="Times New Roman" w:cs="Times New Roman"/>
          <w:b/>
          <w:caps/>
          <w:sz w:val="28"/>
          <w:szCs w:val="28"/>
        </w:rPr>
        <w:t xml:space="preserve">сутність та значення формування </w:t>
      </w:r>
    </w:p>
    <w:p w:rsidR="00EB6F14" w:rsidRDefault="00EB6F14" w:rsidP="00A847C5">
      <w:pPr>
        <w:widowControl w:val="0"/>
        <w:spacing w:after="0" w:line="240" w:lineRule="auto"/>
        <w:jc w:val="both"/>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                    </w:t>
      </w:r>
      <w:r w:rsidR="00A847C5" w:rsidRPr="00A847C5">
        <w:rPr>
          <w:rFonts w:ascii="Times New Roman" w:eastAsia="Calibri" w:hAnsi="Times New Roman" w:cs="Times New Roman"/>
          <w:b/>
          <w:caps/>
          <w:sz w:val="28"/>
          <w:szCs w:val="28"/>
        </w:rPr>
        <w:t xml:space="preserve">комерційних зв’язків з постачальниками </w:t>
      </w:r>
    </w:p>
    <w:p w:rsidR="00A847C5" w:rsidRPr="00A847C5" w:rsidRDefault="00EB6F14" w:rsidP="00A847C5">
      <w:pPr>
        <w:widowControl w:val="0"/>
        <w:spacing w:after="0" w:line="240" w:lineRule="auto"/>
        <w:jc w:val="both"/>
        <w:rPr>
          <w:rFonts w:ascii="Times New Roman" w:eastAsia="Calibri" w:hAnsi="Times New Roman" w:cs="Tahoma"/>
          <w:b/>
          <w:bCs/>
          <w:sz w:val="28"/>
          <w:szCs w:val="28"/>
          <w:shd w:val="clear" w:color="auto" w:fill="FFFFFF"/>
        </w:rPr>
      </w:pPr>
      <w:r>
        <w:rPr>
          <w:rFonts w:ascii="Times New Roman" w:eastAsia="Calibri" w:hAnsi="Times New Roman" w:cs="Times New Roman"/>
          <w:b/>
          <w:caps/>
          <w:sz w:val="28"/>
          <w:szCs w:val="28"/>
        </w:rPr>
        <w:t xml:space="preserve">                    </w:t>
      </w:r>
      <w:r w:rsidR="00A847C5" w:rsidRPr="00A847C5">
        <w:rPr>
          <w:rFonts w:ascii="Times New Roman" w:eastAsia="Calibri" w:hAnsi="Times New Roman" w:cs="Times New Roman"/>
          <w:b/>
          <w:caps/>
          <w:sz w:val="28"/>
          <w:szCs w:val="28"/>
        </w:rPr>
        <w:t>товарів в оптовій торгівлі</w:t>
      </w:r>
      <w:r w:rsidR="00A847C5" w:rsidRPr="00A847C5">
        <w:rPr>
          <w:rFonts w:ascii="Times New Roman" w:eastAsia="Calibri" w:hAnsi="Times New Roman" w:cs="Tahoma"/>
          <w:b/>
          <w:bCs/>
          <w:sz w:val="28"/>
          <w:szCs w:val="28"/>
          <w:shd w:val="clear" w:color="auto" w:fill="FFFFFF"/>
        </w:rPr>
        <w:tab/>
      </w:r>
      <w:r>
        <w:rPr>
          <w:rFonts w:ascii="Times New Roman" w:eastAsia="Calibri" w:hAnsi="Times New Roman" w:cs="Tahoma"/>
          <w:b/>
          <w:bCs/>
          <w:sz w:val="28"/>
          <w:szCs w:val="28"/>
          <w:shd w:val="clear" w:color="auto" w:fill="FFFFFF"/>
        </w:rPr>
        <w:tab/>
      </w:r>
      <w:r>
        <w:rPr>
          <w:rFonts w:ascii="Times New Roman" w:eastAsia="Calibri" w:hAnsi="Times New Roman" w:cs="Tahoma"/>
          <w:b/>
          <w:bCs/>
          <w:sz w:val="28"/>
          <w:szCs w:val="28"/>
          <w:shd w:val="clear" w:color="auto" w:fill="FFFFFF"/>
        </w:rPr>
        <w:tab/>
      </w:r>
      <w:r>
        <w:rPr>
          <w:rFonts w:ascii="Times New Roman" w:eastAsia="Calibri" w:hAnsi="Times New Roman" w:cs="Tahoma"/>
          <w:b/>
          <w:bCs/>
          <w:sz w:val="28"/>
          <w:szCs w:val="28"/>
          <w:shd w:val="clear" w:color="auto" w:fill="FFFFFF"/>
        </w:rPr>
        <w:tab/>
      </w:r>
      <w:r>
        <w:rPr>
          <w:rFonts w:ascii="Times New Roman" w:eastAsia="Calibri" w:hAnsi="Times New Roman" w:cs="Tahoma"/>
          <w:b/>
          <w:bCs/>
          <w:sz w:val="28"/>
          <w:szCs w:val="28"/>
          <w:shd w:val="clear" w:color="auto" w:fill="FFFFFF"/>
        </w:rPr>
        <w:tab/>
      </w:r>
      <w:r w:rsidR="00A847C5" w:rsidRPr="00A847C5">
        <w:rPr>
          <w:rFonts w:ascii="Times New Roman" w:eastAsia="Calibri" w:hAnsi="Times New Roman" w:cs="Tahoma"/>
          <w:b/>
          <w:bCs/>
          <w:sz w:val="28"/>
          <w:szCs w:val="28"/>
          <w:shd w:val="clear" w:color="auto" w:fill="FFFFFF"/>
        </w:rPr>
        <w:tab/>
      </w:r>
      <w:r w:rsidR="00D6006C">
        <w:rPr>
          <w:rFonts w:ascii="Times New Roman" w:eastAsia="Calibri" w:hAnsi="Times New Roman" w:cs="Tahoma"/>
          <w:b/>
          <w:bCs/>
          <w:sz w:val="28"/>
          <w:szCs w:val="28"/>
          <w:shd w:val="clear" w:color="auto" w:fill="FFFFFF"/>
        </w:rPr>
        <w:t>6</w:t>
      </w:r>
    </w:p>
    <w:p w:rsidR="00A847C5" w:rsidRPr="00A847C5" w:rsidRDefault="00A847C5" w:rsidP="00A847C5">
      <w:pPr>
        <w:widowControl w:val="0"/>
        <w:spacing w:after="0" w:line="240" w:lineRule="auto"/>
        <w:jc w:val="both"/>
        <w:rPr>
          <w:rFonts w:ascii="Times New Roman" w:eastAsia="Calibri" w:hAnsi="Times New Roman" w:cs="Times New Roman"/>
          <w:b/>
          <w:sz w:val="28"/>
          <w:szCs w:val="28"/>
        </w:rPr>
      </w:pPr>
    </w:p>
    <w:p w:rsidR="00A847C5" w:rsidRPr="00287F89" w:rsidRDefault="00A847C5" w:rsidP="00A847C5">
      <w:pPr>
        <w:widowControl w:val="0"/>
        <w:spacing w:after="0" w:line="240" w:lineRule="auto"/>
        <w:jc w:val="both"/>
        <w:rPr>
          <w:rFonts w:ascii="Times New Roman" w:eastAsia="Calibri" w:hAnsi="Times New Roman" w:cs="Times New Roman"/>
          <w:caps/>
          <w:sz w:val="28"/>
          <w:szCs w:val="28"/>
        </w:rPr>
      </w:pPr>
      <w:r w:rsidRPr="00287F89">
        <w:rPr>
          <w:rFonts w:ascii="Times New Roman" w:eastAsia="Calibri" w:hAnsi="Times New Roman" w:cs="Times New Roman"/>
          <w:caps/>
          <w:sz w:val="28"/>
          <w:szCs w:val="28"/>
        </w:rPr>
        <w:t xml:space="preserve">1.1. </w:t>
      </w:r>
      <w:r w:rsidRPr="00A847C5">
        <w:rPr>
          <w:rFonts w:ascii="Times New Roman" w:eastAsia="Times New Roman" w:hAnsi="Times New Roman" w:cs="Times New Roman"/>
          <w:sz w:val="28"/>
          <w:szCs w:val="28"/>
          <w:lang w:eastAsia="ru-RU"/>
        </w:rPr>
        <w:t>Діяльність підприємств оптової торгівлі в Україні</w:t>
      </w:r>
      <w:r>
        <w:rPr>
          <w:rFonts w:ascii="Times New Roman" w:eastAsia="Calibri" w:hAnsi="Times New Roman" w:cs="Tahoma"/>
          <w:bCs/>
          <w:sz w:val="28"/>
          <w:szCs w:val="28"/>
        </w:rPr>
        <w:tab/>
      </w:r>
      <w:r>
        <w:rPr>
          <w:rFonts w:ascii="Times New Roman" w:eastAsia="Calibri" w:hAnsi="Times New Roman" w:cs="Tahoma"/>
          <w:bCs/>
          <w:sz w:val="28"/>
          <w:szCs w:val="28"/>
        </w:rPr>
        <w:tab/>
      </w:r>
      <w:r>
        <w:rPr>
          <w:rFonts w:ascii="Times New Roman" w:eastAsia="Calibri" w:hAnsi="Times New Roman" w:cs="Tahoma"/>
          <w:bCs/>
          <w:sz w:val="28"/>
          <w:szCs w:val="28"/>
        </w:rPr>
        <w:tab/>
      </w:r>
      <w:r w:rsidRPr="00287F89">
        <w:rPr>
          <w:rFonts w:ascii="Times New Roman" w:eastAsia="Calibri" w:hAnsi="Times New Roman" w:cs="Tahoma"/>
          <w:bCs/>
          <w:sz w:val="28"/>
          <w:szCs w:val="28"/>
        </w:rPr>
        <w:tab/>
      </w:r>
      <w:r w:rsidRPr="00287F89">
        <w:rPr>
          <w:rFonts w:ascii="Times New Roman" w:eastAsia="Calibri" w:hAnsi="Times New Roman" w:cs="Tahoma"/>
          <w:bCs/>
          <w:sz w:val="28"/>
          <w:szCs w:val="28"/>
        </w:rPr>
        <w:tab/>
      </w:r>
      <w:r w:rsidR="00D6006C">
        <w:rPr>
          <w:rFonts w:ascii="Times New Roman" w:eastAsia="Calibri" w:hAnsi="Times New Roman" w:cs="Tahoma"/>
          <w:bCs/>
          <w:sz w:val="28"/>
          <w:szCs w:val="28"/>
        </w:rPr>
        <w:t>6</w:t>
      </w:r>
    </w:p>
    <w:p w:rsidR="00A847C5" w:rsidRPr="00153A83" w:rsidRDefault="00A847C5" w:rsidP="00A847C5">
      <w:pPr>
        <w:widowControl w:val="0"/>
        <w:spacing w:after="0" w:line="240" w:lineRule="auto"/>
        <w:jc w:val="both"/>
        <w:rPr>
          <w:rFonts w:ascii="Times New Roman" w:eastAsia="Calibri" w:hAnsi="Times New Roman" w:cs="Tahoma"/>
          <w:bCs/>
          <w:sz w:val="28"/>
          <w:szCs w:val="28"/>
          <w:shd w:val="clear" w:color="auto" w:fill="FFFFFF"/>
        </w:rPr>
      </w:pPr>
      <w:r w:rsidRPr="00287F89">
        <w:rPr>
          <w:rFonts w:ascii="Times New Roman" w:eastAsia="Calibri" w:hAnsi="Times New Roman" w:cs="Times New Roman"/>
          <w:caps/>
          <w:sz w:val="28"/>
          <w:szCs w:val="28"/>
        </w:rPr>
        <w:t xml:space="preserve">1.2. </w:t>
      </w:r>
      <w:r w:rsidRPr="00A847C5">
        <w:rPr>
          <w:rFonts w:ascii="Times New Roman" w:eastAsia="Calibri" w:hAnsi="Times New Roman" w:cs="Tahoma"/>
          <w:bCs/>
          <w:sz w:val="28"/>
          <w:szCs w:val="28"/>
          <w:shd w:val="clear" w:color="auto" w:fill="FFFFFF"/>
        </w:rPr>
        <w:t>Сутність та зміст комерційної діяльності в оптовій торгівлі</w:t>
      </w:r>
      <w:r w:rsidRPr="00287F89">
        <w:rPr>
          <w:rFonts w:ascii="Times New Roman" w:eastAsia="Calibri" w:hAnsi="Times New Roman" w:cs="Tahoma"/>
          <w:bCs/>
          <w:sz w:val="28"/>
          <w:szCs w:val="28"/>
          <w:shd w:val="clear" w:color="auto" w:fill="FFFFFF"/>
        </w:rPr>
        <w:tab/>
      </w:r>
      <w:r w:rsidRPr="00287F89">
        <w:rPr>
          <w:rFonts w:ascii="Times New Roman" w:eastAsia="Calibri" w:hAnsi="Times New Roman" w:cs="Tahoma"/>
          <w:bCs/>
          <w:sz w:val="28"/>
          <w:szCs w:val="28"/>
          <w:shd w:val="clear" w:color="auto" w:fill="FFFFFF"/>
        </w:rPr>
        <w:tab/>
      </w:r>
      <w:r>
        <w:rPr>
          <w:rFonts w:ascii="Times New Roman" w:eastAsia="Calibri" w:hAnsi="Times New Roman" w:cs="Tahoma"/>
          <w:bCs/>
          <w:sz w:val="28"/>
          <w:szCs w:val="28"/>
          <w:shd w:val="clear" w:color="auto" w:fill="FFFFFF"/>
        </w:rPr>
        <w:tab/>
      </w:r>
      <w:r w:rsidRPr="00153A83">
        <w:rPr>
          <w:rFonts w:ascii="Times New Roman" w:eastAsia="Calibri" w:hAnsi="Times New Roman" w:cs="Tahoma"/>
          <w:bCs/>
          <w:sz w:val="28"/>
          <w:szCs w:val="28"/>
          <w:shd w:val="clear" w:color="auto" w:fill="FFFFFF"/>
        </w:rPr>
        <w:tab/>
        <w:t>1</w:t>
      </w:r>
      <w:r w:rsidR="00D6006C" w:rsidRPr="00153A83">
        <w:rPr>
          <w:rFonts w:ascii="Times New Roman" w:eastAsia="Calibri" w:hAnsi="Times New Roman" w:cs="Tahoma"/>
          <w:bCs/>
          <w:sz w:val="28"/>
          <w:szCs w:val="28"/>
          <w:shd w:val="clear" w:color="auto" w:fill="FFFFFF"/>
        </w:rPr>
        <w:t>1</w:t>
      </w:r>
    </w:p>
    <w:p w:rsidR="00A847C5" w:rsidRPr="00153A83" w:rsidRDefault="00A847C5" w:rsidP="00A847C5">
      <w:pPr>
        <w:widowControl w:val="0"/>
        <w:shd w:val="clear" w:color="auto" w:fill="FFFFFF"/>
        <w:spacing w:after="0" w:line="240" w:lineRule="auto"/>
        <w:jc w:val="both"/>
        <w:rPr>
          <w:rFonts w:ascii="Times New Roman" w:eastAsia="Calibri" w:hAnsi="Times New Roman" w:cs="Tahoma"/>
          <w:b/>
          <w:sz w:val="28"/>
          <w:szCs w:val="17"/>
        </w:rPr>
      </w:pPr>
      <w:r w:rsidRPr="00153A83">
        <w:rPr>
          <w:rFonts w:ascii="Times New Roman" w:eastAsia="Times New Roman" w:hAnsi="Times New Roman" w:cs="Times New Roman"/>
          <w:sz w:val="28"/>
          <w:szCs w:val="28"/>
          <w:lang w:eastAsia="ru-RU"/>
        </w:rPr>
        <w:t xml:space="preserve">1.3. </w:t>
      </w:r>
      <w:hyperlink w:anchor="Р1" w:history="1">
        <w:r w:rsidR="00A9329E" w:rsidRPr="00153A83">
          <w:rPr>
            <w:rStyle w:val="af0"/>
            <w:rFonts w:ascii="Times New Roman" w:eastAsia="Calibri" w:hAnsi="Times New Roman" w:cs="Tahoma"/>
            <w:color w:val="auto"/>
            <w:sz w:val="28"/>
            <w:szCs w:val="17"/>
            <w:u w:val="none"/>
          </w:rPr>
          <w:t>С</w:t>
        </w:r>
        <w:r w:rsidRPr="00153A83">
          <w:rPr>
            <w:rStyle w:val="af0"/>
            <w:rFonts w:ascii="Times New Roman" w:eastAsia="Calibri" w:hAnsi="Times New Roman" w:cs="Tahoma"/>
            <w:color w:val="auto"/>
            <w:sz w:val="28"/>
            <w:szCs w:val="17"/>
            <w:u w:val="none"/>
          </w:rPr>
          <w:t xml:space="preserve">утність формування комерційних </w:t>
        </w:r>
        <w:proofErr w:type="spellStart"/>
        <w:r w:rsidRPr="00153A83">
          <w:rPr>
            <w:rStyle w:val="af0"/>
            <w:rFonts w:ascii="Times New Roman" w:eastAsia="Calibri" w:hAnsi="Times New Roman" w:cs="Tahoma"/>
            <w:color w:val="auto"/>
            <w:sz w:val="28"/>
            <w:szCs w:val="17"/>
            <w:u w:val="none"/>
          </w:rPr>
          <w:t>зв’язків</w:t>
        </w:r>
        <w:proofErr w:type="spellEnd"/>
        <w:r w:rsidRPr="00153A83">
          <w:rPr>
            <w:rStyle w:val="af0"/>
            <w:rFonts w:ascii="Times New Roman" w:eastAsia="Calibri" w:hAnsi="Times New Roman" w:cs="Tahoma"/>
            <w:color w:val="auto"/>
            <w:sz w:val="28"/>
            <w:szCs w:val="17"/>
            <w:u w:val="none"/>
          </w:rPr>
          <w:t xml:space="preserve"> з постачальниками товарів</w:t>
        </w:r>
      </w:hyperlink>
      <w:r w:rsidRPr="00153A83">
        <w:rPr>
          <w:rFonts w:ascii="Times New Roman" w:eastAsia="Calibri" w:hAnsi="Times New Roman" w:cs="Tahoma"/>
          <w:b/>
          <w:sz w:val="28"/>
          <w:szCs w:val="17"/>
        </w:rPr>
        <w:t xml:space="preserve"> </w:t>
      </w:r>
    </w:p>
    <w:p w:rsidR="00A847C5" w:rsidRPr="00153A83" w:rsidRDefault="00A847C5" w:rsidP="00A847C5">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53A83">
        <w:rPr>
          <w:rFonts w:ascii="Times New Roman" w:eastAsia="Calibri" w:hAnsi="Times New Roman" w:cs="Tahoma"/>
          <w:b/>
          <w:sz w:val="28"/>
          <w:szCs w:val="17"/>
        </w:rPr>
        <w:t xml:space="preserve">       </w:t>
      </w:r>
      <w:r w:rsidRPr="00153A83">
        <w:rPr>
          <w:rFonts w:ascii="Times New Roman" w:eastAsia="Calibri" w:hAnsi="Times New Roman" w:cs="Tahoma"/>
          <w:sz w:val="28"/>
          <w:szCs w:val="17"/>
        </w:rPr>
        <w:t>в оптовій торгівлі</w:t>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Pr="00153A83">
        <w:rPr>
          <w:rFonts w:ascii="Times New Roman" w:eastAsia="Calibri" w:hAnsi="Times New Roman" w:cs="Tahoma"/>
          <w:sz w:val="28"/>
          <w:szCs w:val="17"/>
        </w:rPr>
        <w:tab/>
      </w:r>
      <w:r w:rsidR="00D6006C" w:rsidRPr="00153A83">
        <w:rPr>
          <w:rFonts w:ascii="Times New Roman" w:eastAsia="Calibri" w:hAnsi="Times New Roman" w:cs="Tahoma"/>
          <w:sz w:val="28"/>
          <w:szCs w:val="17"/>
        </w:rPr>
        <w:t>21</w:t>
      </w:r>
    </w:p>
    <w:p w:rsidR="00A847C5" w:rsidRPr="00287F89" w:rsidRDefault="00A847C5" w:rsidP="00A847C5">
      <w:pPr>
        <w:widowControl w:val="0"/>
        <w:spacing w:after="0" w:line="240" w:lineRule="auto"/>
        <w:jc w:val="both"/>
        <w:rPr>
          <w:rFonts w:ascii="Times New Roman" w:eastAsia="Times New Roman" w:hAnsi="Times New Roman" w:cs="Times New Roman"/>
          <w:bCs/>
          <w:sz w:val="28"/>
          <w:szCs w:val="28"/>
          <w:lang w:eastAsia="ru-RU"/>
        </w:rPr>
      </w:pPr>
    </w:p>
    <w:p w:rsidR="00EB6F14" w:rsidRDefault="00A847C5" w:rsidP="00EB6F14">
      <w:pPr>
        <w:widowControl w:val="0"/>
        <w:shd w:val="clear" w:color="auto" w:fill="FFFFFF"/>
        <w:spacing w:after="0" w:line="240" w:lineRule="auto"/>
        <w:jc w:val="both"/>
        <w:rPr>
          <w:rFonts w:ascii="Times New Roman" w:eastAsia="Times New Roman" w:hAnsi="Times New Roman" w:cs="Times New Roman"/>
          <w:b/>
          <w:caps/>
          <w:sz w:val="28"/>
          <w:szCs w:val="28"/>
          <w:lang w:eastAsia="ru-RU"/>
        </w:rPr>
      </w:pPr>
      <w:r w:rsidRPr="00287F89">
        <w:rPr>
          <w:rFonts w:ascii="Times New Roman" w:eastAsia="Times New Roman" w:hAnsi="Times New Roman" w:cs="Times New Roman"/>
          <w:b/>
          <w:caps/>
          <w:sz w:val="28"/>
          <w:szCs w:val="28"/>
          <w:lang w:eastAsia="ru-RU"/>
        </w:rPr>
        <w:t xml:space="preserve">Розділ 2. Аналіз </w:t>
      </w:r>
      <w:r w:rsidR="00EB6F14">
        <w:rPr>
          <w:rFonts w:ascii="Times New Roman" w:eastAsia="Times New Roman" w:hAnsi="Times New Roman" w:cs="Times New Roman"/>
          <w:b/>
          <w:caps/>
          <w:sz w:val="28"/>
          <w:szCs w:val="28"/>
          <w:lang w:eastAsia="ru-RU"/>
        </w:rPr>
        <w:t xml:space="preserve">комерційної діяльності </w:t>
      </w:r>
      <w:r w:rsidRPr="00287F89">
        <w:rPr>
          <w:rFonts w:ascii="Times New Roman" w:eastAsia="Times New Roman" w:hAnsi="Times New Roman" w:cs="Times New Roman"/>
          <w:b/>
          <w:caps/>
          <w:sz w:val="28"/>
          <w:szCs w:val="28"/>
          <w:lang w:eastAsia="ru-RU"/>
        </w:rPr>
        <w:t xml:space="preserve">з </w:t>
      </w:r>
      <w:r w:rsidR="00EB6F14">
        <w:rPr>
          <w:rFonts w:ascii="Times New Roman" w:eastAsia="Times New Roman" w:hAnsi="Times New Roman" w:cs="Times New Roman"/>
          <w:b/>
          <w:caps/>
          <w:sz w:val="28"/>
          <w:szCs w:val="28"/>
          <w:lang w:eastAsia="ru-RU"/>
        </w:rPr>
        <w:t xml:space="preserve">формування </w:t>
      </w:r>
    </w:p>
    <w:p w:rsidR="00EB6F14" w:rsidRDefault="00EB6F14" w:rsidP="00EB6F14">
      <w:pPr>
        <w:widowControl w:val="0"/>
        <w:shd w:val="clear" w:color="auto" w:fill="FFFFFF"/>
        <w:spacing w:after="0" w:line="240" w:lineRule="auto"/>
        <w:jc w:val="both"/>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                    комерційних взаємовідносин</w:t>
      </w:r>
      <w:r w:rsidRPr="00EB6F14">
        <w:rPr>
          <w:rFonts w:ascii="Times New Roman" w:eastAsia="Times New Roman" w:hAnsi="Times New Roman" w:cs="Times New Roman"/>
          <w:sz w:val="28"/>
          <w:szCs w:val="28"/>
          <w:lang w:eastAsia="ru-RU"/>
        </w:rPr>
        <w:t xml:space="preserve"> </w:t>
      </w:r>
      <w:r w:rsidRPr="00EB6F14">
        <w:rPr>
          <w:rFonts w:ascii="Times New Roman" w:eastAsia="Times New Roman" w:hAnsi="Times New Roman" w:cs="Times New Roman"/>
          <w:b/>
          <w:caps/>
          <w:sz w:val="28"/>
          <w:szCs w:val="28"/>
          <w:lang w:eastAsia="ru-RU"/>
        </w:rPr>
        <w:t>ДП «Савсервіс-</w:t>
      </w:r>
    </w:p>
    <w:p w:rsidR="00A847C5" w:rsidRPr="00153A83" w:rsidRDefault="00EB6F14" w:rsidP="00EB6F14">
      <w:pPr>
        <w:widowControl w:val="0"/>
        <w:shd w:val="clear" w:color="auto" w:fill="FFFFFF"/>
        <w:spacing w:after="0" w:line="240" w:lineRule="auto"/>
        <w:jc w:val="both"/>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                    </w:t>
      </w:r>
      <w:r w:rsidRPr="00EB6F14">
        <w:rPr>
          <w:rFonts w:ascii="Times New Roman" w:eastAsia="Times New Roman" w:hAnsi="Times New Roman" w:cs="Times New Roman"/>
          <w:b/>
          <w:caps/>
          <w:sz w:val="28"/>
          <w:szCs w:val="28"/>
          <w:lang w:eastAsia="ru-RU"/>
        </w:rPr>
        <w:t>Карпати» та філії «Савсервіс – Житомир»</w:t>
      </w:r>
      <w:r w:rsidR="00A847C5" w:rsidRPr="00287F89">
        <w:rPr>
          <w:rFonts w:ascii="Times New Roman" w:eastAsia="Times New Roman" w:hAnsi="Times New Roman" w:cs="Times New Roman"/>
          <w:b/>
          <w:caps/>
          <w:sz w:val="28"/>
          <w:szCs w:val="28"/>
          <w:lang w:eastAsia="ru-RU"/>
        </w:rPr>
        <w:tab/>
      </w:r>
      <w:r w:rsidR="00A847C5" w:rsidRPr="00287F89">
        <w:rPr>
          <w:rFonts w:ascii="Times New Roman" w:eastAsia="Times New Roman" w:hAnsi="Times New Roman" w:cs="Times New Roman"/>
          <w:b/>
          <w:caps/>
          <w:sz w:val="28"/>
          <w:szCs w:val="28"/>
          <w:lang w:eastAsia="ru-RU"/>
        </w:rPr>
        <w:tab/>
      </w:r>
      <w:r w:rsidR="00A847C5" w:rsidRPr="00287F89">
        <w:rPr>
          <w:rFonts w:ascii="Times New Roman" w:eastAsia="Times New Roman" w:hAnsi="Times New Roman" w:cs="Times New Roman"/>
          <w:b/>
          <w:caps/>
          <w:sz w:val="28"/>
          <w:szCs w:val="28"/>
          <w:lang w:eastAsia="ru-RU"/>
        </w:rPr>
        <w:tab/>
      </w:r>
      <w:r w:rsidR="00D6006C" w:rsidRPr="00153A83">
        <w:rPr>
          <w:rFonts w:ascii="Times New Roman" w:eastAsia="Times New Roman" w:hAnsi="Times New Roman" w:cs="Times New Roman"/>
          <w:b/>
          <w:caps/>
          <w:sz w:val="28"/>
          <w:szCs w:val="28"/>
          <w:lang w:eastAsia="ru-RU"/>
        </w:rPr>
        <w:t>29</w:t>
      </w:r>
    </w:p>
    <w:p w:rsidR="00A847C5" w:rsidRPr="00153A83" w:rsidRDefault="00A847C5" w:rsidP="00A847C5">
      <w:pPr>
        <w:widowControl w:val="0"/>
        <w:shd w:val="clear" w:color="auto" w:fill="FFFFFF"/>
        <w:spacing w:after="0" w:line="240" w:lineRule="auto"/>
        <w:jc w:val="both"/>
        <w:rPr>
          <w:rFonts w:ascii="Times New Roman" w:eastAsia="Times New Roman" w:hAnsi="Times New Roman" w:cs="Times New Roman"/>
          <w:b/>
          <w:caps/>
          <w:sz w:val="28"/>
          <w:szCs w:val="28"/>
          <w:lang w:eastAsia="ru-RU"/>
        </w:rPr>
      </w:pPr>
    </w:p>
    <w:p w:rsidR="000754F8" w:rsidRPr="00153A83" w:rsidRDefault="00A847C5" w:rsidP="000754F8">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53A83">
        <w:rPr>
          <w:rFonts w:ascii="Times New Roman" w:eastAsia="Times New Roman" w:hAnsi="Times New Roman" w:cs="Times New Roman"/>
          <w:sz w:val="28"/>
          <w:szCs w:val="28"/>
          <w:lang w:eastAsia="ru-RU"/>
        </w:rPr>
        <w:t>2.1.</w:t>
      </w:r>
      <w:r w:rsidRPr="00153A83">
        <w:rPr>
          <w:rFonts w:ascii="Times New Roman" w:eastAsia="Times New Roman" w:hAnsi="Times New Roman" w:cs="Times New Roman"/>
          <w:b/>
          <w:sz w:val="28"/>
          <w:szCs w:val="28"/>
          <w:lang w:bidi="en-US"/>
        </w:rPr>
        <w:t xml:space="preserve"> </w:t>
      </w:r>
      <w:r w:rsidR="000754F8" w:rsidRPr="00153A83">
        <w:rPr>
          <w:rFonts w:ascii="Times New Roman" w:eastAsia="Times New Roman" w:hAnsi="Times New Roman" w:cs="Times New Roman"/>
          <w:sz w:val="28"/>
          <w:szCs w:val="28"/>
          <w:lang w:eastAsia="ru-RU"/>
        </w:rPr>
        <w:t xml:space="preserve">Коротка організаційно-економічна характеристика діяльності </w:t>
      </w:r>
    </w:p>
    <w:p w:rsidR="000754F8" w:rsidRPr="00153A83" w:rsidRDefault="000754F8" w:rsidP="000754F8">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53A83">
        <w:rPr>
          <w:rFonts w:ascii="Times New Roman" w:eastAsia="Times New Roman" w:hAnsi="Times New Roman" w:cs="Times New Roman"/>
          <w:sz w:val="28"/>
          <w:szCs w:val="28"/>
          <w:lang w:eastAsia="ru-RU"/>
        </w:rPr>
        <w:t xml:space="preserve">      ТОВ «САВСЕРВІС», ДП «</w:t>
      </w:r>
      <w:proofErr w:type="spellStart"/>
      <w:r w:rsidRPr="00153A83">
        <w:rPr>
          <w:rFonts w:ascii="Times New Roman" w:eastAsia="Times New Roman" w:hAnsi="Times New Roman" w:cs="Times New Roman"/>
          <w:sz w:val="28"/>
          <w:szCs w:val="28"/>
          <w:lang w:eastAsia="ru-RU"/>
        </w:rPr>
        <w:t>Савсервіс</w:t>
      </w:r>
      <w:proofErr w:type="spellEnd"/>
      <w:r w:rsidRPr="00153A83">
        <w:rPr>
          <w:rFonts w:ascii="Times New Roman" w:eastAsia="Times New Roman" w:hAnsi="Times New Roman" w:cs="Times New Roman"/>
          <w:sz w:val="28"/>
          <w:szCs w:val="28"/>
          <w:lang w:eastAsia="ru-RU"/>
        </w:rPr>
        <w:t>-Карпати» та філії «</w:t>
      </w:r>
      <w:proofErr w:type="spellStart"/>
      <w:r w:rsidRPr="00153A83">
        <w:rPr>
          <w:rFonts w:ascii="Times New Roman" w:eastAsia="Times New Roman" w:hAnsi="Times New Roman" w:cs="Times New Roman"/>
          <w:sz w:val="28"/>
          <w:szCs w:val="28"/>
          <w:lang w:eastAsia="ru-RU"/>
        </w:rPr>
        <w:t>Савсервіс</w:t>
      </w:r>
      <w:proofErr w:type="spellEnd"/>
      <w:r w:rsidRPr="00153A83">
        <w:rPr>
          <w:rFonts w:ascii="Times New Roman" w:eastAsia="Times New Roman" w:hAnsi="Times New Roman" w:cs="Times New Roman"/>
          <w:sz w:val="28"/>
          <w:szCs w:val="28"/>
          <w:lang w:eastAsia="ru-RU"/>
        </w:rPr>
        <w:t xml:space="preserve"> – </w:t>
      </w:r>
    </w:p>
    <w:p w:rsidR="00A847C5" w:rsidRPr="00153A83" w:rsidRDefault="000754F8" w:rsidP="000754F8">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153A83">
        <w:rPr>
          <w:rFonts w:ascii="Times New Roman" w:eastAsia="Times New Roman" w:hAnsi="Times New Roman" w:cs="Times New Roman"/>
          <w:sz w:val="28"/>
          <w:szCs w:val="28"/>
          <w:lang w:eastAsia="ru-RU"/>
        </w:rPr>
        <w:t xml:space="preserve">      Житомир»</w:t>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Pr="00153A83">
        <w:rPr>
          <w:rFonts w:ascii="Times New Roman" w:eastAsia="Times New Roman" w:hAnsi="Times New Roman" w:cs="Times New Roman"/>
          <w:sz w:val="28"/>
          <w:szCs w:val="28"/>
          <w:lang w:eastAsia="ru-RU"/>
        </w:rPr>
        <w:tab/>
      </w:r>
      <w:r w:rsidR="00A847C5" w:rsidRPr="00153A83">
        <w:rPr>
          <w:rFonts w:ascii="Times New Roman" w:eastAsia="Times New Roman" w:hAnsi="Times New Roman" w:cs="Times New Roman"/>
          <w:sz w:val="28"/>
          <w:szCs w:val="28"/>
          <w:lang w:eastAsia="ru-RU"/>
        </w:rPr>
        <w:tab/>
      </w:r>
      <w:r w:rsidR="00A847C5" w:rsidRPr="00153A83">
        <w:rPr>
          <w:rFonts w:ascii="Times New Roman" w:eastAsia="Times New Roman" w:hAnsi="Times New Roman" w:cs="Times New Roman"/>
          <w:sz w:val="28"/>
          <w:szCs w:val="28"/>
          <w:lang w:eastAsia="ru-RU"/>
        </w:rPr>
        <w:tab/>
      </w:r>
      <w:r w:rsidR="00A847C5" w:rsidRPr="00153A83">
        <w:rPr>
          <w:rFonts w:ascii="Times New Roman" w:eastAsia="Times New Roman" w:hAnsi="Times New Roman" w:cs="Times New Roman"/>
          <w:b/>
          <w:sz w:val="28"/>
          <w:szCs w:val="28"/>
          <w:lang w:eastAsia="ru-RU"/>
        </w:rPr>
        <w:tab/>
      </w:r>
      <w:r w:rsidR="00A847C5" w:rsidRPr="00153A83">
        <w:rPr>
          <w:rFonts w:ascii="Times New Roman" w:eastAsia="Times New Roman" w:hAnsi="Times New Roman" w:cs="Times New Roman"/>
          <w:b/>
          <w:sz w:val="28"/>
          <w:szCs w:val="28"/>
          <w:lang w:eastAsia="ru-RU"/>
        </w:rPr>
        <w:tab/>
      </w:r>
      <w:r w:rsidR="00A847C5" w:rsidRPr="00153A83">
        <w:rPr>
          <w:rFonts w:ascii="Times New Roman" w:eastAsia="Times New Roman" w:hAnsi="Times New Roman" w:cs="Times New Roman"/>
          <w:b/>
          <w:sz w:val="28"/>
          <w:szCs w:val="28"/>
          <w:lang w:eastAsia="ru-RU"/>
        </w:rPr>
        <w:tab/>
      </w:r>
      <w:r w:rsidR="00D6006C" w:rsidRPr="00153A83">
        <w:rPr>
          <w:rFonts w:ascii="Times New Roman" w:eastAsia="Times New Roman" w:hAnsi="Times New Roman" w:cs="Times New Roman"/>
          <w:sz w:val="28"/>
          <w:szCs w:val="28"/>
          <w:lang w:eastAsia="ru-RU"/>
        </w:rPr>
        <w:t>29</w:t>
      </w:r>
    </w:p>
    <w:p w:rsidR="000754F8" w:rsidRPr="00153A83" w:rsidRDefault="00A847C5" w:rsidP="000754F8">
      <w:pPr>
        <w:widowControl w:val="0"/>
        <w:spacing w:after="0" w:line="240" w:lineRule="auto"/>
        <w:jc w:val="both"/>
        <w:rPr>
          <w:rFonts w:ascii="Times New Roman" w:eastAsia="Calibri" w:hAnsi="Times New Roman" w:cs="Times New Roman"/>
          <w:bCs/>
          <w:sz w:val="28"/>
          <w:szCs w:val="28"/>
        </w:rPr>
      </w:pPr>
      <w:r w:rsidRPr="00153A83">
        <w:rPr>
          <w:rFonts w:ascii="Times New Roman" w:eastAsia="Calibri" w:hAnsi="Times New Roman" w:cs="Times New Roman"/>
          <w:bCs/>
          <w:sz w:val="28"/>
          <w:szCs w:val="28"/>
        </w:rPr>
        <w:t xml:space="preserve">2.2. </w:t>
      </w:r>
      <w:r w:rsidR="000754F8" w:rsidRPr="00153A83">
        <w:rPr>
          <w:rFonts w:ascii="Times New Roman" w:eastAsia="Calibri" w:hAnsi="Times New Roman" w:cs="Times New Roman"/>
          <w:bCs/>
          <w:sz w:val="28"/>
          <w:szCs w:val="28"/>
        </w:rPr>
        <w:t>Аналіз комерційної діяльності ДП «</w:t>
      </w:r>
      <w:proofErr w:type="spellStart"/>
      <w:r w:rsidR="000754F8" w:rsidRPr="00153A83">
        <w:rPr>
          <w:rFonts w:ascii="Times New Roman" w:eastAsia="Calibri" w:hAnsi="Times New Roman" w:cs="Times New Roman"/>
          <w:bCs/>
          <w:sz w:val="28"/>
          <w:szCs w:val="28"/>
        </w:rPr>
        <w:t>Савсервіс</w:t>
      </w:r>
      <w:proofErr w:type="spellEnd"/>
      <w:r w:rsidR="000754F8" w:rsidRPr="00153A83">
        <w:rPr>
          <w:rFonts w:ascii="Times New Roman" w:eastAsia="Calibri" w:hAnsi="Times New Roman" w:cs="Times New Roman"/>
          <w:bCs/>
          <w:sz w:val="28"/>
          <w:szCs w:val="28"/>
        </w:rPr>
        <w:t xml:space="preserve">-Карпати» та філії </w:t>
      </w:r>
    </w:p>
    <w:p w:rsidR="00A847C5" w:rsidRPr="00153A83" w:rsidRDefault="000754F8" w:rsidP="000754F8">
      <w:pPr>
        <w:widowControl w:val="0"/>
        <w:spacing w:after="0" w:line="240" w:lineRule="auto"/>
        <w:jc w:val="both"/>
        <w:rPr>
          <w:rFonts w:ascii="Times New Roman" w:eastAsia="Calibri" w:hAnsi="Times New Roman" w:cs="Times New Roman"/>
          <w:bCs/>
          <w:sz w:val="28"/>
          <w:szCs w:val="28"/>
        </w:rPr>
      </w:pPr>
      <w:r w:rsidRPr="00153A83">
        <w:rPr>
          <w:rFonts w:ascii="Times New Roman" w:eastAsia="Calibri" w:hAnsi="Times New Roman" w:cs="Times New Roman"/>
          <w:bCs/>
          <w:sz w:val="28"/>
          <w:szCs w:val="28"/>
        </w:rPr>
        <w:t xml:space="preserve">      «</w:t>
      </w:r>
      <w:proofErr w:type="spellStart"/>
      <w:r w:rsidRPr="00153A83">
        <w:rPr>
          <w:rFonts w:ascii="Times New Roman" w:eastAsia="Calibri" w:hAnsi="Times New Roman" w:cs="Times New Roman"/>
          <w:bCs/>
          <w:sz w:val="28"/>
          <w:szCs w:val="28"/>
        </w:rPr>
        <w:t>Савсервіс</w:t>
      </w:r>
      <w:proofErr w:type="spellEnd"/>
      <w:r w:rsidRPr="00153A83">
        <w:rPr>
          <w:rFonts w:ascii="Times New Roman" w:eastAsia="Calibri" w:hAnsi="Times New Roman" w:cs="Times New Roman"/>
          <w:bCs/>
          <w:sz w:val="28"/>
          <w:szCs w:val="28"/>
        </w:rPr>
        <w:t>-Житомир»</w:t>
      </w:r>
      <w:r w:rsidR="00A847C5" w:rsidRPr="00153A83">
        <w:rPr>
          <w:rFonts w:ascii="Times New Roman" w:eastAsia="Calibri" w:hAnsi="Times New Roman" w:cs="Times New Roman"/>
          <w:sz w:val="28"/>
          <w:szCs w:val="28"/>
        </w:rPr>
        <w:t xml:space="preserve"> </w:t>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D6006C" w:rsidRPr="00153A83">
        <w:rPr>
          <w:rFonts w:ascii="Times New Roman" w:eastAsia="Calibri" w:hAnsi="Times New Roman" w:cs="Times New Roman"/>
          <w:sz w:val="28"/>
          <w:szCs w:val="28"/>
        </w:rPr>
        <w:t>34</w:t>
      </w:r>
    </w:p>
    <w:p w:rsidR="00A847C5" w:rsidRPr="00153A83" w:rsidRDefault="00A847C5" w:rsidP="000754F8">
      <w:pPr>
        <w:widowControl w:val="0"/>
        <w:spacing w:after="0" w:line="240" w:lineRule="auto"/>
        <w:jc w:val="both"/>
        <w:rPr>
          <w:rFonts w:ascii="Times New Roman" w:eastAsia="Calibri" w:hAnsi="Times New Roman" w:cs="Times New Roman"/>
          <w:sz w:val="28"/>
          <w:szCs w:val="28"/>
        </w:rPr>
      </w:pPr>
      <w:r w:rsidRPr="00153A83">
        <w:rPr>
          <w:rFonts w:ascii="Times New Roman" w:eastAsia="Calibri" w:hAnsi="Times New Roman" w:cs="Tahoma"/>
          <w:sz w:val="28"/>
          <w:szCs w:val="28"/>
          <w:lang w:eastAsia="ar-SA"/>
        </w:rPr>
        <w:t xml:space="preserve">2.3. </w:t>
      </w:r>
      <w:r w:rsidR="000754F8" w:rsidRPr="00153A83">
        <w:rPr>
          <w:rFonts w:ascii="Times New Roman" w:eastAsia="Calibri" w:hAnsi="Times New Roman" w:cs="Tahoma"/>
          <w:sz w:val="28"/>
          <w:szCs w:val="28"/>
          <w:lang w:eastAsia="ar-SA"/>
        </w:rPr>
        <w:t>Основні комерційні умови договорів купівлі-продажу і поставки товарів</w:t>
      </w:r>
      <w:r w:rsidRPr="00153A83">
        <w:rPr>
          <w:rFonts w:ascii="Times New Roman" w:eastAsia="Calibri" w:hAnsi="Times New Roman" w:cs="Tahoma"/>
          <w:sz w:val="28"/>
          <w:szCs w:val="28"/>
          <w:lang w:eastAsia="ar-SA"/>
        </w:rPr>
        <w:t xml:space="preserve"> </w:t>
      </w:r>
      <w:r w:rsidR="000754F8" w:rsidRPr="00153A83">
        <w:rPr>
          <w:rFonts w:ascii="Times New Roman" w:eastAsia="Calibri" w:hAnsi="Times New Roman" w:cs="Tahoma"/>
          <w:sz w:val="28"/>
          <w:szCs w:val="28"/>
          <w:lang w:eastAsia="ar-SA"/>
        </w:rPr>
        <w:tab/>
      </w:r>
      <w:r w:rsidR="00D6006C" w:rsidRPr="00153A83">
        <w:rPr>
          <w:rFonts w:ascii="Times New Roman" w:eastAsia="Calibri" w:hAnsi="Times New Roman" w:cs="Tahoma"/>
          <w:sz w:val="28"/>
          <w:szCs w:val="28"/>
          <w:lang w:eastAsia="ar-SA"/>
        </w:rPr>
        <w:t>54</w:t>
      </w:r>
    </w:p>
    <w:p w:rsidR="00A847C5" w:rsidRPr="00287F89" w:rsidRDefault="00A847C5" w:rsidP="00A847C5">
      <w:pPr>
        <w:widowControl w:val="0"/>
        <w:spacing w:after="0" w:line="240" w:lineRule="auto"/>
        <w:jc w:val="both"/>
        <w:rPr>
          <w:rFonts w:ascii="Times New Roman" w:eastAsia="Times New Roman" w:hAnsi="Times New Roman" w:cs="Times New Roman"/>
          <w:bCs/>
          <w:sz w:val="28"/>
          <w:szCs w:val="28"/>
          <w:lang w:eastAsia="ru-RU"/>
        </w:rPr>
      </w:pPr>
    </w:p>
    <w:p w:rsidR="00EB6F14" w:rsidRDefault="00A847C5" w:rsidP="00EB6F14">
      <w:pPr>
        <w:widowControl w:val="0"/>
        <w:spacing w:after="0" w:line="240" w:lineRule="auto"/>
        <w:jc w:val="both"/>
        <w:rPr>
          <w:rFonts w:ascii="Times New Roman" w:eastAsia="Calibri" w:hAnsi="Times New Roman" w:cs="Times New Roman"/>
          <w:b/>
          <w:caps/>
          <w:sz w:val="28"/>
          <w:szCs w:val="28"/>
        </w:rPr>
      </w:pPr>
      <w:r w:rsidRPr="00287F89">
        <w:rPr>
          <w:rFonts w:ascii="Times New Roman" w:eastAsia="Calibri" w:hAnsi="Times New Roman" w:cs="Times New Roman"/>
          <w:b/>
          <w:caps/>
          <w:sz w:val="28"/>
          <w:szCs w:val="28"/>
        </w:rPr>
        <w:t xml:space="preserve">Розділ 3. </w:t>
      </w:r>
      <w:r w:rsidR="00EB6F14" w:rsidRPr="00EB6F14">
        <w:rPr>
          <w:rFonts w:ascii="Times New Roman" w:eastAsia="Calibri" w:hAnsi="Times New Roman" w:cs="Times New Roman"/>
          <w:b/>
          <w:caps/>
          <w:sz w:val="28"/>
          <w:szCs w:val="28"/>
        </w:rPr>
        <w:t>Напрями удосконалення формування комерційних</w:t>
      </w:r>
    </w:p>
    <w:p w:rsidR="00EB6F14" w:rsidRDefault="00EB6F14" w:rsidP="00EB6F14">
      <w:pPr>
        <w:widowControl w:val="0"/>
        <w:spacing w:after="0" w:line="240" w:lineRule="auto"/>
        <w:jc w:val="both"/>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                   </w:t>
      </w:r>
      <w:r w:rsidRPr="00EB6F14">
        <w:rPr>
          <w:rFonts w:ascii="Times New Roman" w:eastAsia="Calibri" w:hAnsi="Times New Roman" w:cs="Times New Roman"/>
          <w:b/>
          <w:caps/>
          <w:sz w:val="28"/>
          <w:szCs w:val="28"/>
        </w:rPr>
        <w:t xml:space="preserve">взаємовідносин з постачальниками при оптових </w:t>
      </w:r>
    </w:p>
    <w:p w:rsidR="00EB6F14" w:rsidRPr="00EB6F14" w:rsidRDefault="00EB6F14" w:rsidP="00EB6F14">
      <w:pPr>
        <w:widowControl w:val="0"/>
        <w:spacing w:after="0" w:line="240" w:lineRule="auto"/>
        <w:jc w:val="both"/>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                   </w:t>
      </w:r>
      <w:r w:rsidRPr="00EB6F14">
        <w:rPr>
          <w:rFonts w:ascii="Times New Roman" w:eastAsia="Calibri" w:hAnsi="Times New Roman" w:cs="Times New Roman"/>
          <w:b/>
          <w:caps/>
          <w:sz w:val="28"/>
          <w:szCs w:val="28"/>
        </w:rPr>
        <w:t>закупівлях товарів</w:t>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Pr>
          <w:rFonts w:ascii="Times New Roman" w:eastAsia="Calibri" w:hAnsi="Times New Roman" w:cs="Times New Roman"/>
          <w:b/>
          <w:caps/>
          <w:sz w:val="28"/>
          <w:szCs w:val="28"/>
        </w:rPr>
        <w:tab/>
      </w:r>
      <w:r w:rsidR="00D6006C">
        <w:rPr>
          <w:rFonts w:ascii="Times New Roman" w:eastAsia="Calibri" w:hAnsi="Times New Roman" w:cs="Times New Roman"/>
          <w:b/>
          <w:caps/>
          <w:sz w:val="28"/>
          <w:szCs w:val="28"/>
        </w:rPr>
        <w:t>65</w:t>
      </w:r>
    </w:p>
    <w:p w:rsidR="00EB6F14" w:rsidRPr="00EB6F14" w:rsidRDefault="00EB6F14" w:rsidP="00EB6F14">
      <w:pPr>
        <w:widowControl w:val="0"/>
        <w:spacing w:after="0" w:line="240" w:lineRule="auto"/>
        <w:jc w:val="both"/>
        <w:rPr>
          <w:rFonts w:ascii="Times New Roman" w:eastAsia="Calibri" w:hAnsi="Times New Roman" w:cs="Times New Roman"/>
          <w:b/>
          <w:caps/>
          <w:sz w:val="28"/>
          <w:szCs w:val="28"/>
        </w:rPr>
      </w:pPr>
    </w:p>
    <w:p w:rsidR="00EB6F14" w:rsidRDefault="00EB6F14" w:rsidP="00EB6F14">
      <w:pPr>
        <w:widowControl w:val="0"/>
        <w:spacing w:after="0" w:line="240" w:lineRule="auto"/>
        <w:jc w:val="both"/>
        <w:rPr>
          <w:rFonts w:ascii="Times New Roman" w:eastAsia="Calibri" w:hAnsi="Times New Roman" w:cs="Times New Roman"/>
          <w:sz w:val="28"/>
          <w:szCs w:val="28"/>
        </w:rPr>
      </w:pPr>
      <w:r w:rsidRPr="00EB6F14">
        <w:rPr>
          <w:rFonts w:ascii="Times New Roman" w:eastAsia="Calibri" w:hAnsi="Times New Roman" w:cs="Times New Roman"/>
          <w:sz w:val="28"/>
          <w:szCs w:val="28"/>
        </w:rPr>
        <w:t xml:space="preserve">3.1. Напрями удосконалення формування </w:t>
      </w:r>
      <w:r w:rsidR="00E240B4">
        <w:rPr>
          <w:rFonts w:ascii="Times New Roman" w:eastAsia="Calibri" w:hAnsi="Times New Roman" w:cs="Times New Roman"/>
          <w:sz w:val="28"/>
          <w:szCs w:val="28"/>
        </w:rPr>
        <w:t xml:space="preserve">комерційних </w:t>
      </w:r>
      <w:r w:rsidRPr="00EB6F14">
        <w:rPr>
          <w:rFonts w:ascii="Times New Roman" w:eastAsia="Calibri" w:hAnsi="Times New Roman" w:cs="Times New Roman"/>
          <w:sz w:val="28"/>
          <w:szCs w:val="28"/>
        </w:rPr>
        <w:t xml:space="preserve">взаємовідносин </w:t>
      </w:r>
    </w:p>
    <w:p w:rsidR="00A847C5" w:rsidRPr="00153A83" w:rsidRDefault="00EB6F14" w:rsidP="00A847C5">
      <w:pPr>
        <w:widowControl w:val="0"/>
        <w:spacing w:after="0" w:line="240" w:lineRule="auto"/>
        <w:jc w:val="both"/>
        <w:rPr>
          <w:rFonts w:ascii="Times New Roman" w:eastAsia="Calibri" w:hAnsi="Times New Roman" w:cs="Times New Roman"/>
          <w:b/>
          <w:caps/>
          <w:sz w:val="28"/>
          <w:szCs w:val="28"/>
        </w:rPr>
      </w:pPr>
      <w:r>
        <w:rPr>
          <w:rFonts w:ascii="Times New Roman" w:eastAsia="Calibri" w:hAnsi="Times New Roman" w:cs="Times New Roman"/>
          <w:sz w:val="28"/>
          <w:szCs w:val="28"/>
        </w:rPr>
        <w:t xml:space="preserve">       </w:t>
      </w:r>
      <w:r w:rsidRPr="00EB6F14">
        <w:rPr>
          <w:rFonts w:ascii="Times New Roman" w:eastAsia="Calibri" w:hAnsi="Times New Roman" w:cs="Times New Roman"/>
          <w:sz w:val="28"/>
          <w:szCs w:val="28"/>
        </w:rPr>
        <w:t xml:space="preserve">підприємства з постачальниками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847C5" w:rsidRPr="00153A83">
        <w:rPr>
          <w:rFonts w:ascii="Times New Roman" w:eastAsia="Calibri" w:hAnsi="Times New Roman" w:cs="Times New Roman"/>
          <w:caps/>
          <w:sz w:val="28"/>
          <w:szCs w:val="28"/>
        </w:rPr>
        <w:t>6</w:t>
      </w:r>
      <w:r w:rsidR="00D6006C" w:rsidRPr="00153A83">
        <w:rPr>
          <w:rFonts w:ascii="Times New Roman" w:eastAsia="Calibri" w:hAnsi="Times New Roman" w:cs="Times New Roman"/>
          <w:caps/>
          <w:sz w:val="28"/>
          <w:szCs w:val="28"/>
        </w:rPr>
        <w:t>5</w:t>
      </w:r>
    </w:p>
    <w:p w:rsidR="00EB6F14" w:rsidRPr="00153A83" w:rsidRDefault="00A847C5" w:rsidP="00EB6F14">
      <w:pPr>
        <w:widowControl w:val="0"/>
        <w:spacing w:after="0" w:line="240" w:lineRule="auto"/>
        <w:jc w:val="both"/>
        <w:rPr>
          <w:rFonts w:ascii="Times New Roman" w:eastAsia="Calibri" w:hAnsi="Times New Roman" w:cs="Times New Roman"/>
          <w:sz w:val="28"/>
          <w:szCs w:val="28"/>
        </w:rPr>
      </w:pPr>
      <w:r w:rsidRPr="00153A83">
        <w:rPr>
          <w:rFonts w:ascii="Times New Roman" w:eastAsia="Calibri" w:hAnsi="Times New Roman" w:cs="Times New Roman"/>
          <w:sz w:val="28"/>
          <w:szCs w:val="28"/>
        </w:rPr>
        <w:t xml:space="preserve">3.2. </w:t>
      </w:r>
      <w:r w:rsidR="00EB6F14" w:rsidRPr="00153A83">
        <w:rPr>
          <w:rFonts w:ascii="Times New Roman" w:eastAsia="Calibri" w:hAnsi="Times New Roman" w:cs="Times New Roman"/>
          <w:sz w:val="28"/>
          <w:szCs w:val="28"/>
        </w:rPr>
        <w:t xml:space="preserve">Шляхи вдосконалення комерційних операцій з оптової закупівлі та </w:t>
      </w:r>
    </w:p>
    <w:p w:rsidR="00A847C5" w:rsidRPr="00153A83" w:rsidRDefault="00EB6F14" w:rsidP="00EB6F14">
      <w:pPr>
        <w:widowControl w:val="0"/>
        <w:spacing w:after="0" w:line="240" w:lineRule="auto"/>
        <w:jc w:val="both"/>
        <w:rPr>
          <w:rFonts w:ascii="Times New Roman" w:eastAsia="Calibri" w:hAnsi="Times New Roman" w:cs="Times New Roman"/>
          <w:sz w:val="28"/>
          <w:szCs w:val="28"/>
        </w:rPr>
      </w:pPr>
      <w:r w:rsidRPr="00153A83">
        <w:rPr>
          <w:rFonts w:ascii="Times New Roman" w:eastAsia="Calibri" w:hAnsi="Times New Roman" w:cs="Times New Roman"/>
          <w:sz w:val="28"/>
          <w:szCs w:val="28"/>
        </w:rPr>
        <w:t xml:space="preserve">       продажу товарів</w:t>
      </w:r>
      <w:r w:rsidR="00A847C5"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r>
      <w:r w:rsidR="00A847C5" w:rsidRPr="00153A83">
        <w:rPr>
          <w:rFonts w:ascii="Times New Roman" w:eastAsia="Calibri" w:hAnsi="Times New Roman" w:cs="Times New Roman"/>
          <w:sz w:val="28"/>
          <w:szCs w:val="28"/>
        </w:rPr>
        <w:tab/>
        <w:t>7</w:t>
      </w:r>
      <w:r w:rsidR="00D6006C" w:rsidRPr="00153A83">
        <w:rPr>
          <w:rFonts w:ascii="Times New Roman" w:eastAsia="Calibri" w:hAnsi="Times New Roman" w:cs="Times New Roman"/>
          <w:sz w:val="28"/>
          <w:szCs w:val="28"/>
        </w:rPr>
        <w:t>1</w:t>
      </w:r>
    </w:p>
    <w:p w:rsidR="00A847C5" w:rsidRPr="00287F89" w:rsidRDefault="00A847C5" w:rsidP="00A847C5">
      <w:pPr>
        <w:widowControl w:val="0"/>
        <w:spacing w:after="0" w:line="240" w:lineRule="auto"/>
        <w:jc w:val="both"/>
        <w:rPr>
          <w:rFonts w:ascii="Times New Roman" w:eastAsia="Times New Roman" w:hAnsi="Times New Roman" w:cs="Times New Roman"/>
          <w:bCs/>
          <w:sz w:val="28"/>
          <w:szCs w:val="28"/>
          <w:lang w:eastAsia="ru-RU"/>
        </w:rPr>
      </w:pPr>
    </w:p>
    <w:p w:rsidR="00A847C5" w:rsidRPr="00287F89" w:rsidRDefault="00A847C5" w:rsidP="00A847C5">
      <w:pPr>
        <w:widowControl w:val="0"/>
        <w:spacing w:after="0" w:line="240" w:lineRule="auto"/>
        <w:jc w:val="both"/>
        <w:rPr>
          <w:rFonts w:ascii="Times New Roman" w:eastAsia="Calibri" w:hAnsi="Times New Roman" w:cs="Times New Roman"/>
          <w:b/>
          <w:sz w:val="28"/>
          <w:szCs w:val="28"/>
        </w:rPr>
      </w:pPr>
      <w:r w:rsidRPr="00287F89">
        <w:rPr>
          <w:rFonts w:ascii="Times New Roman" w:eastAsia="Calibri" w:hAnsi="Times New Roman" w:cs="Times New Roman"/>
          <w:b/>
          <w:sz w:val="28"/>
          <w:szCs w:val="28"/>
        </w:rPr>
        <w:t xml:space="preserve">РОЗДІЛ 4. ОХОРОНА ПРАЦІ І БЕЗПЕКА У НАДЗВИЧАЙНИХ </w:t>
      </w:r>
    </w:p>
    <w:p w:rsidR="00A847C5" w:rsidRPr="00287F89" w:rsidRDefault="00A847C5" w:rsidP="00A847C5">
      <w:pPr>
        <w:widowControl w:val="0"/>
        <w:spacing w:after="0" w:line="240" w:lineRule="auto"/>
        <w:jc w:val="both"/>
        <w:rPr>
          <w:rFonts w:ascii="Times New Roman" w:eastAsia="Calibri" w:hAnsi="Times New Roman" w:cs="Times New Roman"/>
          <w:b/>
          <w:sz w:val="28"/>
          <w:szCs w:val="28"/>
        </w:rPr>
      </w:pPr>
      <w:r w:rsidRPr="00287F89">
        <w:rPr>
          <w:rFonts w:ascii="Times New Roman" w:eastAsia="Calibri" w:hAnsi="Times New Roman" w:cs="Times New Roman"/>
          <w:b/>
          <w:sz w:val="28"/>
          <w:szCs w:val="28"/>
        </w:rPr>
        <w:t xml:space="preserve">                    СИТУАЦІЯХ</w:t>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r>
      <w:r w:rsidRPr="00287F89">
        <w:rPr>
          <w:rFonts w:ascii="Times New Roman" w:eastAsia="Calibri" w:hAnsi="Times New Roman" w:cs="Times New Roman"/>
          <w:b/>
          <w:sz w:val="28"/>
          <w:szCs w:val="28"/>
        </w:rPr>
        <w:tab/>
        <w:t xml:space="preserve">       8</w:t>
      </w:r>
      <w:r w:rsidR="00D6006C">
        <w:rPr>
          <w:rFonts w:ascii="Times New Roman" w:eastAsia="Calibri" w:hAnsi="Times New Roman" w:cs="Times New Roman"/>
          <w:b/>
          <w:sz w:val="28"/>
          <w:szCs w:val="28"/>
        </w:rPr>
        <w:t>2</w:t>
      </w:r>
    </w:p>
    <w:p w:rsidR="00A847C5" w:rsidRPr="00287F89" w:rsidRDefault="00A847C5" w:rsidP="00A847C5">
      <w:pPr>
        <w:widowControl w:val="0"/>
        <w:spacing w:after="0" w:line="240" w:lineRule="auto"/>
        <w:jc w:val="both"/>
        <w:rPr>
          <w:rFonts w:ascii="Times New Roman" w:eastAsia="Calibri" w:hAnsi="Times New Roman" w:cs="Times New Roman"/>
          <w:sz w:val="28"/>
          <w:szCs w:val="28"/>
        </w:rPr>
      </w:pP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r w:rsidRPr="00287F89">
        <w:rPr>
          <w:rFonts w:ascii="Times New Roman" w:eastAsia="Times New Roman" w:hAnsi="Times New Roman" w:cs="Times New Roman"/>
          <w:b/>
          <w:bCs/>
          <w:caps/>
          <w:sz w:val="28"/>
          <w:szCs w:val="28"/>
          <w:lang w:eastAsia="ru-RU"/>
        </w:rPr>
        <w:t xml:space="preserve">Висновки </w:t>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t xml:space="preserve">     </w:t>
      </w:r>
      <w:r w:rsidR="00D6006C">
        <w:rPr>
          <w:rFonts w:ascii="Times New Roman" w:eastAsia="Times New Roman" w:hAnsi="Times New Roman" w:cs="Times New Roman"/>
          <w:b/>
          <w:bCs/>
          <w:caps/>
          <w:sz w:val="28"/>
          <w:szCs w:val="28"/>
          <w:lang w:eastAsia="ru-RU"/>
        </w:rPr>
        <w:t xml:space="preserve">  97</w:t>
      </w: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r w:rsidRPr="00287F89">
        <w:rPr>
          <w:rFonts w:ascii="Times New Roman" w:eastAsia="Times New Roman" w:hAnsi="Times New Roman" w:cs="Times New Roman"/>
          <w:b/>
          <w:bCs/>
          <w:caps/>
          <w:sz w:val="28"/>
          <w:szCs w:val="28"/>
          <w:lang w:eastAsia="ru-RU"/>
        </w:rPr>
        <w:t xml:space="preserve">Рекомендації </w:t>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t xml:space="preserve">     </w:t>
      </w:r>
      <w:r w:rsidR="00D6006C">
        <w:rPr>
          <w:rFonts w:ascii="Times New Roman" w:eastAsia="Times New Roman" w:hAnsi="Times New Roman" w:cs="Times New Roman"/>
          <w:b/>
          <w:bCs/>
          <w:caps/>
          <w:sz w:val="28"/>
          <w:szCs w:val="28"/>
          <w:lang w:eastAsia="ru-RU"/>
        </w:rPr>
        <w:t xml:space="preserve"> 100</w:t>
      </w: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r w:rsidRPr="00287F89">
        <w:rPr>
          <w:rFonts w:ascii="Times New Roman" w:eastAsia="Times New Roman" w:hAnsi="Times New Roman" w:cs="Times New Roman"/>
          <w:b/>
          <w:bCs/>
          <w:caps/>
          <w:sz w:val="28"/>
          <w:szCs w:val="28"/>
          <w:lang w:eastAsia="ru-RU"/>
        </w:rPr>
        <w:t>Перелік посилань</w:t>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t xml:space="preserve">     </w:t>
      </w:r>
      <w:r w:rsidR="00D6006C">
        <w:rPr>
          <w:rFonts w:ascii="Times New Roman" w:eastAsia="Times New Roman" w:hAnsi="Times New Roman" w:cs="Times New Roman"/>
          <w:b/>
          <w:bCs/>
          <w:caps/>
          <w:sz w:val="28"/>
          <w:szCs w:val="28"/>
          <w:lang w:eastAsia="ru-RU"/>
        </w:rPr>
        <w:t xml:space="preserve"> </w:t>
      </w:r>
      <w:r w:rsidRPr="00287F89">
        <w:rPr>
          <w:rFonts w:ascii="Times New Roman" w:eastAsia="Times New Roman" w:hAnsi="Times New Roman" w:cs="Times New Roman"/>
          <w:b/>
          <w:bCs/>
          <w:caps/>
          <w:sz w:val="28"/>
          <w:szCs w:val="28"/>
          <w:lang w:eastAsia="ru-RU"/>
        </w:rPr>
        <w:t>10</w:t>
      </w:r>
      <w:r w:rsidR="00D6006C">
        <w:rPr>
          <w:rFonts w:ascii="Times New Roman" w:eastAsia="Times New Roman" w:hAnsi="Times New Roman" w:cs="Times New Roman"/>
          <w:b/>
          <w:bCs/>
          <w:caps/>
          <w:sz w:val="28"/>
          <w:szCs w:val="28"/>
          <w:lang w:eastAsia="ru-RU"/>
        </w:rPr>
        <w:t>2</w:t>
      </w:r>
    </w:p>
    <w:p w:rsidR="00A847C5" w:rsidRPr="00287F89" w:rsidRDefault="00A847C5" w:rsidP="00A847C5">
      <w:pPr>
        <w:widowControl w:val="0"/>
        <w:spacing w:after="0" w:line="240" w:lineRule="auto"/>
        <w:jc w:val="both"/>
        <w:rPr>
          <w:rFonts w:ascii="Times New Roman" w:eastAsia="Times New Roman" w:hAnsi="Times New Roman" w:cs="Times New Roman"/>
          <w:b/>
          <w:bCs/>
          <w:caps/>
          <w:sz w:val="28"/>
          <w:szCs w:val="28"/>
          <w:lang w:eastAsia="ru-RU"/>
        </w:rPr>
      </w:pPr>
    </w:p>
    <w:p w:rsidR="00A847C5" w:rsidRPr="00287F89" w:rsidRDefault="00A847C5" w:rsidP="00A847C5">
      <w:pPr>
        <w:widowControl w:val="0"/>
        <w:spacing w:after="0" w:line="240" w:lineRule="auto"/>
        <w:jc w:val="both"/>
        <w:outlineLvl w:val="3"/>
        <w:rPr>
          <w:rFonts w:ascii="Times New Roman" w:eastAsia="Times New Roman" w:hAnsi="Times New Roman" w:cs="Times New Roman"/>
          <w:b/>
          <w:bCs/>
          <w:caps/>
          <w:sz w:val="28"/>
          <w:szCs w:val="28"/>
          <w:lang w:eastAsia="ru-RU"/>
        </w:rPr>
      </w:pPr>
      <w:r w:rsidRPr="00287F89">
        <w:rPr>
          <w:rFonts w:ascii="Times New Roman" w:eastAsia="Times New Roman" w:hAnsi="Times New Roman" w:cs="Times New Roman"/>
          <w:b/>
          <w:bCs/>
          <w:caps/>
          <w:sz w:val="28"/>
          <w:szCs w:val="28"/>
          <w:lang w:eastAsia="ru-RU"/>
        </w:rPr>
        <w:t>Додатки</w:t>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r>
      <w:r w:rsidRPr="00287F89">
        <w:rPr>
          <w:rFonts w:ascii="Times New Roman" w:eastAsia="Times New Roman" w:hAnsi="Times New Roman" w:cs="Times New Roman"/>
          <w:b/>
          <w:bCs/>
          <w:caps/>
          <w:sz w:val="28"/>
          <w:szCs w:val="28"/>
          <w:lang w:eastAsia="ru-RU"/>
        </w:rPr>
        <w:tab/>
        <w:t xml:space="preserve">     </w:t>
      </w:r>
      <w:r w:rsidR="00D6006C">
        <w:rPr>
          <w:rFonts w:ascii="Times New Roman" w:eastAsia="Times New Roman" w:hAnsi="Times New Roman" w:cs="Times New Roman"/>
          <w:b/>
          <w:bCs/>
          <w:caps/>
          <w:sz w:val="28"/>
          <w:szCs w:val="28"/>
          <w:lang w:eastAsia="ru-RU"/>
        </w:rPr>
        <w:t xml:space="preserve"> </w:t>
      </w:r>
      <w:r w:rsidRPr="00287F89">
        <w:rPr>
          <w:rFonts w:ascii="Times New Roman" w:eastAsia="Times New Roman" w:hAnsi="Times New Roman" w:cs="Times New Roman"/>
          <w:b/>
          <w:bCs/>
          <w:caps/>
          <w:sz w:val="28"/>
          <w:szCs w:val="28"/>
          <w:lang w:eastAsia="ru-RU"/>
        </w:rPr>
        <w:t>1</w:t>
      </w:r>
      <w:r w:rsidR="00D6006C">
        <w:rPr>
          <w:rFonts w:ascii="Times New Roman" w:eastAsia="Times New Roman" w:hAnsi="Times New Roman" w:cs="Times New Roman"/>
          <w:b/>
          <w:bCs/>
          <w:caps/>
          <w:sz w:val="28"/>
          <w:szCs w:val="28"/>
          <w:lang w:eastAsia="ru-RU"/>
        </w:rPr>
        <w:t>08</w:t>
      </w:r>
    </w:p>
    <w:p w:rsidR="00A847C5" w:rsidRDefault="00A847C5">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D52577" w:rsidRPr="00D52577" w:rsidRDefault="00D52577" w:rsidP="00A847C5">
      <w:pPr>
        <w:spacing w:after="0" w:line="240" w:lineRule="auto"/>
        <w:jc w:val="center"/>
        <w:rPr>
          <w:rFonts w:ascii="Times New Roman" w:eastAsia="Times New Roman" w:hAnsi="Times New Roman" w:cs="Times New Roman"/>
          <w:b/>
          <w:caps/>
          <w:sz w:val="28"/>
          <w:szCs w:val="28"/>
          <w:lang w:eastAsia="ru-RU"/>
        </w:rPr>
      </w:pPr>
      <w:r w:rsidRPr="00D52577">
        <w:rPr>
          <w:rFonts w:ascii="Times New Roman" w:eastAsia="Times New Roman" w:hAnsi="Times New Roman" w:cs="Times New Roman"/>
          <w:b/>
          <w:caps/>
          <w:sz w:val="28"/>
          <w:szCs w:val="28"/>
          <w:lang w:eastAsia="ru-RU"/>
        </w:rPr>
        <w:lastRenderedPageBreak/>
        <w:t xml:space="preserve">Вступ </w:t>
      </w:r>
    </w:p>
    <w:p w:rsidR="00D52577" w:rsidRPr="008B2058" w:rsidRDefault="00D52577" w:rsidP="00A847C5">
      <w:pPr>
        <w:widowControl w:val="0"/>
        <w:spacing w:after="0" w:line="240" w:lineRule="auto"/>
        <w:jc w:val="center"/>
        <w:rPr>
          <w:rFonts w:ascii="Times New Roman" w:eastAsia="Times New Roman" w:hAnsi="Times New Roman" w:cs="Times New Roman"/>
          <w:sz w:val="28"/>
          <w:szCs w:val="28"/>
          <w:lang w:val="ru-RU" w:eastAsia="ru-RU"/>
        </w:rPr>
      </w:pPr>
    </w:p>
    <w:p w:rsidR="00D52577" w:rsidRPr="008B2058" w:rsidRDefault="00D52577" w:rsidP="00A847C5">
      <w:pPr>
        <w:widowControl w:val="0"/>
        <w:spacing w:after="0" w:line="240" w:lineRule="auto"/>
        <w:jc w:val="center"/>
        <w:rPr>
          <w:rFonts w:ascii="Times New Roman" w:eastAsia="Times New Roman" w:hAnsi="Times New Roman" w:cs="Times New Roman"/>
          <w:sz w:val="28"/>
          <w:szCs w:val="28"/>
          <w:lang w:val="ru-RU" w:eastAsia="ru-RU"/>
        </w:rPr>
      </w:pPr>
    </w:p>
    <w:p w:rsidR="00D52577" w:rsidRDefault="00D52577" w:rsidP="00D52577">
      <w:pPr>
        <w:widowControl w:val="0"/>
        <w:spacing w:after="0" w:line="360" w:lineRule="auto"/>
        <w:ind w:firstLine="709"/>
        <w:jc w:val="both"/>
        <w:rPr>
          <w:rFonts w:ascii="Times New Roman" w:eastAsia="Times New Roman" w:hAnsi="Times New Roman" w:cs="Times New Roman"/>
          <w:sz w:val="28"/>
          <w:szCs w:val="28"/>
          <w:lang w:eastAsia="ru-RU"/>
        </w:rPr>
      </w:pPr>
      <w:r w:rsidRPr="00D52577">
        <w:rPr>
          <w:rFonts w:ascii="Times New Roman" w:eastAsia="Times New Roman" w:hAnsi="Times New Roman" w:cs="Times New Roman"/>
          <w:sz w:val="28"/>
          <w:szCs w:val="28"/>
          <w:lang w:eastAsia="ru-RU"/>
        </w:rPr>
        <w:t>У сучасних умовах ринкові економічні процеси зазнають перетворень. Ринок, на якому здійснюють свою діяльність підприємства набуває раніше не притаманних йому особливостей: спостерігаються часті коливання попиту на товари і послуги, нестабільність ринкового середовища, часті коливання кон’юнктури, з’являються нові потреби та змінюються пріоритети у їх визначенні. Всі ці процеси впливають на можливість прийняття правильного рішення стосовно ефективного розвитку підпр</w:t>
      </w:r>
      <w:r w:rsidRPr="00D52577">
        <w:rPr>
          <w:rFonts w:ascii="Times New Roman" w:eastAsia="Times New Roman" w:hAnsi="Times New Roman" w:cs="Times New Roman"/>
          <w:sz w:val="28"/>
          <w:szCs w:val="28"/>
          <w:lang w:eastAsia="ru-RU"/>
        </w:rPr>
        <w:t>и</w:t>
      </w:r>
      <w:r w:rsidRPr="00D52577">
        <w:rPr>
          <w:rFonts w:ascii="Times New Roman" w:eastAsia="Times New Roman" w:hAnsi="Times New Roman" w:cs="Times New Roman"/>
          <w:sz w:val="28"/>
          <w:szCs w:val="28"/>
          <w:lang w:eastAsia="ru-RU"/>
        </w:rPr>
        <w:t>ємства, а також ускладнюють процеси планування та прогнозування. В не простих умовах функціонування ринку, швидкими темпами зростає конкуренція за спожив</w:t>
      </w:r>
      <w:r w:rsidRPr="00D52577">
        <w:rPr>
          <w:rFonts w:ascii="Times New Roman" w:eastAsia="Times New Roman" w:hAnsi="Times New Roman" w:cs="Times New Roman"/>
          <w:sz w:val="28"/>
          <w:szCs w:val="28"/>
          <w:lang w:eastAsia="ru-RU"/>
        </w:rPr>
        <w:t>а</w:t>
      </w:r>
      <w:r w:rsidRPr="00D52577">
        <w:rPr>
          <w:rFonts w:ascii="Times New Roman" w:eastAsia="Times New Roman" w:hAnsi="Times New Roman" w:cs="Times New Roman"/>
          <w:sz w:val="28"/>
          <w:szCs w:val="28"/>
          <w:lang w:eastAsia="ru-RU"/>
        </w:rPr>
        <w:t xml:space="preserve">ча та </w:t>
      </w:r>
      <w:proofErr w:type="spellStart"/>
      <w:r w:rsidRPr="00D52577">
        <w:rPr>
          <w:rFonts w:ascii="Times New Roman" w:eastAsia="Times New Roman" w:hAnsi="Times New Roman" w:cs="Times New Roman"/>
          <w:sz w:val="28"/>
          <w:szCs w:val="28"/>
          <w:lang w:eastAsia="ru-RU"/>
        </w:rPr>
        <w:t>ускладнюється</w:t>
      </w:r>
      <w:proofErr w:type="spellEnd"/>
      <w:r w:rsidRPr="00D52577">
        <w:rPr>
          <w:rFonts w:ascii="Times New Roman" w:eastAsia="Times New Roman" w:hAnsi="Times New Roman" w:cs="Times New Roman"/>
          <w:sz w:val="28"/>
          <w:szCs w:val="28"/>
          <w:lang w:eastAsia="ru-RU"/>
        </w:rPr>
        <w:t xml:space="preserve"> процес налагодження системи реалізації продукції, тому р</w:t>
      </w:r>
      <w:r w:rsidRPr="00D52577">
        <w:rPr>
          <w:rFonts w:ascii="Times New Roman" w:eastAsia="Times New Roman" w:hAnsi="Times New Roman" w:cs="Times New Roman"/>
          <w:sz w:val="28"/>
          <w:szCs w:val="28"/>
          <w:lang w:eastAsia="ru-RU"/>
        </w:rPr>
        <w:t>е</w:t>
      </w:r>
      <w:r w:rsidRPr="00D52577">
        <w:rPr>
          <w:rFonts w:ascii="Times New Roman" w:eastAsia="Times New Roman" w:hAnsi="Times New Roman" w:cs="Times New Roman"/>
          <w:sz w:val="28"/>
          <w:szCs w:val="28"/>
          <w:lang w:eastAsia="ru-RU"/>
        </w:rPr>
        <w:t>зультат конкурентної боротьби все більше залежить від ефективної організації к</w:t>
      </w:r>
      <w:r w:rsidRPr="00D52577">
        <w:rPr>
          <w:rFonts w:ascii="Times New Roman" w:eastAsia="Times New Roman" w:hAnsi="Times New Roman" w:cs="Times New Roman"/>
          <w:sz w:val="28"/>
          <w:szCs w:val="28"/>
          <w:lang w:eastAsia="ru-RU"/>
        </w:rPr>
        <w:t>о</w:t>
      </w:r>
      <w:r w:rsidRPr="00D52577">
        <w:rPr>
          <w:rFonts w:ascii="Times New Roman" w:eastAsia="Times New Roman" w:hAnsi="Times New Roman" w:cs="Times New Roman"/>
          <w:sz w:val="28"/>
          <w:szCs w:val="28"/>
          <w:lang w:eastAsia="ru-RU"/>
        </w:rPr>
        <w:t xml:space="preserve">мерційної діяльності на підприємстві. </w:t>
      </w:r>
    </w:p>
    <w:p w:rsidR="00D52577" w:rsidRPr="00D52577" w:rsidRDefault="00D52577" w:rsidP="00D52577">
      <w:pPr>
        <w:widowControl w:val="0"/>
        <w:spacing w:after="0" w:line="360" w:lineRule="auto"/>
        <w:ind w:firstLine="709"/>
        <w:jc w:val="both"/>
        <w:rPr>
          <w:rFonts w:ascii="Times New Roman" w:eastAsia="Times New Roman" w:hAnsi="Times New Roman" w:cs="Times New Roman"/>
          <w:sz w:val="28"/>
          <w:szCs w:val="28"/>
          <w:lang w:val="ru-RU" w:eastAsia="ru-RU"/>
        </w:rPr>
      </w:pPr>
      <w:r w:rsidRPr="00D52577">
        <w:rPr>
          <w:rFonts w:ascii="Times New Roman" w:eastAsia="Times New Roman" w:hAnsi="Times New Roman" w:cs="Times New Roman"/>
          <w:sz w:val="28"/>
          <w:szCs w:val="28"/>
          <w:lang w:eastAsia="ru-RU"/>
        </w:rPr>
        <w:t>В складних ринкових умовах однією із ключових складових управління торг</w:t>
      </w:r>
      <w:r w:rsidRPr="00D52577">
        <w:rPr>
          <w:rFonts w:ascii="Times New Roman" w:eastAsia="Times New Roman" w:hAnsi="Times New Roman" w:cs="Times New Roman"/>
          <w:sz w:val="28"/>
          <w:szCs w:val="28"/>
          <w:lang w:eastAsia="ru-RU"/>
        </w:rPr>
        <w:t>о</w:t>
      </w:r>
      <w:r w:rsidRPr="00D52577">
        <w:rPr>
          <w:rFonts w:ascii="Times New Roman" w:eastAsia="Times New Roman" w:hAnsi="Times New Roman" w:cs="Times New Roman"/>
          <w:sz w:val="28"/>
          <w:szCs w:val="28"/>
          <w:lang w:eastAsia="ru-RU"/>
        </w:rPr>
        <w:t>вельним підприємством є організація комерційної діяльності. На сьогодні, для під</w:t>
      </w:r>
      <w:r w:rsidRPr="00D52577">
        <w:rPr>
          <w:rFonts w:ascii="Times New Roman" w:eastAsia="Times New Roman" w:hAnsi="Times New Roman" w:cs="Times New Roman"/>
          <w:sz w:val="28"/>
          <w:szCs w:val="28"/>
          <w:lang w:eastAsia="ru-RU"/>
        </w:rPr>
        <w:t>п</w:t>
      </w:r>
      <w:r w:rsidRPr="00D52577">
        <w:rPr>
          <w:rFonts w:ascii="Times New Roman" w:eastAsia="Times New Roman" w:hAnsi="Times New Roman" w:cs="Times New Roman"/>
          <w:sz w:val="28"/>
          <w:szCs w:val="28"/>
          <w:lang w:eastAsia="ru-RU"/>
        </w:rPr>
        <w:t>риємства все більшого значення набуває визначення оптимальних етапів комерці</w:t>
      </w:r>
      <w:r w:rsidRPr="00D52577">
        <w:rPr>
          <w:rFonts w:ascii="Times New Roman" w:eastAsia="Times New Roman" w:hAnsi="Times New Roman" w:cs="Times New Roman"/>
          <w:sz w:val="28"/>
          <w:szCs w:val="28"/>
          <w:lang w:eastAsia="ru-RU"/>
        </w:rPr>
        <w:t>й</w:t>
      </w:r>
      <w:r w:rsidRPr="00D52577">
        <w:rPr>
          <w:rFonts w:ascii="Times New Roman" w:eastAsia="Times New Roman" w:hAnsi="Times New Roman" w:cs="Times New Roman"/>
          <w:sz w:val="28"/>
          <w:szCs w:val="28"/>
          <w:lang w:eastAsia="ru-RU"/>
        </w:rPr>
        <w:t>ної діяльності, що в свою чергу сприяє більш ефективному функціонуванню підпр</w:t>
      </w:r>
      <w:r w:rsidRPr="00D52577">
        <w:rPr>
          <w:rFonts w:ascii="Times New Roman" w:eastAsia="Times New Roman" w:hAnsi="Times New Roman" w:cs="Times New Roman"/>
          <w:sz w:val="28"/>
          <w:szCs w:val="28"/>
          <w:lang w:eastAsia="ru-RU"/>
        </w:rPr>
        <w:t>и</w:t>
      </w:r>
      <w:r w:rsidRPr="00D52577">
        <w:rPr>
          <w:rFonts w:ascii="Times New Roman" w:eastAsia="Times New Roman" w:hAnsi="Times New Roman" w:cs="Times New Roman"/>
          <w:sz w:val="28"/>
          <w:szCs w:val="28"/>
          <w:lang w:eastAsia="ru-RU"/>
        </w:rPr>
        <w:t>ємства та досягненню ним найголовнішої мети − всебічному задоволенню мінливих потреб споживачів та отриманню максимального прибутку. Раціональне формува</w:t>
      </w:r>
      <w:r w:rsidRPr="00D52577">
        <w:rPr>
          <w:rFonts w:ascii="Times New Roman" w:eastAsia="Times New Roman" w:hAnsi="Times New Roman" w:cs="Times New Roman"/>
          <w:sz w:val="28"/>
          <w:szCs w:val="28"/>
          <w:lang w:eastAsia="ru-RU"/>
        </w:rPr>
        <w:t>н</w:t>
      </w:r>
      <w:r w:rsidRPr="00D52577">
        <w:rPr>
          <w:rFonts w:ascii="Times New Roman" w:eastAsia="Times New Roman" w:hAnsi="Times New Roman" w:cs="Times New Roman"/>
          <w:sz w:val="28"/>
          <w:szCs w:val="28"/>
          <w:lang w:eastAsia="ru-RU"/>
        </w:rPr>
        <w:t>ня етапів комерційної діяльності та визначення методів аналізу на кожному з них дають можливість поліпшити фінансово-економічні показники підприємства. Тому, саме ефективна організація комерційної діяльності є вагомим інструментом для ек</w:t>
      </w:r>
      <w:r w:rsidRPr="00D52577">
        <w:rPr>
          <w:rFonts w:ascii="Times New Roman" w:eastAsia="Times New Roman" w:hAnsi="Times New Roman" w:cs="Times New Roman"/>
          <w:sz w:val="28"/>
          <w:szCs w:val="28"/>
          <w:lang w:eastAsia="ru-RU"/>
        </w:rPr>
        <w:t>о</w:t>
      </w:r>
      <w:r w:rsidRPr="00D52577">
        <w:rPr>
          <w:rFonts w:ascii="Times New Roman" w:eastAsia="Times New Roman" w:hAnsi="Times New Roman" w:cs="Times New Roman"/>
          <w:sz w:val="28"/>
          <w:szCs w:val="28"/>
          <w:lang w:eastAsia="ru-RU"/>
        </w:rPr>
        <w:t>номічного процвітання суб’єктів ринку.</w:t>
      </w:r>
    </w:p>
    <w:p w:rsidR="00D52577" w:rsidRPr="00AB2417" w:rsidRDefault="00AB2417" w:rsidP="00D52577">
      <w:pPr>
        <w:widowControl w:val="0"/>
        <w:spacing w:after="0" w:line="360" w:lineRule="auto"/>
        <w:ind w:firstLine="709"/>
        <w:jc w:val="both"/>
        <w:rPr>
          <w:rFonts w:ascii="Times New Roman" w:eastAsia="Times New Roman" w:hAnsi="Times New Roman" w:cs="Times New Roman"/>
          <w:sz w:val="28"/>
          <w:szCs w:val="28"/>
          <w:lang w:eastAsia="ru-RU"/>
        </w:rPr>
      </w:pPr>
      <w:r w:rsidRPr="00AB2417">
        <w:rPr>
          <w:rFonts w:ascii="Times New Roman" w:eastAsia="Times New Roman" w:hAnsi="Times New Roman" w:cs="Times New Roman"/>
          <w:sz w:val="28"/>
          <w:szCs w:val="28"/>
          <w:lang w:eastAsia="ru-RU"/>
        </w:rPr>
        <w:t>Постійний розвиток ринкових відносин, та зміни в структурі економіки країни створили нове середовище для реалізації комерційних зусиль суб’єктів господар</w:t>
      </w:r>
      <w:r w:rsidRPr="00AB2417">
        <w:rPr>
          <w:rFonts w:ascii="Times New Roman" w:eastAsia="Times New Roman" w:hAnsi="Times New Roman" w:cs="Times New Roman"/>
          <w:sz w:val="28"/>
          <w:szCs w:val="28"/>
          <w:lang w:eastAsia="ru-RU"/>
        </w:rPr>
        <w:t>ю</w:t>
      </w:r>
      <w:r w:rsidRPr="00AB2417">
        <w:rPr>
          <w:rFonts w:ascii="Times New Roman" w:eastAsia="Times New Roman" w:hAnsi="Times New Roman" w:cs="Times New Roman"/>
          <w:sz w:val="28"/>
          <w:szCs w:val="28"/>
          <w:lang w:eastAsia="ru-RU"/>
        </w:rPr>
        <w:t>вання, які діють як у виробничій, так і в невиробничій сферах. Зростання потреб с</w:t>
      </w:r>
      <w:r w:rsidRPr="00AB2417">
        <w:rPr>
          <w:rFonts w:ascii="Times New Roman" w:eastAsia="Times New Roman" w:hAnsi="Times New Roman" w:cs="Times New Roman"/>
          <w:sz w:val="28"/>
          <w:szCs w:val="28"/>
          <w:lang w:eastAsia="ru-RU"/>
        </w:rPr>
        <w:t>у</w:t>
      </w:r>
      <w:r w:rsidRPr="00AB2417">
        <w:rPr>
          <w:rFonts w:ascii="Times New Roman" w:eastAsia="Times New Roman" w:hAnsi="Times New Roman" w:cs="Times New Roman"/>
          <w:sz w:val="28"/>
          <w:szCs w:val="28"/>
          <w:lang w:eastAsia="ru-RU"/>
        </w:rPr>
        <w:t>часного бізнесу у адекватній адаптації до умов функціонування викликало необхі</w:t>
      </w:r>
      <w:r w:rsidRPr="00AB2417">
        <w:rPr>
          <w:rFonts w:ascii="Times New Roman" w:eastAsia="Times New Roman" w:hAnsi="Times New Roman" w:cs="Times New Roman"/>
          <w:sz w:val="28"/>
          <w:szCs w:val="28"/>
          <w:lang w:eastAsia="ru-RU"/>
        </w:rPr>
        <w:t>д</w:t>
      </w:r>
      <w:r w:rsidRPr="00AB2417">
        <w:rPr>
          <w:rFonts w:ascii="Times New Roman" w:eastAsia="Times New Roman" w:hAnsi="Times New Roman" w:cs="Times New Roman"/>
          <w:sz w:val="28"/>
          <w:szCs w:val="28"/>
          <w:lang w:eastAsia="ru-RU"/>
        </w:rPr>
        <w:t>ність розвитку всебічних знань у сфері ринку та комерції. На даний момент екон</w:t>
      </w:r>
      <w:r w:rsidRPr="00AB2417">
        <w:rPr>
          <w:rFonts w:ascii="Times New Roman" w:eastAsia="Times New Roman" w:hAnsi="Times New Roman" w:cs="Times New Roman"/>
          <w:sz w:val="28"/>
          <w:szCs w:val="28"/>
          <w:lang w:eastAsia="ru-RU"/>
        </w:rPr>
        <w:t>о</w:t>
      </w:r>
      <w:r w:rsidRPr="00AB2417">
        <w:rPr>
          <w:rFonts w:ascii="Times New Roman" w:eastAsia="Times New Roman" w:hAnsi="Times New Roman" w:cs="Times New Roman"/>
          <w:sz w:val="28"/>
          <w:szCs w:val="28"/>
          <w:lang w:eastAsia="ru-RU"/>
        </w:rPr>
        <w:t>міка країни зміщує акценти уваги суб’єктів господарювання у бік стратегічного м</w:t>
      </w:r>
      <w:r w:rsidRPr="00AB2417">
        <w:rPr>
          <w:rFonts w:ascii="Times New Roman" w:eastAsia="Times New Roman" w:hAnsi="Times New Roman" w:cs="Times New Roman"/>
          <w:sz w:val="28"/>
          <w:szCs w:val="28"/>
          <w:lang w:eastAsia="ru-RU"/>
        </w:rPr>
        <w:t>а</w:t>
      </w:r>
      <w:r w:rsidRPr="00AB2417">
        <w:rPr>
          <w:rFonts w:ascii="Times New Roman" w:eastAsia="Times New Roman" w:hAnsi="Times New Roman" w:cs="Times New Roman"/>
          <w:sz w:val="28"/>
          <w:szCs w:val="28"/>
          <w:lang w:eastAsia="ru-RU"/>
        </w:rPr>
        <w:t>ркетингового підходу, що, з одного боку, створює бар’єри, оскільки вимагає пості</w:t>
      </w:r>
      <w:r w:rsidRPr="00AB2417">
        <w:rPr>
          <w:rFonts w:ascii="Times New Roman" w:eastAsia="Times New Roman" w:hAnsi="Times New Roman" w:cs="Times New Roman"/>
          <w:sz w:val="28"/>
          <w:szCs w:val="28"/>
          <w:lang w:eastAsia="ru-RU"/>
        </w:rPr>
        <w:t>й</w:t>
      </w:r>
      <w:r w:rsidRPr="00AB2417">
        <w:rPr>
          <w:rFonts w:ascii="Times New Roman" w:eastAsia="Times New Roman" w:hAnsi="Times New Roman" w:cs="Times New Roman"/>
          <w:sz w:val="28"/>
          <w:szCs w:val="28"/>
          <w:lang w:eastAsia="ru-RU"/>
        </w:rPr>
        <w:lastRenderedPageBreak/>
        <w:t>ного розвитку управлінських навичок, а, з іншого боку, стає основою управління торгівельною діяльністю і має дозволити забезпечити підприємству конкурентні п</w:t>
      </w:r>
      <w:r w:rsidRPr="00AB2417">
        <w:rPr>
          <w:rFonts w:ascii="Times New Roman" w:eastAsia="Times New Roman" w:hAnsi="Times New Roman" w:cs="Times New Roman"/>
          <w:sz w:val="28"/>
          <w:szCs w:val="28"/>
          <w:lang w:eastAsia="ru-RU"/>
        </w:rPr>
        <w:t>е</w:t>
      </w:r>
      <w:r w:rsidRPr="00AB2417">
        <w:rPr>
          <w:rFonts w:ascii="Times New Roman" w:eastAsia="Times New Roman" w:hAnsi="Times New Roman" w:cs="Times New Roman"/>
          <w:sz w:val="28"/>
          <w:szCs w:val="28"/>
          <w:lang w:eastAsia="ru-RU"/>
        </w:rPr>
        <w:t>реваги на ринку, сприяти зміцненню його стратегічної позиції, удосконаленню вза</w:t>
      </w:r>
      <w:r w:rsidRPr="00AB2417">
        <w:rPr>
          <w:rFonts w:ascii="Times New Roman" w:eastAsia="Times New Roman" w:hAnsi="Times New Roman" w:cs="Times New Roman"/>
          <w:sz w:val="28"/>
          <w:szCs w:val="28"/>
          <w:lang w:eastAsia="ru-RU"/>
        </w:rPr>
        <w:t>є</w:t>
      </w:r>
      <w:r w:rsidRPr="00AB2417">
        <w:rPr>
          <w:rFonts w:ascii="Times New Roman" w:eastAsia="Times New Roman" w:hAnsi="Times New Roman" w:cs="Times New Roman"/>
          <w:sz w:val="28"/>
          <w:szCs w:val="28"/>
          <w:lang w:eastAsia="ru-RU"/>
        </w:rPr>
        <w:t>модії з зовнішнім середовищем, підвищенню загальної ефективності комерційної діяльності у довгостроковій перспективі</w:t>
      </w:r>
    </w:p>
    <w:p w:rsidR="00D52577" w:rsidRDefault="00A9329E" w:rsidP="00A9329E">
      <w:pPr>
        <w:widowControl w:val="0"/>
        <w:spacing w:after="0" w:line="360" w:lineRule="auto"/>
        <w:ind w:firstLine="709"/>
        <w:jc w:val="both"/>
        <w:rPr>
          <w:rFonts w:ascii="Times New Roman" w:eastAsia="Times New Roman" w:hAnsi="Times New Roman" w:cs="Times New Roman"/>
          <w:sz w:val="28"/>
          <w:szCs w:val="28"/>
          <w:lang w:eastAsia="ru-RU"/>
        </w:rPr>
      </w:pPr>
      <w:r w:rsidRPr="00A9329E">
        <w:rPr>
          <w:rFonts w:ascii="Times New Roman" w:eastAsia="Times New Roman" w:hAnsi="Times New Roman" w:cs="Times New Roman"/>
          <w:sz w:val="28"/>
          <w:szCs w:val="28"/>
          <w:lang w:eastAsia="ru-RU"/>
        </w:rPr>
        <w:t>Питанням комерційної діяльності</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присвячена велика кількість наукових праць сучасних вчених, зокрема це О.Г. </w:t>
      </w:r>
      <w:proofErr w:type="spellStart"/>
      <w:r w:rsidRPr="00A9329E">
        <w:rPr>
          <w:rFonts w:ascii="Times New Roman" w:eastAsia="Times New Roman" w:hAnsi="Times New Roman" w:cs="Times New Roman"/>
          <w:sz w:val="28"/>
          <w:szCs w:val="28"/>
          <w:lang w:eastAsia="ru-RU"/>
        </w:rPr>
        <w:t>Аниськова</w:t>
      </w:r>
      <w:proofErr w:type="spellEnd"/>
      <w:r w:rsidRPr="00A932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В.В. </w:t>
      </w:r>
      <w:proofErr w:type="spellStart"/>
      <w:r w:rsidRPr="00A9329E">
        <w:rPr>
          <w:rFonts w:ascii="Times New Roman" w:eastAsia="Times New Roman" w:hAnsi="Times New Roman" w:cs="Times New Roman"/>
          <w:sz w:val="28"/>
          <w:szCs w:val="28"/>
          <w:lang w:eastAsia="ru-RU"/>
        </w:rPr>
        <w:t>Апопій</w:t>
      </w:r>
      <w:proofErr w:type="spellEnd"/>
      <w:r w:rsidRPr="00A9329E">
        <w:rPr>
          <w:rFonts w:ascii="Times New Roman" w:eastAsia="Times New Roman" w:hAnsi="Times New Roman" w:cs="Times New Roman"/>
          <w:sz w:val="28"/>
          <w:szCs w:val="28"/>
          <w:lang w:eastAsia="ru-RU"/>
        </w:rPr>
        <w:t xml:space="preserve">, Л.В. </w:t>
      </w:r>
      <w:proofErr w:type="spellStart"/>
      <w:r w:rsidRPr="00A9329E">
        <w:rPr>
          <w:rFonts w:ascii="Times New Roman" w:eastAsia="Times New Roman" w:hAnsi="Times New Roman" w:cs="Times New Roman"/>
          <w:sz w:val="28"/>
          <w:szCs w:val="28"/>
          <w:lang w:eastAsia="ru-RU"/>
        </w:rPr>
        <w:t>Балабанова</w:t>
      </w:r>
      <w:proofErr w:type="spellEnd"/>
      <w:r w:rsidRPr="00A9329E">
        <w:rPr>
          <w:rFonts w:ascii="Times New Roman" w:eastAsia="Times New Roman" w:hAnsi="Times New Roman" w:cs="Times New Roman"/>
          <w:sz w:val="28"/>
          <w:szCs w:val="28"/>
          <w:lang w:eastAsia="ru-RU"/>
        </w:rPr>
        <w:t xml:space="preserve">, С.М. Виноградова, Л.В. Осипов, О.В. </w:t>
      </w:r>
      <w:proofErr w:type="spellStart"/>
      <w:r w:rsidRPr="00A9329E">
        <w:rPr>
          <w:rFonts w:ascii="Times New Roman" w:eastAsia="Times New Roman" w:hAnsi="Times New Roman" w:cs="Times New Roman"/>
          <w:sz w:val="28"/>
          <w:szCs w:val="28"/>
          <w:lang w:eastAsia="ru-RU"/>
        </w:rPr>
        <w:t>Памбухчиянц</w:t>
      </w:r>
      <w:proofErr w:type="spellEnd"/>
      <w:r w:rsidRPr="00A932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Ф.Г. </w:t>
      </w:r>
      <w:proofErr w:type="spellStart"/>
      <w:r w:rsidRPr="00A9329E">
        <w:rPr>
          <w:rFonts w:ascii="Times New Roman" w:eastAsia="Times New Roman" w:hAnsi="Times New Roman" w:cs="Times New Roman"/>
          <w:sz w:val="28"/>
          <w:szCs w:val="28"/>
          <w:lang w:eastAsia="ru-RU"/>
        </w:rPr>
        <w:t>Панкратов</w:t>
      </w:r>
      <w:proofErr w:type="spellEnd"/>
      <w:r w:rsidRPr="00A9329E">
        <w:rPr>
          <w:rFonts w:ascii="Times New Roman" w:eastAsia="Times New Roman" w:hAnsi="Times New Roman" w:cs="Times New Roman"/>
          <w:sz w:val="28"/>
          <w:szCs w:val="28"/>
          <w:lang w:eastAsia="ru-RU"/>
        </w:rPr>
        <w:t xml:space="preserve">, О.В. </w:t>
      </w:r>
      <w:proofErr w:type="spellStart"/>
      <w:r w:rsidRPr="00A9329E">
        <w:rPr>
          <w:rFonts w:ascii="Times New Roman" w:eastAsia="Times New Roman" w:hAnsi="Times New Roman" w:cs="Times New Roman"/>
          <w:sz w:val="28"/>
          <w:szCs w:val="28"/>
          <w:lang w:eastAsia="ru-RU"/>
        </w:rPr>
        <w:t>Пигунова</w:t>
      </w:r>
      <w:proofErr w:type="spellEnd"/>
      <w:r w:rsidRPr="00A9329E">
        <w:rPr>
          <w:rFonts w:ascii="Times New Roman" w:eastAsia="Times New Roman" w:hAnsi="Times New Roman" w:cs="Times New Roman"/>
          <w:sz w:val="28"/>
          <w:szCs w:val="28"/>
          <w:lang w:eastAsia="ru-RU"/>
        </w:rPr>
        <w:t xml:space="preserve">, Ф.П. </w:t>
      </w:r>
      <w:proofErr w:type="spellStart"/>
      <w:r w:rsidRPr="00A9329E">
        <w:rPr>
          <w:rFonts w:ascii="Times New Roman" w:eastAsia="Times New Roman" w:hAnsi="Times New Roman" w:cs="Times New Roman"/>
          <w:sz w:val="28"/>
          <w:szCs w:val="28"/>
          <w:lang w:eastAsia="ru-RU"/>
        </w:rPr>
        <w:t>Половцева</w:t>
      </w:r>
      <w:proofErr w:type="spellEnd"/>
      <w:r w:rsidRPr="00A9329E">
        <w:rPr>
          <w:rFonts w:ascii="Times New Roman" w:eastAsia="Times New Roman" w:hAnsi="Times New Roman" w:cs="Times New Roman"/>
          <w:sz w:val="28"/>
          <w:szCs w:val="28"/>
          <w:lang w:eastAsia="ru-RU"/>
        </w:rPr>
        <w:t xml:space="preserve">, І.М. </w:t>
      </w:r>
      <w:proofErr w:type="spellStart"/>
      <w:r w:rsidRPr="00A9329E">
        <w:rPr>
          <w:rFonts w:ascii="Times New Roman" w:eastAsia="Times New Roman" w:hAnsi="Times New Roman" w:cs="Times New Roman"/>
          <w:sz w:val="28"/>
          <w:szCs w:val="28"/>
          <w:lang w:eastAsia="ru-RU"/>
        </w:rPr>
        <w:t>Синяєва</w:t>
      </w:r>
      <w:proofErr w:type="spellEnd"/>
      <w:r w:rsidRPr="00A9329E">
        <w:rPr>
          <w:rFonts w:ascii="Times New Roman" w:eastAsia="Times New Roman" w:hAnsi="Times New Roman" w:cs="Times New Roman"/>
          <w:sz w:val="28"/>
          <w:szCs w:val="28"/>
          <w:lang w:eastAsia="ru-RU"/>
        </w:rPr>
        <w:t>.</w:t>
      </w:r>
      <w:r w:rsidRPr="00A9329E">
        <w:rPr>
          <w:rFonts w:ascii="TimesNewRoman" w:hAnsi="TimesNewRoman" w:cs="TimesNewRoman"/>
        </w:rPr>
        <w:t xml:space="preserve"> </w:t>
      </w:r>
      <w:r w:rsidRPr="00A9329E">
        <w:rPr>
          <w:rFonts w:ascii="Times New Roman" w:eastAsia="Times New Roman" w:hAnsi="Times New Roman" w:cs="Times New Roman"/>
          <w:sz w:val="28"/>
          <w:szCs w:val="28"/>
          <w:lang w:eastAsia="ru-RU"/>
        </w:rPr>
        <w:t>Серед зарубіжних науков</w:t>
      </w:r>
      <w:r>
        <w:rPr>
          <w:rFonts w:ascii="Times New Roman" w:eastAsia="Times New Roman" w:hAnsi="Times New Roman" w:cs="Times New Roman"/>
          <w:sz w:val="28"/>
          <w:szCs w:val="28"/>
          <w:lang w:eastAsia="ru-RU"/>
        </w:rPr>
        <w:t>ців</w:t>
      </w:r>
      <w:r w:rsidRPr="00A9329E">
        <w:rPr>
          <w:rFonts w:ascii="Times New Roman" w:eastAsia="Times New Roman" w:hAnsi="Times New Roman" w:cs="Times New Roman"/>
          <w:sz w:val="28"/>
          <w:szCs w:val="28"/>
          <w:lang w:eastAsia="ru-RU"/>
        </w:rPr>
        <w:t xml:space="preserve">, які займаються тематикою управління </w:t>
      </w:r>
      <w:proofErr w:type="spellStart"/>
      <w:r w:rsidRPr="00A9329E">
        <w:rPr>
          <w:rFonts w:ascii="Times New Roman" w:eastAsia="Times New Roman" w:hAnsi="Times New Roman" w:cs="Times New Roman"/>
          <w:sz w:val="28"/>
          <w:szCs w:val="28"/>
          <w:lang w:eastAsia="ru-RU"/>
        </w:rPr>
        <w:t>закупівлями</w:t>
      </w:r>
      <w:proofErr w:type="spellEnd"/>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(серед них </w:t>
      </w:r>
      <w:r w:rsidRPr="0062270F">
        <w:rPr>
          <w:rFonts w:ascii="Times New Roman" w:eastAsia="Times New Roman" w:hAnsi="Times New Roman" w:cs="Times New Roman"/>
          <w:iCs/>
          <w:sz w:val="28"/>
          <w:szCs w:val="28"/>
          <w:lang w:eastAsia="ru-RU"/>
        </w:rPr>
        <w:t xml:space="preserve">Х. </w:t>
      </w:r>
      <w:proofErr w:type="spellStart"/>
      <w:r w:rsidRPr="0062270F">
        <w:rPr>
          <w:rFonts w:ascii="Times New Roman" w:eastAsia="Times New Roman" w:hAnsi="Times New Roman" w:cs="Times New Roman"/>
          <w:iCs/>
          <w:sz w:val="28"/>
          <w:szCs w:val="28"/>
          <w:lang w:eastAsia="ru-RU"/>
        </w:rPr>
        <w:t>Фирон</w:t>
      </w:r>
      <w:proofErr w:type="spellEnd"/>
      <w:r w:rsidRPr="0062270F">
        <w:rPr>
          <w:rFonts w:ascii="Times New Roman" w:eastAsia="Times New Roman" w:hAnsi="Times New Roman" w:cs="Times New Roman"/>
          <w:iCs/>
          <w:sz w:val="28"/>
          <w:szCs w:val="28"/>
          <w:lang w:eastAsia="ru-RU"/>
        </w:rPr>
        <w:t xml:space="preserve"> і М. </w:t>
      </w:r>
      <w:proofErr w:type="spellStart"/>
      <w:r w:rsidRPr="0062270F">
        <w:rPr>
          <w:rFonts w:ascii="Times New Roman" w:eastAsia="Times New Roman" w:hAnsi="Times New Roman" w:cs="Times New Roman"/>
          <w:iCs/>
          <w:sz w:val="28"/>
          <w:szCs w:val="28"/>
          <w:lang w:eastAsia="ru-RU"/>
        </w:rPr>
        <w:t>Линдерс</w:t>
      </w:r>
      <w:proofErr w:type="spellEnd"/>
      <w:r w:rsidRPr="0062270F">
        <w:rPr>
          <w:rFonts w:ascii="Times New Roman" w:eastAsia="Times New Roman" w:hAnsi="Times New Roman" w:cs="Times New Roman"/>
          <w:iCs/>
          <w:sz w:val="28"/>
          <w:szCs w:val="28"/>
          <w:lang w:eastAsia="ru-RU"/>
        </w:rPr>
        <w:t xml:space="preserve">, Р.М. </w:t>
      </w:r>
      <w:proofErr w:type="spellStart"/>
      <w:r w:rsidRPr="0062270F">
        <w:rPr>
          <w:rFonts w:ascii="Times New Roman" w:eastAsia="Times New Roman" w:hAnsi="Times New Roman" w:cs="Times New Roman"/>
          <w:iCs/>
          <w:sz w:val="28"/>
          <w:szCs w:val="28"/>
          <w:lang w:eastAsia="ru-RU"/>
        </w:rPr>
        <w:t>Мончка</w:t>
      </w:r>
      <w:proofErr w:type="spellEnd"/>
      <w:r w:rsidRPr="0062270F">
        <w:rPr>
          <w:rFonts w:ascii="Times New Roman" w:eastAsia="Times New Roman" w:hAnsi="Times New Roman" w:cs="Times New Roman"/>
          <w:iCs/>
          <w:sz w:val="28"/>
          <w:szCs w:val="28"/>
          <w:lang w:eastAsia="ru-RU"/>
        </w:rPr>
        <w:t xml:space="preserve">, А. Ван </w:t>
      </w:r>
      <w:proofErr w:type="spellStart"/>
      <w:r w:rsidRPr="0062270F">
        <w:rPr>
          <w:rFonts w:ascii="Times New Roman" w:eastAsia="Times New Roman" w:hAnsi="Times New Roman" w:cs="Times New Roman"/>
          <w:iCs/>
          <w:sz w:val="28"/>
          <w:szCs w:val="28"/>
          <w:lang w:eastAsia="ru-RU"/>
        </w:rPr>
        <w:t>В</w:t>
      </w:r>
      <w:r w:rsidRPr="0062270F">
        <w:rPr>
          <w:rFonts w:ascii="Times New Roman" w:eastAsia="Times New Roman" w:hAnsi="Times New Roman" w:cs="Times New Roman"/>
          <w:iCs/>
          <w:sz w:val="28"/>
          <w:szCs w:val="28"/>
          <w:lang w:eastAsia="ru-RU"/>
        </w:rPr>
        <w:t>е</w:t>
      </w:r>
      <w:r w:rsidRPr="0062270F">
        <w:rPr>
          <w:rFonts w:ascii="Times New Roman" w:eastAsia="Times New Roman" w:hAnsi="Times New Roman" w:cs="Times New Roman"/>
          <w:iCs/>
          <w:sz w:val="28"/>
          <w:szCs w:val="28"/>
          <w:lang w:eastAsia="ru-RU"/>
        </w:rPr>
        <w:t>ле</w:t>
      </w:r>
      <w:proofErr w:type="spellEnd"/>
      <w:r w:rsidRPr="0062270F">
        <w:rPr>
          <w:rFonts w:ascii="Times New Roman" w:eastAsia="Times New Roman" w:hAnsi="Times New Roman" w:cs="Times New Roman"/>
          <w:iCs/>
          <w:sz w:val="28"/>
          <w:szCs w:val="28"/>
          <w:lang w:eastAsia="ru-RU"/>
        </w:rPr>
        <w:t xml:space="preserve">, М. </w:t>
      </w:r>
      <w:proofErr w:type="spellStart"/>
      <w:r w:rsidRPr="0062270F">
        <w:rPr>
          <w:rFonts w:ascii="Times New Roman" w:eastAsia="Times New Roman" w:hAnsi="Times New Roman" w:cs="Times New Roman"/>
          <w:iCs/>
          <w:sz w:val="28"/>
          <w:szCs w:val="28"/>
          <w:lang w:eastAsia="ru-RU"/>
        </w:rPr>
        <w:t>Дей</w:t>
      </w:r>
      <w:proofErr w:type="spellEnd"/>
      <w:r w:rsidRPr="0062270F">
        <w:rPr>
          <w:rFonts w:ascii="Times New Roman" w:eastAsia="Times New Roman" w:hAnsi="Times New Roman" w:cs="Times New Roman"/>
          <w:sz w:val="28"/>
          <w:szCs w:val="28"/>
          <w:lang w:eastAsia="ru-RU"/>
        </w:rPr>
        <w:t>) триває дискусія, в якому напрямку прямує еволюція ф</w:t>
      </w:r>
      <w:r w:rsidRPr="00A9329E">
        <w:rPr>
          <w:rFonts w:ascii="Times New Roman" w:eastAsia="Times New Roman" w:hAnsi="Times New Roman" w:cs="Times New Roman"/>
          <w:sz w:val="28"/>
          <w:szCs w:val="28"/>
          <w:lang w:eastAsia="ru-RU"/>
        </w:rPr>
        <w:t xml:space="preserve">ункції </w:t>
      </w:r>
      <w:proofErr w:type="spellStart"/>
      <w:r w:rsidRPr="00A9329E">
        <w:rPr>
          <w:rFonts w:ascii="Times New Roman" w:eastAsia="Times New Roman" w:hAnsi="Times New Roman" w:cs="Times New Roman"/>
          <w:sz w:val="28"/>
          <w:szCs w:val="28"/>
          <w:lang w:eastAsia="ru-RU"/>
        </w:rPr>
        <w:t>закупівель</w:t>
      </w:r>
      <w:proofErr w:type="spellEnd"/>
      <w:r w:rsidRPr="00A9329E">
        <w:rPr>
          <w:rFonts w:ascii="Times New Roman" w:eastAsia="Times New Roman" w:hAnsi="Times New Roman" w:cs="Times New Roman"/>
          <w:sz w:val="28"/>
          <w:szCs w:val="28"/>
          <w:lang w:eastAsia="ru-RU"/>
        </w:rPr>
        <w:t xml:space="preserve"> в організаціях, а також з чого виникають</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різниці в підході до управління </w:t>
      </w:r>
      <w:proofErr w:type="spellStart"/>
      <w:r w:rsidRPr="00A9329E">
        <w:rPr>
          <w:rFonts w:ascii="Times New Roman" w:eastAsia="Times New Roman" w:hAnsi="Times New Roman" w:cs="Times New Roman"/>
          <w:sz w:val="28"/>
          <w:szCs w:val="28"/>
          <w:lang w:eastAsia="ru-RU"/>
        </w:rPr>
        <w:t>закупівлями</w:t>
      </w:r>
      <w:proofErr w:type="spellEnd"/>
      <w:r w:rsidRPr="00A9329E">
        <w:rPr>
          <w:rFonts w:ascii="Times New Roman" w:eastAsia="Times New Roman" w:hAnsi="Times New Roman" w:cs="Times New Roman"/>
          <w:sz w:val="28"/>
          <w:szCs w:val="28"/>
          <w:lang w:eastAsia="ru-RU"/>
        </w:rPr>
        <w:t xml:space="preserve"> у багатьох </w:t>
      </w:r>
      <w:r w:rsidR="0062270F" w:rsidRPr="00A9329E">
        <w:rPr>
          <w:rFonts w:ascii="Times New Roman" w:eastAsia="Times New Roman" w:hAnsi="Times New Roman" w:cs="Times New Roman"/>
          <w:sz w:val="28"/>
          <w:szCs w:val="28"/>
          <w:lang w:eastAsia="ru-RU"/>
        </w:rPr>
        <w:t>ко</w:t>
      </w:r>
      <w:r w:rsidR="0062270F">
        <w:rPr>
          <w:rFonts w:ascii="Times New Roman" w:eastAsia="Times New Roman" w:hAnsi="Times New Roman" w:cs="Times New Roman"/>
          <w:sz w:val="28"/>
          <w:szCs w:val="28"/>
          <w:lang w:eastAsia="ru-RU"/>
        </w:rPr>
        <w:t>мпаніях</w:t>
      </w:r>
      <w:r w:rsidRPr="00A9329E">
        <w:rPr>
          <w:rFonts w:ascii="Times New Roman" w:eastAsia="Times New Roman" w:hAnsi="Times New Roman" w:cs="Times New Roman"/>
          <w:sz w:val="28"/>
          <w:szCs w:val="28"/>
          <w:lang w:eastAsia="ru-RU"/>
        </w:rPr>
        <w:t>.</w:t>
      </w:r>
    </w:p>
    <w:p w:rsidR="00A9329E" w:rsidRPr="00AB2417" w:rsidRDefault="00A9329E" w:rsidP="00A9329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Отже, актуальним </w:t>
      </w:r>
      <w:r w:rsidRPr="00A9329E">
        <w:rPr>
          <w:rFonts w:ascii="Times New Roman" w:eastAsia="Times New Roman" w:hAnsi="Times New Roman" w:cs="Times New Roman"/>
          <w:sz w:val="28"/>
          <w:szCs w:val="28"/>
          <w:lang w:eastAsia="ru-RU"/>
        </w:rPr>
        <w:t>є обґрунтування основ формування</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комерційних </w:t>
      </w:r>
      <w:proofErr w:type="spellStart"/>
      <w:r w:rsidRPr="00A9329E">
        <w:rPr>
          <w:rFonts w:ascii="Times New Roman" w:eastAsia="Times New Roman" w:hAnsi="Times New Roman" w:cs="Times New Roman"/>
          <w:sz w:val="28"/>
          <w:szCs w:val="28"/>
          <w:lang w:eastAsia="ru-RU"/>
        </w:rPr>
        <w:t>зв’язків</w:t>
      </w:r>
      <w:proofErr w:type="spellEnd"/>
      <w:r w:rsidRPr="00A9329E">
        <w:rPr>
          <w:rFonts w:ascii="Times New Roman" w:eastAsia="Times New Roman" w:hAnsi="Times New Roman" w:cs="Times New Roman"/>
          <w:sz w:val="28"/>
          <w:szCs w:val="28"/>
          <w:lang w:eastAsia="ru-RU"/>
        </w:rPr>
        <w:t xml:space="preserve"> підприємства </w:t>
      </w:r>
      <w:r>
        <w:rPr>
          <w:rFonts w:ascii="Times New Roman" w:eastAsia="Times New Roman" w:hAnsi="Times New Roman" w:cs="Times New Roman"/>
          <w:sz w:val="28"/>
          <w:szCs w:val="28"/>
          <w:lang w:eastAsia="ru-RU"/>
        </w:rPr>
        <w:t>оптової</w:t>
      </w:r>
      <w:r w:rsidRPr="00A9329E">
        <w:rPr>
          <w:rFonts w:ascii="Times New Roman" w:eastAsia="Times New Roman" w:hAnsi="Times New Roman" w:cs="Times New Roman"/>
          <w:sz w:val="28"/>
          <w:szCs w:val="28"/>
          <w:lang w:eastAsia="ru-RU"/>
        </w:rPr>
        <w:t xml:space="preserve"> торгівлі на основі системного підходу,</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адаптованого до осо</w:t>
      </w:r>
      <w:r w:rsidRPr="00A9329E">
        <w:rPr>
          <w:rFonts w:ascii="Times New Roman" w:eastAsia="Times New Roman" w:hAnsi="Times New Roman" w:cs="Times New Roman"/>
          <w:sz w:val="28"/>
          <w:szCs w:val="28"/>
          <w:lang w:eastAsia="ru-RU"/>
        </w:rPr>
        <w:t>б</w:t>
      </w:r>
      <w:r w:rsidRPr="00A9329E">
        <w:rPr>
          <w:rFonts w:ascii="Times New Roman" w:eastAsia="Times New Roman" w:hAnsi="Times New Roman" w:cs="Times New Roman"/>
          <w:sz w:val="28"/>
          <w:szCs w:val="28"/>
          <w:lang w:eastAsia="ru-RU"/>
        </w:rPr>
        <w:t>ливостей здійснення торговельної діяльності вітчизняними</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 xml:space="preserve">підприємствами </w:t>
      </w:r>
      <w:r>
        <w:rPr>
          <w:rFonts w:ascii="Times New Roman" w:eastAsia="Times New Roman" w:hAnsi="Times New Roman" w:cs="Times New Roman"/>
          <w:sz w:val="28"/>
          <w:szCs w:val="28"/>
          <w:lang w:eastAsia="ru-RU"/>
        </w:rPr>
        <w:t>оптової</w:t>
      </w:r>
      <w:r w:rsidRPr="00A9329E">
        <w:rPr>
          <w:rFonts w:ascii="Times New Roman" w:eastAsia="Times New Roman" w:hAnsi="Times New Roman" w:cs="Times New Roman"/>
          <w:sz w:val="28"/>
          <w:szCs w:val="28"/>
          <w:lang w:eastAsia="ru-RU"/>
        </w:rPr>
        <w:t xml:space="preserve"> торгівлі. Це свідчить про актуальність зазначеного напряму</w:t>
      </w:r>
      <w:r>
        <w:rPr>
          <w:rFonts w:ascii="Times New Roman" w:eastAsia="Times New Roman" w:hAnsi="Times New Roman" w:cs="Times New Roman"/>
          <w:sz w:val="28"/>
          <w:szCs w:val="28"/>
          <w:lang w:eastAsia="ru-RU"/>
        </w:rPr>
        <w:t xml:space="preserve"> </w:t>
      </w:r>
      <w:r w:rsidRPr="00A9329E">
        <w:rPr>
          <w:rFonts w:ascii="Times New Roman" w:eastAsia="Times New Roman" w:hAnsi="Times New Roman" w:cs="Times New Roman"/>
          <w:sz w:val="28"/>
          <w:szCs w:val="28"/>
          <w:lang w:eastAsia="ru-RU"/>
        </w:rPr>
        <w:t>дослідження та обумо</w:t>
      </w:r>
      <w:r w:rsidRPr="00A9329E">
        <w:rPr>
          <w:rFonts w:ascii="Times New Roman" w:eastAsia="Times New Roman" w:hAnsi="Times New Roman" w:cs="Times New Roman"/>
          <w:sz w:val="28"/>
          <w:szCs w:val="28"/>
          <w:lang w:eastAsia="ru-RU"/>
        </w:rPr>
        <w:t>в</w:t>
      </w:r>
      <w:r w:rsidRPr="00A9329E">
        <w:rPr>
          <w:rFonts w:ascii="Times New Roman" w:eastAsia="Times New Roman" w:hAnsi="Times New Roman" w:cs="Times New Roman"/>
          <w:sz w:val="28"/>
          <w:szCs w:val="28"/>
          <w:lang w:eastAsia="ru-RU"/>
        </w:rPr>
        <w:t>лює мету і завдання роботи.</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Об’єктом дослідження магістерської роботи виступає </w:t>
      </w:r>
      <w:r w:rsidR="00A9329E">
        <w:rPr>
          <w:rFonts w:ascii="Times New Roman" w:eastAsia="Times New Roman" w:hAnsi="Times New Roman" w:cs="Times New Roman"/>
          <w:sz w:val="28"/>
          <w:szCs w:val="28"/>
          <w:lang w:eastAsia="ru-RU"/>
        </w:rPr>
        <w:t>комерційні операції в сфері оптової торгівлі</w:t>
      </w:r>
      <w:r w:rsidRPr="006173C5">
        <w:rPr>
          <w:rFonts w:ascii="Times New Roman" w:eastAsia="Times New Roman" w:hAnsi="Times New Roman" w:cs="Times New Roman"/>
          <w:sz w:val="28"/>
          <w:szCs w:val="28"/>
          <w:lang w:eastAsia="ru-RU"/>
        </w:rPr>
        <w:t>.</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Предметом дослідження є напрями удосконалення </w:t>
      </w:r>
      <w:r w:rsidR="00A9329E">
        <w:rPr>
          <w:rFonts w:ascii="Times New Roman" w:eastAsia="Times New Roman" w:hAnsi="Times New Roman" w:cs="Times New Roman"/>
          <w:sz w:val="28"/>
          <w:szCs w:val="28"/>
          <w:lang w:eastAsia="ru-RU"/>
        </w:rPr>
        <w:t>формування комерційних відносин в оптовій торгівлі</w:t>
      </w:r>
      <w:r w:rsidRPr="006173C5">
        <w:rPr>
          <w:rFonts w:ascii="Times New Roman" w:eastAsia="Times New Roman" w:hAnsi="Times New Roman" w:cs="Times New Roman"/>
          <w:sz w:val="28"/>
          <w:szCs w:val="28"/>
          <w:lang w:eastAsia="ru-RU"/>
        </w:rPr>
        <w:t xml:space="preserve">. </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Магістерська робота виконана на матеріалах </w:t>
      </w:r>
      <w:r w:rsidR="00A9329E">
        <w:rPr>
          <w:rFonts w:ascii="Times New Roman" w:eastAsia="Times New Roman" w:hAnsi="Times New Roman" w:cs="Times New Roman"/>
          <w:sz w:val="28"/>
          <w:szCs w:val="28"/>
          <w:lang w:eastAsia="ru-RU"/>
        </w:rPr>
        <w:t>ДП «</w:t>
      </w:r>
      <w:proofErr w:type="spellStart"/>
      <w:r w:rsidR="00A9329E">
        <w:rPr>
          <w:rFonts w:ascii="Times New Roman" w:eastAsia="Times New Roman" w:hAnsi="Times New Roman" w:cs="Times New Roman"/>
          <w:sz w:val="28"/>
          <w:szCs w:val="28"/>
          <w:lang w:eastAsia="ru-RU"/>
        </w:rPr>
        <w:t>Савсервіс</w:t>
      </w:r>
      <w:proofErr w:type="spellEnd"/>
      <w:r w:rsidR="00A9329E">
        <w:rPr>
          <w:rFonts w:ascii="Times New Roman" w:eastAsia="Times New Roman" w:hAnsi="Times New Roman" w:cs="Times New Roman"/>
          <w:sz w:val="28"/>
          <w:szCs w:val="28"/>
          <w:lang w:eastAsia="ru-RU"/>
        </w:rPr>
        <w:t>-Карпати» та філії «</w:t>
      </w:r>
      <w:proofErr w:type="spellStart"/>
      <w:r w:rsidR="00A9329E">
        <w:rPr>
          <w:rFonts w:ascii="Times New Roman" w:eastAsia="Times New Roman" w:hAnsi="Times New Roman" w:cs="Times New Roman"/>
          <w:sz w:val="28"/>
          <w:szCs w:val="28"/>
          <w:lang w:eastAsia="ru-RU"/>
        </w:rPr>
        <w:t>Савсервіс</w:t>
      </w:r>
      <w:proofErr w:type="spellEnd"/>
      <w:r w:rsidR="00A9329E">
        <w:rPr>
          <w:rFonts w:ascii="Times New Roman" w:eastAsia="Times New Roman" w:hAnsi="Times New Roman" w:cs="Times New Roman"/>
          <w:sz w:val="28"/>
          <w:szCs w:val="28"/>
          <w:lang w:eastAsia="ru-RU"/>
        </w:rPr>
        <w:t>-Житомир»</w:t>
      </w:r>
      <w:r w:rsidRPr="006173C5">
        <w:rPr>
          <w:rFonts w:ascii="Times New Roman" w:eastAsia="Times New Roman" w:hAnsi="Times New Roman" w:cs="Times New Roman"/>
          <w:sz w:val="28"/>
          <w:szCs w:val="28"/>
          <w:lang w:eastAsia="ru-RU"/>
        </w:rPr>
        <w:t xml:space="preserve"> із 2016 по 2019 роки.</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Метою даної магістерської роботи є визначення напрямів удосконалення </w:t>
      </w:r>
      <w:r w:rsidR="00A9329E">
        <w:rPr>
          <w:rFonts w:ascii="Times New Roman" w:eastAsia="Times New Roman" w:hAnsi="Times New Roman" w:cs="Times New Roman"/>
          <w:sz w:val="28"/>
          <w:szCs w:val="28"/>
          <w:lang w:eastAsia="ru-RU"/>
        </w:rPr>
        <w:t>к</w:t>
      </w:r>
      <w:r w:rsidR="00A9329E">
        <w:rPr>
          <w:rFonts w:ascii="Times New Roman" w:eastAsia="Times New Roman" w:hAnsi="Times New Roman" w:cs="Times New Roman"/>
          <w:sz w:val="28"/>
          <w:szCs w:val="28"/>
          <w:lang w:eastAsia="ru-RU"/>
        </w:rPr>
        <w:t>о</w:t>
      </w:r>
      <w:r w:rsidR="00A9329E">
        <w:rPr>
          <w:rFonts w:ascii="Times New Roman" w:eastAsia="Times New Roman" w:hAnsi="Times New Roman" w:cs="Times New Roman"/>
          <w:sz w:val="28"/>
          <w:szCs w:val="28"/>
          <w:lang w:eastAsia="ru-RU"/>
        </w:rPr>
        <w:t xml:space="preserve">мерційних взаємовідносин при оптових </w:t>
      </w:r>
      <w:proofErr w:type="spellStart"/>
      <w:r w:rsidR="00A9329E">
        <w:rPr>
          <w:rFonts w:ascii="Times New Roman" w:eastAsia="Times New Roman" w:hAnsi="Times New Roman" w:cs="Times New Roman"/>
          <w:sz w:val="28"/>
          <w:szCs w:val="28"/>
          <w:lang w:eastAsia="ru-RU"/>
        </w:rPr>
        <w:t>закупівлях</w:t>
      </w:r>
      <w:proofErr w:type="spellEnd"/>
      <w:r w:rsidR="00A9329E">
        <w:rPr>
          <w:rFonts w:ascii="Times New Roman" w:eastAsia="Times New Roman" w:hAnsi="Times New Roman" w:cs="Times New Roman"/>
          <w:sz w:val="28"/>
          <w:szCs w:val="28"/>
          <w:lang w:eastAsia="ru-RU"/>
        </w:rPr>
        <w:t xml:space="preserve"> товарів</w:t>
      </w:r>
      <w:r w:rsidRPr="006173C5">
        <w:rPr>
          <w:rFonts w:ascii="Times New Roman" w:eastAsia="Times New Roman" w:hAnsi="Times New Roman" w:cs="Times New Roman"/>
          <w:sz w:val="28"/>
          <w:szCs w:val="28"/>
          <w:lang w:eastAsia="ru-RU"/>
        </w:rPr>
        <w:t xml:space="preserve"> за сучасних умов розви</w:t>
      </w:r>
      <w:r w:rsidRPr="006173C5">
        <w:rPr>
          <w:rFonts w:ascii="Times New Roman" w:eastAsia="Times New Roman" w:hAnsi="Times New Roman" w:cs="Times New Roman"/>
          <w:sz w:val="28"/>
          <w:szCs w:val="28"/>
          <w:lang w:eastAsia="ru-RU"/>
        </w:rPr>
        <w:t>т</w:t>
      </w:r>
      <w:r w:rsidRPr="006173C5">
        <w:rPr>
          <w:rFonts w:ascii="Times New Roman" w:eastAsia="Times New Roman" w:hAnsi="Times New Roman" w:cs="Times New Roman"/>
          <w:sz w:val="28"/>
          <w:szCs w:val="28"/>
          <w:lang w:eastAsia="ru-RU"/>
        </w:rPr>
        <w:t xml:space="preserve">ку. </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Відповідно до мети було окреслено наступне коло задач:</w:t>
      </w:r>
    </w:p>
    <w:p w:rsidR="006173C5" w:rsidRPr="006173C5" w:rsidRDefault="006173C5" w:rsidP="006173C5">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дослідити </w:t>
      </w:r>
      <w:r w:rsidR="00A9329E">
        <w:rPr>
          <w:rFonts w:ascii="Times New Roman" w:eastAsia="Times New Roman" w:hAnsi="Times New Roman" w:cs="Times New Roman"/>
          <w:sz w:val="28"/>
          <w:szCs w:val="28"/>
          <w:lang w:eastAsia="ru-RU"/>
        </w:rPr>
        <w:t xml:space="preserve">діяльність оптових підприємств в </w:t>
      </w:r>
      <w:r w:rsidRPr="006173C5">
        <w:rPr>
          <w:rFonts w:ascii="Times New Roman" w:eastAsia="Times New Roman" w:hAnsi="Times New Roman" w:cs="Times New Roman"/>
          <w:bCs/>
          <w:sz w:val="28"/>
          <w:szCs w:val="28"/>
          <w:lang w:eastAsia="ru-RU"/>
        </w:rPr>
        <w:t>Україні за сучасних умов</w:t>
      </w:r>
      <w:r w:rsidRPr="006173C5">
        <w:rPr>
          <w:rFonts w:ascii="Times New Roman" w:eastAsia="Times New Roman" w:hAnsi="Times New Roman" w:cs="Times New Roman"/>
          <w:sz w:val="28"/>
          <w:szCs w:val="28"/>
          <w:lang w:eastAsia="ru-RU"/>
        </w:rPr>
        <w:t>;</w:t>
      </w:r>
    </w:p>
    <w:p w:rsidR="006173C5" w:rsidRPr="006173C5" w:rsidRDefault="006173C5" w:rsidP="006173C5">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охарактеризувати </w:t>
      </w:r>
      <w:r w:rsidR="00A9329E">
        <w:rPr>
          <w:rFonts w:ascii="Times New Roman" w:eastAsia="Times New Roman" w:hAnsi="Times New Roman" w:cs="Times New Roman"/>
          <w:sz w:val="28"/>
          <w:szCs w:val="28"/>
          <w:lang w:eastAsia="ru-RU"/>
        </w:rPr>
        <w:t>с</w:t>
      </w:r>
      <w:r w:rsidR="00A9329E" w:rsidRPr="00A9329E">
        <w:rPr>
          <w:rFonts w:ascii="Times New Roman" w:eastAsia="Times New Roman" w:hAnsi="Times New Roman" w:cs="Times New Roman"/>
          <w:bCs/>
          <w:sz w:val="28"/>
          <w:szCs w:val="28"/>
          <w:lang w:eastAsia="ru-RU"/>
        </w:rPr>
        <w:t>утність та зміст комерційної діяльності в оптовій торгівлі</w:t>
      </w:r>
      <w:r w:rsidRPr="006173C5">
        <w:rPr>
          <w:rFonts w:ascii="Times New Roman" w:eastAsia="Times New Roman" w:hAnsi="Times New Roman" w:cs="Times New Roman"/>
          <w:sz w:val="28"/>
          <w:szCs w:val="28"/>
          <w:lang w:eastAsia="ru-RU"/>
        </w:rPr>
        <w:t>;</w:t>
      </w:r>
    </w:p>
    <w:p w:rsidR="006173C5" w:rsidRPr="00A9329E" w:rsidRDefault="006173C5" w:rsidP="008176B2">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A9329E">
        <w:rPr>
          <w:rFonts w:ascii="Times New Roman" w:eastAsia="Times New Roman" w:hAnsi="Times New Roman" w:cs="Times New Roman"/>
          <w:sz w:val="28"/>
          <w:szCs w:val="28"/>
          <w:lang w:eastAsia="ru-RU"/>
        </w:rPr>
        <w:lastRenderedPageBreak/>
        <w:t xml:space="preserve">дослідити </w:t>
      </w:r>
      <w:hyperlink w:anchor="Р1" w:history="1">
        <w:r w:rsidR="00A9329E" w:rsidRPr="00A9329E">
          <w:rPr>
            <w:rStyle w:val="af0"/>
            <w:rFonts w:ascii="Times New Roman" w:eastAsia="Times New Roman" w:hAnsi="Times New Roman" w:cs="Times New Roman"/>
            <w:color w:val="000000" w:themeColor="text1"/>
            <w:sz w:val="28"/>
            <w:szCs w:val="28"/>
            <w:u w:val="none"/>
            <w:lang w:eastAsia="ru-RU"/>
          </w:rPr>
          <w:t xml:space="preserve">сутність формування комерційних </w:t>
        </w:r>
        <w:proofErr w:type="spellStart"/>
        <w:r w:rsidR="00A9329E" w:rsidRPr="00A9329E">
          <w:rPr>
            <w:rStyle w:val="af0"/>
            <w:rFonts w:ascii="Times New Roman" w:eastAsia="Times New Roman" w:hAnsi="Times New Roman" w:cs="Times New Roman"/>
            <w:color w:val="000000" w:themeColor="text1"/>
            <w:sz w:val="28"/>
            <w:szCs w:val="28"/>
            <w:u w:val="none"/>
            <w:lang w:eastAsia="ru-RU"/>
          </w:rPr>
          <w:t>зв’язків</w:t>
        </w:r>
        <w:proofErr w:type="spellEnd"/>
        <w:r w:rsidR="00A9329E" w:rsidRPr="00A9329E">
          <w:rPr>
            <w:rStyle w:val="af0"/>
            <w:rFonts w:ascii="Times New Roman" w:eastAsia="Times New Roman" w:hAnsi="Times New Roman" w:cs="Times New Roman"/>
            <w:color w:val="000000" w:themeColor="text1"/>
            <w:sz w:val="28"/>
            <w:szCs w:val="28"/>
            <w:u w:val="none"/>
            <w:lang w:eastAsia="ru-RU"/>
          </w:rPr>
          <w:t xml:space="preserve"> з постачальниками товарів</w:t>
        </w:r>
      </w:hyperlink>
      <w:r w:rsidR="00A9329E" w:rsidRPr="00A9329E">
        <w:rPr>
          <w:rFonts w:ascii="Times New Roman" w:eastAsia="Times New Roman" w:hAnsi="Times New Roman" w:cs="Times New Roman"/>
          <w:b/>
          <w:sz w:val="28"/>
          <w:szCs w:val="28"/>
          <w:lang w:eastAsia="ru-RU"/>
        </w:rPr>
        <w:t xml:space="preserve"> </w:t>
      </w:r>
      <w:r w:rsidR="00A9329E" w:rsidRPr="00A9329E">
        <w:rPr>
          <w:rFonts w:ascii="Times New Roman" w:eastAsia="Times New Roman" w:hAnsi="Times New Roman" w:cs="Times New Roman"/>
          <w:sz w:val="28"/>
          <w:szCs w:val="28"/>
          <w:lang w:eastAsia="ru-RU"/>
        </w:rPr>
        <w:t>в оптовій торгівлі</w:t>
      </w:r>
      <w:r w:rsidRPr="00A9329E">
        <w:rPr>
          <w:rFonts w:ascii="Times New Roman" w:eastAsia="Times New Roman" w:hAnsi="Times New Roman" w:cs="Times New Roman"/>
          <w:sz w:val="28"/>
          <w:szCs w:val="28"/>
          <w:lang w:eastAsia="ru-RU"/>
        </w:rPr>
        <w:t>;</w:t>
      </w:r>
    </w:p>
    <w:p w:rsidR="006173C5" w:rsidRPr="00112653" w:rsidRDefault="00112653" w:rsidP="008176B2">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112653">
        <w:rPr>
          <w:rFonts w:ascii="Times New Roman" w:eastAsia="Times New Roman" w:hAnsi="Times New Roman" w:cs="Times New Roman"/>
          <w:sz w:val="28"/>
          <w:szCs w:val="28"/>
          <w:lang w:eastAsia="ru-RU"/>
        </w:rPr>
        <w:t>здійснити коротку організаційно-економічну характеристику діяльності ТОВ «САВСЕРВІС», ДП «</w:t>
      </w:r>
      <w:proofErr w:type="spellStart"/>
      <w:r w:rsidRPr="00112653">
        <w:rPr>
          <w:rFonts w:ascii="Times New Roman" w:eastAsia="Times New Roman" w:hAnsi="Times New Roman" w:cs="Times New Roman"/>
          <w:sz w:val="28"/>
          <w:szCs w:val="28"/>
          <w:lang w:eastAsia="ru-RU"/>
        </w:rPr>
        <w:t>Савсервіс</w:t>
      </w:r>
      <w:proofErr w:type="spellEnd"/>
      <w:r w:rsidRPr="00112653">
        <w:rPr>
          <w:rFonts w:ascii="Times New Roman" w:eastAsia="Times New Roman" w:hAnsi="Times New Roman" w:cs="Times New Roman"/>
          <w:sz w:val="28"/>
          <w:szCs w:val="28"/>
          <w:lang w:eastAsia="ru-RU"/>
        </w:rPr>
        <w:t>-Карпати» та філії «</w:t>
      </w:r>
      <w:proofErr w:type="spellStart"/>
      <w:r w:rsidRPr="00112653">
        <w:rPr>
          <w:rFonts w:ascii="Times New Roman" w:eastAsia="Times New Roman" w:hAnsi="Times New Roman" w:cs="Times New Roman"/>
          <w:sz w:val="28"/>
          <w:szCs w:val="28"/>
          <w:lang w:eastAsia="ru-RU"/>
        </w:rPr>
        <w:t>Савсервіс</w:t>
      </w:r>
      <w:proofErr w:type="spellEnd"/>
      <w:r w:rsidRPr="00112653">
        <w:rPr>
          <w:rFonts w:ascii="Times New Roman" w:eastAsia="Times New Roman" w:hAnsi="Times New Roman" w:cs="Times New Roman"/>
          <w:sz w:val="28"/>
          <w:szCs w:val="28"/>
          <w:lang w:eastAsia="ru-RU"/>
        </w:rPr>
        <w:t xml:space="preserve"> – Житомир»</w:t>
      </w:r>
      <w:r w:rsidR="006173C5" w:rsidRPr="00112653">
        <w:rPr>
          <w:rFonts w:ascii="Times New Roman" w:eastAsia="Times New Roman" w:hAnsi="Times New Roman" w:cs="Times New Roman"/>
          <w:sz w:val="28"/>
          <w:szCs w:val="28"/>
          <w:lang w:eastAsia="ru-RU"/>
        </w:rPr>
        <w:t>;</w:t>
      </w:r>
    </w:p>
    <w:p w:rsidR="006173C5" w:rsidRPr="00112653" w:rsidRDefault="006173C5" w:rsidP="008176B2">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112653">
        <w:rPr>
          <w:rFonts w:ascii="Times New Roman" w:eastAsia="Times New Roman" w:hAnsi="Times New Roman" w:cs="Times New Roman"/>
          <w:sz w:val="28"/>
          <w:szCs w:val="28"/>
          <w:lang w:eastAsia="ru-RU"/>
        </w:rPr>
        <w:t xml:space="preserve">здійснити </w:t>
      </w:r>
      <w:r w:rsidR="00112653">
        <w:rPr>
          <w:rFonts w:ascii="Times New Roman" w:eastAsia="Times New Roman" w:hAnsi="Times New Roman" w:cs="Times New Roman"/>
          <w:sz w:val="28"/>
          <w:szCs w:val="28"/>
          <w:lang w:eastAsia="ru-RU"/>
        </w:rPr>
        <w:t>а</w:t>
      </w:r>
      <w:r w:rsidR="00112653" w:rsidRPr="00112653">
        <w:rPr>
          <w:rFonts w:ascii="Times New Roman" w:eastAsia="Times New Roman" w:hAnsi="Times New Roman" w:cs="Times New Roman"/>
          <w:bCs/>
          <w:sz w:val="28"/>
          <w:szCs w:val="28"/>
          <w:lang w:eastAsia="ru-RU"/>
        </w:rPr>
        <w:t>наліз комерційної діяльності ДП «</w:t>
      </w:r>
      <w:proofErr w:type="spellStart"/>
      <w:r w:rsidR="00112653" w:rsidRPr="00112653">
        <w:rPr>
          <w:rFonts w:ascii="Times New Roman" w:eastAsia="Times New Roman" w:hAnsi="Times New Roman" w:cs="Times New Roman"/>
          <w:bCs/>
          <w:sz w:val="28"/>
          <w:szCs w:val="28"/>
          <w:lang w:eastAsia="ru-RU"/>
        </w:rPr>
        <w:t>Савсервіс</w:t>
      </w:r>
      <w:proofErr w:type="spellEnd"/>
      <w:r w:rsidR="00112653" w:rsidRPr="00112653">
        <w:rPr>
          <w:rFonts w:ascii="Times New Roman" w:eastAsia="Times New Roman" w:hAnsi="Times New Roman" w:cs="Times New Roman"/>
          <w:bCs/>
          <w:sz w:val="28"/>
          <w:szCs w:val="28"/>
          <w:lang w:eastAsia="ru-RU"/>
        </w:rPr>
        <w:t>-Карпати» та філії</w:t>
      </w:r>
      <w:r w:rsidRPr="00112653">
        <w:rPr>
          <w:rFonts w:ascii="Times New Roman" w:eastAsia="Times New Roman" w:hAnsi="Times New Roman" w:cs="Times New Roman"/>
          <w:sz w:val="28"/>
          <w:szCs w:val="28"/>
          <w:lang w:eastAsia="ru-RU"/>
        </w:rPr>
        <w:t>;</w:t>
      </w:r>
    </w:p>
    <w:p w:rsidR="006173C5" w:rsidRPr="006173C5" w:rsidRDefault="006173C5" w:rsidP="006173C5">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охарактеризувати </w:t>
      </w:r>
      <w:r w:rsidR="00112653">
        <w:rPr>
          <w:rFonts w:ascii="Times New Roman" w:eastAsia="Times New Roman" w:hAnsi="Times New Roman" w:cs="Times New Roman"/>
          <w:sz w:val="28"/>
          <w:szCs w:val="28"/>
          <w:lang w:eastAsia="ru-RU"/>
        </w:rPr>
        <w:t>о</w:t>
      </w:r>
      <w:r w:rsidR="00112653" w:rsidRPr="00112653">
        <w:rPr>
          <w:rFonts w:ascii="Times New Roman" w:eastAsia="Times New Roman" w:hAnsi="Times New Roman" w:cs="Times New Roman"/>
          <w:sz w:val="28"/>
          <w:szCs w:val="28"/>
          <w:lang w:eastAsia="ru-RU"/>
        </w:rPr>
        <w:t>сновні комерційні умови договорів купівлі-продажу і поста</w:t>
      </w:r>
      <w:r w:rsidR="00112653" w:rsidRPr="00112653">
        <w:rPr>
          <w:rFonts w:ascii="Times New Roman" w:eastAsia="Times New Roman" w:hAnsi="Times New Roman" w:cs="Times New Roman"/>
          <w:sz w:val="28"/>
          <w:szCs w:val="28"/>
          <w:lang w:eastAsia="ru-RU"/>
        </w:rPr>
        <w:t>в</w:t>
      </w:r>
      <w:r w:rsidR="00112653" w:rsidRPr="00112653">
        <w:rPr>
          <w:rFonts w:ascii="Times New Roman" w:eastAsia="Times New Roman" w:hAnsi="Times New Roman" w:cs="Times New Roman"/>
          <w:sz w:val="28"/>
          <w:szCs w:val="28"/>
          <w:lang w:eastAsia="ru-RU"/>
        </w:rPr>
        <w:t>ки товарів</w:t>
      </w:r>
      <w:r w:rsidRPr="00112653">
        <w:rPr>
          <w:rFonts w:ascii="Times New Roman" w:eastAsia="Times New Roman" w:hAnsi="Times New Roman" w:cs="Times New Roman"/>
          <w:sz w:val="28"/>
          <w:szCs w:val="28"/>
          <w:lang w:eastAsia="ru-RU"/>
        </w:rPr>
        <w:t>;</w:t>
      </w:r>
    </w:p>
    <w:p w:rsidR="006173C5" w:rsidRPr="00112653" w:rsidRDefault="00112653" w:rsidP="008176B2">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112653">
        <w:rPr>
          <w:rFonts w:ascii="Times New Roman" w:eastAsia="Times New Roman" w:hAnsi="Times New Roman" w:cs="Times New Roman"/>
          <w:sz w:val="28"/>
          <w:szCs w:val="28"/>
          <w:lang w:eastAsia="ru-RU"/>
        </w:rPr>
        <w:t>визначити напрями удосконалення формування взаємовідносин комерційного підприємства з постачальниками</w:t>
      </w:r>
      <w:r w:rsidR="006173C5" w:rsidRPr="00112653">
        <w:rPr>
          <w:rFonts w:ascii="Times New Roman" w:eastAsia="Times New Roman" w:hAnsi="Times New Roman" w:cs="Times New Roman"/>
          <w:sz w:val="28"/>
          <w:szCs w:val="28"/>
          <w:lang w:eastAsia="ru-RU"/>
        </w:rPr>
        <w:t>;</w:t>
      </w:r>
    </w:p>
    <w:p w:rsidR="006173C5" w:rsidRPr="00112653" w:rsidRDefault="00112653" w:rsidP="008176B2">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112653">
        <w:rPr>
          <w:rFonts w:ascii="Times New Roman" w:eastAsia="Times New Roman" w:hAnsi="Times New Roman" w:cs="Times New Roman"/>
          <w:sz w:val="28"/>
          <w:szCs w:val="28"/>
          <w:lang w:eastAsia="ru-RU"/>
        </w:rPr>
        <w:t>визначити шляхи вдосконалення комерційних операцій з оптової закупівлі та продажу товарів</w:t>
      </w:r>
      <w:r w:rsidR="006173C5" w:rsidRPr="00112653">
        <w:rPr>
          <w:rFonts w:ascii="Times New Roman" w:eastAsia="Times New Roman" w:hAnsi="Times New Roman" w:cs="Times New Roman"/>
          <w:sz w:val="28"/>
          <w:szCs w:val="28"/>
          <w:lang w:eastAsia="ru-RU"/>
        </w:rPr>
        <w:t>;</w:t>
      </w:r>
    </w:p>
    <w:p w:rsidR="006173C5" w:rsidRPr="006173C5" w:rsidRDefault="006173C5" w:rsidP="006173C5">
      <w:pPr>
        <w:widowControl w:val="0"/>
        <w:numPr>
          <w:ilvl w:val="0"/>
          <w:numId w:val="23"/>
        </w:numPr>
        <w:spacing w:after="0" w:line="360" w:lineRule="auto"/>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дослідити процес охорони праці у досліджуван</w:t>
      </w:r>
      <w:r w:rsidR="00112653">
        <w:rPr>
          <w:rFonts w:ascii="Times New Roman" w:eastAsia="Times New Roman" w:hAnsi="Times New Roman" w:cs="Times New Roman"/>
          <w:sz w:val="28"/>
          <w:szCs w:val="28"/>
          <w:lang w:eastAsia="ru-RU"/>
        </w:rPr>
        <w:t>их</w:t>
      </w:r>
      <w:r w:rsidRPr="006173C5">
        <w:rPr>
          <w:rFonts w:ascii="Times New Roman" w:eastAsia="Times New Roman" w:hAnsi="Times New Roman" w:cs="Times New Roman"/>
          <w:sz w:val="28"/>
          <w:szCs w:val="28"/>
          <w:lang w:eastAsia="ru-RU"/>
        </w:rPr>
        <w:t xml:space="preserve"> </w:t>
      </w:r>
      <w:r w:rsidR="00112653" w:rsidRPr="00112653">
        <w:rPr>
          <w:rFonts w:ascii="Times New Roman" w:eastAsia="Times New Roman" w:hAnsi="Times New Roman" w:cs="Times New Roman"/>
          <w:bCs/>
          <w:sz w:val="28"/>
          <w:szCs w:val="28"/>
          <w:lang w:eastAsia="ru-RU"/>
        </w:rPr>
        <w:t>ДП «</w:t>
      </w:r>
      <w:proofErr w:type="spellStart"/>
      <w:r w:rsidR="00112653" w:rsidRPr="00112653">
        <w:rPr>
          <w:rFonts w:ascii="Times New Roman" w:eastAsia="Times New Roman" w:hAnsi="Times New Roman" w:cs="Times New Roman"/>
          <w:bCs/>
          <w:sz w:val="28"/>
          <w:szCs w:val="28"/>
          <w:lang w:eastAsia="ru-RU"/>
        </w:rPr>
        <w:t>Савсервіс</w:t>
      </w:r>
      <w:proofErr w:type="spellEnd"/>
      <w:r w:rsidR="00112653" w:rsidRPr="00112653">
        <w:rPr>
          <w:rFonts w:ascii="Times New Roman" w:eastAsia="Times New Roman" w:hAnsi="Times New Roman" w:cs="Times New Roman"/>
          <w:bCs/>
          <w:sz w:val="28"/>
          <w:szCs w:val="28"/>
          <w:lang w:eastAsia="ru-RU"/>
        </w:rPr>
        <w:t>-Карпати» та ф</w:t>
      </w:r>
      <w:r w:rsidR="00112653" w:rsidRPr="00112653">
        <w:rPr>
          <w:rFonts w:ascii="Times New Roman" w:eastAsia="Times New Roman" w:hAnsi="Times New Roman" w:cs="Times New Roman"/>
          <w:bCs/>
          <w:sz w:val="28"/>
          <w:szCs w:val="28"/>
          <w:lang w:eastAsia="ru-RU"/>
        </w:rPr>
        <w:t>і</w:t>
      </w:r>
      <w:r w:rsidR="00112653" w:rsidRPr="00112653">
        <w:rPr>
          <w:rFonts w:ascii="Times New Roman" w:eastAsia="Times New Roman" w:hAnsi="Times New Roman" w:cs="Times New Roman"/>
          <w:bCs/>
          <w:sz w:val="28"/>
          <w:szCs w:val="28"/>
          <w:lang w:eastAsia="ru-RU"/>
        </w:rPr>
        <w:t>лії</w:t>
      </w:r>
      <w:r w:rsidRPr="006173C5">
        <w:rPr>
          <w:rFonts w:ascii="Times New Roman" w:eastAsia="Times New Roman" w:hAnsi="Times New Roman" w:cs="Times New Roman"/>
          <w:sz w:val="28"/>
          <w:szCs w:val="28"/>
          <w:lang w:eastAsia="ru-RU"/>
        </w:rPr>
        <w:t>.</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 xml:space="preserve">Наукова новизна одержаних результатів полягає в поглибленні існуючих практичних положень щодо удосконалення </w:t>
      </w:r>
      <w:r w:rsidR="00112653">
        <w:rPr>
          <w:rFonts w:ascii="Times New Roman" w:eastAsia="Times New Roman" w:hAnsi="Times New Roman" w:cs="Times New Roman"/>
          <w:sz w:val="28"/>
          <w:szCs w:val="28"/>
          <w:lang w:eastAsia="ru-RU"/>
        </w:rPr>
        <w:t>комерційних взаємовідносин з оптовими продавцями</w:t>
      </w:r>
      <w:r w:rsidRPr="006173C5">
        <w:rPr>
          <w:rFonts w:ascii="Times New Roman" w:eastAsia="Times New Roman" w:hAnsi="Times New Roman" w:cs="Times New Roman"/>
          <w:sz w:val="28"/>
          <w:szCs w:val="28"/>
          <w:lang w:eastAsia="ru-RU"/>
        </w:rPr>
        <w:t xml:space="preserve"> досліджуван</w:t>
      </w:r>
      <w:r w:rsidR="00112653">
        <w:rPr>
          <w:rFonts w:ascii="Times New Roman" w:eastAsia="Times New Roman" w:hAnsi="Times New Roman" w:cs="Times New Roman"/>
          <w:sz w:val="28"/>
          <w:szCs w:val="28"/>
          <w:lang w:eastAsia="ru-RU"/>
        </w:rPr>
        <w:t>их</w:t>
      </w:r>
      <w:r w:rsidRPr="006173C5">
        <w:rPr>
          <w:rFonts w:ascii="Times New Roman" w:eastAsia="Times New Roman" w:hAnsi="Times New Roman" w:cs="Times New Roman"/>
          <w:sz w:val="28"/>
          <w:szCs w:val="28"/>
          <w:lang w:eastAsia="ru-RU"/>
        </w:rPr>
        <w:t xml:space="preserve"> </w:t>
      </w:r>
      <w:r w:rsidR="00112653" w:rsidRPr="00112653">
        <w:rPr>
          <w:rFonts w:ascii="Times New Roman" w:eastAsia="Times New Roman" w:hAnsi="Times New Roman" w:cs="Times New Roman"/>
          <w:bCs/>
          <w:sz w:val="28"/>
          <w:szCs w:val="28"/>
          <w:lang w:eastAsia="ru-RU"/>
        </w:rPr>
        <w:t>ДП «</w:t>
      </w:r>
      <w:proofErr w:type="spellStart"/>
      <w:r w:rsidR="00112653" w:rsidRPr="00112653">
        <w:rPr>
          <w:rFonts w:ascii="Times New Roman" w:eastAsia="Times New Roman" w:hAnsi="Times New Roman" w:cs="Times New Roman"/>
          <w:bCs/>
          <w:sz w:val="28"/>
          <w:szCs w:val="28"/>
          <w:lang w:eastAsia="ru-RU"/>
        </w:rPr>
        <w:t>Савсервіс</w:t>
      </w:r>
      <w:proofErr w:type="spellEnd"/>
      <w:r w:rsidR="00112653" w:rsidRPr="00112653">
        <w:rPr>
          <w:rFonts w:ascii="Times New Roman" w:eastAsia="Times New Roman" w:hAnsi="Times New Roman" w:cs="Times New Roman"/>
          <w:bCs/>
          <w:sz w:val="28"/>
          <w:szCs w:val="28"/>
          <w:lang w:eastAsia="ru-RU"/>
        </w:rPr>
        <w:t>-Карпати» та філії</w:t>
      </w:r>
      <w:r w:rsidR="00112653" w:rsidRPr="00112653">
        <w:rPr>
          <w:rFonts w:ascii="Times New Roman" w:eastAsia="Times New Roman" w:hAnsi="Times New Roman" w:cs="Times New Roman"/>
          <w:sz w:val="28"/>
          <w:szCs w:val="28"/>
          <w:lang w:eastAsia="ru-RU"/>
        </w:rPr>
        <w:t>.</w:t>
      </w:r>
      <w:r w:rsidRPr="006173C5">
        <w:rPr>
          <w:rFonts w:ascii="Times New Roman" w:eastAsia="Times New Roman" w:hAnsi="Times New Roman" w:cs="Times New Roman"/>
          <w:sz w:val="28"/>
          <w:szCs w:val="28"/>
          <w:lang w:eastAsia="ru-RU"/>
        </w:rPr>
        <w:t xml:space="preserve"> </w:t>
      </w:r>
    </w:p>
    <w:p w:rsidR="006173C5" w:rsidRPr="006173C5" w:rsidRDefault="006173C5" w:rsidP="006173C5">
      <w:pPr>
        <w:widowControl w:val="0"/>
        <w:spacing w:after="0" w:line="360" w:lineRule="auto"/>
        <w:ind w:firstLine="709"/>
        <w:jc w:val="both"/>
        <w:rPr>
          <w:rFonts w:ascii="Times New Roman" w:eastAsia="Times New Roman" w:hAnsi="Times New Roman" w:cs="Times New Roman"/>
          <w:sz w:val="28"/>
          <w:szCs w:val="28"/>
          <w:lang w:eastAsia="ru-RU"/>
        </w:rPr>
      </w:pPr>
      <w:r w:rsidRPr="006173C5">
        <w:rPr>
          <w:rFonts w:ascii="Times New Roman" w:eastAsia="Times New Roman" w:hAnsi="Times New Roman" w:cs="Times New Roman"/>
          <w:sz w:val="28"/>
          <w:szCs w:val="28"/>
          <w:lang w:eastAsia="ru-RU"/>
        </w:rPr>
        <w:t>Теоретичною, методологічною та практичною основою магістерської роботи слугували періодичні публікації провідних вітчизняних та зарубіжних економістів, практиків комерційної справи, законодавчі та нормативні матеріали, статистично-звітна документація, аналітичні матеріали міжнародних та вітчизняних консалти</w:t>
      </w:r>
      <w:r w:rsidRPr="006173C5">
        <w:rPr>
          <w:rFonts w:ascii="Times New Roman" w:eastAsia="Times New Roman" w:hAnsi="Times New Roman" w:cs="Times New Roman"/>
          <w:sz w:val="28"/>
          <w:szCs w:val="28"/>
          <w:lang w:eastAsia="ru-RU"/>
        </w:rPr>
        <w:t>н</w:t>
      </w:r>
      <w:r w:rsidRPr="006173C5">
        <w:rPr>
          <w:rFonts w:ascii="Times New Roman" w:eastAsia="Times New Roman" w:hAnsi="Times New Roman" w:cs="Times New Roman"/>
          <w:sz w:val="28"/>
          <w:szCs w:val="28"/>
          <w:lang w:eastAsia="ru-RU"/>
        </w:rPr>
        <w:t xml:space="preserve">гових компаній. Для систематизації факторів, що впливають на формування </w:t>
      </w:r>
      <w:r w:rsidR="00112653">
        <w:rPr>
          <w:rFonts w:ascii="Times New Roman" w:eastAsia="Times New Roman" w:hAnsi="Times New Roman" w:cs="Times New Roman"/>
          <w:sz w:val="28"/>
          <w:szCs w:val="28"/>
          <w:lang w:eastAsia="ru-RU"/>
        </w:rPr>
        <w:t>коме</w:t>
      </w:r>
      <w:r w:rsidR="00112653">
        <w:rPr>
          <w:rFonts w:ascii="Times New Roman" w:eastAsia="Times New Roman" w:hAnsi="Times New Roman" w:cs="Times New Roman"/>
          <w:sz w:val="28"/>
          <w:szCs w:val="28"/>
          <w:lang w:eastAsia="ru-RU"/>
        </w:rPr>
        <w:t>р</w:t>
      </w:r>
      <w:r w:rsidR="00112653">
        <w:rPr>
          <w:rFonts w:ascii="Times New Roman" w:eastAsia="Times New Roman" w:hAnsi="Times New Roman" w:cs="Times New Roman"/>
          <w:sz w:val="28"/>
          <w:szCs w:val="28"/>
          <w:lang w:eastAsia="ru-RU"/>
        </w:rPr>
        <w:t xml:space="preserve">ційних взаємовідносин </w:t>
      </w:r>
      <w:r w:rsidRPr="006173C5">
        <w:rPr>
          <w:rFonts w:ascii="Times New Roman" w:eastAsia="Times New Roman" w:hAnsi="Times New Roman" w:cs="Times New Roman"/>
          <w:sz w:val="28"/>
          <w:szCs w:val="28"/>
          <w:lang w:eastAsia="ru-RU"/>
        </w:rPr>
        <w:t xml:space="preserve">торговельних підприємств, теоретичних підходів до процесу управління </w:t>
      </w:r>
      <w:r w:rsidR="00112653">
        <w:rPr>
          <w:rFonts w:ascii="Times New Roman" w:eastAsia="Times New Roman" w:hAnsi="Times New Roman" w:cs="Times New Roman"/>
          <w:sz w:val="28"/>
          <w:szCs w:val="28"/>
          <w:lang w:eastAsia="ru-RU"/>
        </w:rPr>
        <w:t>такими взаємовідносинами</w:t>
      </w:r>
      <w:r w:rsidRPr="006173C5">
        <w:rPr>
          <w:rFonts w:ascii="Times New Roman" w:eastAsia="Times New Roman" w:hAnsi="Times New Roman" w:cs="Times New Roman"/>
          <w:sz w:val="28"/>
          <w:szCs w:val="28"/>
          <w:lang w:eastAsia="ru-RU"/>
        </w:rPr>
        <w:t xml:space="preserve">, обґрунтування напрямів удосконалення </w:t>
      </w:r>
      <w:r w:rsidR="00112653">
        <w:rPr>
          <w:rFonts w:ascii="Times New Roman" w:eastAsia="Times New Roman" w:hAnsi="Times New Roman" w:cs="Times New Roman"/>
          <w:sz w:val="28"/>
          <w:szCs w:val="28"/>
          <w:lang w:eastAsia="ru-RU"/>
        </w:rPr>
        <w:t>к</w:t>
      </w:r>
      <w:r w:rsidR="00112653">
        <w:rPr>
          <w:rFonts w:ascii="Times New Roman" w:eastAsia="Times New Roman" w:hAnsi="Times New Roman" w:cs="Times New Roman"/>
          <w:sz w:val="28"/>
          <w:szCs w:val="28"/>
          <w:lang w:eastAsia="ru-RU"/>
        </w:rPr>
        <w:t>о</w:t>
      </w:r>
      <w:r w:rsidR="00112653">
        <w:rPr>
          <w:rFonts w:ascii="Times New Roman" w:eastAsia="Times New Roman" w:hAnsi="Times New Roman" w:cs="Times New Roman"/>
          <w:sz w:val="28"/>
          <w:szCs w:val="28"/>
          <w:lang w:eastAsia="ru-RU"/>
        </w:rPr>
        <w:t xml:space="preserve">мерційної діяльності з оптової закупівлі та продажу </w:t>
      </w:r>
      <w:r w:rsidRPr="006173C5">
        <w:rPr>
          <w:rFonts w:ascii="Times New Roman" w:eastAsia="Times New Roman" w:hAnsi="Times New Roman" w:cs="Times New Roman"/>
          <w:sz w:val="28"/>
          <w:szCs w:val="28"/>
          <w:lang w:eastAsia="ru-RU"/>
        </w:rPr>
        <w:t>торговельного підприєм</w:t>
      </w:r>
      <w:r w:rsidR="00112653">
        <w:rPr>
          <w:rFonts w:ascii="Times New Roman" w:eastAsia="Times New Roman" w:hAnsi="Times New Roman" w:cs="Times New Roman"/>
          <w:sz w:val="28"/>
          <w:szCs w:val="28"/>
          <w:lang w:eastAsia="ru-RU"/>
        </w:rPr>
        <w:t>ства</w:t>
      </w:r>
      <w:r w:rsidRPr="006173C5">
        <w:rPr>
          <w:rFonts w:ascii="Times New Roman" w:eastAsia="Times New Roman" w:hAnsi="Times New Roman" w:cs="Times New Roman"/>
          <w:sz w:val="28"/>
          <w:szCs w:val="28"/>
          <w:lang w:eastAsia="ru-RU"/>
        </w:rPr>
        <w:t xml:space="preserve"> в</w:t>
      </w:r>
      <w:r w:rsidRPr="006173C5">
        <w:rPr>
          <w:rFonts w:ascii="Times New Roman" w:eastAsia="Times New Roman" w:hAnsi="Times New Roman" w:cs="Times New Roman"/>
          <w:sz w:val="28"/>
          <w:szCs w:val="28"/>
          <w:lang w:eastAsia="ru-RU"/>
        </w:rPr>
        <w:t>и</w:t>
      </w:r>
      <w:r w:rsidRPr="006173C5">
        <w:rPr>
          <w:rFonts w:ascii="Times New Roman" w:eastAsia="Times New Roman" w:hAnsi="Times New Roman" w:cs="Times New Roman"/>
          <w:sz w:val="28"/>
          <w:szCs w:val="28"/>
          <w:lang w:eastAsia="ru-RU"/>
        </w:rPr>
        <w:t xml:space="preserve">користовувалися методи логічного підходу до пізнання економічних явищ, аналізу та синтезу, систематизації та узагальнення. </w:t>
      </w:r>
    </w:p>
    <w:p w:rsidR="00D52577" w:rsidRPr="00AB2417" w:rsidRDefault="006173C5" w:rsidP="00112653">
      <w:pPr>
        <w:widowControl w:val="0"/>
        <w:spacing w:after="0" w:line="360" w:lineRule="auto"/>
        <w:ind w:firstLine="709"/>
        <w:jc w:val="both"/>
        <w:rPr>
          <w:rFonts w:ascii="Times New Roman" w:eastAsia="Times New Roman" w:hAnsi="Times New Roman" w:cs="Times New Roman"/>
          <w:sz w:val="28"/>
          <w:szCs w:val="28"/>
          <w:lang w:eastAsia="ru-RU"/>
        </w:rPr>
      </w:pPr>
      <w:r w:rsidRPr="00BF08A7">
        <w:rPr>
          <w:rFonts w:ascii="Times New Roman" w:eastAsia="Times New Roman" w:hAnsi="Times New Roman" w:cs="Times New Roman"/>
          <w:sz w:val="28"/>
          <w:szCs w:val="28"/>
          <w:lang w:eastAsia="ru-RU"/>
        </w:rPr>
        <w:t xml:space="preserve">Для </w:t>
      </w:r>
      <w:r w:rsidRPr="00965430">
        <w:rPr>
          <w:rFonts w:ascii="Times New Roman" w:eastAsia="Times New Roman" w:hAnsi="Times New Roman" w:cs="Times New Roman"/>
          <w:sz w:val="28"/>
          <w:szCs w:val="28"/>
          <w:lang w:eastAsia="ru-RU"/>
        </w:rPr>
        <w:t xml:space="preserve">обробки даних використовувався пакет програмних продуктів Microsoft Office. Магістерська робота складається із вступу, чотирьох розділів, висновків та рекомендацій. В ній розміщено </w:t>
      </w:r>
      <w:r w:rsidR="00965430" w:rsidRPr="00965430">
        <w:rPr>
          <w:rFonts w:ascii="Times New Roman" w:eastAsia="Times New Roman" w:hAnsi="Times New Roman" w:cs="Times New Roman"/>
          <w:sz w:val="28"/>
          <w:szCs w:val="28"/>
          <w:lang w:eastAsia="ru-RU"/>
        </w:rPr>
        <w:t>5</w:t>
      </w:r>
      <w:r w:rsidRPr="00965430">
        <w:rPr>
          <w:rFonts w:ascii="Times New Roman" w:eastAsia="Times New Roman" w:hAnsi="Times New Roman" w:cs="Times New Roman"/>
          <w:sz w:val="28"/>
          <w:szCs w:val="28"/>
          <w:lang w:eastAsia="ru-RU"/>
        </w:rPr>
        <w:t xml:space="preserve"> табл., </w:t>
      </w:r>
      <w:r w:rsidR="00965430" w:rsidRPr="00965430">
        <w:rPr>
          <w:rFonts w:ascii="Times New Roman" w:eastAsia="Times New Roman" w:hAnsi="Times New Roman" w:cs="Times New Roman"/>
          <w:sz w:val="28"/>
          <w:szCs w:val="28"/>
          <w:lang w:eastAsia="ru-RU"/>
        </w:rPr>
        <w:t>5</w:t>
      </w:r>
      <w:r w:rsidRPr="00965430">
        <w:rPr>
          <w:rFonts w:ascii="Times New Roman" w:eastAsia="Times New Roman" w:hAnsi="Times New Roman" w:cs="Times New Roman"/>
          <w:sz w:val="28"/>
          <w:szCs w:val="28"/>
          <w:lang w:eastAsia="ru-RU"/>
        </w:rPr>
        <w:t xml:space="preserve"> рисунків, </w:t>
      </w:r>
      <w:r w:rsidR="00965430" w:rsidRPr="00965430">
        <w:rPr>
          <w:rFonts w:ascii="Times New Roman" w:eastAsia="Times New Roman" w:hAnsi="Times New Roman" w:cs="Times New Roman"/>
          <w:sz w:val="28"/>
          <w:szCs w:val="28"/>
          <w:lang w:eastAsia="ru-RU"/>
        </w:rPr>
        <w:t>5</w:t>
      </w:r>
      <w:r w:rsidRPr="00965430">
        <w:rPr>
          <w:rFonts w:ascii="Times New Roman" w:eastAsia="Times New Roman" w:hAnsi="Times New Roman" w:cs="Times New Roman"/>
          <w:sz w:val="28"/>
          <w:szCs w:val="28"/>
          <w:lang w:eastAsia="ru-RU"/>
        </w:rPr>
        <w:t xml:space="preserve"> додат</w:t>
      </w:r>
      <w:r w:rsidR="00965430" w:rsidRPr="00965430">
        <w:rPr>
          <w:rFonts w:ascii="Times New Roman" w:eastAsia="Times New Roman" w:hAnsi="Times New Roman" w:cs="Times New Roman"/>
          <w:sz w:val="28"/>
          <w:szCs w:val="28"/>
          <w:lang w:eastAsia="ru-RU"/>
        </w:rPr>
        <w:t>ків</w:t>
      </w:r>
      <w:r w:rsidRPr="00965430">
        <w:rPr>
          <w:rFonts w:ascii="Times New Roman" w:eastAsia="Times New Roman" w:hAnsi="Times New Roman" w:cs="Times New Roman"/>
          <w:sz w:val="28"/>
          <w:szCs w:val="28"/>
          <w:lang w:eastAsia="ru-RU"/>
        </w:rPr>
        <w:t xml:space="preserve">, використано </w:t>
      </w:r>
      <w:r w:rsidR="00BF08A7" w:rsidRPr="00965430">
        <w:rPr>
          <w:rFonts w:ascii="Times New Roman" w:eastAsia="Times New Roman" w:hAnsi="Times New Roman" w:cs="Times New Roman"/>
          <w:sz w:val="28"/>
          <w:szCs w:val="28"/>
          <w:lang w:eastAsia="ru-RU"/>
        </w:rPr>
        <w:t>59</w:t>
      </w:r>
      <w:r w:rsidRPr="00965430">
        <w:rPr>
          <w:rFonts w:ascii="Times New Roman" w:eastAsia="Times New Roman" w:hAnsi="Times New Roman" w:cs="Times New Roman"/>
          <w:sz w:val="28"/>
          <w:szCs w:val="28"/>
          <w:lang w:eastAsia="ru-RU"/>
        </w:rPr>
        <w:t xml:space="preserve"> літ</w:t>
      </w:r>
      <w:r w:rsidRPr="00965430">
        <w:rPr>
          <w:rFonts w:ascii="Times New Roman" w:eastAsia="Times New Roman" w:hAnsi="Times New Roman" w:cs="Times New Roman"/>
          <w:sz w:val="28"/>
          <w:szCs w:val="28"/>
          <w:lang w:eastAsia="ru-RU"/>
        </w:rPr>
        <w:t>е</w:t>
      </w:r>
      <w:r w:rsidRPr="00965430">
        <w:rPr>
          <w:rFonts w:ascii="Times New Roman" w:eastAsia="Times New Roman" w:hAnsi="Times New Roman" w:cs="Times New Roman"/>
          <w:sz w:val="28"/>
          <w:szCs w:val="28"/>
          <w:lang w:eastAsia="ru-RU"/>
        </w:rPr>
        <w:lastRenderedPageBreak/>
        <w:t>ратурних джерела. Загальний обсяг роботи становить 1</w:t>
      </w:r>
      <w:r w:rsidR="00965430" w:rsidRPr="00965430">
        <w:rPr>
          <w:rFonts w:ascii="Times New Roman" w:eastAsia="Times New Roman" w:hAnsi="Times New Roman" w:cs="Times New Roman"/>
          <w:sz w:val="28"/>
          <w:szCs w:val="28"/>
          <w:lang w:eastAsia="ru-RU"/>
        </w:rPr>
        <w:t>1</w:t>
      </w:r>
      <w:r w:rsidRPr="00965430">
        <w:rPr>
          <w:rFonts w:ascii="Times New Roman" w:eastAsia="Times New Roman" w:hAnsi="Times New Roman" w:cs="Times New Roman"/>
          <w:sz w:val="28"/>
          <w:szCs w:val="28"/>
          <w:lang w:eastAsia="ru-RU"/>
        </w:rPr>
        <w:t>8 сторінок.</w:t>
      </w:r>
      <w:r w:rsidR="00D52577" w:rsidRPr="00965430">
        <w:rPr>
          <w:rFonts w:ascii="Times New Roman" w:eastAsia="Times New Roman" w:hAnsi="Times New Roman" w:cs="Times New Roman"/>
          <w:sz w:val="28"/>
          <w:szCs w:val="28"/>
          <w:lang w:eastAsia="ru-RU"/>
        </w:rPr>
        <w:br w:type="page"/>
      </w:r>
    </w:p>
    <w:p w:rsidR="0037035E" w:rsidRPr="001503C4" w:rsidRDefault="001503C4" w:rsidP="001503C4">
      <w:pPr>
        <w:widowControl w:val="0"/>
        <w:tabs>
          <w:tab w:val="right" w:leader="dot" w:pos="9356"/>
        </w:tabs>
        <w:spacing w:after="0" w:line="360" w:lineRule="auto"/>
        <w:ind w:firstLine="709"/>
        <w:jc w:val="center"/>
        <w:rPr>
          <w:rFonts w:ascii="Times New Roman" w:eastAsia="Times New Roman" w:hAnsi="Times New Roman" w:cs="Times New Roman"/>
          <w:b/>
          <w:caps/>
          <w:sz w:val="28"/>
          <w:szCs w:val="28"/>
          <w:lang w:eastAsia="ru-RU"/>
        </w:rPr>
      </w:pPr>
      <w:r w:rsidRPr="001503C4">
        <w:rPr>
          <w:rFonts w:ascii="Times New Roman" w:eastAsia="Times New Roman" w:hAnsi="Times New Roman" w:cs="Times New Roman"/>
          <w:b/>
          <w:caps/>
          <w:sz w:val="28"/>
          <w:szCs w:val="28"/>
          <w:lang w:eastAsia="ru-RU"/>
        </w:rPr>
        <w:lastRenderedPageBreak/>
        <w:t>Розділ 1</w:t>
      </w:r>
    </w:p>
    <w:p w:rsidR="001503C4" w:rsidRPr="001503C4" w:rsidRDefault="000754F8" w:rsidP="001503C4">
      <w:pPr>
        <w:widowControl w:val="0"/>
        <w:tabs>
          <w:tab w:val="right" w:leader="dot" w:pos="9356"/>
        </w:tabs>
        <w:spacing w:after="0" w:line="360" w:lineRule="auto"/>
        <w:ind w:firstLine="709"/>
        <w:jc w:val="center"/>
        <w:rPr>
          <w:rFonts w:ascii="Times New Roman" w:eastAsia="Times New Roman" w:hAnsi="Times New Roman" w:cs="Times New Roman"/>
          <w:b/>
          <w:caps/>
          <w:sz w:val="28"/>
          <w:szCs w:val="28"/>
          <w:lang w:eastAsia="ru-RU"/>
        </w:rPr>
      </w:pPr>
      <w:r w:rsidRPr="000754F8">
        <w:rPr>
          <w:rFonts w:ascii="Times New Roman" w:eastAsia="Times New Roman" w:hAnsi="Times New Roman" w:cs="Times New Roman"/>
          <w:b/>
          <w:caps/>
          <w:sz w:val="28"/>
          <w:szCs w:val="28"/>
          <w:lang w:eastAsia="ru-RU"/>
        </w:rPr>
        <w:t>сутність та значення формування комерційних зв’язків з постачальниками товарів в оптовій торгівлі</w:t>
      </w:r>
    </w:p>
    <w:p w:rsidR="00952E3B" w:rsidRPr="001503C4" w:rsidRDefault="00952E3B" w:rsidP="001503C4">
      <w:pPr>
        <w:widowControl w:val="0"/>
        <w:tabs>
          <w:tab w:val="right" w:leader="dot" w:pos="9356"/>
        </w:tabs>
        <w:spacing w:after="0" w:line="360" w:lineRule="auto"/>
        <w:ind w:firstLine="709"/>
        <w:jc w:val="center"/>
        <w:rPr>
          <w:rFonts w:ascii="Times New Roman" w:eastAsia="Times New Roman" w:hAnsi="Times New Roman" w:cs="Times New Roman"/>
          <w:b/>
          <w:sz w:val="28"/>
          <w:szCs w:val="28"/>
          <w:lang w:eastAsia="ru-RU"/>
        </w:rPr>
      </w:pPr>
      <w:r w:rsidRPr="001503C4">
        <w:rPr>
          <w:rFonts w:ascii="Times New Roman" w:eastAsia="Times New Roman" w:hAnsi="Times New Roman" w:cs="Times New Roman"/>
          <w:b/>
          <w:sz w:val="28"/>
          <w:szCs w:val="28"/>
          <w:lang w:eastAsia="ru-RU"/>
        </w:rPr>
        <w:t>1.1. Діяльність підприємств оптової торгівлі в Україні</w:t>
      </w:r>
    </w:p>
    <w:p w:rsidR="00952E3B" w:rsidRDefault="00952E3B" w:rsidP="001503C4">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1503C4" w:rsidRPr="001503C4" w:rsidRDefault="001503C4" w:rsidP="001503C4">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Головним завданням оптової торгівлі є створення найсприятливіших умов суб’єктам товарного ринку для здійснення раціонального товарного обігу з метою якомога повнішого задоволення попиту організованих споживачів та підприємств роздрібної торгівлі в зручний для них час, у необхідній кількості та якості й потрі</w:t>
      </w:r>
      <w:r w:rsidRPr="00952E3B">
        <w:rPr>
          <w:rFonts w:ascii="Times New Roman" w:eastAsia="Times New Roman" w:hAnsi="Times New Roman" w:cs="Times New Roman"/>
          <w:sz w:val="28"/>
          <w:szCs w:val="28"/>
          <w:lang w:eastAsia="ru-RU"/>
        </w:rPr>
        <w:t>б</w:t>
      </w:r>
      <w:r w:rsidRPr="00952E3B">
        <w:rPr>
          <w:rFonts w:ascii="Times New Roman" w:eastAsia="Times New Roman" w:hAnsi="Times New Roman" w:cs="Times New Roman"/>
          <w:sz w:val="28"/>
          <w:szCs w:val="28"/>
          <w:lang w:eastAsia="ru-RU"/>
        </w:rPr>
        <w:t>ному асортименті [1, 14</w:t>
      </w:r>
      <w:r w:rsidR="00F00BCD">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 xml:space="preserve">3]. Оптова торгівля забезпечує: </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 xml:space="preserve">– формування товарних потоків і спрямування їх від виробників до покупців із мінімальним рівнем витрат обігу та максимальною швидкістю товароруху; </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 xml:space="preserve">– формування, збереження й управління запасами товарів, необхідними для своєчасного забезпечення суб’єктів товарного ринку у випадку зміни кон’юнктури; </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 xml:space="preserve">– забезпечення попиту покупців за тимчасової відсутності виробництва чи споживання (наприклад, сезонні перерви у виробництві, транспортуванні водними шляхами тощо); </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 формування попиту на нові товари, просування їх на товарний ринок;</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 спонукання товаровиробників до виготовлення нових товарів відповідно до змін запитів та вподобань покупців, підвищення їхньої купівельної спроможності.</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Оптова торгівля відстежує зміни кон’юнктури ринку, попиту споживачів і справляє тиск на товаровиробників з метою реагування на них; – професійне обсл</w:t>
      </w:r>
      <w:r w:rsidRPr="00952E3B">
        <w:rPr>
          <w:rFonts w:ascii="Times New Roman" w:eastAsia="Times New Roman" w:hAnsi="Times New Roman" w:cs="Times New Roman"/>
          <w:sz w:val="28"/>
          <w:szCs w:val="28"/>
          <w:lang w:eastAsia="ru-RU"/>
        </w:rPr>
        <w:t>у</w:t>
      </w:r>
      <w:r w:rsidRPr="00952E3B">
        <w:rPr>
          <w:rFonts w:ascii="Times New Roman" w:eastAsia="Times New Roman" w:hAnsi="Times New Roman" w:cs="Times New Roman"/>
          <w:sz w:val="28"/>
          <w:szCs w:val="28"/>
          <w:lang w:eastAsia="ru-RU"/>
        </w:rPr>
        <w:t>говування й консультування покупців, особливо стосовно технічно складних товарів і товарів спеціального призначення [3, 14</w:t>
      </w:r>
      <w:r w:rsidR="00F00BCD">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8].</w:t>
      </w:r>
    </w:p>
    <w:p w:rsidR="00952E3B" w:rsidRP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За даними обстеження підприємств, основним видом економічної діяльності яких була оптова торгівля (охоплювало 34 тис. підприємств), оптовий товарооборот склав 1908,7 млрд.</w:t>
      </w:r>
      <w:r>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що у порівнянних цінах на 2,8% більше від обсягу 2016р. В обсязі оптового товарообороту найбільш вагомими були частки оптового товаро</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 xml:space="preserve">бороту підприємств, основним видом економічної діяльності яких є оптова торгівля </w:t>
      </w:r>
      <w:r w:rsidRPr="00952E3B">
        <w:rPr>
          <w:rFonts w:ascii="Times New Roman" w:eastAsia="Times New Roman" w:hAnsi="Times New Roman" w:cs="Times New Roman"/>
          <w:sz w:val="28"/>
          <w:szCs w:val="28"/>
          <w:lang w:eastAsia="ru-RU"/>
        </w:rPr>
        <w:lastRenderedPageBreak/>
        <w:t>паливом (17,8%), продуктами харчування, напоями, тютюновими виробами (14,9%), товарами господарського призначення (12,4%) та хімічними продуктами (9,2%). У 2017р. обсяг оптового товарообороту в середньому на одне підприємство збільши</w:t>
      </w:r>
      <w:r w:rsidRPr="00952E3B">
        <w:rPr>
          <w:rFonts w:ascii="Times New Roman" w:eastAsia="Times New Roman" w:hAnsi="Times New Roman" w:cs="Times New Roman"/>
          <w:sz w:val="28"/>
          <w:szCs w:val="28"/>
          <w:lang w:eastAsia="ru-RU"/>
        </w:rPr>
        <w:t>в</w:t>
      </w:r>
      <w:r w:rsidRPr="00952E3B">
        <w:rPr>
          <w:rFonts w:ascii="Times New Roman" w:eastAsia="Times New Roman" w:hAnsi="Times New Roman" w:cs="Times New Roman"/>
          <w:sz w:val="28"/>
          <w:szCs w:val="28"/>
          <w:lang w:eastAsia="ru-RU"/>
        </w:rPr>
        <w:t>ся і становив 56,2 млн.</w:t>
      </w:r>
      <w:r>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проти 45 млн.</w:t>
      </w:r>
      <w:r>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у 2016р. У розрахунку на одне підпр</w:t>
      </w:r>
      <w:r w:rsidRPr="00952E3B">
        <w:rPr>
          <w:rFonts w:ascii="Times New Roman" w:eastAsia="Times New Roman" w:hAnsi="Times New Roman" w:cs="Times New Roman"/>
          <w:sz w:val="28"/>
          <w:szCs w:val="28"/>
          <w:lang w:eastAsia="ru-RU"/>
        </w:rPr>
        <w:t>и</w:t>
      </w:r>
      <w:r w:rsidRPr="00952E3B">
        <w:rPr>
          <w:rFonts w:ascii="Times New Roman" w:eastAsia="Times New Roman" w:hAnsi="Times New Roman" w:cs="Times New Roman"/>
          <w:sz w:val="28"/>
          <w:szCs w:val="28"/>
          <w:lang w:eastAsia="ru-RU"/>
        </w:rPr>
        <w:t>ємство середня кількість працівників обстежених підприємств становила 12 осіб. Більшим за середній по країні цей показник був на підприємствах оптової торгівлі м. Києва та Київської області (16 осіб) Житомирської та Рівненської (13 осіб), В</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линської та Чернівецької (17 осіб), Миколаївської (19 осіб) областей.</w:t>
      </w:r>
      <w:r w:rsidR="00F00BCD" w:rsidRPr="00F00BCD">
        <w:rPr>
          <w:rFonts w:ascii="Times New Roman" w:eastAsia="Times New Roman" w:hAnsi="Times New Roman" w:cs="Times New Roman"/>
          <w:sz w:val="28"/>
          <w:szCs w:val="28"/>
          <w:lang w:eastAsia="ru-RU"/>
        </w:rPr>
        <w:t xml:space="preserve"> [5,</w:t>
      </w:r>
      <w:r w:rsidR="00F00BCD">
        <w:rPr>
          <w:rFonts w:ascii="Times New Roman" w:eastAsia="Times New Roman" w:hAnsi="Times New Roman" w:cs="Times New Roman"/>
          <w:sz w:val="28"/>
          <w:szCs w:val="28"/>
          <w:lang w:eastAsia="ru-RU"/>
        </w:rPr>
        <w:t xml:space="preserve"> 12, 2</w:t>
      </w:r>
      <w:r w:rsidR="00F00BCD" w:rsidRPr="00F00BCD">
        <w:rPr>
          <w:rFonts w:ascii="Times New Roman" w:eastAsia="Times New Roman" w:hAnsi="Times New Roman" w:cs="Times New Roman"/>
          <w:sz w:val="28"/>
          <w:szCs w:val="28"/>
          <w:lang w:eastAsia="ru-RU"/>
        </w:rPr>
        <w:t>1]</w:t>
      </w:r>
    </w:p>
    <w:p w:rsidR="00952E3B" w:rsidRDefault="001503C4" w:rsidP="001503C4">
      <w:pPr>
        <w:widowControl w:val="0"/>
        <w:tabs>
          <w:tab w:val="right" w:leader="dot" w:pos="9356"/>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Таблиця 1.1 - </w:t>
      </w:r>
      <w:r w:rsidRPr="001503C4">
        <w:rPr>
          <w:rFonts w:ascii="Times New Roman" w:eastAsia="Times New Roman" w:hAnsi="Times New Roman" w:cs="Times New Roman"/>
          <w:b/>
          <w:sz w:val="28"/>
          <w:szCs w:val="28"/>
          <w:lang w:eastAsia="ru-RU"/>
        </w:rPr>
        <w:t>Групування підприємств за обсягом оптового товарообороту</w:t>
      </w:r>
      <w:r>
        <w:rPr>
          <w:rFonts w:ascii="Times New Roman" w:eastAsia="Times New Roman" w:hAnsi="Times New Roman" w:cs="Times New Roman"/>
          <w:b/>
          <w:sz w:val="28"/>
          <w:szCs w:val="28"/>
          <w:lang w:eastAsia="ru-RU"/>
        </w:rPr>
        <w:t xml:space="preserve"> у 2017 р. в Україні</w:t>
      </w:r>
    </w:p>
    <w:tbl>
      <w:tblPr>
        <w:tblStyle w:val="a8"/>
        <w:tblW w:w="0" w:type="auto"/>
        <w:tblLook w:val="04A0" w:firstRow="1" w:lastRow="0" w:firstColumn="1" w:lastColumn="0" w:noHBand="0" w:noVBand="1"/>
      </w:tblPr>
      <w:tblGrid>
        <w:gridCol w:w="3823"/>
        <w:gridCol w:w="1417"/>
        <w:gridCol w:w="1559"/>
        <w:gridCol w:w="1701"/>
        <w:gridCol w:w="1695"/>
      </w:tblGrid>
      <w:tr w:rsidR="001503C4" w:rsidTr="0033012F">
        <w:tc>
          <w:tcPr>
            <w:tcW w:w="3823" w:type="dxa"/>
            <w:vMerge w:val="restart"/>
          </w:tcPr>
          <w:p w:rsidR="001503C4" w:rsidRDefault="001503C4" w:rsidP="00FD4489">
            <w:pPr>
              <w:widowControl w:val="0"/>
              <w:tabs>
                <w:tab w:val="right" w:leader="dot" w:pos="9356"/>
              </w:tabs>
              <w:spacing w:line="360" w:lineRule="auto"/>
              <w:jc w:val="both"/>
              <w:rPr>
                <w:sz w:val="28"/>
                <w:szCs w:val="28"/>
                <w:lang w:eastAsia="ru-RU"/>
              </w:rPr>
            </w:pPr>
          </w:p>
        </w:tc>
        <w:tc>
          <w:tcPr>
            <w:tcW w:w="2976" w:type="dxa"/>
            <w:gridSpan w:val="2"/>
          </w:tcPr>
          <w:p w:rsidR="001503C4" w:rsidRDefault="001503C4" w:rsidP="001503C4">
            <w:pPr>
              <w:widowControl w:val="0"/>
              <w:tabs>
                <w:tab w:val="right" w:leader="dot" w:pos="9356"/>
              </w:tabs>
              <w:spacing w:line="360" w:lineRule="auto"/>
              <w:jc w:val="center"/>
              <w:rPr>
                <w:sz w:val="28"/>
                <w:szCs w:val="28"/>
                <w:lang w:eastAsia="ru-RU"/>
              </w:rPr>
            </w:pPr>
            <w:r>
              <w:rPr>
                <w:sz w:val="28"/>
                <w:szCs w:val="28"/>
                <w:lang w:eastAsia="ru-RU"/>
              </w:rPr>
              <w:t>Кількість підприємств</w:t>
            </w:r>
          </w:p>
        </w:tc>
        <w:tc>
          <w:tcPr>
            <w:tcW w:w="3396" w:type="dxa"/>
            <w:gridSpan w:val="2"/>
          </w:tcPr>
          <w:p w:rsidR="001503C4" w:rsidRDefault="001503C4" w:rsidP="001503C4">
            <w:pPr>
              <w:widowControl w:val="0"/>
              <w:tabs>
                <w:tab w:val="right" w:leader="dot" w:pos="9356"/>
              </w:tabs>
              <w:spacing w:line="360" w:lineRule="auto"/>
              <w:jc w:val="center"/>
              <w:rPr>
                <w:sz w:val="28"/>
                <w:szCs w:val="28"/>
                <w:lang w:eastAsia="ru-RU"/>
              </w:rPr>
            </w:pPr>
            <w:r>
              <w:rPr>
                <w:sz w:val="28"/>
                <w:szCs w:val="28"/>
                <w:lang w:eastAsia="ru-RU"/>
              </w:rPr>
              <w:t>Оптовий оборот</w:t>
            </w:r>
          </w:p>
        </w:tc>
      </w:tr>
      <w:tr w:rsidR="0033012F" w:rsidTr="0033012F">
        <w:tc>
          <w:tcPr>
            <w:tcW w:w="3823" w:type="dxa"/>
            <w:vMerge/>
          </w:tcPr>
          <w:p w:rsidR="001503C4" w:rsidRDefault="001503C4" w:rsidP="00FD4489">
            <w:pPr>
              <w:widowControl w:val="0"/>
              <w:tabs>
                <w:tab w:val="right" w:leader="dot" w:pos="9356"/>
              </w:tabs>
              <w:spacing w:line="360" w:lineRule="auto"/>
              <w:jc w:val="both"/>
              <w:rPr>
                <w:sz w:val="28"/>
                <w:szCs w:val="28"/>
                <w:lang w:eastAsia="ru-RU"/>
              </w:rPr>
            </w:pPr>
          </w:p>
        </w:tc>
        <w:tc>
          <w:tcPr>
            <w:tcW w:w="1417" w:type="dxa"/>
          </w:tcPr>
          <w:p w:rsidR="001503C4" w:rsidRDefault="001503C4" w:rsidP="001503C4">
            <w:pPr>
              <w:widowControl w:val="0"/>
              <w:tabs>
                <w:tab w:val="right" w:leader="dot" w:pos="9356"/>
              </w:tabs>
              <w:spacing w:line="360" w:lineRule="auto"/>
              <w:jc w:val="center"/>
              <w:rPr>
                <w:sz w:val="28"/>
                <w:szCs w:val="28"/>
                <w:lang w:eastAsia="ru-RU"/>
              </w:rPr>
            </w:pPr>
            <w:r>
              <w:rPr>
                <w:sz w:val="28"/>
                <w:szCs w:val="28"/>
                <w:lang w:eastAsia="ru-RU"/>
              </w:rPr>
              <w:t>Од.</w:t>
            </w:r>
          </w:p>
        </w:tc>
        <w:tc>
          <w:tcPr>
            <w:tcW w:w="1559"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у % до п</w:t>
            </w:r>
            <w:r w:rsidRPr="001503C4">
              <w:rPr>
                <w:sz w:val="28"/>
                <w:szCs w:val="28"/>
                <w:lang w:eastAsia="ru-RU"/>
              </w:rPr>
              <w:t>і</w:t>
            </w:r>
            <w:r w:rsidRPr="001503C4">
              <w:rPr>
                <w:sz w:val="28"/>
                <w:szCs w:val="28"/>
                <w:lang w:eastAsia="ru-RU"/>
              </w:rPr>
              <w:t>дсумку</w:t>
            </w:r>
          </w:p>
        </w:tc>
        <w:tc>
          <w:tcPr>
            <w:tcW w:w="1701"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млн.</w:t>
            </w:r>
            <w:r>
              <w:rPr>
                <w:sz w:val="28"/>
                <w:szCs w:val="28"/>
                <w:lang w:eastAsia="ru-RU"/>
              </w:rPr>
              <w:t xml:space="preserve"> </w:t>
            </w:r>
            <w:r w:rsidRPr="001503C4">
              <w:rPr>
                <w:sz w:val="28"/>
                <w:szCs w:val="28"/>
                <w:lang w:eastAsia="ru-RU"/>
              </w:rPr>
              <w:t>грн</w:t>
            </w:r>
          </w:p>
        </w:tc>
        <w:tc>
          <w:tcPr>
            <w:tcW w:w="1695"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у % до пі</w:t>
            </w:r>
            <w:r w:rsidRPr="001503C4">
              <w:rPr>
                <w:sz w:val="28"/>
                <w:szCs w:val="28"/>
                <w:lang w:eastAsia="ru-RU"/>
              </w:rPr>
              <w:t>д</w:t>
            </w:r>
            <w:r w:rsidRPr="001503C4">
              <w:rPr>
                <w:sz w:val="28"/>
                <w:szCs w:val="28"/>
                <w:lang w:eastAsia="ru-RU"/>
              </w:rPr>
              <w:t>сумку</w:t>
            </w:r>
          </w:p>
        </w:tc>
      </w:tr>
      <w:tr w:rsidR="0033012F" w:rsidTr="0033012F">
        <w:tc>
          <w:tcPr>
            <w:tcW w:w="3823" w:type="dxa"/>
          </w:tcPr>
          <w:p w:rsidR="001503C4" w:rsidRDefault="001503C4" w:rsidP="001503C4">
            <w:pPr>
              <w:widowControl w:val="0"/>
              <w:tabs>
                <w:tab w:val="right" w:leader="dot" w:pos="9356"/>
              </w:tabs>
              <w:spacing w:line="360" w:lineRule="auto"/>
              <w:jc w:val="both"/>
              <w:rPr>
                <w:sz w:val="28"/>
                <w:szCs w:val="28"/>
                <w:lang w:eastAsia="ru-RU"/>
              </w:rPr>
            </w:pPr>
            <w:r w:rsidRPr="001503C4">
              <w:rPr>
                <w:sz w:val="28"/>
                <w:szCs w:val="28"/>
                <w:lang w:eastAsia="ru-RU"/>
              </w:rPr>
              <w:t xml:space="preserve">Усього </w:t>
            </w:r>
          </w:p>
        </w:tc>
        <w:tc>
          <w:tcPr>
            <w:tcW w:w="1417"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33967</w:t>
            </w:r>
          </w:p>
        </w:tc>
        <w:tc>
          <w:tcPr>
            <w:tcW w:w="1559"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100,0</w:t>
            </w:r>
          </w:p>
        </w:tc>
        <w:tc>
          <w:tcPr>
            <w:tcW w:w="1701"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1908670,6</w:t>
            </w:r>
          </w:p>
        </w:tc>
        <w:tc>
          <w:tcPr>
            <w:tcW w:w="1695"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100,0</w:t>
            </w:r>
          </w:p>
        </w:tc>
      </w:tr>
      <w:tr w:rsidR="0033012F" w:rsidTr="0033012F">
        <w:tc>
          <w:tcPr>
            <w:tcW w:w="3823" w:type="dxa"/>
          </w:tcPr>
          <w:p w:rsidR="001503C4" w:rsidRDefault="001503C4" w:rsidP="0033012F">
            <w:pPr>
              <w:widowControl w:val="0"/>
              <w:tabs>
                <w:tab w:val="right" w:leader="dot" w:pos="9356"/>
              </w:tabs>
              <w:spacing w:line="360" w:lineRule="auto"/>
              <w:jc w:val="both"/>
              <w:rPr>
                <w:sz w:val="28"/>
                <w:szCs w:val="28"/>
                <w:lang w:eastAsia="ru-RU"/>
              </w:rPr>
            </w:pPr>
            <w:r w:rsidRPr="001503C4">
              <w:rPr>
                <w:sz w:val="28"/>
                <w:szCs w:val="28"/>
                <w:lang w:eastAsia="ru-RU"/>
              </w:rPr>
              <w:t>т.</w:t>
            </w:r>
            <w:r w:rsidR="0033012F">
              <w:rPr>
                <w:sz w:val="28"/>
                <w:szCs w:val="28"/>
                <w:lang w:eastAsia="ru-RU"/>
              </w:rPr>
              <w:t xml:space="preserve"> </w:t>
            </w:r>
            <w:r w:rsidRPr="001503C4">
              <w:rPr>
                <w:sz w:val="28"/>
                <w:szCs w:val="28"/>
                <w:lang w:eastAsia="ru-RU"/>
              </w:rPr>
              <w:t>ч. з оптовим товар</w:t>
            </w:r>
            <w:r w:rsidR="0033012F">
              <w:rPr>
                <w:sz w:val="28"/>
                <w:szCs w:val="28"/>
                <w:lang w:eastAsia="ru-RU"/>
              </w:rPr>
              <w:t>-</w:t>
            </w:r>
            <w:r w:rsidRPr="001503C4">
              <w:rPr>
                <w:sz w:val="28"/>
                <w:szCs w:val="28"/>
                <w:lang w:eastAsia="ru-RU"/>
              </w:rPr>
              <w:t>том</w:t>
            </w:r>
          </w:p>
        </w:tc>
        <w:tc>
          <w:tcPr>
            <w:tcW w:w="1417" w:type="dxa"/>
          </w:tcPr>
          <w:p w:rsidR="001503C4" w:rsidRDefault="001503C4" w:rsidP="001503C4">
            <w:pPr>
              <w:widowControl w:val="0"/>
              <w:tabs>
                <w:tab w:val="right" w:leader="dot" w:pos="9356"/>
              </w:tabs>
              <w:spacing w:line="360" w:lineRule="auto"/>
              <w:jc w:val="center"/>
              <w:rPr>
                <w:sz w:val="28"/>
                <w:szCs w:val="28"/>
                <w:lang w:eastAsia="ru-RU"/>
              </w:rPr>
            </w:pPr>
          </w:p>
        </w:tc>
        <w:tc>
          <w:tcPr>
            <w:tcW w:w="1559" w:type="dxa"/>
          </w:tcPr>
          <w:p w:rsidR="001503C4" w:rsidRDefault="001503C4" w:rsidP="001503C4">
            <w:pPr>
              <w:widowControl w:val="0"/>
              <w:tabs>
                <w:tab w:val="right" w:leader="dot" w:pos="9356"/>
              </w:tabs>
              <w:spacing w:line="360" w:lineRule="auto"/>
              <w:jc w:val="center"/>
              <w:rPr>
                <w:sz w:val="28"/>
                <w:szCs w:val="28"/>
                <w:lang w:eastAsia="ru-RU"/>
              </w:rPr>
            </w:pPr>
          </w:p>
        </w:tc>
        <w:tc>
          <w:tcPr>
            <w:tcW w:w="1701" w:type="dxa"/>
          </w:tcPr>
          <w:p w:rsidR="001503C4" w:rsidRDefault="001503C4" w:rsidP="001503C4">
            <w:pPr>
              <w:widowControl w:val="0"/>
              <w:tabs>
                <w:tab w:val="right" w:leader="dot" w:pos="9356"/>
              </w:tabs>
              <w:spacing w:line="360" w:lineRule="auto"/>
              <w:jc w:val="center"/>
              <w:rPr>
                <w:sz w:val="28"/>
                <w:szCs w:val="28"/>
                <w:lang w:eastAsia="ru-RU"/>
              </w:rPr>
            </w:pPr>
          </w:p>
        </w:tc>
        <w:tc>
          <w:tcPr>
            <w:tcW w:w="1695" w:type="dxa"/>
          </w:tcPr>
          <w:p w:rsidR="001503C4" w:rsidRDefault="001503C4" w:rsidP="001503C4">
            <w:pPr>
              <w:widowControl w:val="0"/>
              <w:tabs>
                <w:tab w:val="right" w:leader="dot" w:pos="9356"/>
              </w:tabs>
              <w:spacing w:line="360" w:lineRule="auto"/>
              <w:jc w:val="center"/>
              <w:rPr>
                <w:sz w:val="28"/>
                <w:szCs w:val="28"/>
                <w:lang w:eastAsia="ru-RU"/>
              </w:rPr>
            </w:pPr>
          </w:p>
        </w:tc>
      </w:tr>
      <w:tr w:rsidR="0033012F" w:rsidTr="0033012F">
        <w:tc>
          <w:tcPr>
            <w:tcW w:w="3823" w:type="dxa"/>
          </w:tcPr>
          <w:p w:rsidR="001503C4" w:rsidRDefault="001503C4" w:rsidP="00FD4489">
            <w:pPr>
              <w:widowControl w:val="0"/>
              <w:tabs>
                <w:tab w:val="right" w:leader="dot" w:pos="9356"/>
              </w:tabs>
              <w:spacing w:line="360" w:lineRule="auto"/>
              <w:jc w:val="both"/>
              <w:rPr>
                <w:sz w:val="28"/>
                <w:szCs w:val="28"/>
                <w:lang w:eastAsia="ru-RU"/>
              </w:rPr>
            </w:pPr>
            <w:r w:rsidRPr="001503C4">
              <w:rPr>
                <w:sz w:val="28"/>
                <w:szCs w:val="28"/>
                <w:lang w:eastAsia="ru-RU"/>
              </w:rPr>
              <w:t>до 50,0 тис.</w:t>
            </w:r>
            <w:r>
              <w:rPr>
                <w:sz w:val="28"/>
                <w:szCs w:val="28"/>
                <w:lang w:eastAsia="ru-RU"/>
              </w:rPr>
              <w:t xml:space="preserve"> </w:t>
            </w:r>
            <w:r w:rsidRPr="001503C4">
              <w:rPr>
                <w:sz w:val="28"/>
                <w:szCs w:val="28"/>
                <w:lang w:eastAsia="ru-RU"/>
              </w:rPr>
              <w:t>грн</w:t>
            </w:r>
          </w:p>
        </w:tc>
        <w:tc>
          <w:tcPr>
            <w:tcW w:w="1417"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4089</w:t>
            </w:r>
          </w:p>
        </w:tc>
        <w:tc>
          <w:tcPr>
            <w:tcW w:w="1559"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12,0</w:t>
            </w:r>
          </w:p>
        </w:tc>
        <w:tc>
          <w:tcPr>
            <w:tcW w:w="1701"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22,4</w:t>
            </w:r>
          </w:p>
        </w:tc>
        <w:tc>
          <w:tcPr>
            <w:tcW w:w="1695"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0,0</w:t>
            </w:r>
          </w:p>
        </w:tc>
      </w:tr>
      <w:tr w:rsidR="0033012F" w:rsidTr="0033012F">
        <w:tc>
          <w:tcPr>
            <w:tcW w:w="3823" w:type="dxa"/>
          </w:tcPr>
          <w:p w:rsidR="001503C4" w:rsidRDefault="001503C4" w:rsidP="00FD4489">
            <w:pPr>
              <w:widowControl w:val="0"/>
              <w:tabs>
                <w:tab w:val="right" w:leader="dot" w:pos="9356"/>
              </w:tabs>
              <w:spacing w:line="360" w:lineRule="auto"/>
              <w:jc w:val="both"/>
              <w:rPr>
                <w:sz w:val="28"/>
                <w:szCs w:val="28"/>
                <w:lang w:eastAsia="ru-RU"/>
              </w:rPr>
            </w:pPr>
            <w:r w:rsidRPr="001503C4">
              <w:rPr>
                <w:sz w:val="28"/>
                <w:szCs w:val="28"/>
                <w:lang w:eastAsia="ru-RU"/>
              </w:rPr>
              <w:t>50,1–500,0 тис.</w:t>
            </w:r>
            <w:r>
              <w:rPr>
                <w:sz w:val="28"/>
                <w:szCs w:val="28"/>
                <w:lang w:eastAsia="ru-RU"/>
              </w:rPr>
              <w:t xml:space="preserve"> </w:t>
            </w:r>
            <w:r w:rsidRPr="001503C4">
              <w:rPr>
                <w:sz w:val="28"/>
                <w:szCs w:val="28"/>
                <w:lang w:eastAsia="ru-RU"/>
              </w:rPr>
              <w:t>грн</w:t>
            </w:r>
          </w:p>
        </w:tc>
        <w:tc>
          <w:tcPr>
            <w:tcW w:w="1417"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3949</w:t>
            </w:r>
          </w:p>
        </w:tc>
        <w:tc>
          <w:tcPr>
            <w:tcW w:w="1559"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11,6</w:t>
            </w:r>
          </w:p>
        </w:tc>
        <w:tc>
          <w:tcPr>
            <w:tcW w:w="1701"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952,4</w:t>
            </w:r>
          </w:p>
        </w:tc>
        <w:tc>
          <w:tcPr>
            <w:tcW w:w="1695" w:type="dxa"/>
          </w:tcPr>
          <w:p w:rsidR="001503C4" w:rsidRDefault="001503C4" w:rsidP="001503C4">
            <w:pPr>
              <w:widowControl w:val="0"/>
              <w:tabs>
                <w:tab w:val="right" w:leader="dot" w:pos="9356"/>
              </w:tabs>
              <w:spacing w:line="360" w:lineRule="auto"/>
              <w:jc w:val="center"/>
              <w:rPr>
                <w:sz w:val="28"/>
                <w:szCs w:val="28"/>
                <w:lang w:eastAsia="ru-RU"/>
              </w:rPr>
            </w:pPr>
            <w:r w:rsidRPr="001503C4">
              <w:rPr>
                <w:sz w:val="28"/>
                <w:szCs w:val="28"/>
                <w:lang w:eastAsia="ru-RU"/>
              </w:rPr>
              <w:t>0,0</w:t>
            </w:r>
          </w:p>
        </w:tc>
      </w:tr>
      <w:tr w:rsidR="0033012F" w:rsidTr="0033012F">
        <w:tc>
          <w:tcPr>
            <w:tcW w:w="3823" w:type="dxa"/>
          </w:tcPr>
          <w:p w:rsidR="001503C4" w:rsidRDefault="001503C4" w:rsidP="00FD4489">
            <w:pPr>
              <w:widowControl w:val="0"/>
              <w:tabs>
                <w:tab w:val="right" w:leader="dot" w:pos="9356"/>
              </w:tabs>
              <w:spacing w:line="360" w:lineRule="auto"/>
              <w:jc w:val="both"/>
              <w:rPr>
                <w:sz w:val="28"/>
                <w:szCs w:val="28"/>
                <w:lang w:eastAsia="ru-RU"/>
              </w:rPr>
            </w:pPr>
            <w:r w:rsidRPr="001503C4">
              <w:rPr>
                <w:sz w:val="28"/>
                <w:szCs w:val="28"/>
                <w:lang w:eastAsia="ru-RU"/>
              </w:rPr>
              <w:t>500,1–1 000,0 тис.</w:t>
            </w:r>
            <w:r>
              <w:rPr>
                <w:sz w:val="28"/>
                <w:szCs w:val="28"/>
                <w:lang w:eastAsia="ru-RU"/>
              </w:rPr>
              <w:t xml:space="preserve"> </w:t>
            </w:r>
            <w:r w:rsidRPr="001503C4">
              <w:rPr>
                <w:sz w:val="28"/>
                <w:szCs w:val="28"/>
                <w:lang w:eastAsia="ru-RU"/>
              </w:rPr>
              <w:t>грн</w:t>
            </w:r>
          </w:p>
        </w:tc>
        <w:tc>
          <w:tcPr>
            <w:tcW w:w="1417" w:type="dxa"/>
          </w:tcPr>
          <w:p w:rsidR="001503C4"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2601</w:t>
            </w:r>
          </w:p>
        </w:tc>
        <w:tc>
          <w:tcPr>
            <w:tcW w:w="1559" w:type="dxa"/>
          </w:tcPr>
          <w:p w:rsidR="001503C4"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7,7</w:t>
            </w:r>
          </w:p>
        </w:tc>
        <w:tc>
          <w:tcPr>
            <w:tcW w:w="1701" w:type="dxa"/>
          </w:tcPr>
          <w:p w:rsidR="001503C4"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1922,9</w:t>
            </w:r>
          </w:p>
        </w:tc>
        <w:tc>
          <w:tcPr>
            <w:tcW w:w="1695" w:type="dxa"/>
          </w:tcPr>
          <w:p w:rsidR="001503C4"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0,1</w:t>
            </w:r>
          </w:p>
        </w:tc>
      </w:tr>
      <w:tr w:rsidR="0033012F" w:rsidTr="0033012F">
        <w:tc>
          <w:tcPr>
            <w:tcW w:w="3823" w:type="dxa"/>
          </w:tcPr>
          <w:p w:rsidR="0033012F" w:rsidRPr="001503C4" w:rsidRDefault="0033012F" w:rsidP="0033012F">
            <w:pPr>
              <w:widowControl w:val="0"/>
              <w:tabs>
                <w:tab w:val="right" w:leader="dot" w:pos="9356"/>
              </w:tabs>
              <w:spacing w:line="360" w:lineRule="auto"/>
              <w:jc w:val="both"/>
              <w:rPr>
                <w:sz w:val="28"/>
                <w:szCs w:val="28"/>
                <w:lang w:eastAsia="ru-RU"/>
              </w:rPr>
            </w:pPr>
            <w:r>
              <w:rPr>
                <w:sz w:val="28"/>
                <w:szCs w:val="28"/>
                <w:lang w:eastAsia="ru-RU"/>
              </w:rPr>
              <w:t>1 000,1</w:t>
            </w:r>
            <w:r w:rsidRPr="0033012F">
              <w:rPr>
                <w:sz w:val="28"/>
                <w:szCs w:val="28"/>
                <w:lang w:eastAsia="ru-RU"/>
              </w:rPr>
              <w:t>–10 000,0 тис.</w:t>
            </w:r>
            <w:r>
              <w:rPr>
                <w:sz w:val="28"/>
                <w:szCs w:val="28"/>
                <w:lang w:eastAsia="ru-RU"/>
              </w:rPr>
              <w:t xml:space="preserve"> </w:t>
            </w:r>
            <w:r w:rsidRPr="0033012F">
              <w:rPr>
                <w:sz w:val="28"/>
                <w:szCs w:val="28"/>
                <w:lang w:eastAsia="ru-RU"/>
              </w:rPr>
              <w:t>грн</w:t>
            </w:r>
          </w:p>
        </w:tc>
        <w:tc>
          <w:tcPr>
            <w:tcW w:w="1417"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12589</w:t>
            </w:r>
          </w:p>
        </w:tc>
        <w:tc>
          <w:tcPr>
            <w:tcW w:w="1559"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37,0</w:t>
            </w:r>
          </w:p>
        </w:tc>
        <w:tc>
          <w:tcPr>
            <w:tcW w:w="1701"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51214,3</w:t>
            </w:r>
          </w:p>
        </w:tc>
        <w:tc>
          <w:tcPr>
            <w:tcW w:w="1695"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2,7</w:t>
            </w:r>
          </w:p>
        </w:tc>
      </w:tr>
      <w:tr w:rsidR="0033012F" w:rsidTr="0033012F">
        <w:tc>
          <w:tcPr>
            <w:tcW w:w="3823" w:type="dxa"/>
          </w:tcPr>
          <w:p w:rsidR="0033012F" w:rsidRPr="0033012F" w:rsidRDefault="0033012F" w:rsidP="00FD4489">
            <w:pPr>
              <w:widowControl w:val="0"/>
              <w:tabs>
                <w:tab w:val="right" w:leader="dot" w:pos="9356"/>
              </w:tabs>
              <w:spacing w:line="360" w:lineRule="auto"/>
              <w:jc w:val="both"/>
              <w:rPr>
                <w:sz w:val="28"/>
                <w:szCs w:val="28"/>
                <w:lang w:eastAsia="ru-RU"/>
              </w:rPr>
            </w:pPr>
            <w:r w:rsidRPr="0033012F">
              <w:rPr>
                <w:sz w:val="28"/>
                <w:szCs w:val="28"/>
                <w:lang w:eastAsia="ru-RU"/>
              </w:rPr>
              <w:t>10 000,1–50 000,0 тис.</w:t>
            </w:r>
            <w:r>
              <w:rPr>
                <w:sz w:val="28"/>
                <w:szCs w:val="28"/>
                <w:lang w:eastAsia="ru-RU"/>
              </w:rPr>
              <w:t xml:space="preserve"> </w:t>
            </w:r>
            <w:r w:rsidRPr="0033012F">
              <w:rPr>
                <w:sz w:val="28"/>
                <w:szCs w:val="28"/>
                <w:lang w:eastAsia="ru-RU"/>
              </w:rPr>
              <w:t>грн</w:t>
            </w:r>
          </w:p>
        </w:tc>
        <w:tc>
          <w:tcPr>
            <w:tcW w:w="1417"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6951</w:t>
            </w:r>
          </w:p>
        </w:tc>
        <w:tc>
          <w:tcPr>
            <w:tcW w:w="1559"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20,5</w:t>
            </w:r>
          </w:p>
        </w:tc>
        <w:tc>
          <w:tcPr>
            <w:tcW w:w="1701"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154600,5</w:t>
            </w:r>
          </w:p>
        </w:tc>
        <w:tc>
          <w:tcPr>
            <w:tcW w:w="1695"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8,1</w:t>
            </w:r>
          </w:p>
        </w:tc>
      </w:tr>
      <w:tr w:rsidR="0033012F" w:rsidTr="0033012F">
        <w:tc>
          <w:tcPr>
            <w:tcW w:w="3823" w:type="dxa"/>
          </w:tcPr>
          <w:p w:rsidR="0033012F" w:rsidRPr="0033012F" w:rsidRDefault="0033012F" w:rsidP="00FD4489">
            <w:pPr>
              <w:widowControl w:val="0"/>
              <w:tabs>
                <w:tab w:val="right" w:leader="dot" w:pos="9356"/>
              </w:tabs>
              <w:spacing w:line="360" w:lineRule="auto"/>
              <w:jc w:val="both"/>
              <w:rPr>
                <w:sz w:val="28"/>
                <w:szCs w:val="28"/>
                <w:lang w:eastAsia="ru-RU"/>
              </w:rPr>
            </w:pPr>
            <w:r w:rsidRPr="0033012F">
              <w:rPr>
                <w:sz w:val="28"/>
                <w:szCs w:val="28"/>
                <w:lang w:eastAsia="ru-RU"/>
              </w:rPr>
              <w:t>50 000,1–100 000,0 тис.</w:t>
            </w:r>
            <w:r>
              <w:rPr>
                <w:sz w:val="28"/>
                <w:szCs w:val="28"/>
                <w:lang w:eastAsia="ru-RU"/>
              </w:rPr>
              <w:t xml:space="preserve"> </w:t>
            </w:r>
            <w:r w:rsidRPr="0033012F">
              <w:rPr>
                <w:sz w:val="28"/>
                <w:szCs w:val="28"/>
                <w:lang w:eastAsia="ru-RU"/>
              </w:rPr>
              <w:t>грн</w:t>
            </w:r>
          </w:p>
        </w:tc>
        <w:tc>
          <w:tcPr>
            <w:tcW w:w="1417"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1584</w:t>
            </w:r>
          </w:p>
        </w:tc>
        <w:tc>
          <w:tcPr>
            <w:tcW w:w="1559"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4,7</w:t>
            </w:r>
          </w:p>
        </w:tc>
        <w:tc>
          <w:tcPr>
            <w:tcW w:w="1701"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112327,9</w:t>
            </w:r>
          </w:p>
        </w:tc>
        <w:tc>
          <w:tcPr>
            <w:tcW w:w="1695"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5,9</w:t>
            </w:r>
          </w:p>
        </w:tc>
      </w:tr>
      <w:tr w:rsidR="0033012F" w:rsidTr="0033012F">
        <w:tc>
          <w:tcPr>
            <w:tcW w:w="3823" w:type="dxa"/>
          </w:tcPr>
          <w:p w:rsidR="0033012F" w:rsidRPr="0033012F" w:rsidRDefault="0033012F" w:rsidP="00FD4489">
            <w:pPr>
              <w:widowControl w:val="0"/>
              <w:tabs>
                <w:tab w:val="right" w:leader="dot" w:pos="9356"/>
              </w:tabs>
              <w:spacing w:line="360" w:lineRule="auto"/>
              <w:jc w:val="both"/>
              <w:rPr>
                <w:sz w:val="28"/>
                <w:szCs w:val="28"/>
                <w:lang w:eastAsia="ru-RU"/>
              </w:rPr>
            </w:pPr>
            <w:r w:rsidRPr="0033012F">
              <w:rPr>
                <w:sz w:val="28"/>
                <w:szCs w:val="28"/>
                <w:lang w:eastAsia="ru-RU"/>
              </w:rPr>
              <w:t>100 000,1–500 000,0 тис.</w:t>
            </w:r>
            <w:r>
              <w:rPr>
                <w:sz w:val="28"/>
                <w:szCs w:val="28"/>
                <w:lang w:eastAsia="ru-RU"/>
              </w:rPr>
              <w:t xml:space="preserve"> </w:t>
            </w:r>
            <w:r w:rsidRPr="0033012F">
              <w:rPr>
                <w:sz w:val="28"/>
                <w:szCs w:val="28"/>
                <w:lang w:eastAsia="ru-RU"/>
              </w:rPr>
              <w:t>грн</w:t>
            </w:r>
          </w:p>
        </w:tc>
        <w:tc>
          <w:tcPr>
            <w:tcW w:w="1417"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1726</w:t>
            </w:r>
          </w:p>
        </w:tc>
        <w:tc>
          <w:tcPr>
            <w:tcW w:w="1559"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5,1</w:t>
            </w:r>
          </w:p>
        </w:tc>
        <w:tc>
          <w:tcPr>
            <w:tcW w:w="1701"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368050,7</w:t>
            </w:r>
          </w:p>
        </w:tc>
        <w:tc>
          <w:tcPr>
            <w:tcW w:w="1695"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19,3</w:t>
            </w:r>
          </w:p>
        </w:tc>
      </w:tr>
      <w:tr w:rsidR="0033012F" w:rsidTr="0033012F">
        <w:tc>
          <w:tcPr>
            <w:tcW w:w="3823" w:type="dxa"/>
          </w:tcPr>
          <w:p w:rsidR="0033012F" w:rsidRPr="0033012F" w:rsidRDefault="0033012F" w:rsidP="00FD4489">
            <w:pPr>
              <w:widowControl w:val="0"/>
              <w:tabs>
                <w:tab w:val="right" w:leader="dot" w:pos="9356"/>
              </w:tabs>
              <w:spacing w:line="360" w:lineRule="auto"/>
              <w:jc w:val="both"/>
              <w:rPr>
                <w:sz w:val="28"/>
                <w:szCs w:val="28"/>
                <w:lang w:eastAsia="ru-RU"/>
              </w:rPr>
            </w:pPr>
            <w:r w:rsidRPr="0033012F">
              <w:rPr>
                <w:sz w:val="28"/>
                <w:szCs w:val="28"/>
                <w:lang w:eastAsia="ru-RU"/>
              </w:rPr>
              <w:t>500 000,1 тис.</w:t>
            </w:r>
            <w:r>
              <w:rPr>
                <w:sz w:val="28"/>
                <w:szCs w:val="28"/>
                <w:lang w:eastAsia="ru-RU"/>
              </w:rPr>
              <w:t xml:space="preserve"> </w:t>
            </w:r>
            <w:r w:rsidRPr="0033012F">
              <w:rPr>
                <w:sz w:val="28"/>
                <w:szCs w:val="28"/>
                <w:lang w:eastAsia="ru-RU"/>
              </w:rPr>
              <w:t>грн і більше</w:t>
            </w:r>
          </w:p>
        </w:tc>
        <w:tc>
          <w:tcPr>
            <w:tcW w:w="1417"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478</w:t>
            </w:r>
          </w:p>
        </w:tc>
        <w:tc>
          <w:tcPr>
            <w:tcW w:w="1559"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1,4</w:t>
            </w:r>
          </w:p>
        </w:tc>
        <w:tc>
          <w:tcPr>
            <w:tcW w:w="1701"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1219579,5</w:t>
            </w:r>
          </w:p>
        </w:tc>
        <w:tc>
          <w:tcPr>
            <w:tcW w:w="1695" w:type="dxa"/>
          </w:tcPr>
          <w:p w:rsidR="0033012F" w:rsidRPr="0033012F" w:rsidRDefault="0033012F" w:rsidP="001503C4">
            <w:pPr>
              <w:widowControl w:val="0"/>
              <w:tabs>
                <w:tab w:val="right" w:leader="dot" w:pos="9356"/>
              </w:tabs>
              <w:spacing w:line="360" w:lineRule="auto"/>
              <w:jc w:val="center"/>
              <w:rPr>
                <w:sz w:val="28"/>
                <w:szCs w:val="28"/>
                <w:lang w:eastAsia="ru-RU"/>
              </w:rPr>
            </w:pPr>
            <w:r w:rsidRPr="0033012F">
              <w:rPr>
                <w:sz w:val="28"/>
                <w:szCs w:val="28"/>
                <w:lang w:eastAsia="ru-RU"/>
              </w:rPr>
              <w:t>63,9</w:t>
            </w:r>
          </w:p>
        </w:tc>
      </w:tr>
    </w:tbl>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Порівняно з 2016р. кількість підприємств із річним оптовим товарооборотом більше 500 млн.</w:t>
      </w:r>
      <w:r w:rsidR="00A847C5">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збільшилася на 18,6%, а питома вага їхнього оптового товаро</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бороту – на 2,2</w:t>
      </w:r>
      <w:r>
        <w:rPr>
          <w:rFonts w:ascii="Times New Roman" w:eastAsia="Times New Roman" w:hAnsi="Times New Roman" w:cs="Times New Roman"/>
          <w:sz w:val="28"/>
          <w:szCs w:val="28"/>
          <w:lang w:eastAsia="ru-RU"/>
        </w:rPr>
        <w:t>%</w:t>
      </w:r>
      <w:r w:rsidRPr="00952E3B">
        <w:rPr>
          <w:rFonts w:ascii="Times New Roman" w:eastAsia="Times New Roman" w:hAnsi="Times New Roman" w:cs="Times New Roman"/>
          <w:sz w:val="28"/>
          <w:szCs w:val="28"/>
          <w:lang w:eastAsia="ru-RU"/>
        </w:rPr>
        <w:t>. У загальному обсязі оптового продажу частка товарів, які виро</w:t>
      </w:r>
      <w:r w:rsidRPr="00952E3B">
        <w:rPr>
          <w:rFonts w:ascii="Times New Roman" w:eastAsia="Times New Roman" w:hAnsi="Times New Roman" w:cs="Times New Roman"/>
          <w:sz w:val="28"/>
          <w:szCs w:val="28"/>
          <w:lang w:eastAsia="ru-RU"/>
        </w:rPr>
        <w:t>б</w:t>
      </w:r>
      <w:r w:rsidRPr="00952E3B">
        <w:rPr>
          <w:rFonts w:ascii="Times New Roman" w:eastAsia="Times New Roman" w:hAnsi="Times New Roman" w:cs="Times New Roman"/>
          <w:sz w:val="28"/>
          <w:szCs w:val="28"/>
          <w:lang w:eastAsia="ru-RU"/>
        </w:rPr>
        <w:t>лені на території України, порівняно з 2016р. зменшилася на 0,8</w:t>
      </w:r>
      <w:r>
        <w:rPr>
          <w:rFonts w:ascii="Times New Roman" w:eastAsia="Times New Roman" w:hAnsi="Times New Roman" w:cs="Times New Roman"/>
          <w:sz w:val="28"/>
          <w:szCs w:val="28"/>
          <w:lang w:eastAsia="ru-RU"/>
        </w:rPr>
        <w:t>%</w:t>
      </w:r>
      <w:r w:rsidRPr="00952E3B">
        <w:rPr>
          <w:rFonts w:ascii="Times New Roman" w:eastAsia="Times New Roman" w:hAnsi="Times New Roman" w:cs="Times New Roman"/>
          <w:sz w:val="28"/>
          <w:szCs w:val="28"/>
          <w:lang w:eastAsia="ru-RU"/>
        </w:rPr>
        <w:t xml:space="preserve"> і становила 43,7%. Частка вітчизняних продовольчих товарів складала 76,8% (у 2016р. – 76,4%), </w:t>
      </w:r>
      <w:r w:rsidRPr="00952E3B">
        <w:rPr>
          <w:rFonts w:ascii="Times New Roman" w:eastAsia="Times New Roman" w:hAnsi="Times New Roman" w:cs="Times New Roman"/>
          <w:sz w:val="28"/>
          <w:szCs w:val="28"/>
          <w:lang w:eastAsia="ru-RU"/>
        </w:rPr>
        <w:lastRenderedPageBreak/>
        <w:t>непродовольчих товарів – 37,2% (38,3%).</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В Україні переважно за рахунок вітчизняних виробників формується оптовий ринок кам’яного вугілля, виробів тютюнових, олій рослинних, цукру, м'яса та м'я</w:t>
      </w:r>
      <w:r w:rsidRPr="00952E3B">
        <w:rPr>
          <w:rFonts w:ascii="Times New Roman" w:eastAsia="Times New Roman" w:hAnsi="Times New Roman" w:cs="Times New Roman"/>
          <w:sz w:val="28"/>
          <w:szCs w:val="28"/>
          <w:lang w:eastAsia="ru-RU"/>
        </w:rPr>
        <w:t>с</w:t>
      </w:r>
      <w:r w:rsidRPr="00952E3B">
        <w:rPr>
          <w:rFonts w:ascii="Times New Roman" w:eastAsia="Times New Roman" w:hAnsi="Times New Roman" w:cs="Times New Roman"/>
          <w:sz w:val="28"/>
          <w:szCs w:val="28"/>
          <w:lang w:eastAsia="ru-RU"/>
        </w:rPr>
        <w:t>них продуктів, пива, зернових культур, чорних металів. Провідне місце в структурі оптового товарообороту продовжували займати непродовольчі товари (83,5%), у т</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варній структурі яких значна частка (19,4%) припадала на торгівлю енергетичними матеріалами та продуктами перероблення нафти.</w:t>
      </w:r>
      <w:r w:rsidR="00F00BCD" w:rsidRPr="00F00BCD">
        <w:rPr>
          <w:rFonts w:ascii="Times New Roman" w:eastAsia="Times New Roman" w:hAnsi="Times New Roman" w:cs="Times New Roman"/>
          <w:sz w:val="28"/>
          <w:szCs w:val="28"/>
          <w:lang w:eastAsia="ru-RU"/>
        </w:rPr>
        <w:t xml:space="preserve"> [5, 31]</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Збільшився оптовий продаж насіння гірчиці, ріпаку, кользи, кунжуту, соня</w:t>
      </w:r>
      <w:r w:rsidRPr="00952E3B">
        <w:rPr>
          <w:rFonts w:ascii="Times New Roman" w:eastAsia="Times New Roman" w:hAnsi="Times New Roman" w:cs="Times New Roman"/>
          <w:sz w:val="28"/>
          <w:szCs w:val="28"/>
          <w:lang w:eastAsia="ru-RU"/>
        </w:rPr>
        <w:t>ш</w:t>
      </w:r>
      <w:r w:rsidRPr="00952E3B">
        <w:rPr>
          <w:rFonts w:ascii="Times New Roman" w:eastAsia="Times New Roman" w:hAnsi="Times New Roman" w:cs="Times New Roman"/>
          <w:sz w:val="28"/>
          <w:szCs w:val="28"/>
          <w:lang w:eastAsia="ru-RU"/>
        </w:rPr>
        <w:t>нику (на 37,1%), легкових автотранспортних засобів (на 31,3%), кольорових металів (на 23,4%), фарб, лаків та емалей (на 19,2%), котлів парових (на 18,8%), ячменю (на 16,1%). Зменшився оптовий продаж металевих руд (на 87,2%), свиней живих (на 44,5%), каучуку синтетичного у первинних формах (на 42,1%), великої рогатої х</w:t>
      </w:r>
      <w:r w:rsidRPr="00952E3B">
        <w:rPr>
          <w:rFonts w:ascii="Times New Roman" w:eastAsia="Times New Roman" w:hAnsi="Times New Roman" w:cs="Times New Roman"/>
          <w:sz w:val="28"/>
          <w:szCs w:val="28"/>
          <w:lang w:eastAsia="ru-RU"/>
        </w:rPr>
        <w:t>у</w:t>
      </w:r>
      <w:r w:rsidRPr="00952E3B">
        <w:rPr>
          <w:rFonts w:ascii="Times New Roman" w:eastAsia="Times New Roman" w:hAnsi="Times New Roman" w:cs="Times New Roman"/>
          <w:sz w:val="28"/>
          <w:szCs w:val="28"/>
          <w:lang w:eastAsia="ru-RU"/>
        </w:rPr>
        <w:t>доби молочних порід (на 40,9%), лісоматеріалів (на 32,3%), чорних металів (на 20,7%). Підприємствами оптової торгівлі у 2017р. було реалізовано продовольчих товарів на суму 314 млрд.</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w:t>
      </w:r>
      <w:r w:rsidR="00F00BCD" w:rsidRPr="00F00BCD">
        <w:rPr>
          <w:rFonts w:ascii="Times New Roman" w:eastAsia="Times New Roman" w:hAnsi="Times New Roman" w:cs="Times New Roman"/>
          <w:sz w:val="28"/>
          <w:szCs w:val="28"/>
          <w:lang w:eastAsia="ru-RU"/>
        </w:rPr>
        <w:t xml:space="preserve">5, </w:t>
      </w:r>
      <w:r w:rsidR="00F00BCD">
        <w:rPr>
          <w:rFonts w:ascii="Times New Roman" w:eastAsia="Times New Roman" w:hAnsi="Times New Roman" w:cs="Times New Roman"/>
          <w:sz w:val="28"/>
          <w:szCs w:val="28"/>
          <w:lang w:eastAsia="ru-RU"/>
        </w:rPr>
        <w:t>2</w:t>
      </w:r>
      <w:r w:rsidR="00F00BCD" w:rsidRPr="00F00BCD">
        <w:rPr>
          <w:rFonts w:ascii="Times New Roman" w:eastAsia="Times New Roman" w:hAnsi="Times New Roman" w:cs="Times New Roman"/>
          <w:sz w:val="28"/>
          <w:szCs w:val="28"/>
          <w:lang w:eastAsia="ru-RU"/>
        </w:rPr>
        <w:t>3]</w:t>
      </w:r>
    </w:p>
    <w:p w:rsidR="00952E3B" w:rsidRDefault="00952E3B" w:rsidP="00952E3B">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З продовольчих товарів найбільше було реалізовано виробів тютюнових, нап</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їв алкогольних, олій та жирів харчових, шоколаду та виробів кондитерських цукр</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вих, м’яса та м’ясних продуктів, продуктів молочних, масла та сирів, вод мінерал</w:t>
      </w:r>
      <w:r w:rsidRPr="00952E3B">
        <w:rPr>
          <w:rFonts w:ascii="Times New Roman" w:eastAsia="Times New Roman" w:hAnsi="Times New Roman" w:cs="Times New Roman"/>
          <w:sz w:val="28"/>
          <w:szCs w:val="28"/>
          <w:lang w:eastAsia="ru-RU"/>
        </w:rPr>
        <w:t>ь</w:t>
      </w:r>
      <w:r w:rsidRPr="00952E3B">
        <w:rPr>
          <w:rFonts w:ascii="Times New Roman" w:eastAsia="Times New Roman" w:hAnsi="Times New Roman" w:cs="Times New Roman"/>
          <w:sz w:val="28"/>
          <w:szCs w:val="28"/>
          <w:lang w:eastAsia="ru-RU"/>
        </w:rPr>
        <w:t>них та напоїв безалкогольних, соків, кави. Серед продовольчих товарів порівняно з 2016р. зменшився оптовий продаж борошна (на 70,3%), круп, борошна грубого п</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мелу (на 50,6%), макаронних виробів (на 19,7%), риби, ракоподібних та молюсків (на 19,0%),</w:t>
      </w:r>
      <w:r>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 xml:space="preserve">кави (на 14,0%), чаю (на 13,8%), збільшився оптовий продаж рису (на 26,5%), хлібобулочних та борошняних кондитерських виробів (на 26,3%), фруктів та овочів перероблених (на 25,9%), солі харчової (на 21,8%), олій та жирів харчових (на 15,0%). </w:t>
      </w:r>
    </w:p>
    <w:p w:rsidR="00965430" w:rsidRPr="00965430" w:rsidRDefault="00965430" w:rsidP="00965430">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65430">
        <w:rPr>
          <w:rFonts w:ascii="Times New Roman" w:eastAsia="Times New Roman" w:hAnsi="Times New Roman" w:cs="Times New Roman"/>
          <w:sz w:val="28"/>
          <w:szCs w:val="28"/>
          <w:lang w:eastAsia="ru-RU"/>
        </w:rPr>
        <w:t>Із загального обсягу оптового товарообороту іншим підприємствам оптової торгівлі для подальшого перепродажу реалізовано товарів на суму 1055,8 млрд. грн (55,3% від оптового товарообороту), з них енергетичних матеріалів та продуктів п</w:t>
      </w:r>
      <w:r w:rsidRPr="00965430">
        <w:rPr>
          <w:rFonts w:ascii="Times New Roman" w:eastAsia="Times New Roman" w:hAnsi="Times New Roman" w:cs="Times New Roman"/>
          <w:sz w:val="28"/>
          <w:szCs w:val="28"/>
          <w:lang w:eastAsia="ru-RU"/>
        </w:rPr>
        <w:t>е</w:t>
      </w:r>
      <w:r w:rsidRPr="00965430">
        <w:rPr>
          <w:rFonts w:ascii="Times New Roman" w:eastAsia="Times New Roman" w:hAnsi="Times New Roman" w:cs="Times New Roman"/>
          <w:sz w:val="28"/>
          <w:szCs w:val="28"/>
          <w:lang w:eastAsia="ru-RU"/>
        </w:rPr>
        <w:t>рероблення нафти – 176,5 млрд. грн, зернових культур – 79,5 млрд. грн, добрив, а</w:t>
      </w:r>
      <w:r w:rsidRPr="00965430">
        <w:rPr>
          <w:rFonts w:ascii="Times New Roman" w:eastAsia="Times New Roman" w:hAnsi="Times New Roman" w:cs="Times New Roman"/>
          <w:sz w:val="28"/>
          <w:szCs w:val="28"/>
          <w:lang w:eastAsia="ru-RU"/>
        </w:rPr>
        <w:t>г</w:t>
      </w:r>
      <w:r w:rsidRPr="00965430">
        <w:rPr>
          <w:rFonts w:ascii="Times New Roman" w:eastAsia="Times New Roman" w:hAnsi="Times New Roman" w:cs="Times New Roman"/>
          <w:sz w:val="28"/>
          <w:szCs w:val="28"/>
          <w:lang w:eastAsia="ru-RU"/>
        </w:rPr>
        <w:t>рохімічної продукції – 77,2 млрд. грн, виробів тютюнових – 64,9 млрд. грн, проду</w:t>
      </w:r>
      <w:r w:rsidRPr="00965430">
        <w:rPr>
          <w:rFonts w:ascii="Times New Roman" w:eastAsia="Times New Roman" w:hAnsi="Times New Roman" w:cs="Times New Roman"/>
          <w:sz w:val="28"/>
          <w:szCs w:val="28"/>
          <w:lang w:eastAsia="ru-RU"/>
        </w:rPr>
        <w:t>к</w:t>
      </w:r>
      <w:r w:rsidRPr="00965430">
        <w:rPr>
          <w:rFonts w:ascii="Times New Roman" w:eastAsia="Times New Roman" w:hAnsi="Times New Roman" w:cs="Times New Roman"/>
          <w:sz w:val="28"/>
          <w:szCs w:val="28"/>
          <w:lang w:eastAsia="ru-RU"/>
        </w:rPr>
        <w:lastRenderedPageBreak/>
        <w:t>тів фармацевтичних основних та препаратів фармацевтичних – 64,0 млрд. грн, чо</w:t>
      </w:r>
      <w:r w:rsidRPr="00965430">
        <w:rPr>
          <w:rFonts w:ascii="Times New Roman" w:eastAsia="Times New Roman" w:hAnsi="Times New Roman" w:cs="Times New Roman"/>
          <w:sz w:val="28"/>
          <w:szCs w:val="28"/>
          <w:lang w:eastAsia="ru-RU"/>
        </w:rPr>
        <w:t>р</w:t>
      </w:r>
      <w:r w:rsidRPr="00965430">
        <w:rPr>
          <w:rFonts w:ascii="Times New Roman" w:eastAsia="Times New Roman" w:hAnsi="Times New Roman" w:cs="Times New Roman"/>
          <w:sz w:val="28"/>
          <w:szCs w:val="28"/>
          <w:lang w:eastAsia="ru-RU"/>
        </w:rPr>
        <w:t>них металів – 32,3 млрд. грн, насіння гірчиці, ріпаку і кользи, кунжуту, соняшнику – 27,2 млрд. грн, інших машин і устаткування – 27,0 млрд. грн, засобів автотранспор</w:t>
      </w:r>
      <w:r w:rsidRPr="00965430">
        <w:rPr>
          <w:rFonts w:ascii="Times New Roman" w:eastAsia="Times New Roman" w:hAnsi="Times New Roman" w:cs="Times New Roman"/>
          <w:sz w:val="28"/>
          <w:szCs w:val="28"/>
          <w:lang w:eastAsia="ru-RU"/>
        </w:rPr>
        <w:t>т</w:t>
      </w:r>
      <w:r w:rsidRPr="00965430">
        <w:rPr>
          <w:rFonts w:ascii="Times New Roman" w:eastAsia="Times New Roman" w:hAnsi="Times New Roman" w:cs="Times New Roman"/>
          <w:sz w:val="28"/>
          <w:szCs w:val="28"/>
          <w:lang w:eastAsia="ru-RU"/>
        </w:rPr>
        <w:t>них легкових – 25,6 млрд. грн, промислової хімічної продукції – 20,3 млрд. грн, д</w:t>
      </w:r>
      <w:r w:rsidRPr="00965430">
        <w:rPr>
          <w:rFonts w:ascii="Times New Roman" w:eastAsia="Times New Roman" w:hAnsi="Times New Roman" w:cs="Times New Roman"/>
          <w:sz w:val="28"/>
          <w:szCs w:val="28"/>
          <w:lang w:eastAsia="ru-RU"/>
        </w:rPr>
        <w:t>е</w:t>
      </w:r>
      <w:r w:rsidRPr="00965430">
        <w:rPr>
          <w:rFonts w:ascii="Times New Roman" w:eastAsia="Times New Roman" w:hAnsi="Times New Roman" w:cs="Times New Roman"/>
          <w:sz w:val="28"/>
          <w:szCs w:val="28"/>
          <w:lang w:eastAsia="ru-RU"/>
        </w:rPr>
        <w:t>талей та приладдя для засобів автотранспортних – 19,9 млрд. грн, засобів парфуме</w:t>
      </w:r>
      <w:r w:rsidRPr="00965430">
        <w:rPr>
          <w:rFonts w:ascii="Times New Roman" w:eastAsia="Times New Roman" w:hAnsi="Times New Roman" w:cs="Times New Roman"/>
          <w:sz w:val="28"/>
          <w:szCs w:val="28"/>
          <w:lang w:eastAsia="ru-RU"/>
        </w:rPr>
        <w:t>р</w:t>
      </w:r>
      <w:r w:rsidRPr="00965430">
        <w:rPr>
          <w:rFonts w:ascii="Times New Roman" w:eastAsia="Times New Roman" w:hAnsi="Times New Roman" w:cs="Times New Roman"/>
          <w:sz w:val="28"/>
          <w:szCs w:val="28"/>
          <w:lang w:eastAsia="ru-RU"/>
        </w:rPr>
        <w:t>них та косметичних – 14,6 млрд. грн, напоїв алкогольних – 14 млрд. грн, інших буд</w:t>
      </w:r>
      <w:r w:rsidRPr="00965430">
        <w:rPr>
          <w:rFonts w:ascii="Times New Roman" w:eastAsia="Times New Roman" w:hAnsi="Times New Roman" w:cs="Times New Roman"/>
          <w:sz w:val="28"/>
          <w:szCs w:val="28"/>
          <w:lang w:eastAsia="ru-RU"/>
        </w:rPr>
        <w:t>і</w:t>
      </w:r>
      <w:r w:rsidRPr="00965430">
        <w:rPr>
          <w:rFonts w:ascii="Times New Roman" w:eastAsia="Times New Roman" w:hAnsi="Times New Roman" w:cs="Times New Roman"/>
          <w:sz w:val="28"/>
          <w:szCs w:val="28"/>
          <w:lang w:eastAsia="ru-RU"/>
        </w:rPr>
        <w:t>вельних матеріалів –12,9 млрд. грн олій та жирів харчових – 12,5 млрд. грн. [17, 21]</w:t>
      </w:r>
    </w:p>
    <w:p w:rsidR="00952E3B" w:rsidRPr="0033012F" w:rsidRDefault="0033012F" w:rsidP="0033012F">
      <w:pPr>
        <w:widowControl w:val="0"/>
        <w:tabs>
          <w:tab w:val="right" w:leader="dot" w:pos="93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Таблиця 1.2 - </w:t>
      </w:r>
      <w:r w:rsidR="00952E3B" w:rsidRPr="0033012F">
        <w:rPr>
          <w:rFonts w:ascii="Times New Roman" w:eastAsia="Times New Roman" w:hAnsi="Times New Roman" w:cs="Times New Roman"/>
          <w:b/>
          <w:sz w:val="28"/>
          <w:szCs w:val="28"/>
          <w:lang w:eastAsia="ru-RU"/>
        </w:rPr>
        <w:t>Оптовий товарооборот окремих продовольчих товарів</w:t>
      </w:r>
    </w:p>
    <w:tbl>
      <w:tblPr>
        <w:tblStyle w:val="a8"/>
        <w:tblW w:w="0" w:type="auto"/>
        <w:tblLook w:val="04A0" w:firstRow="1" w:lastRow="0" w:firstColumn="1" w:lastColumn="0" w:noHBand="0" w:noVBand="1"/>
      </w:tblPr>
      <w:tblGrid>
        <w:gridCol w:w="4106"/>
        <w:gridCol w:w="1843"/>
        <w:gridCol w:w="1559"/>
        <w:gridCol w:w="1418"/>
        <w:gridCol w:w="1304"/>
      </w:tblGrid>
      <w:tr w:rsidR="00A75366" w:rsidTr="00A75366">
        <w:tc>
          <w:tcPr>
            <w:tcW w:w="4106" w:type="dxa"/>
            <w:vMerge w:val="restart"/>
          </w:tcPr>
          <w:p w:rsidR="00A75366" w:rsidRDefault="00A75366" w:rsidP="00C90453">
            <w:pPr>
              <w:widowControl w:val="0"/>
              <w:tabs>
                <w:tab w:val="right" w:leader="dot" w:pos="9356"/>
              </w:tabs>
              <w:jc w:val="both"/>
              <w:rPr>
                <w:sz w:val="28"/>
                <w:szCs w:val="28"/>
                <w:lang w:eastAsia="ru-RU"/>
              </w:rPr>
            </w:pPr>
          </w:p>
        </w:tc>
        <w:tc>
          <w:tcPr>
            <w:tcW w:w="3402" w:type="dxa"/>
            <w:gridSpan w:val="2"/>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2016</w:t>
            </w:r>
            <w:r>
              <w:rPr>
                <w:sz w:val="28"/>
                <w:szCs w:val="28"/>
                <w:lang w:eastAsia="ru-RU"/>
              </w:rPr>
              <w:t xml:space="preserve"> р.</w:t>
            </w:r>
          </w:p>
        </w:tc>
        <w:tc>
          <w:tcPr>
            <w:tcW w:w="2687" w:type="dxa"/>
            <w:gridSpan w:val="2"/>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2017</w:t>
            </w:r>
            <w:r>
              <w:rPr>
                <w:sz w:val="28"/>
                <w:szCs w:val="28"/>
                <w:lang w:eastAsia="ru-RU"/>
              </w:rPr>
              <w:t xml:space="preserve"> р.</w:t>
            </w:r>
          </w:p>
        </w:tc>
      </w:tr>
      <w:tr w:rsidR="00A75366" w:rsidTr="00A75366">
        <w:tc>
          <w:tcPr>
            <w:tcW w:w="4106" w:type="dxa"/>
            <w:vMerge/>
          </w:tcPr>
          <w:p w:rsidR="00A75366" w:rsidRDefault="00A75366" w:rsidP="00C90453">
            <w:pPr>
              <w:widowControl w:val="0"/>
              <w:tabs>
                <w:tab w:val="right" w:leader="dot" w:pos="9356"/>
              </w:tabs>
              <w:jc w:val="both"/>
              <w:rPr>
                <w:sz w:val="28"/>
                <w:szCs w:val="28"/>
                <w:lang w:eastAsia="ru-RU"/>
              </w:rPr>
            </w:pPr>
          </w:p>
        </w:tc>
        <w:tc>
          <w:tcPr>
            <w:tcW w:w="1843"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млн.</w:t>
            </w:r>
            <w:r>
              <w:rPr>
                <w:sz w:val="28"/>
                <w:szCs w:val="28"/>
                <w:lang w:eastAsia="ru-RU"/>
              </w:rPr>
              <w:t xml:space="preserve"> </w:t>
            </w:r>
            <w:r w:rsidRPr="00A75366">
              <w:rPr>
                <w:sz w:val="28"/>
                <w:szCs w:val="28"/>
                <w:lang w:eastAsia="ru-RU"/>
              </w:rPr>
              <w:t>грн</w:t>
            </w:r>
          </w:p>
        </w:tc>
        <w:tc>
          <w:tcPr>
            <w:tcW w:w="155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у % до п</w:t>
            </w:r>
            <w:r w:rsidRPr="00A75366">
              <w:rPr>
                <w:sz w:val="28"/>
                <w:szCs w:val="28"/>
                <w:lang w:eastAsia="ru-RU"/>
              </w:rPr>
              <w:t>і</w:t>
            </w:r>
            <w:r w:rsidRPr="00A75366">
              <w:rPr>
                <w:sz w:val="28"/>
                <w:szCs w:val="28"/>
                <w:lang w:eastAsia="ru-RU"/>
              </w:rPr>
              <w:t>дсумку</w:t>
            </w:r>
          </w:p>
        </w:tc>
        <w:tc>
          <w:tcPr>
            <w:tcW w:w="1418"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млн.</w:t>
            </w:r>
            <w:r>
              <w:rPr>
                <w:sz w:val="28"/>
                <w:szCs w:val="28"/>
                <w:lang w:eastAsia="ru-RU"/>
              </w:rPr>
              <w:t xml:space="preserve"> </w:t>
            </w:r>
            <w:r w:rsidRPr="00A75366">
              <w:rPr>
                <w:sz w:val="28"/>
                <w:szCs w:val="28"/>
                <w:lang w:eastAsia="ru-RU"/>
              </w:rPr>
              <w:t>грн</w:t>
            </w:r>
          </w:p>
        </w:tc>
        <w:tc>
          <w:tcPr>
            <w:tcW w:w="126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у % до підсумку</w:t>
            </w:r>
          </w:p>
        </w:tc>
      </w:tr>
      <w:tr w:rsidR="00A75366" w:rsidTr="00A75366">
        <w:tc>
          <w:tcPr>
            <w:tcW w:w="4106" w:type="dxa"/>
          </w:tcPr>
          <w:p w:rsidR="00A75366" w:rsidRDefault="00A75366" w:rsidP="00C90453">
            <w:pPr>
              <w:widowControl w:val="0"/>
              <w:tabs>
                <w:tab w:val="right" w:leader="dot" w:pos="9356"/>
              </w:tabs>
              <w:jc w:val="both"/>
              <w:rPr>
                <w:sz w:val="28"/>
                <w:szCs w:val="28"/>
                <w:lang w:eastAsia="ru-RU"/>
              </w:rPr>
            </w:pPr>
            <w:r w:rsidRPr="00A75366">
              <w:rPr>
                <w:sz w:val="28"/>
                <w:szCs w:val="28"/>
                <w:lang w:eastAsia="ru-RU"/>
              </w:rPr>
              <w:t>Продовольчі товари – усього</w:t>
            </w:r>
          </w:p>
        </w:tc>
        <w:tc>
          <w:tcPr>
            <w:tcW w:w="1843"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252771,0</w:t>
            </w:r>
          </w:p>
        </w:tc>
        <w:tc>
          <w:tcPr>
            <w:tcW w:w="155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100,0</w:t>
            </w:r>
          </w:p>
        </w:tc>
        <w:tc>
          <w:tcPr>
            <w:tcW w:w="1418"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314047,6</w:t>
            </w:r>
          </w:p>
        </w:tc>
        <w:tc>
          <w:tcPr>
            <w:tcW w:w="126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100,0</w:t>
            </w:r>
          </w:p>
        </w:tc>
      </w:tr>
      <w:tr w:rsidR="00A75366" w:rsidTr="00A75366">
        <w:tc>
          <w:tcPr>
            <w:tcW w:w="4106" w:type="dxa"/>
          </w:tcPr>
          <w:p w:rsidR="00A75366" w:rsidRDefault="00A75366" w:rsidP="00C90453">
            <w:pPr>
              <w:widowControl w:val="0"/>
              <w:tabs>
                <w:tab w:val="right" w:leader="dot" w:pos="9356"/>
              </w:tabs>
              <w:jc w:val="both"/>
              <w:rPr>
                <w:sz w:val="28"/>
                <w:szCs w:val="28"/>
                <w:lang w:eastAsia="ru-RU"/>
              </w:rPr>
            </w:pPr>
            <w:r w:rsidRPr="00A75366">
              <w:rPr>
                <w:sz w:val="28"/>
                <w:szCs w:val="28"/>
                <w:lang w:eastAsia="ru-RU"/>
              </w:rPr>
              <w:t>з них</w:t>
            </w:r>
          </w:p>
        </w:tc>
        <w:tc>
          <w:tcPr>
            <w:tcW w:w="1843" w:type="dxa"/>
          </w:tcPr>
          <w:p w:rsidR="00A75366" w:rsidRDefault="00A75366" w:rsidP="00C90453">
            <w:pPr>
              <w:widowControl w:val="0"/>
              <w:tabs>
                <w:tab w:val="right" w:leader="dot" w:pos="9356"/>
              </w:tabs>
              <w:jc w:val="center"/>
              <w:rPr>
                <w:sz w:val="28"/>
                <w:szCs w:val="28"/>
                <w:lang w:eastAsia="ru-RU"/>
              </w:rPr>
            </w:pPr>
          </w:p>
        </w:tc>
        <w:tc>
          <w:tcPr>
            <w:tcW w:w="1559" w:type="dxa"/>
          </w:tcPr>
          <w:p w:rsidR="00A75366" w:rsidRDefault="00A75366" w:rsidP="00C90453">
            <w:pPr>
              <w:widowControl w:val="0"/>
              <w:tabs>
                <w:tab w:val="right" w:leader="dot" w:pos="9356"/>
              </w:tabs>
              <w:jc w:val="center"/>
              <w:rPr>
                <w:sz w:val="28"/>
                <w:szCs w:val="28"/>
                <w:lang w:eastAsia="ru-RU"/>
              </w:rPr>
            </w:pPr>
          </w:p>
        </w:tc>
        <w:tc>
          <w:tcPr>
            <w:tcW w:w="1418" w:type="dxa"/>
          </w:tcPr>
          <w:p w:rsidR="00A75366" w:rsidRDefault="00A75366" w:rsidP="00C90453">
            <w:pPr>
              <w:widowControl w:val="0"/>
              <w:tabs>
                <w:tab w:val="right" w:leader="dot" w:pos="9356"/>
              </w:tabs>
              <w:jc w:val="center"/>
              <w:rPr>
                <w:sz w:val="28"/>
                <w:szCs w:val="28"/>
                <w:lang w:eastAsia="ru-RU"/>
              </w:rPr>
            </w:pPr>
          </w:p>
        </w:tc>
        <w:tc>
          <w:tcPr>
            <w:tcW w:w="1269" w:type="dxa"/>
          </w:tcPr>
          <w:p w:rsidR="00A75366" w:rsidRDefault="00A75366" w:rsidP="00C90453">
            <w:pPr>
              <w:widowControl w:val="0"/>
              <w:tabs>
                <w:tab w:val="right" w:leader="dot" w:pos="9356"/>
              </w:tabs>
              <w:jc w:val="center"/>
              <w:rPr>
                <w:sz w:val="28"/>
                <w:szCs w:val="28"/>
                <w:lang w:eastAsia="ru-RU"/>
              </w:rPr>
            </w:pPr>
          </w:p>
        </w:tc>
      </w:tr>
      <w:tr w:rsidR="00A75366" w:rsidTr="00A75366">
        <w:tc>
          <w:tcPr>
            <w:tcW w:w="4106" w:type="dxa"/>
          </w:tcPr>
          <w:p w:rsidR="00A75366" w:rsidRDefault="00A75366" w:rsidP="00C90453">
            <w:pPr>
              <w:widowControl w:val="0"/>
              <w:tabs>
                <w:tab w:val="right" w:leader="dot" w:pos="9356"/>
              </w:tabs>
              <w:jc w:val="both"/>
              <w:rPr>
                <w:sz w:val="28"/>
                <w:szCs w:val="28"/>
                <w:lang w:eastAsia="ru-RU"/>
              </w:rPr>
            </w:pPr>
            <w:r w:rsidRPr="00A75366">
              <w:rPr>
                <w:sz w:val="28"/>
                <w:szCs w:val="28"/>
                <w:lang w:eastAsia="ru-RU"/>
              </w:rPr>
              <w:t>вироби тютюнові, крім відходів тютюну</w:t>
            </w:r>
          </w:p>
        </w:tc>
        <w:tc>
          <w:tcPr>
            <w:tcW w:w="1843"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57909,3</w:t>
            </w:r>
          </w:p>
        </w:tc>
        <w:tc>
          <w:tcPr>
            <w:tcW w:w="155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22,9</w:t>
            </w:r>
          </w:p>
        </w:tc>
        <w:tc>
          <w:tcPr>
            <w:tcW w:w="1418"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89457,0</w:t>
            </w:r>
          </w:p>
        </w:tc>
        <w:tc>
          <w:tcPr>
            <w:tcW w:w="126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28,5</w:t>
            </w:r>
          </w:p>
        </w:tc>
      </w:tr>
      <w:tr w:rsidR="00A75366" w:rsidTr="00A75366">
        <w:tc>
          <w:tcPr>
            <w:tcW w:w="4106" w:type="dxa"/>
          </w:tcPr>
          <w:p w:rsidR="00A75366" w:rsidRDefault="00A75366" w:rsidP="00C90453">
            <w:pPr>
              <w:widowControl w:val="0"/>
              <w:tabs>
                <w:tab w:val="right" w:leader="dot" w:pos="9356"/>
              </w:tabs>
              <w:jc w:val="both"/>
              <w:rPr>
                <w:sz w:val="28"/>
                <w:szCs w:val="28"/>
                <w:lang w:eastAsia="ru-RU"/>
              </w:rPr>
            </w:pPr>
            <w:r w:rsidRPr="00A75366">
              <w:rPr>
                <w:sz w:val="28"/>
                <w:szCs w:val="28"/>
                <w:lang w:eastAsia="ru-RU"/>
              </w:rPr>
              <w:t>напої алкогольні</w:t>
            </w:r>
          </w:p>
        </w:tc>
        <w:tc>
          <w:tcPr>
            <w:tcW w:w="1843"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25956,1</w:t>
            </w:r>
          </w:p>
        </w:tc>
        <w:tc>
          <w:tcPr>
            <w:tcW w:w="155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10,3</w:t>
            </w:r>
          </w:p>
        </w:tc>
        <w:tc>
          <w:tcPr>
            <w:tcW w:w="1418"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29463,7</w:t>
            </w:r>
          </w:p>
        </w:tc>
        <w:tc>
          <w:tcPr>
            <w:tcW w:w="1269" w:type="dxa"/>
          </w:tcPr>
          <w:p w:rsidR="00A75366" w:rsidRDefault="00A75366" w:rsidP="00C90453">
            <w:pPr>
              <w:widowControl w:val="0"/>
              <w:tabs>
                <w:tab w:val="right" w:leader="dot" w:pos="9356"/>
              </w:tabs>
              <w:jc w:val="center"/>
              <w:rPr>
                <w:sz w:val="28"/>
                <w:szCs w:val="28"/>
                <w:lang w:eastAsia="ru-RU"/>
              </w:rPr>
            </w:pPr>
            <w:r w:rsidRPr="00A75366">
              <w:rPr>
                <w:sz w:val="28"/>
                <w:szCs w:val="28"/>
                <w:lang w:eastAsia="ru-RU"/>
              </w:rPr>
              <w:t>9,4</w:t>
            </w:r>
          </w:p>
        </w:tc>
      </w:tr>
      <w:tr w:rsidR="00A75366" w:rsidTr="00A75366">
        <w:tc>
          <w:tcPr>
            <w:tcW w:w="4106" w:type="dxa"/>
          </w:tcPr>
          <w:p w:rsidR="00A75366" w:rsidRDefault="00C90453" w:rsidP="00C90453">
            <w:pPr>
              <w:widowControl w:val="0"/>
              <w:tabs>
                <w:tab w:val="right" w:leader="dot" w:pos="9356"/>
              </w:tabs>
              <w:jc w:val="both"/>
              <w:rPr>
                <w:sz w:val="28"/>
                <w:szCs w:val="28"/>
                <w:lang w:eastAsia="ru-RU"/>
              </w:rPr>
            </w:pPr>
            <w:r w:rsidRPr="00C90453">
              <w:rPr>
                <w:sz w:val="28"/>
                <w:szCs w:val="28"/>
                <w:lang w:eastAsia="ru-RU"/>
              </w:rPr>
              <w:t>олії та жири харчові</w:t>
            </w:r>
          </w:p>
        </w:tc>
        <w:tc>
          <w:tcPr>
            <w:tcW w:w="1843"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16628,1</w:t>
            </w:r>
          </w:p>
        </w:tc>
        <w:tc>
          <w:tcPr>
            <w:tcW w:w="1559"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 xml:space="preserve">6,6 </w:t>
            </w:r>
          </w:p>
        </w:tc>
        <w:tc>
          <w:tcPr>
            <w:tcW w:w="1418"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22437,8</w:t>
            </w:r>
          </w:p>
        </w:tc>
        <w:tc>
          <w:tcPr>
            <w:tcW w:w="1269"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7,1</w:t>
            </w:r>
          </w:p>
        </w:tc>
      </w:tr>
      <w:tr w:rsidR="00A75366" w:rsidTr="00A75366">
        <w:tc>
          <w:tcPr>
            <w:tcW w:w="4106" w:type="dxa"/>
          </w:tcPr>
          <w:p w:rsidR="00A75366" w:rsidRDefault="00C90453" w:rsidP="00C90453">
            <w:pPr>
              <w:widowControl w:val="0"/>
              <w:tabs>
                <w:tab w:val="right" w:leader="dot" w:pos="9356"/>
              </w:tabs>
              <w:jc w:val="both"/>
              <w:rPr>
                <w:sz w:val="28"/>
                <w:szCs w:val="28"/>
                <w:lang w:eastAsia="ru-RU"/>
              </w:rPr>
            </w:pPr>
            <w:r w:rsidRPr="00C90453">
              <w:rPr>
                <w:sz w:val="28"/>
                <w:szCs w:val="28"/>
                <w:lang w:eastAsia="ru-RU"/>
              </w:rPr>
              <w:t>шоколад та вироби кондитерс</w:t>
            </w:r>
            <w:r w:rsidRPr="00C90453">
              <w:rPr>
                <w:sz w:val="28"/>
                <w:szCs w:val="28"/>
                <w:lang w:eastAsia="ru-RU"/>
              </w:rPr>
              <w:t>ь</w:t>
            </w:r>
            <w:r w:rsidRPr="00C90453">
              <w:rPr>
                <w:sz w:val="28"/>
                <w:szCs w:val="28"/>
                <w:lang w:eastAsia="ru-RU"/>
              </w:rPr>
              <w:t>кі цукрові</w:t>
            </w:r>
          </w:p>
        </w:tc>
        <w:tc>
          <w:tcPr>
            <w:tcW w:w="1843"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16962,1</w:t>
            </w:r>
          </w:p>
        </w:tc>
        <w:tc>
          <w:tcPr>
            <w:tcW w:w="1559"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6,7</w:t>
            </w:r>
          </w:p>
        </w:tc>
        <w:tc>
          <w:tcPr>
            <w:tcW w:w="1418"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21018,7</w:t>
            </w:r>
          </w:p>
        </w:tc>
        <w:tc>
          <w:tcPr>
            <w:tcW w:w="1269" w:type="dxa"/>
          </w:tcPr>
          <w:p w:rsidR="00A75366" w:rsidRDefault="00C90453" w:rsidP="00C90453">
            <w:pPr>
              <w:widowControl w:val="0"/>
              <w:tabs>
                <w:tab w:val="right" w:leader="dot" w:pos="9356"/>
              </w:tabs>
              <w:jc w:val="center"/>
              <w:rPr>
                <w:sz w:val="28"/>
                <w:szCs w:val="28"/>
                <w:lang w:eastAsia="ru-RU"/>
              </w:rPr>
            </w:pPr>
            <w:r w:rsidRPr="00C90453">
              <w:rPr>
                <w:sz w:val="28"/>
                <w:szCs w:val="28"/>
                <w:lang w:eastAsia="ru-RU"/>
              </w:rPr>
              <w:t>6,7</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м’ясо та м’ясні продукти</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13833,4</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5,5</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18914,8</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6,0</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продукти молочні, масло та с</w:t>
            </w:r>
            <w:r w:rsidRPr="00C90453">
              <w:rPr>
                <w:sz w:val="28"/>
                <w:szCs w:val="28"/>
                <w:lang w:eastAsia="ru-RU"/>
              </w:rPr>
              <w:t>и</w:t>
            </w:r>
            <w:r w:rsidRPr="00C90453">
              <w:rPr>
                <w:sz w:val="28"/>
                <w:szCs w:val="28"/>
                <w:lang w:eastAsia="ru-RU"/>
              </w:rPr>
              <w:t>ри</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15021,4</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5,9</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17164,5</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4,3</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води мінеральні та напої беза</w:t>
            </w:r>
            <w:r w:rsidRPr="00C90453">
              <w:rPr>
                <w:sz w:val="28"/>
                <w:szCs w:val="28"/>
                <w:lang w:eastAsia="ru-RU"/>
              </w:rPr>
              <w:t>л</w:t>
            </w:r>
            <w:r w:rsidRPr="00C90453">
              <w:rPr>
                <w:sz w:val="28"/>
                <w:szCs w:val="28"/>
                <w:lang w:eastAsia="ru-RU"/>
              </w:rPr>
              <w:t>когольні й соки фруктові та овочеві</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10614,4</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4,2</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12174,2</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3,9</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кава</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11646,4</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4,6</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10036,8</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3,2</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цукор</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7965,6</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3,2</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9539,1</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3,0</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фрукти та овочі свіжі</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8969,0</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3,5</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9056,5</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2,9</w:t>
            </w:r>
          </w:p>
        </w:tc>
      </w:tr>
      <w:tr w:rsidR="00C90453" w:rsidTr="00A75366">
        <w:tc>
          <w:tcPr>
            <w:tcW w:w="4106" w:type="dxa"/>
          </w:tcPr>
          <w:p w:rsidR="00C90453" w:rsidRPr="00C90453" w:rsidRDefault="00C90453" w:rsidP="00C90453">
            <w:pPr>
              <w:widowControl w:val="0"/>
              <w:tabs>
                <w:tab w:val="right" w:leader="dot" w:pos="9356"/>
              </w:tabs>
              <w:jc w:val="both"/>
              <w:rPr>
                <w:sz w:val="28"/>
                <w:szCs w:val="28"/>
                <w:lang w:eastAsia="ru-RU"/>
              </w:rPr>
            </w:pPr>
            <w:r w:rsidRPr="00C90453">
              <w:rPr>
                <w:sz w:val="28"/>
                <w:szCs w:val="28"/>
                <w:lang w:eastAsia="ru-RU"/>
              </w:rPr>
              <w:t>риба, ракоподібні та молюски</w:t>
            </w:r>
          </w:p>
        </w:tc>
        <w:tc>
          <w:tcPr>
            <w:tcW w:w="1843"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7947,0</w:t>
            </w:r>
          </w:p>
        </w:tc>
        <w:tc>
          <w:tcPr>
            <w:tcW w:w="155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3,1</w:t>
            </w:r>
          </w:p>
        </w:tc>
        <w:tc>
          <w:tcPr>
            <w:tcW w:w="1418"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8007,8</w:t>
            </w:r>
          </w:p>
        </w:tc>
        <w:tc>
          <w:tcPr>
            <w:tcW w:w="1269" w:type="dxa"/>
          </w:tcPr>
          <w:p w:rsidR="00C90453" w:rsidRPr="00C90453" w:rsidRDefault="00C90453" w:rsidP="00C90453">
            <w:pPr>
              <w:widowControl w:val="0"/>
              <w:tabs>
                <w:tab w:val="right" w:leader="dot" w:pos="9356"/>
              </w:tabs>
              <w:jc w:val="center"/>
              <w:rPr>
                <w:sz w:val="28"/>
                <w:szCs w:val="28"/>
                <w:lang w:eastAsia="ru-RU"/>
              </w:rPr>
            </w:pPr>
            <w:r w:rsidRPr="00C90453">
              <w:rPr>
                <w:sz w:val="28"/>
                <w:szCs w:val="28"/>
                <w:lang w:eastAsia="ru-RU"/>
              </w:rPr>
              <w:t>2,5</w:t>
            </w:r>
          </w:p>
        </w:tc>
      </w:tr>
    </w:tbl>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p>
    <w:p w:rsidR="00952E3B" w:rsidRP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t>За розрахунковими даними, такі товари, як руди металеві, котли парові, пал</w:t>
      </w:r>
      <w:r w:rsidRPr="00952E3B">
        <w:rPr>
          <w:rFonts w:ascii="Times New Roman" w:eastAsia="Times New Roman" w:hAnsi="Times New Roman" w:cs="Times New Roman"/>
          <w:sz w:val="28"/>
          <w:szCs w:val="28"/>
          <w:lang w:eastAsia="ru-RU"/>
        </w:rPr>
        <w:t>и</w:t>
      </w:r>
      <w:r w:rsidRPr="00952E3B">
        <w:rPr>
          <w:rFonts w:ascii="Times New Roman" w:eastAsia="Times New Roman" w:hAnsi="Times New Roman" w:cs="Times New Roman"/>
          <w:sz w:val="28"/>
          <w:szCs w:val="28"/>
          <w:lang w:eastAsia="ru-RU"/>
        </w:rPr>
        <w:t xml:space="preserve">во тверде, рідке і газоподібне інше, яйця, офісні меблі, машини та </w:t>
      </w:r>
      <w:proofErr w:type="spellStart"/>
      <w:r w:rsidRPr="00952E3B">
        <w:rPr>
          <w:rFonts w:ascii="Times New Roman" w:eastAsia="Times New Roman" w:hAnsi="Times New Roman" w:cs="Times New Roman"/>
          <w:sz w:val="28"/>
          <w:szCs w:val="28"/>
          <w:lang w:eastAsia="ru-RU"/>
        </w:rPr>
        <w:t>устатковання</w:t>
      </w:r>
      <w:proofErr w:type="spellEnd"/>
      <w:r w:rsidRPr="00952E3B">
        <w:rPr>
          <w:rFonts w:ascii="Times New Roman" w:eastAsia="Times New Roman" w:hAnsi="Times New Roman" w:cs="Times New Roman"/>
          <w:sz w:val="28"/>
          <w:szCs w:val="28"/>
          <w:lang w:eastAsia="ru-RU"/>
        </w:rPr>
        <w:t>, к</w:t>
      </w:r>
      <w:r w:rsidRPr="00952E3B">
        <w:rPr>
          <w:rFonts w:ascii="Times New Roman" w:eastAsia="Times New Roman" w:hAnsi="Times New Roman" w:cs="Times New Roman"/>
          <w:sz w:val="28"/>
          <w:szCs w:val="28"/>
          <w:lang w:eastAsia="ru-RU"/>
        </w:rPr>
        <w:t>у</w:t>
      </w:r>
      <w:r w:rsidRPr="00952E3B">
        <w:rPr>
          <w:rFonts w:ascii="Times New Roman" w:eastAsia="Times New Roman" w:hAnsi="Times New Roman" w:cs="Times New Roman"/>
          <w:sz w:val="28"/>
          <w:szCs w:val="28"/>
          <w:lang w:eastAsia="ru-RU"/>
        </w:rPr>
        <w:t>курудза, олії рослинні, рис, вироби тютюнові, вироби з асфальту або подібних мат</w:t>
      </w:r>
      <w:r w:rsidRPr="00952E3B">
        <w:rPr>
          <w:rFonts w:ascii="Times New Roman" w:eastAsia="Times New Roman" w:hAnsi="Times New Roman" w:cs="Times New Roman"/>
          <w:sz w:val="28"/>
          <w:szCs w:val="28"/>
          <w:lang w:eastAsia="ru-RU"/>
        </w:rPr>
        <w:t>е</w:t>
      </w:r>
      <w:r w:rsidRPr="00952E3B">
        <w:rPr>
          <w:rFonts w:ascii="Times New Roman" w:eastAsia="Times New Roman" w:hAnsi="Times New Roman" w:cs="Times New Roman"/>
          <w:sz w:val="28"/>
          <w:szCs w:val="28"/>
          <w:lang w:eastAsia="ru-RU"/>
        </w:rPr>
        <w:t>ріалів, риба, ракоподібні та молюски, ячмінь, пшениця, пропан і бутан скраплені, промислова хімічна продукція, засоби для чищення та полірування, папір і картон, проходять більш ніж 3,1 ланки перепродажу товару.</w:t>
      </w:r>
    </w:p>
    <w:p w:rsidR="00952E3B" w:rsidRDefault="00952E3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52E3B">
        <w:rPr>
          <w:rFonts w:ascii="Times New Roman" w:eastAsia="Times New Roman" w:hAnsi="Times New Roman" w:cs="Times New Roman"/>
          <w:sz w:val="28"/>
          <w:szCs w:val="28"/>
          <w:lang w:eastAsia="ru-RU"/>
        </w:rPr>
        <w:lastRenderedPageBreak/>
        <w:t>На кінець 2017р. запаси товарів підприємств оптової торгівлі становили 249,6 млрд.</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проти 203,1 млрд.</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на кінець попереднього року. Запаси товарів у ро</w:t>
      </w:r>
      <w:r w:rsidRPr="00952E3B">
        <w:rPr>
          <w:rFonts w:ascii="Times New Roman" w:eastAsia="Times New Roman" w:hAnsi="Times New Roman" w:cs="Times New Roman"/>
          <w:sz w:val="28"/>
          <w:szCs w:val="28"/>
          <w:lang w:eastAsia="ru-RU"/>
        </w:rPr>
        <w:t>з</w:t>
      </w:r>
      <w:r w:rsidRPr="00952E3B">
        <w:rPr>
          <w:rFonts w:ascii="Times New Roman" w:eastAsia="Times New Roman" w:hAnsi="Times New Roman" w:cs="Times New Roman"/>
          <w:sz w:val="28"/>
          <w:szCs w:val="28"/>
          <w:lang w:eastAsia="ru-RU"/>
        </w:rPr>
        <w:t>рахунку на одне підприємство порівняно з попереднім роком збільшились і стан</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вили 7,3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проти 5,9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Цей показник був найвищим на підприємствах оптової торгівлі м. Києва (13,6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Київської (12,2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Миколаївської (11,1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Тернопільської (7,0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Дніпропетровської (6,7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Одеської (4,8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та Черкаської (4,7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грн) областей. У запасах на непрод</w:t>
      </w:r>
      <w:r w:rsidRPr="00952E3B">
        <w:rPr>
          <w:rFonts w:ascii="Times New Roman" w:eastAsia="Times New Roman" w:hAnsi="Times New Roman" w:cs="Times New Roman"/>
          <w:sz w:val="28"/>
          <w:szCs w:val="28"/>
          <w:lang w:eastAsia="ru-RU"/>
        </w:rPr>
        <w:t>о</w:t>
      </w:r>
      <w:r w:rsidRPr="00952E3B">
        <w:rPr>
          <w:rFonts w:ascii="Times New Roman" w:eastAsia="Times New Roman" w:hAnsi="Times New Roman" w:cs="Times New Roman"/>
          <w:sz w:val="28"/>
          <w:szCs w:val="28"/>
          <w:lang w:eastAsia="ru-RU"/>
        </w:rPr>
        <w:t>вольчі товари припадало 84,3%. На складах оптових підприємств на кінець 2017р. були значні залишки кукурудзи (3,1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пшениці (1,9 млн.</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шин та камер г</w:t>
      </w:r>
      <w:r w:rsidRPr="00952E3B">
        <w:rPr>
          <w:rFonts w:ascii="Times New Roman" w:eastAsia="Times New Roman" w:hAnsi="Times New Roman" w:cs="Times New Roman"/>
          <w:sz w:val="28"/>
          <w:szCs w:val="28"/>
          <w:lang w:eastAsia="ru-RU"/>
        </w:rPr>
        <w:t>у</w:t>
      </w:r>
      <w:r w:rsidRPr="00952E3B">
        <w:rPr>
          <w:rFonts w:ascii="Times New Roman" w:eastAsia="Times New Roman" w:hAnsi="Times New Roman" w:cs="Times New Roman"/>
          <w:sz w:val="28"/>
          <w:szCs w:val="28"/>
          <w:lang w:eastAsia="ru-RU"/>
        </w:rPr>
        <w:t>мових для транспортних засобів (1,4 млн.</w:t>
      </w:r>
      <w:r w:rsidR="005019F9">
        <w:rPr>
          <w:rFonts w:ascii="Times New Roman" w:eastAsia="Times New Roman" w:hAnsi="Times New Roman" w:cs="Times New Roman"/>
          <w:sz w:val="28"/>
          <w:szCs w:val="28"/>
          <w:lang w:eastAsia="ru-RU"/>
        </w:rPr>
        <w:t xml:space="preserve">  </w:t>
      </w:r>
      <w:proofErr w:type="spellStart"/>
      <w:r w:rsidRPr="00952E3B">
        <w:rPr>
          <w:rFonts w:ascii="Times New Roman" w:eastAsia="Times New Roman" w:hAnsi="Times New Roman" w:cs="Times New Roman"/>
          <w:sz w:val="28"/>
          <w:szCs w:val="28"/>
          <w:lang w:eastAsia="ru-RU"/>
        </w:rPr>
        <w:t>шт</w:t>
      </w:r>
      <w:proofErr w:type="spellEnd"/>
      <w:r w:rsidRPr="00952E3B">
        <w:rPr>
          <w:rFonts w:ascii="Times New Roman" w:eastAsia="Times New Roman" w:hAnsi="Times New Roman" w:cs="Times New Roman"/>
          <w:sz w:val="28"/>
          <w:szCs w:val="28"/>
          <w:lang w:eastAsia="ru-RU"/>
        </w:rPr>
        <w:t>), добрив, агрохімічної продукції (891,0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вугілля кам’яного (757,8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чорних металів (507,9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насіння гірч</w:t>
      </w:r>
      <w:r w:rsidRPr="00952E3B">
        <w:rPr>
          <w:rFonts w:ascii="Times New Roman" w:eastAsia="Times New Roman" w:hAnsi="Times New Roman" w:cs="Times New Roman"/>
          <w:sz w:val="28"/>
          <w:szCs w:val="28"/>
          <w:lang w:eastAsia="ru-RU"/>
        </w:rPr>
        <w:t>и</w:t>
      </w:r>
      <w:r w:rsidRPr="00952E3B">
        <w:rPr>
          <w:rFonts w:ascii="Times New Roman" w:eastAsia="Times New Roman" w:hAnsi="Times New Roman" w:cs="Times New Roman"/>
          <w:sz w:val="28"/>
          <w:szCs w:val="28"/>
          <w:lang w:eastAsia="ru-RU"/>
        </w:rPr>
        <w:t>ці, ріпаку і кользи, кунжуту, соняшнику (497,0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ячменю (329,1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цеме</w:t>
      </w:r>
      <w:r w:rsidRPr="00952E3B">
        <w:rPr>
          <w:rFonts w:ascii="Times New Roman" w:eastAsia="Times New Roman" w:hAnsi="Times New Roman" w:cs="Times New Roman"/>
          <w:sz w:val="28"/>
          <w:szCs w:val="28"/>
          <w:lang w:eastAsia="ru-RU"/>
        </w:rPr>
        <w:t>н</w:t>
      </w:r>
      <w:r w:rsidRPr="00952E3B">
        <w:rPr>
          <w:rFonts w:ascii="Times New Roman" w:eastAsia="Times New Roman" w:hAnsi="Times New Roman" w:cs="Times New Roman"/>
          <w:sz w:val="28"/>
          <w:szCs w:val="28"/>
          <w:lang w:eastAsia="ru-RU"/>
        </w:rPr>
        <w:t>тів (251,9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 xml:space="preserve">т), </w:t>
      </w:r>
      <w:proofErr w:type="spellStart"/>
      <w:r w:rsidRPr="00952E3B">
        <w:rPr>
          <w:rFonts w:ascii="Times New Roman" w:eastAsia="Times New Roman" w:hAnsi="Times New Roman" w:cs="Times New Roman"/>
          <w:sz w:val="28"/>
          <w:szCs w:val="28"/>
          <w:lang w:eastAsia="ru-RU"/>
        </w:rPr>
        <w:t>газойлів</w:t>
      </w:r>
      <w:proofErr w:type="spellEnd"/>
      <w:r w:rsidRPr="00952E3B">
        <w:rPr>
          <w:rFonts w:ascii="Times New Roman" w:eastAsia="Times New Roman" w:hAnsi="Times New Roman" w:cs="Times New Roman"/>
          <w:sz w:val="28"/>
          <w:szCs w:val="28"/>
          <w:lang w:eastAsia="ru-RU"/>
        </w:rPr>
        <w:t xml:space="preserve"> (палива дизельного) (206,6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відходів та брухту (164,7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бензинів (102,9 тис.</w:t>
      </w:r>
      <w:r w:rsidR="005019F9">
        <w:rPr>
          <w:rFonts w:ascii="Times New Roman" w:eastAsia="Times New Roman" w:hAnsi="Times New Roman" w:cs="Times New Roman"/>
          <w:sz w:val="28"/>
          <w:szCs w:val="28"/>
          <w:lang w:eastAsia="ru-RU"/>
        </w:rPr>
        <w:t xml:space="preserve"> </w:t>
      </w:r>
      <w:r w:rsidRPr="00952E3B">
        <w:rPr>
          <w:rFonts w:ascii="Times New Roman" w:eastAsia="Times New Roman" w:hAnsi="Times New Roman" w:cs="Times New Roman"/>
          <w:sz w:val="28"/>
          <w:szCs w:val="28"/>
          <w:lang w:eastAsia="ru-RU"/>
        </w:rPr>
        <w:t>т). У запасах продовольчих товарів вироби тют</w:t>
      </w:r>
      <w:r w:rsidRPr="00952E3B">
        <w:rPr>
          <w:rFonts w:ascii="Times New Roman" w:eastAsia="Times New Roman" w:hAnsi="Times New Roman" w:cs="Times New Roman"/>
          <w:sz w:val="28"/>
          <w:szCs w:val="28"/>
          <w:lang w:eastAsia="ru-RU"/>
        </w:rPr>
        <w:t>ю</w:t>
      </w:r>
      <w:r w:rsidRPr="00952E3B">
        <w:rPr>
          <w:rFonts w:ascii="Times New Roman" w:eastAsia="Times New Roman" w:hAnsi="Times New Roman" w:cs="Times New Roman"/>
          <w:sz w:val="28"/>
          <w:szCs w:val="28"/>
          <w:lang w:eastAsia="ru-RU"/>
        </w:rPr>
        <w:t>нові займали 37,9%, алкогольні напої – 14,2%, олія та жири харчові – 4,6%, шоколад та вироби кондитерські цукрові – 4,6%, риба, ракоподібні та молюски – 3,3%, кава – 3%, чай – 2,8%, продукти молочні, масло та сири – 2,7%, води мінеральні та напої безалкогольні, соки – 2,2%, фрукти та овочі свіжі – 2,0%</w:t>
      </w:r>
      <w:r w:rsidR="00B81B1B">
        <w:rPr>
          <w:rFonts w:ascii="Times New Roman" w:eastAsia="Times New Roman" w:hAnsi="Times New Roman" w:cs="Times New Roman"/>
          <w:sz w:val="28"/>
          <w:szCs w:val="28"/>
          <w:lang w:eastAsia="ru-RU"/>
        </w:rPr>
        <w:t>.</w:t>
      </w:r>
      <w:r w:rsidR="00F00BCD">
        <w:rPr>
          <w:rFonts w:ascii="Times New Roman" w:eastAsia="Times New Roman" w:hAnsi="Times New Roman" w:cs="Times New Roman"/>
          <w:sz w:val="28"/>
          <w:szCs w:val="28"/>
          <w:lang w:eastAsia="ru-RU"/>
        </w:rPr>
        <w:t xml:space="preserve"> </w:t>
      </w:r>
      <w:r w:rsidR="00F00BCD" w:rsidRPr="00F00BCD">
        <w:rPr>
          <w:rFonts w:ascii="Times New Roman" w:eastAsia="Times New Roman" w:hAnsi="Times New Roman" w:cs="Times New Roman"/>
          <w:sz w:val="28"/>
          <w:szCs w:val="28"/>
          <w:lang w:eastAsia="ru-RU"/>
        </w:rPr>
        <w:t>[</w:t>
      </w:r>
      <w:r w:rsidR="00F00BCD">
        <w:rPr>
          <w:rFonts w:ascii="Times New Roman" w:eastAsia="Times New Roman" w:hAnsi="Times New Roman" w:cs="Times New Roman"/>
          <w:sz w:val="28"/>
          <w:szCs w:val="28"/>
          <w:lang w:eastAsia="ru-RU"/>
        </w:rPr>
        <w:t>1</w:t>
      </w:r>
      <w:r w:rsidR="00F00BCD" w:rsidRPr="00F00BCD">
        <w:rPr>
          <w:rFonts w:ascii="Times New Roman" w:eastAsia="Times New Roman" w:hAnsi="Times New Roman" w:cs="Times New Roman"/>
          <w:sz w:val="28"/>
          <w:szCs w:val="28"/>
          <w:lang w:eastAsia="ru-RU"/>
        </w:rPr>
        <w:t xml:space="preserve">5, </w:t>
      </w:r>
      <w:r w:rsidR="00F00BCD">
        <w:rPr>
          <w:rFonts w:ascii="Times New Roman" w:eastAsia="Times New Roman" w:hAnsi="Times New Roman" w:cs="Times New Roman"/>
          <w:sz w:val="28"/>
          <w:szCs w:val="28"/>
          <w:lang w:eastAsia="ru-RU"/>
        </w:rPr>
        <w:t>2</w:t>
      </w:r>
      <w:r w:rsidR="00F00BCD" w:rsidRPr="00F00BCD">
        <w:rPr>
          <w:rFonts w:ascii="Times New Roman" w:eastAsia="Times New Roman" w:hAnsi="Times New Roman" w:cs="Times New Roman"/>
          <w:sz w:val="28"/>
          <w:szCs w:val="28"/>
          <w:lang w:eastAsia="ru-RU"/>
        </w:rPr>
        <w:t>3]</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xml:space="preserve">Факторами, які негативно впливають на розвиток підприємств оптової торгівлі є: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недосконалість нормативно-правової бази щодо регулювання діяльності пі</w:t>
      </w:r>
      <w:r w:rsidRPr="001503C4">
        <w:rPr>
          <w:rFonts w:ascii="Times New Roman" w:eastAsia="Times New Roman" w:hAnsi="Times New Roman" w:cs="Times New Roman"/>
          <w:sz w:val="28"/>
          <w:szCs w:val="28"/>
          <w:lang w:eastAsia="ru-RU"/>
        </w:rPr>
        <w:t>д</w:t>
      </w:r>
      <w:r w:rsidRPr="001503C4">
        <w:rPr>
          <w:rFonts w:ascii="Times New Roman" w:eastAsia="Times New Roman" w:hAnsi="Times New Roman" w:cs="Times New Roman"/>
          <w:sz w:val="28"/>
          <w:szCs w:val="28"/>
          <w:lang w:eastAsia="ru-RU"/>
        </w:rPr>
        <w:t xml:space="preserve">приємств оптової торгівлі;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xml:space="preserve">– нездатність таких підприємств пристосуватись до змінних ринкових умов з тим, щоб стати потрібним оператором у системі збуту і розподілі продукції завдяки наданню спектру послуг;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xml:space="preserve">– зростання вартості оренди складських приміщень та технічного обладнання [4].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Враховуючи наявні проблеми у сфері оптової торгівлі товарами харчової пр</w:t>
      </w:r>
      <w:r w:rsidRPr="001503C4">
        <w:rPr>
          <w:rFonts w:ascii="Times New Roman" w:eastAsia="Times New Roman" w:hAnsi="Times New Roman" w:cs="Times New Roman"/>
          <w:sz w:val="28"/>
          <w:szCs w:val="28"/>
          <w:lang w:eastAsia="ru-RU"/>
        </w:rPr>
        <w:t>о</w:t>
      </w:r>
      <w:r w:rsidRPr="001503C4">
        <w:rPr>
          <w:rFonts w:ascii="Times New Roman" w:eastAsia="Times New Roman" w:hAnsi="Times New Roman" w:cs="Times New Roman"/>
          <w:sz w:val="28"/>
          <w:szCs w:val="28"/>
          <w:lang w:eastAsia="ru-RU"/>
        </w:rPr>
        <w:t>мисловості, довгостроковими орієнтирами та пріоритетами розвитку сфери оптової торгівлі в Україні повинні стати: створення розвинутої структури каналів перем</w:t>
      </w:r>
      <w:r w:rsidRPr="001503C4">
        <w:rPr>
          <w:rFonts w:ascii="Times New Roman" w:eastAsia="Times New Roman" w:hAnsi="Times New Roman" w:cs="Times New Roman"/>
          <w:sz w:val="28"/>
          <w:szCs w:val="28"/>
          <w:lang w:eastAsia="ru-RU"/>
        </w:rPr>
        <w:t>і</w:t>
      </w:r>
      <w:r w:rsidRPr="001503C4">
        <w:rPr>
          <w:rFonts w:ascii="Times New Roman" w:eastAsia="Times New Roman" w:hAnsi="Times New Roman" w:cs="Times New Roman"/>
          <w:sz w:val="28"/>
          <w:szCs w:val="28"/>
          <w:lang w:eastAsia="ru-RU"/>
        </w:rPr>
        <w:lastRenderedPageBreak/>
        <w:t>щення товарів; підтримка необхідної інтенсивності товаропотоків; формування р</w:t>
      </w:r>
      <w:r w:rsidRPr="001503C4">
        <w:rPr>
          <w:rFonts w:ascii="Times New Roman" w:eastAsia="Times New Roman" w:hAnsi="Times New Roman" w:cs="Times New Roman"/>
          <w:sz w:val="28"/>
          <w:szCs w:val="28"/>
          <w:lang w:eastAsia="ru-RU"/>
        </w:rPr>
        <w:t>е</w:t>
      </w:r>
      <w:r w:rsidRPr="001503C4">
        <w:rPr>
          <w:rFonts w:ascii="Times New Roman" w:eastAsia="Times New Roman" w:hAnsi="Times New Roman" w:cs="Times New Roman"/>
          <w:sz w:val="28"/>
          <w:szCs w:val="28"/>
          <w:lang w:eastAsia="ru-RU"/>
        </w:rPr>
        <w:t xml:space="preserve">зервних джерел фінансового забезпечення процесу руху товарів.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Варто зазначити, що основними стратегічними напрямами розвитку підпр</w:t>
      </w:r>
      <w:r w:rsidRPr="001503C4">
        <w:rPr>
          <w:rFonts w:ascii="Times New Roman" w:eastAsia="Times New Roman" w:hAnsi="Times New Roman" w:cs="Times New Roman"/>
          <w:sz w:val="28"/>
          <w:szCs w:val="28"/>
          <w:lang w:eastAsia="ru-RU"/>
        </w:rPr>
        <w:t>и</w:t>
      </w:r>
      <w:r w:rsidRPr="001503C4">
        <w:rPr>
          <w:rFonts w:ascii="Times New Roman" w:eastAsia="Times New Roman" w:hAnsi="Times New Roman" w:cs="Times New Roman"/>
          <w:sz w:val="28"/>
          <w:szCs w:val="28"/>
          <w:lang w:eastAsia="ru-RU"/>
        </w:rPr>
        <w:t xml:space="preserve">ємств оптової торгівлі продуктами харчування є: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xml:space="preserve">– створення нових форматів діяльності оптових торговельних підприємств, що здатні пропонувати найбільш повний спектр основних та додаткових послуг; </w:t>
      </w:r>
    </w:p>
    <w:p w:rsidR="001503C4"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xml:space="preserve">– формування нових умов співпраці оптових торговців з товаровиробниками та роздрібними торговельними підприємствами; – посилення інтеграційних процесів на ринку оптових торговельних послуг, тобто утворення об’єднань торговельних посередників, здатних найбільш повно та ефективно задовольняти інтереси клієнтів; </w:t>
      </w:r>
    </w:p>
    <w:p w:rsidR="00B81B1B" w:rsidRPr="00952E3B" w:rsidRDefault="001503C4"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1503C4">
        <w:rPr>
          <w:rFonts w:ascii="Times New Roman" w:eastAsia="Times New Roman" w:hAnsi="Times New Roman" w:cs="Times New Roman"/>
          <w:sz w:val="28"/>
          <w:szCs w:val="28"/>
          <w:lang w:eastAsia="ru-RU"/>
        </w:rPr>
        <w:t>– фінансове оздоровлення та підвищення ефективності діяльності суб’єктів оптового торговельного бізнесу [5, 31].</w:t>
      </w:r>
    </w:p>
    <w:p w:rsidR="00952E3B" w:rsidRDefault="00952E3B" w:rsidP="005019F9">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5019F9" w:rsidRPr="00952E3B" w:rsidRDefault="005019F9" w:rsidP="005019F9">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952E3B" w:rsidRPr="0033012F" w:rsidRDefault="00952E3B" w:rsidP="005019F9">
      <w:pPr>
        <w:widowControl w:val="0"/>
        <w:tabs>
          <w:tab w:val="right" w:leader="dot" w:pos="9356"/>
        </w:tabs>
        <w:spacing w:after="0" w:line="360" w:lineRule="auto"/>
        <w:ind w:firstLine="709"/>
        <w:jc w:val="center"/>
        <w:rPr>
          <w:rFonts w:ascii="Times New Roman" w:eastAsia="Times New Roman" w:hAnsi="Times New Roman" w:cs="Times New Roman"/>
          <w:b/>
          <w:sz w:val="28"/>
          <w:szCs w:val="28"/>
          <w:lang w:eastAsia="ru-RU"/>
        </w:rPr>
      </w:pPr>
      <w:r w:rsidRPr="0033012F">
        <w:rPr>
          <w:rFonts w:ascii="Times New Roman" w:eastAsia="Times New Roman" w:hAnsi="Times New Roman" w:cs="Times New Roman"/>
          <w:b/>
          <w:sz w:val="28"/>
          <w:szCs w:val="28"/>
          <w:lang w:eastAsia="ru-RU"/>
        </w:rPr>
        <w:t>1.2.</w:t>
      </w:r>
      <w:r w:rsidR="005019F9">
        <w:rPr>
          <w:rFonts w:ascii="Times New Roman" w:eastAsia="Times New Roman" w:hAnsi="Times New Roman" w:cs="Times New Roman"/>
          <w:b/>
          <w:sz w:val="28"/>
          <w:szCs w:val="28"/>
          <w:lang w:eastAsia="ru-RU"/>
        </w:rPr>
        <w:t xml:space="preserve"> Сутність та зміст комерційної діяльності в оптовій торгівлі</w:t>
      </w:r>
    </w:p>
    <w:p w:rsidR="00952E3B" w:rsidRDefault="00952E3B" w:rsidP="0033012F">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952E3B" w:rsidRDefault="00952E3B" w:rsidP="0033012F">
      <w:pPr>
        <w:widowControl w:val="0"/>
        <w:tabs>
          <w:tab w:val="right" w:leader="dot" w:pos="9356"/>
        </w:tabs>
        <w:spacing w:after="0" w:line="240" w:lineRule="auto"/>
        <w:ind w:firstLine="709"/>
        <w:jc w:val="both"/>
        <w:rPr>
          <w:rFonts w:ascii="Times New Roman" w:eastAsia="Times New Roman" w:hAnsi="Times New Roman" w:cs="Times New Roman"/>
          <w:sz w:val="28"/>
          <w:szCs w:val="28"/>
          <w:lang w:eastAsia="ru-RU"/>
        </w:rPr>
      </w:pPr>
    </w:p>
    <w:p w:rsidR="0037035E"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FD4489">
        <w:rPr>
          <w:rFonts w:ascii="Times New Roman" w:eastAsia="Times New Roman" w:hAnsi="Times New Roman" w:cs="Times New Roman"/>
          <w:sz w:val="28"/>
          <w:szCs w:val="28"/>
          <w:lang w:eastAsia="ru-RU"/>
        </w:rPr>
        <w:t>У сучасній економіці України все більшого значення набувають комерційні відносини, активна діяльність оптових та роздрібних підприємств, посередників щ</w:t>
      </w:r>
      <w:r w:rsidRPr="00FD4489">
        <w:rPr>
          <w:rFonts w:ascii="Times New Roman" w:eastAsia="Times New Roman" w:hAnsi="Times New Roman" w:cs="Times New Roman"/>
          <w:sz w:val="28"/>
          <w:szCs w:val="28"/>
          <w:lang w:eastAsia="ru-RU"/>
        </w:rPr>
        <w:t>о</w:t>
      </w:r>
      <w:r w:rsidRPr="00FD4489">
        <w:rPr>
          <w:rFonts w:ascii="Times New Roman" w:eastAsia="Times New Roman" w:hAnsi="Times New Roman" w:cs="Times New Roman"/>
          <w:sz w:val="28"/>
          <w:szCs w:val="28"/>
          <w:lang w:eastAsia="ru-RU"/>
        </w:rPr>
        <w:t>до доведення товарів до покупців (споживачів). Комерція - слово латинського пох</w:t>
      </w:r>
      <w:r w:rsidRPr="00FD4489">
        <w:rPr>
          <w:rFonts w:ascii="Times New Roman" w:eastAsia="Times New Roman" w:hAnsi="Times New Roman" w:cs="Times New Roman"/>
          <w:sz w:val="28"/>
          <w:szCs w:val="28"/>
          <w:lang w:eastAsia="ru-RU"/>
        </w:rPr>
        <w:t>о</w:t>
      </w:r>
      <w:r w:rsidRPr="00FD4489">
        <w:rPr>
          <w:rFonts w:ascii="Times New Roman" w:eastAsia="Times New Roman" w:hAnsi="Times New Roman" w:cs="Times New Roman"/>
          <w:sz w:val="28"/>
          <w:szCs w:val="28"/>
          <w:lang w:eastAsia="ru-RU"/>
        </w:rPr>
        <w:t>дження (від лат.</w:t>
      </w:r>
      <w:r w:rsidR="00025D42">
        <w:rPr>
          <w:rFonts w:ascii="Times New Roman" w:eastAsia="Times New Roman" w:hAnsi="Times New Roman" w:cs="Times New Roman"/>
          <w:sz w:val="28"/>
          <w:szCs w:val="28"/>
          <w:lang w:eastAsia="ru-RU"/>
        </w:rPr>
        <w:t xml:space="preserve"> </w:t>
      </w:r>
      <w:proofErr w:type="spellStart"/>
      <w:r w:rsidRPr="00FD4489">
        <w:rPr>
          <w:rFonts w:ascii="Times New Roman" w:eastAsia="Times New Roman" w:hAnsi="Times New Roman" w:cs="Times New Roman"/>
          <w:sz w:val="28"/>
          <w:szCs w:val="28"/>
          <w:lang w:eastAsia="ru-RU"/>
        </w:rPr>
        <w:t>commercium</w:t>
      </w:r>
      <w:proofErr w:type="spellEnd"/>
      <w:r w:rsidRPr="00FD4489">
        <w:rPr>
          <w:rFonts w:ascii="Times New Roman" w:eastAsia="Times New Roman" w:hAnsi="Times New Roman" w:cs="Times New Roman"/>
          <w:sz w:val="28"/>
          <w:szCs w:val="28"/>
          <w:lang w:eastAsia="ru-RU"/>
        </w:rPr>
        <w:t>),що означає «торгівля». Термін «комерційна діял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ність» з'явився в Україні</w:t>
      </w:r>
      <w:r w:rsidR="00025D42">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паралельно з терміном «ринок», бо ринкова економіка - це економіка вільного</w:t>
      </w:r>
      <w:r w:rsidR="00025D42">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підприємництва, при якій отримують розвиток усі комерційні процеси 1 відносини обміну. У сучасній економічній літературі не існує єдиного тлумачення поняття «комерційна діяльність». Одні автори ототожнюють комерці</w:t>
      </w:r>
      <w:r w:rsidRPr="00FD4489">
        <w:rPr>
          <w:rFonts w:ascii="Times New Roman" w:eastAsia="Times New Roman" w:hAnsi="Times New Roman" w:cs="Times New Roman"/>
          <w:sz w:val="28"/>
          <w:szCs w:val="28"/>
          <w:lang w:eastAsia="ru-RU"/>
        </w:rPr>
        <w:t>й</w:t>
      </w:r>
      <w:r w:rsidRPr="00FD4489">
        <w:rPr>
          <w:rFonts w:ascii="Times New Roman" w:eastAsia="Times New Roman" w:hAnsi="Times New Roman" w:cs="Times New Roman"/>
          <w:sz w:val="28"/>
          <w:szCs w:val="28"/>
          <w:lang w:eastAsia="ru-RU"/>
        </w:rPr>
        <w:t>ну і</w:t>
      </w:r>
      <w:r w:rsidR="00025D42">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підприємницьку діяльності, інші стверджують, що комерційна діяльність</w:t>
      </w:r>
      <w:r w:rsidR="00025D42">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ши</w:t>
      </w:r>
      <w:r w:rsidRPr="00FD4489">
        <w:rPr>
          <w:rFonts w:ascii="Times New Roman" w:eastAsia="Times New Roman" w:hAnsi="Times New Roman" w:cs="Times New Roman"/>
          <w:sz w:val="28"/>
          <w:szCs w:val="28"/>
          <w:lang w:eastAsia="ru-RU"/>
        </w:rPr>
        <w:t>р</w:t>
      </w:r>
      <w:r w:rsidRPr="00FD4489">
        <w:rPr>
          <w:rFonts w:ascii="Times New Roman" w:eastAsia="Times New Roman" w:hAnsi="Times New Roman" w:cs="Times New Roman"/>
          <w:sz w:val="28"/>
          <w:szCs w:val="28"/>
          <w:lang w:eastAsia="ru-RU"/>
        </w:rPr>
        <w:t xml:space="preserve">ша, ніж підприємницька або ж навпаки. </w:t>
      </w:r>
      <w:r w:rsidR="00F00BCD" w:rsidRPr="00F00BCD">
        <w:rPr>
          <w:rFonts w:ascii="Times New Roman" w:eastAsia="Times New Roman" w:hAnsi="Times New Roman" w:cs="Times New Roman"/>
          <w:sz w:val="28"/>
          <w:szCs w:val="28"/>
          <w:lang w:eastAsia="ru-RU"/>
        </w:rPr>
        <w:t>[</w:t>
      </w:r>
      <w:r w:rsidR="00F00BCD">
        <w:rPr>
          <w:rFonts w:ascii="Times New Roman" w:eastAsia="Times New Roman" w:hAnsi="Times New Roman" w:cs="Times New Roman"/>
          <w:sz w:val="28"/>
          <w:szCs w:val="28"/>
          <w:lang w:eastAsia="ru-RU"/>
        </w:rPr>
        <w:t>7</w:t>
      </w:r>
      <w:r w:rsidR="00F00BCD" w:rsidRPr="00F00BCD">
        <w:rPr>
          <w:rFonts w:ascii="Times New Roman" w:eastAsia="Times New Roman" w:hAnsi="Times New Roman" w:cs="Times New Roman"/>
          <w:sz w:val="28"/>
          <w:szCs w:val="28"/>
          <w:lang w:eastAsia="ru-RU"/>
        </w:rPr>
        <w:t>,</w:t>
      </w:r>
      <w:r w:rsidR="00F00BCD">
        <w:rPr>
          <w:rFonts w:ascii="Times New Roman" w:eastAsia="Times New Roman" w:hAnsi="Times New Roman" w:cs="Times New Roman"/>
          <w:sz w:val="28"/>
          <w:szCs w:val="28"/>
          <w:lang w:eastAsia="ru-RU"/>
        </w:rPr>
        <w:t xml:space="preserve"> 28</w:t>
      </w:r>
      <w:r w:rsidR="00F00BCD" w:rsidRPr="00F00BCD">
        <w:rPr>
          <w:rFonts w:ascii="Times New Roman" w:eastAsia="Times New Roman" w:hAnsi="Times New Roman" w:cs="Times New Roman"/>
          <w:sz w:val="28"/>
          <w:szCs w:val="28"/>
          <w:lang w:eastAsia="ru-RU"/>
        </w:rPr>
        <w:t>]</w:t>
      </w:r>
    </w:p>
    <w:p w:rsidR="00FD4489" w:rsidRPr="00FD4489"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FD4489">
        <w:rPr>
          <w:rFonts w:ascii="Times New Roman" w:eastAsia="Times New Roman" w:hAnsi="Times New Roman" w:cs="Times New Roman"/>
          <w:sz w:val="28"/>
          <w:szCs w:val="28"/>
          <w:lang w:eastAsia="ru-RU"/>
        </w:rPr>
        <w:t xml:space="preserve">Комерційна діяльність є ширшим поняттям і охоплює всі процеси </w:t>
      </w:r>
      <w:proofErr w:type="spellStart"/>
      <w:r w:rsidRPr="00FD4489">
        <w:rPr>
          <w:rFonts w:ascii="Times New Roman" w:eastAsia="Times New Roman" w:hAnsi="Times New Roman" w:cs="Times New Roman"/>
          <w:sz w:val="28"/>
          <w:szCs w:val="28"/>
          <w:lang w:eastAsia="ru-RU"/>
        </w:rPr>
        <w:t>закупівел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но</w:t>
      </w:r>
      <w:proofErr w:type="spellEnd"/>
      <w:r w:rsidR="00025D42">
        <w:rPr>
          <w:rFonts w:ascii="Times New Roman" w:eastAsia="Times New Roman" w:hAnsi="Times New Roman" w:cs="Times New Roman"/>
          <w:sz w:val="28"/>
          <w:szCs w:val="28"/>
          <w:lang w:eastAsia="ru-RU"/>
        </w:rPr>
        <w:t>-</w:t>
      </w:r>
      <w:r w:rsidRPr="00FD4489">
        <w:rPr>
          <w:rFonts w:ascii="Times New Roman" w:eastAsia="Times New Roman" w:hAnsi="Times New Roman" w:cs="Times New Roman"/>
          <w:sz w:val="28"/>
          <w:szCs w:val="28"/>
          <w:lang w:eastAsia="ru-RU"/>
        </w:rPr>
        <w:t>збутової діяльності з метою отримання прибутку. Оскільки комерційна діял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ність є частиною товарно- грошових відносин, її можна розглядати як важливу ек</w:t>
      </w:r>
      <w:r w:rsidRPr="00FD4489">
        <w:rPr>
          <w:rFonts w:ascii="Times New Roman" w:eastAsia="Times New Roman" w:hAnsi="Times New Roman" w:cs="Times New Roman"/>
          <w:sz w:val="28"/>
          <w:szCs w:val="28"/>
          <w:lang w:eastAsia="ru-RU"/>
        </w:rPr>
        <w:t>о</w:t>
      </w:r>
      <w:r w:rsidRPr="00FD4489">
        <w:rPr>
          <w:rFonts w:ascii="Times New Roman" w:eastAsia="Times New Roman" w:hAnsi="Times New Roman" w:cs="Times New Roman"/>
          <w:sz w:val="28"/>
          <w:szCs w:val="28"/>
          <w:lang w:eastAsia="ru-RU"/>
        </w:rPr>
        <w:t>номічну категорію.</w:t>
      </w:r>
    </w:p>
    <w:p w:rsidR="00FD4489"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FD4489">
        <w:rPr>
          <w:rFonts w:ascii="Times New Roman" w:eastAsia="Times New Roman" w:hAnsi="Times New Roman" w:cs="Times New Roman"/>
          <w:sz w:val="28"/>
          <w:szCs w:val="28"/>
          <w:lang w:eastAsia="ru-RU"/>
        </w:rPr>
        <w:lastRenderedPageBreak/>
        <w:t>Комерційна діяльність - це діяльність, яка в умовах конкурентного середов</w:t>
      </w:r>
      <w:r w:rsidRPr="00FD4489">
        <w:rPr>
          <w:rFonts w:ascii="Times New Roman" w:eastAsia="Times New Roman" w:hAnsi="Times New Roman" w:cs="Times New Roman"/>
          <w:sz w:val="28"/>
          <w:szCs w:val="28"/>
          <w:lang w:eastAsia="ru-RU"/>
        </w:rPr>
        <w:t>и</w:t>
      </w:r>
      <w:r w:rsidRPr="00FD4489">
        <w:rPr>
          <w:rFonts w:ascii="Times New Roman" w:eastAsia="Times New Roman" w:hAnsi="Times New Roman" w:cs="Times New Roman"/>
          <w:sz w:val="28"/>
          <w:szCs w:val="28"/>
          <w:lang w:eastAsia="ru-RU"/>
        </w:rPr>
        <w:t>ща спрямована на організацію та управління процесами купівлі- продажу для зад</w:t>
      </w:r>
      <w:r w:rsidRPr="00FD4489">
        <w:rPr>
          <w:rFonts w:ascii="Times New Roman" w:eastAsia="Times New Roman" w:hAnsi="Times New Roman" w:cs="Times New Roman"/>
          <w:sz w:val="28"/>
          <w:szCs w:val="28"/>
          <w:lang w:eastAsia="ru-RU"/>
        </w:rPr>
        <w:t>о</w:t>
      </w:r>
      <w:r w:rsidRPr="00FD4489">
        <w:rPr>
          <w:rFonts w:ascii="Times New Roman" w:eastAsia="Times New Roman" w:hAnsi="Times New Roman" w:cs="Times New Roman"/>
          <w:sz w:val="28"/>
          <w:szCs w:val="28"/>
          <w:lang w:eastAsia="ru-RU"/>
        </w:rPr>
        <w:t>волення попиту споживачів та збільшення капіталізації її суб'єкта. Операції, пов'яз</w:t>
      </w:r>
      <w:r w:rsidRPr="00FD4489">
        <w:rPr>
          <w:rFonts w:ascii="Times New Roman" w:eastAsia="Times New Roman" w:hAnsi="Times New Roman" w:cs="Times New Roman"/>
          <w:sz w:val="28"/>
          <w:szCs w:val="28"/>
          <w:lang w:eastAsia="ru-RU"/>
        </w:rPr>
        <w:t>а</w:t>
      </w:r>
      <w:r w:rsidRPr="00FD4489">
        <w:rPr>
          <w:rFonts w:ascii="Times New Roman" w:eastAsia="Times New Roman" w:hAnsi="Times New Roman" w:cs="Times New Roman"/>
          <w:sz w:val="28"/>
          <w:szCs w:val="28"/>
          <w:lang w:eastAsia="ru-RU"/>
        </w:rPr>
        <w:t>ні з реалізацією підприємством комерційної функції, мають багато спільних рис із торговельними, проте містять низку істотних відмінностей, що виокремлює коме</w:t>
      </w:r>
      <w:r w:rsidRPr="00FD4489">
        <w:rPr>
          <w:rFonts w:ascii="Times New Roman" w:eastAsia="Times New Roman" w:hAnsi="Times New Roman" w:cs="Times New Roman"/>
          <w:sz w:val="28"/>
          <w:szCs w:val="28"/>
          <w:lang w:eastAsia="ru-RU"/>
        </w:rPr>
        <w:t>р</w:t>
      </w:r>
      <w:r w:rsidRPr="00FD4489">
        <w:rPr>
          <w:rFonts w:ascii="Times New Roman" w:eastAsia="Times New Roman" w:hAnsi="Times New Roman" w:cs="Times New Roman"/>
          <w:sz w:val="28"/>
          <w:szCs w:val="28"/>
          <w:lang w:eastAsia="ru-RU"/>
        </w:rPr>
        <w:t>ційну функцію з-поміж інших у сфері товарно-грошового обігу. У комерційній ді</w:t>
      </w:r>
      <w:r w:rsidRPr="00FD4489">
        <w:rPr>
          <w:rFonts w:ascii="Times New Roman" w:eastAsia="Times New Roman" w:hAnsi="Times New Roman" w:cs="Times New Roman"/>
          <w:sz w:val="28"/>
          <w:szCs w:val="28"/>
          <w:lang w:eastAsia="ru-RU"/>
        </w:rPr>
        <w:t>я</w:t>
      </w:r>
      <w:r w:rsidRPr="00FD4489">
        <w:rPr>
          <w:rFonts w:ascii="Times New Roman" w:eastAsia="Times New Roman" w:hAnsi="Times New Roman" w:cs="Times New Roman"/>
          <w:sz w:val="28"/>
          <w:szCs w:val="28"/>
          <w:lang w:eastAsia="ru-RU"/>
        </w:rPr>
        <w:t>льності використовують</w:t>
      </w:r>
      <w:r w:rsidR="00A125CB" w:rsidRPr="00A125CB">
        <w:rPr>
          <w:rFonts w:ascii="Times New Roman" w:eastAsia="Times New Roman" w:hAnsi="Times New Roman" w:cs="Times New Roman"/>
          <w:sz w:val="28"/>
          <w:szCs w:val="28"/>
          <w:lang w:val="ru-RU" w:eastAsia="ru-RU"/>
        </w:rPr>
        <w:t xml:space="preserve"> </w:t>
      </w:r>
      <w:r w:rsidRPr="00FD4489">
        <w:rPr>
          <w:rFonts w:ascii="Times New Roman" w:eastAsia="Times New Roman" w:hAnsi="Times New Roman" w:cs="Times New Roman"/>
          <w:sz w:val="28"/>
          <w:szCs w:val="28"/>
          <w:lang w:eastAsia="ru-RU"/>
        </w:rPr>
        <w:t>маркетингові технології, що зумовлено спільною спрям</w:t>
      </w:r>
      <w:r w:rsidRPr="00FD4489">
        <w:rPr>
          <w:rFonts w:ascii="Times New Roman" w:eastAsia="Times New Roman" w:hAnsi="Times New Roman" w:cs="Times New Roman"/>
          <w:sz w:val="28"/>
          <w:szCs w:val="28"/>
          <w:lang w:eastAsia="ru-RU"/>
        </w:rPr>
        <w:t>о</w:t>
      </w:r>
      <w:r w:rsidRPr="00FD4489">
        <w:rPr>
          <w:rFonts w:ascii="Times New Roman" w:eastAsia="Times New Roman" w:hAnsi="Times New Roman" w:cs="Times New Roman"/>
          <w:sz w:val="28"/>
          <w:szCs w:val="28"/>
          <w:lang w:eastAsia="ru-RU"/>
        </w:rPr>
        <w:t>ваністю на</w:t>
      </w:r>
      <w:r w:rsidR="00A125CB" w:rsidRPr="00A125CB">
        <w:rPr>
          <w:rFonts w:ascii="Times New Roman" w:eastAsia="Times New Roman" w:hAnsi="Times New Roman" w:cs="Times New Roman"/>
          <w:sz w:val="28"/>
          <w:szCs w:val="28"/>
          <w:lang w:val="ru-RU" w:eastAsia="ru-RU"/>
        </w:rPr>
        <w:t xml:space="preserve"> </w:t>
      </w:r>
      <w:r w:rsidRPr="00FD4489">
        <w:rPr>
          <w:rFonts w:ascii="Times New Roman" w:eastAsia="Times New Roman" w:hAnsi="Times New Roman" w:cs="Times New Roman"/>
          <w:sz w:val="28"/>
          <w:szCs w:val="28"/>
          <w:lang w:eastAsia="ru-RU"/>
        </w:rPr>
        <w:t>задоволення потреб споживачів. Порівняльний аналіз комерційної діял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ності</w:t>
      </w:r>
      <w:r w:rsidR="00A125CB" w:rsidRPr="00A125CB">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суто торговельних організацій та підприємств інших галузей продемонстрував</w:t>
      </w:r>
      <w:r w:rsidR="00A125CB" w:rsidRPr="00A125CB">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розбіжності між ключовими критеріями, які формують прибуток. Комерційна діял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ність(підприємництво) - ініціативна, самостійна,</w:t>
      </w:r>
      <w:r w:rsidR="00A125CB" w:rsidRPr="00A125CB">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здійснювана, на свій ризик, діял</w:t>
      </w:r>
      <w:r w:rsidRPr="00FD4489">
        <w:rPr>
          <w:rFonts w:ascii="Times New Roman" w:eastAsia="Times New Roman" w:hAnsi="Times New Roman" w:cs="Times New Roman"/>
          <w:sz w:val="28"/>
          <w:szCs w:val="28"/>
          <w:lang w:eastAsia="ru-RU"/>
        </w:rPr>
        <w:t>ь</w:t>
      </w:r>
      <w:r w:rsidRPr="00FD4489">
        <w:rPr>
          <w:rFonts w:ascii="Times New Roman" w:eastAsia="Times New Roman" w:hAnsi="Times New Roman" w:cs="Times New Roman"/>
          <w:sz w:val="28"/>
          <w:szCs w:val="28"/>
          <w:lang w:eastAsia="ru-RU"/>
        </w:rPr>
        <w:t>ність громадян, фізичних і юридичних осіб, спрямована на одержання</w:t>
      </w:r>
      <w:r w:rsidR="00A125CB" w:rsidRPr="00A125CB">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прибутку від користування майном, продажу товарів, виконаних робіт,</w:t>
      </w:r>
      <w:r w:rsidRPr="00A125CB">
        <w:rPr>
          <w:rFonts w:ascii="Times New Roman" w:eastAsia="Times New Roman" w:hAnsi="Times New Roman" w:cs="Times New Roman"/>
          <w:sz w:val="28"/>
          <w:szCs w:val="28"/>
          <w:lang w:eastAsia="ru-RU"/>
        </w:rPr>
        <w:t xml:space="preserve"> </w:t>
      </w:r>
      <w:r w:rsidRPr="00FD4489">
        <w:rPr>
          <w:rFonts w:ascii="Times New Roman" w:eastAsia="Times New Roman" w:hAnsi="Times New Roman" w:cs="Times New Roman"/>
          <w:sz w:val="28"/>
          <w:szCs w:val="28"/>
          <w:lang w:eastAsia="ru-RU"/>
        </w:rPr>
        <w:t xml:space="preserve">надання послуг. </w:t>
      </w:r>
      <w:r w:rsidR="00F00BCD">
        <w:rPr>
          <w:rFonts w:ascii="Times New Roman" w:eastAsia="Times New Roman" w:hAnsi="Times New Roman" w:cs="Times New Roman"/>
          <w:sz w:val="28"/>
          <w:szCs w:val="28"/>
          <w:lang w:eastAsia="ru-RU"/>
        </w:rPr>
        <w:t>[8</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22</w:t>
      </w:r>
      <w:r w:rsidR="00F00BCD" w:rsidRPr="00F00BCD">
        <w:rPr>
          <w:rFonts w:ascii="Times New Roman" w:eastAsia="Times New Roman" w:hAnsi="Times New Roman" w:cs="Times New Roman"/>
          <w:sz w:val="28"/>
          <w:szCs w:val="28"/>
          <w:lang w:eastAsia="ru-RU"/>
        </w:rPr>
        <w:t>]</w:t>
      </w:r>
    </w:p>
    <w:p w:rsidR="00A125CB"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FD4489">
        <w:rPr>
          <w:rFonts w:ascii="Times New Roman" w:eastAsia="Times New Roman" w:hAnsi="Times New Roman" w:cs="Times New Roman"/>
          <w:sz w:val="28"/>
          <w:szCs w:val="28"/>
          <w:lang w:eastAsia="ru-RU"/>
        </w:rPr>
        <w:t>Комерційна діяльність - це комплекс взаємопов'язаних торгово- організаці</w:t>
      </w:r>
      <w:r w:rsidRPr="00FD4489">
        <w:rPr>
          <w:rFonts w:ascii="Times New Roman" w:eastAsia="Times New Roman" w:hAnsi="Times New Roman" w:cs="Times New Roman"/>
          <w:sz w:val="28"/>
          <w:szCs w:val="28"/>
          <w:lang w:eastAsia="ru-RU"/>
        </w:rPr>
        <w:t>й</w:t>
      </w:r>
      <w:r w:rsidRPr="00FD4489">
        <w:rPr>
          <w:rFonts w:ascii="Times New Roman" w:eastAsia="Times New Roman" w:hAnsi="Times New Roman" w:cs="Times New Roman"/>
          <w:sz w:val="28"/>
          <w:szCs w:val="28"/>
          <w:lang w:eastAsia="ru-RU"/>
        </w:rPr>
        <w:t>них операцій, спрямованих на здійснення процесу купівлі-продажу товарів та н</w:t>
      </w:r>
      <w:r w:rsidRPr="00FD4489">
        <w:rPr>
          <w:rFonts w:ascii="Times New Roman" w:eastAsia="Times New Roman" w:hAnsi="Times New Roman" w:cs="Times New Roman"/>
          <w:sz w:val="28"/>
          <w:szCs w:val="28"/>
          <w:lang w:eastAsia="ru-RU"/>
        </w:rPr>
        <w:t>а</w:t>
      </w:r>
      <w:r w:rsidRPr="00FD4489">
        <w:rPr>
          <w:rFonts w:ascii="Times New Roman" w:eastAsia="Times New Roman" w:hAnsi="Times New Roman" w:cs="Times New Roman"/>
          <w:sz w:val="28"/>
          <w:szCs w:val="28"/>
          <w:lang w:eastAsia="ru-RU"/>
        </w:rPr>
        <w:t>дання торгових послуг з метою задоволення попиту цільових сегментів ринку та отримання прибутку. Це така діяльність, яка дозволяє усім учасникам комерційного процесу успішно взаємодіяти з урахуванням взаємної вигоди на усіх етапах реаліз</w:t>
      </w:r>
      <w:r w:rsidRPr="00FD4489">
        <w:rPr>
          <w:rFonts w:ascii="Times New Roman" w:eastAsia="Times New Roman" w:hAnsi="Times New Roman" w:cs="Times New Roman"/>
          <w:sz w:val="28"/>
          <w:szCs w:val="28"/>
          <w:lang w:eastAsia="ru-RU"/>
        </w:rPr>
        <w:t>а</w:t>
      </w:r>
      <w:r w:rsidRPr="00FD4489">
        <w:rPr>
          <w:rFonts w:ascii="Times New Roman" w:eastAsia="Times New Roman" w:hAnsi="Times New Roman" w:cs="Times New Roman"/>
          <w:sz w:val="28"/>
          <w:szCs w:val="28"/>
          <w:lang w:eastAsia="ru-RU"/>
        </w:rPr>
        <w:t xml:space="preserve">ції торговельних угод. </w:t>
      </w:r>
    </w:p>
    <w:p w:rsidR="00D52577" w:rsidRDefault="00D52577"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52577">
        <w:rPr>
          <w:rFonts w:ascii="Times New Roman" w:eastAsia="Times New Roman" w:hAnsi="Times New Roman" w:cs="Times New Roman"/>
          <w:sz w:val="28"/>
          <w:szCs w:val="28"/>
          <w:lang w:eastAsia="ru-RU"/>
        </w:rPr>
        <w:t>В економічній літературі існують різні визначення поняття «комерційна ді</w:t>
      </w:r>
      <w:r w:rsidRPr="00D52577">
        <w:rPr>
          <w:rFonts w:ascii="Times New Roman" w:eastAsia="Times New Roman" w:hAnsi="Times New Roman" w:cs="Times New Roman"/>
          <w:sz w:val="28"/>
          <w:szCs w:val="28"/>
          <w:lang w:eastAsia="ru-RU"/>
        </w:rPr>
        <w:t>я</w:t>
      </w:r>
      <w:r w:rsidRPr="00D52577">
        <w:rPr>
          <w:rFonts w:ascii="Times New Roman" w:eastAsia="Times New Roman" w:hAnsi="Times New Roman" w:cs="Times New Roman"/>
          <w:sz w:val="28"/>
          <w:szCs w:val="28"/>
          <w:lang w:eastAsia="ru-RU"/>
        </w:rPr>
        <w:t>льність», наведемо лише найпоширеніші з них [</w:t>
      </w:r>
      <w:r w:rsidR="00F00BCD">
        <w:rPr>
          <w:rFonts w:ascii="Times New Roman" w:eastAsia="Times New Roman" w:hAnsi="Times New Roman" w:cs="Times New Roman"/>
          <w:sz w:val="28"/>
          <w:szCs w:val="28"/>
          <w:lang w:eastAsia="ru-RU"/>
        </w:rPr>
        <w:t>1</w:t>
      </w:r>
      <w:r w:rsidRPr="00D52577">
        <w:rPr>
          <w:rFonts w:ascii="Times New Roman" w:eastAsia="Times New Roman" w:hAnsi="Times New Roman" w:cs="Times New Roman"/>
          <w:sz w:val="28"/>
          <w:szCs w:val="28"/>
          <w:lang w:eastAsia="ru-RU"/>
        </w:rPr>
        <w:t>1</w:t>
      </w:r>
      <w:r w:rsidR="00F00BCD">
        <w:rPr>
          <w:rFonts w:ascii="Times New Roman" w:eastAsia="Times New Roman" w:hAnsi="Times New Roman" w:cs="Times New Roman"/>
          <w:sz w:val="28"/>
          <w:szCs w:val="28"/>
          <w:lang w:eastAsia="ru-RU"/>
        </w:rPr>
        <w:t>, 14, 1</w:t>
      </w:r>
      <w:r w:rsidRPr="00D52577">
        <w:rPr>
          <w:rFonts w:ascii="Times New Roman" w:eastAsia="Times New Roman" w:hAnsi="Times New Roman" w:cs="Times New Roman"/>
          <w:sz w:val="28"/>
          <w:szCs w:val="28"/>
          <w:lang w:eastAsia="ru-RU"/>
        </w:rPr>
        <w:t xml:space="preserve">8]: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 xml:space="preserve">комерція – «торг, торгові обороти, купецькі промисли» (згідно з визначенням «Тлумачного словника» В. І. Даля);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комерційна діяльність – товарно-грошовий обмін, у процесі якого товари від по</w:t>
      </w:r>
      <w:r w:rsidRPr="00A75366">
        <w:rPr>
          <w:rFonts w:ascii="Times New Roman" w:eastAsia="Times New Roman" w:hAnsi="Times New Roman" w:cs="Times New Roman"/>
          <w:sz w:val="28"/>
          <w:szCs w:val="28"/>
          <w:lang w:eastAsia="ru-RU"/>
        </w:rPr>
        <w:t>с</w:t>
      </w:r>
      <w:r w:rsidRPr="00A75366">
        <w:rPr>
          <w:rFonts w:ascii="Times New Roman" w:eastAsia="Times New Roman" w:hAnsi="Times New Roman" w:cs="Times New Roman"/>
          <w:sz w:val="28"/>
          <w:szCs w:val="28"/>
          <w:lang w:eastAsia="ru-RU"/>
        </w:rPr>
        <w:t>тачальника переходять у власність торгового підприємства з орієнтацією на по</w:t>
      </w:r>
      <w:r w:rsidRPr="00A75366">
        <w:rPr>
          <w:rFonts w:ascii="Times New Roman" w:eastAsia="Times New Roman" w:hAnsi="Times New Roman" w:cs="Times New Roman"/>
          <w:sz w:val="28"/>
          <w:szCs w:val="28"/>
          <w:lang w:eastAsia="ru-RU"/>
        </w:rPr>
        <w:t>т</w:t>
      </w:r>
      <w:r w:rsidRPr="00A75366">
        <w:rPr>
          <w:rFonts w:ascii="Times New Roman" w:eastAsia="Times New Roman" w:hAnsi="Times New Roman" w:cs="Times New Roman"/>
          <w:sz w:val="28"/>
          <w:szCs w:val="28"/>
          <w:lang w:eastAsia="ru-RU"/>
        </w:rPr>
        <w:t xml:space="preserve">реби ринкового попиту;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комерційна діяльність – особливий вид діяльності, пов’язаний із реалізацією т</w:t>
      </w:r>
      <w:r w:rsidRPr="00A75366">
        <w:rPr>
          <w:rFonts w:ascii="Times New Roman" w:eastAsia="Times New Roman" w:hAnsi="Times New Roman" w:cs="Times New Roman"/>
          <w:sz w:val="28"/>
          <w:szCs w:val="28"/>
          <w:lang w:eastAsia="ru-RU"/>
        </w:rPr>
        <w:t>о</w:t>
      </w:r>
      <w:r w:rsidRPr="00A75366">
        <w:rPr>
          <w:rFonts w:ascii="Times New Roman" w:eastAsia="Times New Roman" w:hAnsi="Times New Roman" w:cs="Times New Roman"/>
          <w:sz w:val="28"/>
          <w:szCs w:val="28"/>
          <w:lang w:eastAsia="ru-RU"/>
        </w:rPr>
        <w:t xml:space="preserve">варів, від якої залежать кінцеві результати торгового підприємства;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комерційна діяльність – це все те, що забезпечує максимальну вигідність торгової угоди для кожного з партнерів при першочерговому врахуванні інтересів і зап</w:t>
      </w:r>
      <w:r w:rsidRPr="00A75366">
        <w:rPr>
          <w:rFonts w:ascii="Times New Roman" w:eastAsia="Times New Roman" w:hAnsi="Times New Roman" w:cs="Times New Roman"/>
          <w:sz w:val="28"/>
          <w:szCs w:val="28"/>
          <w:lang w:eastAsia="ru-RU"/>
        </w:rPr>
        <w:t>и</w:t>
      </w:r>
      <w:r w:rsidRPr="00A75366">
        <w:rPr>
          <w:rFonts w:ascii="Times New Roman" w:eastAsia="Times New Roman" w:hAnsi="Times New Roman" w:cs="Times New Roman"/>
          <w:sz w:val="28"/>
          <w:szCs w:val="28"/>
          <w:lang w:eastAsia="ru-RU"/>
        </w:rPr>
        <w:lastRenderedPageBreak/>
        <w:t xml:space="preserve">тів споживачів;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комерційна діяльність – комплекс операцій, що забезпечують купівлю-продаж товарів і разом з торговими процесами являють собою торгівлю в широкому се</w:t>
      </w:r>
      <w:r w:rsidRPr="00A75366">
        <w:rPr>
          <w:rFonts w:ascii="Times New Roman" w:eastAsia="Times New Roman" w:hAnsi="Times New Roman" w:cs="Times New Roman"/>
          <w:sz w:val="28"/>
          <w:szCs w:val="28"/>
          <w:lang w:eastAsia="ru-RU"/>
        </w:rPr>
        <w:t>н</w:t>
      </w:r>
      <w:r w:rsidRPr="00A75366">
        <w:rPr>
          <w:rFonts w:ascii="Times New Roman" w:eastAsia="Times New Roman" w:hAnsi="Times New Roman" w:cs="Times New Roman"/>
          <w:sz w:val="28"/>
          <w:szCs w:val="28"/>
          <w:lang w:eastAsia="ru-RU"/>
        </w:rPr>
        <w:t xml:space="preserve">сі слова; </w:t>
      </w:r>
    </w:p>
    <w:p w:rsidR="00D52577" w:rsidRPr="00A75366" w:rsidRDefault="00D52577" w:rsidP="0068698C">
      <w:pPr>
        <w:pStyle w:val="ae"/>
        <w:widowControl w:val="0"/>
        <w:numPr>
          <w:ilvl w:val="0"/>
          <w:numId w:val="14"/>
        </w:numPr>
        <w:tabs>
          <w:tab w:val="right" w:leader="dot" w:pos="9356"/>
        </w:tabs>
        <w:spacing w:after="0" w:line="360" w:lineRule="auto"/>
        <w:jc w:val="both"/>
        <w:rPr>
          <w:rFonts w:ascii="Times New Roman" w:eastAsia="Times New Roman" w:hAnsi="Times New Roman" w:cs="Times New Roman"/>
          <w:sz w:val="28"/>
          <w:szCs w:val="28"/>
          <w:lang w:eastAsia="ru-RU"/>
        </w:rPr>
      </w:pPr>
      <w:r w:rsidRPr="00A75366">
        <w:rPr>
          <w:rFonts w:ascii="Times New Roman" w:eastAsia="Times New Roman" w:hAnsi="Times New Roman" w:cs="Times New Roman"/>
          <w:sz w:val="28"/>
          <w:szCs w:val="28"/>
          <w:lang w:eastAsia="ru-RU"/>
        </w:rPr>
        <w:t xml:space="preserve">комерційна діяльність – </w:t>
      </w:r>
      <w:proofErr w:type="spellStart"/>
      <w:r w:rsidRPr="00A75366">
        <w:rPr>
          <w:rFonts w:ascii="Times New Roman" w:eastAsia="Times New Roman" w:hAnsi="Times New Roman" w:cs="Times New Roman"/>
          <w:sz w:val="28"/>
          <w:szCs w:val="28"/>
          <w:lang w:eastAsia="ru-RU"/>
        </w:rPr>
        <w:t>оперативно</w:t>
      </w:r>
      <w:proofErr w:type="spellEnd"/>
      <w:r w:rsidRPr="00A75366">
        <w:rPr>
          <w:rFonts w:ascii="Times New Roman" w:eastAsia="Times New Roman" w:hAnsi="Times New Roman" w:cs="Times New Roman"/>
          <w:sz w:val="28"/>
          <w:szCs w:val="28"/>
          <w:lang w:eastAsia="ru-RU"/>
        </w:rPr>
        <w:t>-організаційна діяльність зі здійснення оп</w:t>
      </w:r>
      <w:r w:rsidRPr="00A75366">
        <w:rPr>
          <w:rFonts w:ascii="Times New Roman" w:eastAsia="Times New Roman" w:hAnsi="Times New Roman" w:cs="Times New Roman"/>
          <w:sz w:val="28"/>
          <w:szCs w:val="28"/>
          <w:lang w:eastAsia="ru-RU"/>
        </w:rPr>
        <w:t>е</w:t>
      </w:r>
      <w:r w:rsidRPr="00A75366">
        <w:rPr>
          <w:rFonts w:ascii="Times New Roman" w:eastAsia="Times New Roman" w:hAnsi="Times New Roman" w:cs="Times New Roman"/>
          <w:sz w:val="28"/>
          <w:szCs w:val="28"/>
          <w:lang w:eastAsia="ru-RU"/>
        </w:rPr>
        <w:t>рацій обміну товарно-матеріальних цінностей із метою задоволення потреб нас</w:t>
      </w:r>
      <w:r w:rsidRPr="00A75366">
        <w:rPr>
          <w:rFonts w:ascii="Times New Roman" w:eastAsia="Times New Roman" w:hAnsi="Times New Roman" w:cs="Times New Roman"/>
          <w:sz w:val="28"/>
          <w:szCs w:val="28"/>
          <w:lang w:eastAsia="ru-RU"/>
        </w:rPr>
        <w:t>е</w:t>
      </w:r>
      <w:r w:rsidRPr="00A75366">
        <w:rPr>
          <w:rFonts w:ascii="Times New Roman" w:eastAsia="Times New Roman" w:hAnsi="Times New Roman" w:cs="Times New Roman"/>
          <w:sz w:val="28"/>
          <w:szCs w:val="28"/>
          <w:lang w:eastAsia="ru-RU"/>
        </w:rPr>
        <w:t xml:space="preserve">лення й одержання прибутку. </w:t>
      </w:r>
    </w:p>
    <w:p w:rsidR="00A125CB"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FD4489">
        <w:rPr>
          <w:rFonts w:ascii="Times New Roman" w:eastAsia="Times New Roman" w:hAnsi="Times New Roman" w:cs="Times New Roman"/>
          <w:sz w:val="28"/>
          <w:szCs w:val="28"/>
          <w:lang w:eastAsia="ru-RU"/>
        </w:rPr>
        <w:t>Об'єктами комерційної діяльності на споживчому ринку є товари та послуги.</w:t>
      </w:r>
    </w:p>
    <w:p w:rsidR="0037035E" w:rsidRPr="00A125CB" w:rsidRDefault="00FD448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val="ru-RU" w:eastAsia="ru-RU"/>
        </w:rPr>
      </w:pPr>
      <w:r w:rsidRPr="00FD4489">
        <w:rPr>
          <w:rFonts w:ascii="Times New Roman" w:eastAsia="Times New Roman" w:hAnsi="Times New Roman" w:cs="Times New Roman"/>
          <w:sz w:val="28"/>
          <w:szCs w:val="28"/>
          <w:lang w:eastAsia="ru-RU"/>
        </w:rPr>
        <w:t>Роль комерції (торгівлі) у розвитку економічних процесів</w:t>
      </w:r>
      <w:r w:rsidR="00025D42">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1. Забезпечує переміщення та накопичення продукції у просторі та за часом на складах оптової торгівлі</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2. Доводить товари від виробника до покупця</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3. Задовольняє потреби споживачів у товарах і послугах</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4. Сприяє ефективному розвитку виробництва та впливає на формування його обсягів, перспектив</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5. Визначає економічний стан промислових підприємств, оскільки реалізація виробленої ними продукції здійснюється саме у сфері торгівлі</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6. Забезпечує виробників та партнерів ринковою інформацією (характеристика товарів, потреби покупців, конкуренти, обсяги та темпи продажу)</w:t>
      </w:r>
      <w:r>
        <w:rPr>
          <w:rFonts w:ascii="Times New Roman" w:eastAsia="Times New Roman" w:hAnsi="Times New Roman" w:cs="Times New Roman"/>
          <w:sz w:val="28"/>
          <w:szCs w:val="28"/>
          <w:lang w:eastAsia="ru-RU"/>
        </w:rPr>
        <w:t>.</w:t>
      </w:r>
    </w:p>
    <w:p w:rsidR="00A125CB" w:rsidRDefault="00A125CB"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7. Важливе джерело робочих місць</w:t>
      </w:r>
      <w:r>
        <w:rPr>
          <w:rFonts w:ascii="Times New Roman" w:eastAsia="Times New Roman" w:hAnsi="Times New Roman" w:cs="Times New Roman"/>
          <w:sz w:val="28"/>
          <w:szCs w:val="28"/>
          <w:lang w:eastAsia="ru-RU"/>
        </w:rPr>
        <w:t>.</w:t>
      </w:r>
    </w:p>
    <w:p w:rsidR="006D356F" w:rsidRDefault="00A125CB"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 xml:space="preserve">8. Поповнює надходження коштів у державний бюджет за рахунок податків. </w:t>
      </w:r>
      <w:r w:rsidR="00F00BCD" w:rsidRPr="00F00BCD">
        <w:rPr>
          <w:rFonts w:ascii="Times New Roman" w:eastAsia="Times New Roman" w:hAnsi="Times New Roman" w:cs="Times New Roman"/>
          <w:sz w:val="28"/>
          <w:szCs w:val="28"/>
          <w:lang w:eastAsia="ru-RU"/>
        </w:rPr>
        <w:t>[</w:t>
      </w:r>
      <w:r w:rsidR="00F00BCD">
        <w:rPr>
          <w:rFonts w:ascii="Times New Roman" w:eastAsia="Times New Roman" w:hAnsi="Times New Roman" w:cs="Times New Roman"/>
          <w:sz w:val="28"/>
          <w:szCs w:val="28"/>
          <w:lang w:eastAsia="ru-RU"/>
        </w:rPr>
        <w:t>9</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w:t>
      </w:r>
      <w:r w:rsidR="00F00BCD" w:rsidRPr="00F00BCD">
        <w:rPr>
          <w:rFonts w:ascii="Times New Roman" w:eastAsia="Times New Roman" w:hAnsi="Times New Roman" w:cs="Times New Roman"/>
          <w:sz w:val="28"/>
          <w:szCs w:val="28"/>
          <w:lang w:eastAsia="ru-RU"/>
        </w:rPr>
        <w:t>3]</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125CB" w:rsidRPr="00A125CB">
        <w:rPr>
          <w:rFonts w:ascii="Times New Roman" w:eastAsia="Times New Roman" w:hAnsi="Times New Roman" w:cs="Times New Roman"/>
          <w:sz w:val="28"/>
          <w:szCs w:val="28"/>
          <w:lang w:eastAsia="ru-RU"/>
        </w:rPr>
        <w:t>ринципова схема комерційного підприємництва є простою у зв'язку з незн</w:t>
      </w:r>
      <w:r w:rsidR="00A125CB" w:rsidRPr="00A125CB">
        <w:rPr>
          <w:rFonts w:ascii="Times New Roman" w:eastAsia="Times New Roman" w:hAnsi="Times New Roman" w:cs="Times New Roman"/>
          <w:sz w:val="28"/>
          <w:szCs w:val="28"/>
          <w:lang w:eastAsia="ru-RU"/>
        </w:rPr>
        <w:t>а</w:t>
      </w:r>
      <w:r w:rsidR="00A125CB" w:rsidRPr="00A125CB">
        <w:rPr>
          <w:rFonts w:ascii="Times New Roman" w:eastAsia="Times New Roman" w:hAnsi="Times New Roman" w:cs="Times New Roman"/>
          <w:sz w:val="28"/>
          <w:szCs w:val="28"/>
          <w:lang w:eastAsia="ru-RU"/>
        </w:rPr>
        <w:t>чною кількістю основних чинників, які впливають на комерційний бізнес. Підпри</w:t>
      </w:r>
      <w:r w:rsidR="00A125CB" w:rsidRPr="00A125CB">
        <w:rPr>
          <w:rFonts w:ascii="Times New Roman" w:eastAsia="Times New Roman" w:hAnsi="Times New Roman" w:cs="Times New Roman"/>
          <w:sz w:val="28"/>
          <w:szCs w:val="28"/>
          <w:lang w:eastAsia="ru-RU"/>
        </w:rPr>
        <w:t>є</w:t>
      </w:r>
      <w:r w:rsidR="00A125CB" w:rsidRPr="00A125CB">
        <w:rPr>
          <w:rFonts w:ascii="Times New Roman" w:eastAsia="Times New Roman" w:hAnsi="Times New Roman" w:cs="Times New Roman"/>
          <w:sz w:val="28"/>
          <w:szCs w:val="28"/>
          <w:lang w:eastAsia="ru-RU"/>
        </w:rPr>
        <w:t>мець закуповує товар (Т), за який сплачує його власнику грошову суму (</w:t>
      </w:r>
      <w:proofErr w:type="spellStart"/>
      <w:r w:rsidR="00A125CB" w:rsidRPr="00A125CB">
        <w:rPr>
          <w:rFonts w:ascii="Times New Roman" w:eastAsia="Times New Roman" w:hAnsi="Times New Roman" w:cs="Times New Roman"/>
          <w:sz w:val="28"/>
          <w:szCs w:val="28"/>
          <w:lang w:eastAsia="ru-RU"/>
        </w:rPr>
        <w:t>Гф</w:t>
      </w:r>
      <w:proofErr w:type="spellEnd"/>
      <w:r w:rsidR="00A125CB" w:rsidRPr="00A125CB">
        <w:rPr>
          <w:rFonts w:ascii="Times New Roman" w:eastAsia="Times New Roman" w:hAnsi="Times New Roman" w:cs="Times New Roman"/>
          <w:sz w:val="28"/>
          <w:szCs w:val="28"/>
          <w:lang w:eastAsia="ru-RU"/>
        </w:rPr>
        <w:t>), що з</w:t>
      </w:r>
      <w:r w:rsidR="00A125CB" w:rsidRPr="00A125CB">
        <w:rPr>
          <w:rFonts w:ascii="Times New Roman" w:eastAsia="Times New Roman" w:hAnsi="Times New Roman" w:cs="Times New Roman"/>
          <w:sz w:val="28"/>
          <w:szCs w:val="28"/>
          <w:lang w:eastAsia="ru-RU"/>
        </w:rPr>
        <w:t>а</w:t>
      </w:r>
      <w:r w:rsidR="00A125CB" w:rsidRPr="00A125CB">
        <w:rPr>
          <w:rFonts w:ascii="Times New Roman" w:eastAsia="Times New Roman" w:hAnsi="Times New Roman" w:cs="Times New Roman"/>
          <w:sz w:val="28"/>
          <w:szCs w:val="28"/>
          <w:lang w:eastAsia="ru-RU"/>
        </w:rPr>
        <w:t>лежить від обсягу товару та його ціни на ринку продажу, як правило, за оптовими цінами. Під час реалізації всієї партії товару комерсант отримує відповідну виручку (</w:t>
      </w:r>
      <w:proofErr w:type="spellStart"/>
      <w:r w:rsidR="00A125CB" w:rsidRPr="00A125CB">
        <w:rPr>
          <w:rFonts w:ascii="Times New Roman" w:eastAsia="Times New Roman" w:hAnsi="Times New Roman" w:cs="Times New Roman"/>
          <w:sz w:val="28"/>
          <w:szCs w:val="28"/>
          <w:lang w:eastAsia="ru-RU"/>
        </w:rPr>
        <w:t>Гт</w:t>
      </w:r>
      <w:proofErr w:type="spellEnd"/>
      <w:r w:rsidR="00A125CB" w:rsidRPr="00A125CB">
        <w:rPr>
          <w:rFonts w:ascii="Times New Roman" w:eastAsia="Times New Roman" w:hAnsi="Times New Roman" w:cs="Times New Roman"/>
          <w:sz w:val="28"/>
          <w:szCs w:val="28"/>
          <w:lang w:eastAsia="ru-RU"/>
        </w:rPr>
        <w:t>). Отже, підприємства-виробники виробляють товари та продають їх, як правило, оптовикам. Оптовики перепродають ці товари роздрібним торговцям, а ті, у свою чергу - кінцевим споживачам. Проміжними</w:t>
      </w:r>
      <w:r>
        <w:rPr>
          <w:rFonts w:ascii="Times New Roman" w:eastAsia="Times New Roman" w:hAnsi="Times New Roman" w:cs="Times New Roman"/>
          <w:sz w:val="28"/>
          <w:szCs w:val="28"/>
          <w:lang w:eastAsia="ru-RU"/>
        </w:rPr>
        <w:t xml:space="preserve"> </w:t>
      </w:r>
      <w:r w:rsidR="00A125CB" w:rsidRPr="00A125CB">
        <w:rPr>
          <w:rFonts w:ascii="Times New Roman" w:eastAsia="Times New Roman" w:hAnsi="Times New Roman" w:cs="Times New Roman"/>
          <w:sz w:val="28"/>
          <w:szCs w:val="28"/>
          <w:lang w:eastAsia="ru-RU"/>
        </w:rPr>
        <w:t xml:space="preserve">ланками у каналі розподілу виступають </w:t>
      </w:r>
      <w:r w:rsidR="00A125CB" w:rsidRPr="00A125CB">
        <w:rPr>
          <w:rFonts w:ascii="Times New Roman" w:eastAsia="Times New Roman" w:hAnsi="Times New Roman" w:cs="Times New Roman"/>
          <w:sz w:val="28"/>
          <w:szCs w:val="28"/>
          <w:lang w:eastAsia="ru-RU"/>
        </w:rPr>
        <w:lastRenderedPageBreak/>
        <w:t>оптова та роздрібна торгів</w:t>
      </w:r>
      <w:r>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6</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19, 20</w:t>
      </w:r>
      <w:r w:rsidR="00F00BCD" w:rsidRPr="00F00BCD">
        <w:rPr>
          <w:rFonts w:ascii="Times New Roman" w:eastAsia="Times New Roman" w:hAnsi="Times New Roman" w:cs="Times New Roman"/>
          <w:sz w:val="28"/>
          <w:szCs w:val="28"/>
          <w:lang w:eastAsia="ru-RU"/>
        </w:rPr>
        <w:t>]</w:t>
      </w:r>
    </w:p>
    <w:p w:rsidR="006D356F" w:rsidRDefault="00A125CB"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 xml:space="preserve">Функції комерційної діяльності оптових торговельних підприємств: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інформаційне забезпечення, визначення потреби у товарах;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вибір прийнятних партнерів, із якими повинні бути встановлені господарські зв'язки;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встановлення договірних відносин з постачальниками товарів та оптові закупівлі;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управління товарними запасами;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управління асортиментом товарів;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рекламно-інформаційна робота;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оптовий продаж; </w:t>
      </w:r>
    </w:p>
    <w:p w:rsidR="006D356F" w:rsidRPr="003D3B2C" w:rsidRDefault="00A125CB" w:rsidP="0068698C">
      <w:pPr>
        <w:pStyle w:val="ae"/>
        <w:widowControl w:val="0"/>
        <w:numPr>
          <w:ilvl w:val="0"/>
          <w:numId w:val="5"/>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надання послуг оптовим покупцям. </w:t>
      </w:r>
      <w:r w:rsidR="00F00BCD" w:rsidRPr="00F00BCD">
        <w:rPr>
          <w:rFonts w:ascii="Times New Roman" w:eastAsia="Times New Roman" w:hAnsi="Times New Roman" w:cs="Times New Roman"/>
          <w:sz w:val="28"/>
          <w:szCs w:val="28"/>
          <w:lang w:eastAsia="ru-RU"/>
        </w:rPr>
        <w:t>[5, 31]</w:t>
      </w:r>
    </w:p>
    <w:p w:rsidR="00A125CB" w:rsidRDefault="00A125CB"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A125CB">
        <w:rPr>
          <w:rFonts w:ascii="Times New Roman" w:eastAsia="Times New Roman" w:hAnsi="Times New Roman" w:cs="Times New Roman"/>
          <w:sz w:val="28"/>
          <w:szCs w:val="28"/>
          <w:lang w:eastAsia="ru-RU"/>
        </w:rPr>
        <w:t>Для оптової торгівлі властиво: закупівля великих партій товарів у підпр</w:t>
      </w:r>
      <w:r w:rsidRPr="00A125CB">
        <w:rPr>
          <w:rFonts w:ascii="Times New Roman" w:eastAsia="Times New Roman" w:hAnsi="Times New Roman" w:cs="Times New Roman"/>
          <w:sz w:val="28"/>
          <w:szCs w:val="28"/>
          <w:lang w:eastAsia="ru-RU"/>
        </w:rPr>
        <w:t>и</w:t>
      </w:r>
      <w:r w:rsidRPr="00A125CB">
        <w:rPr>
          <w:rFonts w:ascii="Times New Roman" w:eastAsia="Times New Roman" w:hAnsi="Times New Roman" w:cs="Times New Roman"/>
          <w:sz w:val="28"/>
          <w:szCs w:val="28"/>
          <w:lang w:eastAsia="ru-RU"/>
        </w:rPr>
        <w:t>ємств</w:t>
      </w:r>
      <w:r w:rsidR="006D356F">
        <w:rPr>
          <w:rFonts w:ascii="Times New Roman" w:eastAsia="Times New Roman" w:hAnsi="Times New Roman" w:cs="Times New Roman"/>
          <w:sz w:val="28"/>
          <w:szCs w:val="28"/>
          <w:lang w:eastAsia="ru-RU"/>
        </w:rPr>
        <w:t>-</w:t>
      </w:r>
      <w:r w:rsidRPr="00A125CB">
        <w:rPr>
          <w:rFonts w:ascii="Times New Roman" w:eastAsia="Times New Roman" w:hAnsi="Times New Roman" w:cs="Times New Roman"/>
          <w:sz w:val="28"/>
          <w:szCs w:val="28"/>
          <w:lang w:eastAsia="ru-RU"/>
        </w:rPr>
        <w:t>виробників; збільшення кількості ланок проміжних користувачів продукції; проведення політики своєчасного оновлення та покращання якості товарів; прист</w:t>
      </w:r>
      <w:r w:rsidRPr="00A125CB">
        <w:rPr>
          <w:rFonts w:ascii="Times New Roman" w:eastAsia="Times New Roman" w:hAnsi="Times New Roman" w:cs="Times New Roman"/>
          <w:sz w:val="28"/>
          <w:szCs w:val="28"/>
          <w:lang w:eastAsia="ru-RU"/>
        </w:rPr>
        <w:t>о</w:t>
      </w:r>
      <w:r w:rsidRPr="00A125CB">
        <w:rPr>
          <w:rFonts w:ascii="Times New Roman" w:eastAsia="Times New Roman" w:hAnsi="Times New Roman" w:cs="Times New Roman"/>
          <w:sz w:val="28"/>
          <w:szCs w:val="28"/>
          <w:lang w:eastAsia="ru-RU"/>
        </w:rPr>
        <w:t>сування товарного асортименту до потреб проміжних і кінцевих споживачів; ная</w:t>
      </w:r>
      <w:r w:rsidRPr="00A125CB">
        <w:rPr>
          <w:rFonts w:ascii="Times New Roman" w:eastAsia="Times New Roman" w:hAnsi="Times New Roman" w:cs="Times New Roman"/>
          <w:sz w:val="28"/>
          <w:szCs w:val="28"/>
          <w:lang w:eastAsia="ru-RU"/>
        </w:rPr>
        <w:t>в</w:t>
      </w:r>
      <w:r w:rsidRPr="00A125CB">
        <w:rPr>
          <w:rFonts w:ascii="Times New Roman" w:eastAsia="Times New Roman" w:hAnsi="Times New Roman" w:cs="Times New Roman"/>
          <w:sz w:val="28"/>
          <w:szCs w:val="28"/>
          <w:lang w:eastAsia="ru-RU"/>
        </w:rPr>
        <w:t>ність достатнього капіталу для закупівлі товарів, організації та ведення оптової то</w:t>
      </w:r>
      <w:r w:rsidRPr="00A125CB">
        <w:rPr>
          <w:rFonts w:ascii="Times New Roman" w:eastAsia="Times New Roman" w:hAnsi="Times New Roman" w:cs="Times New Roman"/>
          <w:sz w:val="28"/>
          <w:szCs w:val="28"/>
          <w:lang w:eastAsia="ru-RU"/>
        </w:rPr>
        <w:t>р</w:t>
      </w:r>
      <w:r w:rsidRPr="00A125CB">
        <w:rPr>
          <w:rFonts w:ascii="Times New Roman" w:eastAsia="Times New Roman" w:hAnsi="Times New Roman" w:cs="Times New Roman"/>
          <w:sz w:val="28"/>
          <w:szCs w:val="28"/>
          <w:lang w:eastAsia="ru-RU"/>
        </w:rPr>
        <w:t xml:space="preserve">гівлі. Концентрація в оптовиків значних матеріальних ресурсів дає можливість </w:t>
      </w:r>
      <w:proofErr w:type="spellStart"/>
      <w:r w:rsidRPr="00A125CB">
        <w:rPr>
          <w:rFonts w:ascii="Times New Roman" w:eastAsia="Times New Roman" w:hAnsi="Times New Roman" w:cs="Times New Roman"/>
          <w:sz w:val="28"/>
          <w:szCs w:val="28"/>
          <w:lang w:eastAsia="ru-RU"/>
        </w:rPr>
        <w:t>гн</w:t>
      </w:r>
      <w:r w:rsidRPr="00A125CB">
        <w:rPr>
          <w:rFonts w:ascii="Times New Roman" w:eastAsia="Times New Roman" w:hAnsi="Times New Roman" w:cs="Times New Roman"/>
          <w:sz w:val="28"/>
          <w:szCs w:val="28"/>
          <w:lang w:eastAsia="ru-RU"/>
        </w:rPr>
        <w:t>у</w:t>
      </w:r>
      <w:r w:rsidRPr="00A125CB">
        <w:rPr>
          <w:rFonts w:ascii="Times New Roman" w:eastAsia="Times New Roman" w:hAnsi="Times New Roman" w:cs="Times New Roman"/>
          <w:sz w:val="28"/>
          <w:szCs w:val="28"/>
          <w:lang w:eastAsia="ru-RU"/>
        </w:rPr>
        <w:t>чко</w:t>
      </w:r>
      <w:proofErr w:type="spellEnd"/>
      <w:r w:rsidRPr="00A125CB">
        <w:rPr>
          <w:rFonts w:ascii="Times New Roman" w:eastAsia="Times New Roman" w:hAnsi="Times New Roman" w:cs="Times New Roman"/>
          <w:sz w:val="28"/>
          <w:szCs w:val="28"/>
          <w:lang w:eastAsia="ru-RU"/>
        </w:rPr>
        <w:t xml:space="preserve"> та ефективно ними розпоряджатись, а для роздрібних торговців створює перев</w:t>
      </w:r>
      <w:r w:rsidRPr="00A125CB">
        <w:rPr>
          <w:rFonts w:ascii="Times New Roman" w:eastAsia="Times New Roman" w:hAnsi="Times New Roman" w:cs="Times New Roman"/>
          <w:sz w:val="28"/>
          <w:szCs w:val="28"/>
          <w:lang w:eastAsia="ru-RU"/>
        </w:rPr>
        <w:t>а</w:t>
      </w:r>
      <w:r w:rsidRPr="00A125CB">
        <w:rPr>
          <w:rFonts w:ascii="Times New Roman" w:eastAsia="Times New Roman" w:hAnsi="Times New Roman" w:cs="Times New Roman"/>
          <w:sz w:val="28"/>
          <w:szCs w:val="28"/>
          <w:lang w:eastAsia="ru-RU"/>
        </w:rPr>
        <w:t>ги роботи по звичайному, надійному, перевіреному каналу надходження товарів.</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43</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38</w:t>
      </w:r>
      <w:r w:rsidR="00F00BCD" w:rsidRPr="00F00BCD">
        <w:rPr>
          <w:rFonts w:ascii="Times New Roman" w:eastAsia="Times New Roman" w:hAnsi="Times New Roman" w:cs="Times New Roman"/>
          <w:sz w:val="28"/>
          <w:szCs w:val="28"/>
          <w:lang w:eastAsia="ru-RU"/>
        </w:rPr>
        <w:t>]</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В основу комерційної діяльності покладено організацію комерційних проц</w:t>
      </w:r>
      <w:r w:rsidRPr="006D356F">
        <w:rPr>
          <w:rFonts w:ascii="Times New Roman" w:eastAsia="Times New Roman" w:hAnsi="Times New Roman" w:cs="Times New Roman"/>
          <w:sz w:val="28"/>
          <w:szCs w:val="28"/>
          <w:lang w:eastAsia="ru-RU"/>
        </w:rPr>
        <w:t>е</w:t>
      </w:r>
      <w:r w:rsidRPr="006D356F">
        <w:rPr>
          <w:rFonts w:ascii="Times New Roman" w:eastAsia="Times New Roman" w:hAnsi="Times New Roman" w:cs="Times New Roman"/>
          <w:sz w:val="28"/>
          <w:szCs w:val="28"/>
          <w:lang w:eastAsia="ru-RU"/>
        </w:rPr>
        <w:t>сів, операцій і управління ними. Комерційний процес означає послідовне виконання операцій, що забезпечують організаційні, економічні, соціальні, правові аспекти</w:t>
      </w:r>
      <w:r>
        <w:rPr>
          <w:rFonts w:ascii="Times New Roman" w:eastAsia="Times New Roman" w:hAnsi="Times New Roman" w:cs="Times New Roman"/>
          <w:sz w:val="28"/>
          <w:szCs w:val="28"/>
          <w:lang w:eastAsia="ru-RU"/>
        </w:rPr>
        <w:t xml:space="preserve"> </w:t>
      </w:r>
      <w:r w:rsidRPr="006D356F">
        <w:rPr>
          <w:rFonts w:ascii="Times New Roman" w:eastAsia="Times New Roman" w:hAnsi="Times New Roman" w:cs="Times New Roman"/>
          <w:sz w:val="28"/>
          <w:szCs w:val="28"/>
          <w:lang w:eastAsia="ru-RU"/>
        </w:rPr>
        <w:t>т</w:t>
      </w:r>
      <w:r w:rsidRPr="006D356F">
        <w:rPr>
          <w:rFonts w:ascii="Times New Roman" w:eastAsia="Times New Roman" w:hAnsi="Times New Roman" w:cs="Times New Roman"/>
          <w:sz w:val="28"/>
          <w:szCs w:val="28"/>
          <w:lang w:eastAsia="ru-RU"/>
        </w:rPr>
        <w:t>о</w:t>
      </w:r>
      <w:r w:rsidRPr="006D356F">
        <w:rPr>
          <w:rFonts w:ascii="Times New Roman" w:eastAsia="Times New Roman" w:hAnsi="Times New Roman" w:cs="Times New Roman"/>
          <w:sz w:val="28"/>
          <w:szCs w:val="28"/>
          <w:lang w:eastAsia="ru-RU"/>
        </w:rPr>
        <w:t xml:space="preserve">варно-грошового обміну. </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 xml:space="preserve">Комерційний процес за своєю суттю є триєдиним: </w:t>
      </w:r>
    </w:p>
    <w:p w:rsidR="006D356F" w:rsidRPr="003D3B2C" w:rsidRDefault="006D356F" w:rsidP="0068698C">
      <w:pPr>
        <w:pStyle w:val="ae"/>
        <w:widowControl w:val="0"/>
        <w:numPr>
          <w:ilvl w:val="0"/>
          <w:numId w:val="6"/>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організаційним, під час якого здійснюється обмін товару і послуги на платіжні засоби; </w:t>
      </w:r>
    </w:p>
    <w:p w:rsidR="006D356F" w:rsidRPr="003D3B2C" w:rsidRDefault="006D356F" w:rsidP="0068698C">
      <w:pPr>
        <w:pStyle w:val="ae"/>
        <w:widowControl w:val="0"/>
        <w:numPr>
          <w:ilvl w:val="0"/>
          <w:numId w:val="6"/>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економічним, який зумовлює зміну форм вартості в процесі обміну і фіксує зав</w:t>
      </w:r>
      <w:r w:rsidRPr="003D3B2C">
        <w:rPr>
          <w:rFonts w:ascii="Times New Roman" w:eastAsia="Times New Roman" w:hAnsi="Times New Roman" w:cs="Times New Roman"/>
          <w:sz w:val="28"/>
          <w:szCs w:val="28"/>
          <w:lang w:eastAsia="ru-RU"/>
        </w:rPr>
        <w:t>е</w:t>
      </w:r>
      <w:r w:rsidRPr="003D3B2C">
        <w:rPr>
          <w:rFonts w:ascii="Times New Roman" w:eastAsia="Times New Roman" w:hAnsi="Times New Roman" w:cs="Times New Roman"/>
          <w:sz w:val="28"/>
          <w:szCs w:val="28"/>
          <w:lang w:eastAsia="ru-RU"/>
        </w:rPr>
        <w:t xml:space="preserve">ршення процесу обміну; </w:t>
      </w:r>
    </w:p>
    <w:p w:rsidR="006D356F" w:rsidRPr="003D3B2C" w:rsidRDefault="006D356F" w:rsidP="0068698C">
      <w:pPr>
        <w:pStyle w:val="ae"/>
        <w:widowControl w:val="0"/>
        <w:numPr>
          <w:ilvl w:val="0"/>
          <w:numId w:val="6"/>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lastRenderedPageBreak/>
        <w:t>правовим, що регулює правила товарно-грошового обміну та фіксує перехід пр</w:t>
      </w:r>
      <w:r w:rsidRPr="003D3B2C">
        <w:rPr>
          <w:rFonts w:ascii="Times New Roman" w:eastAsia="Times New Roman" w:hAnsi="Times New Roman" w:cs="Times New Roman"/>
          <w:sz w:val="28"/>
          <w:szCs w:val="28"/>
          <w:lang w:eastAsia="ru-RU"/>
        </w:rPr>
        <w:t>а</w:t>
      </w:r>
      <w:r w:rsidRPr="003D3B2C">
        <w:rPr>
          <w:rFonts w:ascii="Times New Roman" w:eastAsia="Times New Roman" w:hAnsi="Times New Roman" w:cs="Times New Roman"/>
          <w:sz w:val="28"/>
          <w:szCs w:val="28"/>
          <w:lang w:eastAsia="ru-RU"/>
        </w:rPr>
        <w:t xml:space="preserve">ва власності на товар. </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Зміст комерційного процесу залежить від того, який етап обміну він забезп</w:t>
      </w:r>
      <w:r w:rsidRPr="006D356F">
        <w:rPr>
          <w:rFonts w:ascii="Times New Roman" w:eastAsia="Times New Roman" w:hAnsi="Times New Roman" w:cs="Times New Roman"/>
          <w:sz w:val="28"/>
          <w:szCs w:val="28"/>
          <w:lang w:eastAsia="ru-RU"/>
        </w:rPr>
        <w:t>е</w:t>
      </w:r>
      <w:r w:rsidRPr="006D356F">
        <w:rPr>
          <w:rFonts w:ascii="Times New Roman" w:eastAsia="Times New Roman" w:hAnsi="Times New Roman" w:cs="Times New Roman"/>
          <w:sz w:val="28"/>
          <w:szCs w:val="28"/>
          <w:lang w:eastAsia="ru-RU"/>
        </w:rPr>
        <w:t xml:space="preserve">чує і за якою схемою здійснюється обмін. </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Комерційний процес дискретний, якщо обмін здійснюється за схемою «пост</w:t>
      </w:r>
      <w:r w:rsidRPr="006D356F">
        <w:rPr>
          <w:rFonts w:ascii="Times New Roman" w:eastAsia="Times New Roman" w:hAnsi="Times New Roman" w:cs="Times New Roman"/>
          <w:sz w:val="28"/>
          <w:szCs w:val="28"/>
          <w:lang w:eastAsia="ru-RU"/>
        </w:rPr>
        <w:t>а</w:t>
      </w:r>
      <w:r w:rsidRPr="006D356F">
        <w:rPr>
          <w:rFonts w:ascii="Times New Roman" w:eastAsia="Times New Roman" w:hAnsi="Times New Roman" w:cs="Times New Roman"/>
          <w:sz w:val="28"/>
          <w:szCs w:val="28"/>
          <w:lang w:eastAsia="ru-RU"/>
        </w:rPr>
        <w:t>чальник (виробник) – посередник – оптова ланка – роздрібна торгівля – споживач». Це означає, що комерційний процес складається з відокремлених самостійних фра</w:t>
      </w:r>
      <w:r w:rsidRPr="006D356F">
        <w:rPr>
          <w:rFonts w:ascii="Times New Roman" w:eastAsia="Times New Roman" w:hAnsi="Times New Roman" w:cs="Times New Roman"/>
          <w:sz w:val="28"/>
          <w:szCs w:val="28"/>
          <w:lang w:eastAsia="ru-RU"/>
        </w:rPr>
        <w:t>г</w:t>
      </w:r>
      <w:r w:rsidRPr="006D356F">
        <w:rPr>
          <w:rFonts w:ascii="Times New Roman" w:eastAsia="Times New Roman" w:hAnsi="Times New Roman" w:cs="Times New Roman"/>
          <w:sz w:val="28"/>
          <w:szCs w:val="28"/>
          <w:lang w:eastAsia="ru-RU"/>
        </w:rPr>
        <w:t xml:space="preserve">ментів. </w:t>
      </w:r>
      <w:r w:rsidR="00F00BCD" w:rsidRPr="00F00BCD">
        <w:rPr>
          <w:rFonts w:ascii="Times New Roman" w:eastAsia="Times New Roman" w:hAnsi="Times New Roman" w:cs="Times New Roman"/>
          <w:sz w:val="28"/>
          <w:szCs w:val="28"/>
          <w:lang w:eastAsia="ru-RU"/>
        </w:rPr>
        <w:t>[5, 31]</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Комерційний процес наскрізний, якщо прямо взаємодіють постачальник (в</w:t>
      </w:r>
      <w:r w:rsidRPr="006D356F">
        <w:rPr>
          <w:rFonts w:ascii="Times New Roman" w:eastAsia="Times New Roman" w:hAnsi="Times New Roman" w:cs="Times New Roman"/>
          <w:sz w:val="28"/>
          <w:szCs w:val="28"/>
          <w:lang w:eastAsia="ru-RU"/>
        </w:rPr>
        <w:t>и</w:t>
      </w:r>
      <w:r w:rsidRPr="006D356F">
        <w:rPr>
          <w:rFonts w:ascii="Times New Roman" w:eastAsia="Times New Roman" w:hAnsi="Times New Roman" w:cs="Times New Roman"/>
          <w:sz w:val="28"/>
          <w:szCs w:val="28"/>
          <w:lang w:eastAsia="ru-RU"/>
        </w:rPr>
        <w:t>робник) і кінцевий покупець (роздрібне підприємство). Тут комерційний процес мі</w:t>
      </w:r>
      <w:r w:rsidRPr="006D356F">
        <w:rPr>
          <w:rFonts w:ascii="Times New Roman" w:eastAsia="Times New Roman" w:hAnsi="Times New Roman" w:cs="Times New Roman"/>
          <w:sz w:val="28"/>
          <w:szCs w:val="28"/>
          <w:lang w:eastAsia="ru-RU"/>
        </w:rPr>
        <w:t>с</w:t>
      </w:r>
      <w:r w:rsidRPr="006D356F">
        <w:rPr>
          <w:rFonts w:ascii="Times New Roman" w:eastAsia="Times New Roman" w:hAnsi="Times New Roman" w:cs="Times New Roman"/>
          <w:sz w:val="28"/>
          <w:szCs w:val="28"/>
          <w:lang w:eastAsia="ru-RU"/>
        </w:rPr>
        <w:t xml:space="preserve">тить усю сукупність операцій, пов’язаних із реалізацією обміну в формі купівлі-продажу. </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Зміст комерційного процесу залежить від також від характеру угоди. За одн</w:t>
      </w:r>
      <w:r w:rsidRPr="006D356F">
        <w:rPr>
          <w:rFonts w:ascii="Times New Roman" w:eastAsia="Times New Roman" w:hAnsi="Times New Roman" w:cs="Times New Roman"/>
          <w:sz w:val="28"/>
          <w:szCs w:val="28"/>
          <w:lang w:eastAsia="ru-RU"/>
        </w:rPr>
        <w:t>о</w:t>
      </w:r>
      <w:r w:rsidRPr="006D356F">
        <w:rPr>
          <w:rFonts w:ascii="Times New Roman" w:eastAsia="Times New Roman" w:hAnsi="Times New Roman" w:cs="Times New Roman"/>
          <w:sz w:val="28"/>
          <w:szCs w:val="28"/>
          <w:lang w:eastAsia="ru-RU"/>
        </w:rPr>
        <w:t xml:space="preserve">разових </w:t>
      </w:r>
      <w:proofErr w:type="spellStart"/>
      <w:r w:rsidRPr="006D356F">
        <w:rPr>
          <w:rFonts w:ascii="Times New Roman" w:eastAsia="Times New Roman" w:hAnsi="Times New Roman" w:cs="Times New Roman"/>
          <w:sz w:val="28"/>
          <w:szCs w:val="28"/>
          <w:lang w:eastAsia="ru-RU"/>
        </w:rPr>
        <w:t>зв’язків</w:t>
      </w:r>
      <w:proofErr w:type="spellEnd"/>
      <w:r w:rsidRPr="006D356F">
        <w:rPr>
          <w:rFonts w:ascii="Times New Roman" w:eastAsia="Times New Roman" w:hAnsi="Times New Roman" w:cs="Times New Roman"/>
          <w:sz w:val="28"/>
          <w:szCs w:val="28"/>
          <w:lang w:eastAsia="ru-RU"/>
        </w:rPr>
        <w:t xml:space="preserve"> комерційний процес складається з однієї операції – купівлі-продажу. Якщо зв’язки довгострокові, комерційний процес суттєво </w:t>
      </w:r>
      <w:proofErr w:type="spellStart"/>
      <w:r w:rsidRPr="006D356F">
        <w:rPr>
          <w:rFonts w:ascii="Times New Roman" w:eastAsia="Times New Roman" w:hAnsi="Times New Roman" w:cs="Times New Roman"/>
          <w:sz w:val="28"/>
          <w:szCs w:val="28"/>
          <w:lang w:eastAsia="ru-RU"/>
        </w:rPr>
        <w:t>ускладнюється</w:t>
      </w:r>
      <w:proofErr w:type="spellEnd"/>
      <w:r w:rsidRPr="006D356F">
        <w:rPr>
          <w:rFonts w:ascii="Times New Roman" w:eastAsia="Times New Roman" w:hAnsi="Times New Roman" w:cs="Times New Roman"/>
          <w:sz w:val="28"/>
          <w:szCs w:val="28"/>
          <w:lang w:eastAsia="ru-RU"/>
        </w:rPr>
        <w:t xml:space="preserve"> через додаткові операції: постачання, формування асортименту,</w:t>
      </w:r>
      <w:r>
        <w:rPr>
          <w:rFonts w:ascii="Times New Roman" w:eastAsia="Times New Roman" w:hAnsi="Times New Roman" w:cs="Times New Roman"/>
          <w:sz w:val="28"/>
          <w:szCs w:val="28"/>
          <w:lang w:eastAsia="ru-RU"/>
        </w:rPr>
        <w:t xml:space="preserve"> </w:t>
      </w:r>
      <w:r w:rsidRPr="006D356F">
        <w:rPr>
          <w:rFonts w:ascii="Times New Roman" w:eastAsia="Times New Roman" w:hAnsi="Times New Roman" w:cs="Times New Roman"/>
          <w:sz w:val="28"/>
          <w:szCs w:val="28"/>
          <w:lang w:eastAsia="ru-RU"/>
        </w:rPr>
        <w:t>маневрування рес</w:t>
      </w:r>
      <w:r w:rsidRPr="006D356F">
        <w:rPr>
          <w:rFonts w:ascii="Times New Roman" w:eastAsia="Times New Roman" w:hAnsi="Times New Roman" w:cs="Times New Roman"/>
          <w:sz w:val="28"/>
          <w:szCs w:val="28"/>
          <w:lang w:eastAsia="ru-RU"/>
        </w:rPr>
        <w:t>у</w:t>
      </w:r>
      <w:r w:rsidRPr="006D356F">
        <w:rPr>
          <w:rFonts w:ascii="Times New Roman" w:eastAsia="Times New Roman" w:hAnsi="Times New Roman" w:cs="Times New Roman"/>
          <w:sz w:val="28"/>
          <w:szCs w:val="28"/>
          <w:lang w:eastAsia="ru-RU"/>
        </w:rPr>
        <w:t xml:space="preserve">рсами, перепродаж тощо. </w:t>
      </w:r>
      <w:r w:rsidR="00F00BCD" w:rsidRPr="00F00BCD">
        <w:rPr>
          <w:rFonts w:ascii="Times New Roman" w:eastAsia="Times New Roman" w:hAnsi="Times New Roman" w:cs="Times New Roman"/>
          <w:sz w:val="28"/>
          <w:szCs w:val="28"/>
          <w:lang w:eastAsia="ru-RU"/>
        </w:rPr>
        <w:t>[5</w:t>
      </w:r>
      <w:r w:rsidR="00F00BCD">
        <w:rPr>
          <w:rFonts w:ascii="Times New Roman" w:eastAsia="Times New Roman" w:hAnsi="Times New Roman" w:cs="Times New Roman"/>
          <w:sz w:val="28"/>
          <w:szCs w:val="28"/>
          <w:lang w:eastAsia="ru-RU"/>
        </w:rPr>
        <w:t>5</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4</w:t>
      </w:r>
      <w:r w:rsidR="00F00BCD" w:rsidRPr="00F00BCD">
        <w:rPr>
          <w:rFonts w:ascii="Times New Roman" w:eastAsia="Times New Roman" w:hAnsi="Times New Roman" w:cs="Times New Roman"/>
          <w:sz w:val="28"/>
          <w:szCs w:val="28"/>
          <w:lang w:eastAsia="ru-RU"/>
        </w:rPr>
        <w:t>1]</w:t>
      </w:r>
    </w:p>
    <w:p w:rsid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Комерційна операція – сукупність прийомів і способів, спрямовані на забезп</w:t>
      </w:r>
      <w:r w:rsidRPr="006D356F">
        <w:rPr>
          <w:rFonts w:ascii="Times New Roman" w:eastAsia="Times New Roman" w:hAnsi="Times New Roman" w:cs="Times New Roman"/>
          <w:sz w:val="28"/>
          <w:szCs w:val="28"/>
          <w:lang w:eastAsia="ru-RU"/>
        </w:rPr>
        <w:t>е</w:t>
      </w:r>
      <w:r w:rsidRPr="006D356F">
        <w:rPr>
          <w:rFonts w:ascii="Times New Roman" w:eastAsia="Times New Roman" w:hAnsi="Times New Roman" w:cs="Times New Roman"/>
          <w:sz w:val="28"/>
          <w:szCs w:val="28"/>
          <w:lang w:eastAsia="ru-RU"/>
        </w:rPr>
        <w:t xml:space="preserve">чення функціонування різних стадій системи товарно-грошового обміну Загалом можна виділити три класи операцій: </w:t>
      </w:r>
    </w:p>
    <w:p w:rsidR="006D356F" w:rsidRPr="003D3B2C" w:rsidRDefault="006D356F" w:rsidP="0068698C">
      <w:pPr>
        <w:pStyle w:val="ae"/>
        <w:widowControl w:val="0"/>
        <w:numPr>
          <w:ilvl w:val="0"/>
          <w:numId w:val="7"/>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основні, які безпосередньо забезпечують процес обміну і зміну вартості, а також перехід власності; </w:t>
      </w:r>
    </w:p>
    <w:p w:rsidR="006D356F" w:rsidRPr="003D3B2C" w:rsidRDefault="006D356F" w:rsidP="0068698C">
      <w:pPr>
        <w:pStyle w:val="ae"/>
        <w:widowControl w:val="0"/>
        <w:numPr>
          <w:ilvl w:val="0"/>
          <w:numId w:val="7"/>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особливі, що обумовлюють реалізацію окремих стадій систем </w:t>
      </w:r>
      <w:r w:rsidR="003D3B2C" w:rsidRPr="003D3B2C">
        <w:rPr>
          <w:rFonts w:ascii="Times New Roman" w:eastAsia="Times New Roman" w:hAnsi="Times New Roman" w:cs="Times New Roman"/>
          <w:sz w:val="28"/>
          <w:szCs w:val="28"/>
          <w:lang w:eastAsia="ru-RU"/>
        </w:rPr>
        <w:t>товарно-грошового</w:t>
      </w:r>
      <w:r w:rsidRPr="003D3B2C">
        <w:rPr>
          <w:rFonts w:ascii="Times New Roman" w:eastAsia="Times New Roman" w:hAnsi="Times New Roman" w:cs="Times New Roman"/>
          <w:sz w:val="28"/>
          <w:szCs w:val="28"/>
          <w:lang w:eastAsia="ru-RU"/>
        </w:rPr>
        <w:t xml:space="preserve"> обміну; </w:t>
      </w:r>
    </w:p>
    <w:p w:rsidR="003D3B2C" w:rsidRPr="003D3B2C" w:rsidRDefault="006D356F" w:rsidP="0068698C">
      <w:pPr>
        <w:pStyle w:val="ae"/>
        <w:widowControl w:val="0"/>
        <w:numPr>
          <w:ilvl w:val="0"/>
          <w:numId w:val="7"/>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допоміжні які обслуговують комерційні операції й комерційний процес загалом. </w:t>
      </w:r>
      <w:r w:rsidR="00F00BCD" w:rsidRPr="00F00BCD">
        <w:rPr>
          <w:rFonts w:ascii="Times New Roman" w:eastAsia="Times New Roman" w:hAnsi="Times New Roman" w:cs="Times New Roman"/>
          <w:sz w:val="28"/>
          <w:szCs w:val="28"/>
          <w:lang w:eastAsia="ru-RU"/>
        </w:rPr>
        <w:t>[5, 31]</w:t>
      </w:r>
    </w:p>
    <w:p w:rsidR="006D356F" w:rsidRPr="006D356F" w:rsidRDefault="006D356F" w:rsidP="006D356F">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6D356F">
        <w:rPr>
          <w:rFonts w:ascii="Times New Roman" w:eastAsia="Times New Roman" w:hAnsi="Times New Roman" w:cs="Times New Roman"/>
          <w:sz w:val="28"/>
          <w:szCs w:val="28"/>
          <w:lang w:eastAsia="ru-RU"/>
        </w:rPr>
        <w:t>Комерційні процеси і операції здійснюються лише за взаємодії суб’єктів ри</w:t>
      </w:r>
      <w:r w:rsidRPr="006D356F">
        <w:rPr>
          <w:rFonts w:ascii="Times New Roman" w:eastAsia="Times New Roman" w:hAnsi="Times New Roman" w:cs="Times New Roman"/>
          <w:sz w:val="28"/>
          <w:szCs w:val="28"/>
          <w:lang w:eastAsia="ru-RU"/>
        </w:rPr>
        <w:t>н</w:t>
      </w:r>
      <w:r w:rsidRPr="006D356F">
        <w:rPr>
          <w:rFonts w:ascii="Times New Roman" w:eastAsia="Times New Roman" w:hAnsi="Times New Roman" w:cs="Times New Roman"/>
          <w:sz w:val="28"/>
          <w:szCs w:val="28"/>
          <w:lang w:eastAsia="ru-RU"/>
        </w:rPr>
        <w:t>ку. На ринку товарів і послуг працює величезна кількість постачальників, посере</w:t>
      </w:r>
      <w:r w:rsidRPr="006D356F">
        <w:rPr>
          <w:rFonts w:ascii="Times New Roman" w:eastAsia="Times New Roman" w:hAnsi="Times New Roman" w:cs="Times New Roman"/>
          <w:sz w:val="28"/>
          <w:szCs w:val="28"/>
          <w:lang w:eastAsia="ru-RU"/>
        </w:rPr>
        <w:t>д</w:t>
      </w:r>
      <w:r w:rsidRPr="006D356F">
        <w:rPr>
          <w:rFonts w:ascii="Times New Roman" w:eastAsia="Times New Roman" w:hAnsi="Times New Roman" w:cs="Times New Roman"/>
          <w:sz w:val="28"/>
          <w:szCs w:val="28"/>
          <w:lang w:eastAsia="ru-RU"/>
        </w:rPr>
        <w:t>ників, оптових і роздрібних покупців. Вони вступають у взаємовідносини і, таким чином, закладають основу комерційної діяльності головна мета якої – ефективний</w:t>
      </w:r>
      <w:r w:rsidR="009C7E6E">
        <w:rPr>
          <w:rFonts w:ascii="Times New Roman" w:eastAsia="Times New Roman" w:hAnsi="Times New Roman" w:cs="Times New Roman"/>
          <w:sz w:val="28"/>
          <w:szCs w:val="28"/>
          <w:lang w:eastAsia="ru-RU"/>
        </w:rPr>
        <w:t xml:space="preserve"> </w:t>
      </w:r>
      <w:r w:rsidR="009C7E6E" w:rsidRPr="009C7E6E">
        <w:rPr>
          <w:rFonts w:ascii="Times New Roman" w:eastAsia="Times New Roman" w:hAnsi="Times New Roman" w:cs="Times New Roman"/>
          <w:sz w:val="28"/>
          <w:szCs w:val="28"/>
          <w:lang w:eastAsia="ru-RU"/>
        </w:rPr>
        <w:lastRenderedPageBreak/>
        <w:t>товарно-грошовий обмін у формі купівлі-продажу. Структура комерційної діяльно</w:t>
      </w:r>
      <w:r w:rsidR="009C7E6E" w:rsidRPr="009C7E6E">
        <w:rPr>
          <w:rFonts w:ascii="Times New Roman" w:eastAsia="Times New Roman" w:hAnsi="Times New Roman" w:cs="Times New Roman"/>
          <w:sz w:val="28"/>
          <w:szCs w:val="28"/>
          <w:lang w:eastAsia="ru-RU"/>
        </w:rPr>
        <w:t>с</w:t>
      </w:r>
      <w:r w:rsidR="009C7E6E" w:rsidRPr="009C7E6E">
        <w:rPr>
          <w:rFonts w:ascii="Times New Roman" w:eastAsia="Times New Roman" w:hAnsi="Times New Roman" w:cs="Times New Roman"/>
          <w:sz w:val="28"/>
          <w:szCs w:val="28"/>
          <w:lang w:eastAsia="ru-RU"/>
        </w:rPr>
        <w:t>ті - це сукупність взаємопов’язаних</w:t>
      </w:r>
      <w:r w:rsidR="009C7E6E">
        <w:rPr>
          <w:rFonts w:ascii="Times New Roman" w:eastAsia="Times New Roman" w:hAnsi="Times New Roman" w:cs="Times New Roman"/>
          <w:sz w:val="28"/>
          <w:szCs w:val="28"/>
          <w:lang w:eastAsia="ru-RU"/>
        </w:rPr>
        <w:t xml:space="preserve"> </w:t>
      </w:r>
      <w:r w:rsidR="009C7E6E" w:rsidRPr="009C7E6E">
        <w:rPr>
          <w:rFonts w:ascii="Times New Roman" w:eastAsia="Times New Roman" w:hAnsi="Times New Roman" w:cs="Times New Roman"/>
          <w:sz w:val="28"/>
          <w:szCs w:val="28"/>
          <w:lang w:eastAsia="ru-RU"/>
        </w:rPr>
        <w:t>елементів, які взаємодіють відповідно до заг</w:t>
      </w:r>
      <w:r w:rsidR="009C7E6E" w:rsidRPr="009C7E6E">
        <w:rPr>
          <w:rFonts w:ascii="Times New Roman" w:eastAsia="Times New Roman" w:hAnsi="Times New Roman" w:cs="Times New Roman"/>
          <w:sz w:val="28"/>
          <w:szCs w:val="28"/>
          <w:lang w:eastAsia="ru-RU"/>
        </w:rPr>
        <w:t>а</w:t>
      </w:r>
      <w:r w:rsidR="009C7E6E" w:rsidRPr="009C7E6E">
        <w:rPr>
          <w:rFonts w:ascii="Times New Roman" w:eastAsia="Times New Roman" w:hAnsi="Times New Roman" w:cs="Times New Roman"/>
          <w:sz w:val="28"/>
          <w:szCs w:val="28"/>
          <w:lang w:eastAsia="ru-RU"/>
        </w:rPr>
        <w:t>льновизнаних принципів</w:t>
      </w:r>
      <w:r w:rsidR="009C7E6E">
        <w:rPr>
          <w:rFonts w:ascii="Times New Roman" w:eastAsia="Times New Roman" w:hAnsi="Times New Roman" w:cs="Times New Roman"/>
          <w:sz w:val="28"/>
          <w:szCs w:val="28"/>
          <w:lang w:eastAsia="ru-RU"/>
        </w:rPr>
        <w:t>.</w:t>
      </w:r>
    </w:p>
    <w:p w:rsidR="009C7E6E" w:rsidRDefault="009C7E6E"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9C7E6E">
        <w:rPr>
          <w:rFonts w:ascii="Times New Roman" w:eastAsia="Times New Roman" w:hAnsi="Times New Roman" w:cs="Times New Roman"/>
          <w:sz w:val="28"/>
          <w:szCs w:val="28"/>
          <w:lang w:eastAsia="ru-RU"/>
        </w:rPr>
        <w:t xml:space="preserve">Основними принципами комерційної діяльності є: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суворе дотримання чинного законодавства;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забезпечення високої культури обслуговування покупців;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прийняття ефективних комерційних рішень;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економічна свобода та рівноправність торгових партнерів;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сувора матеріальна та фінансова відповідальність сторін за виконання прийнятих зобов'язань;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спроможність вміло управляти фінансами; </w:t>
      </w:r>
    </w:p>
    <w:p w:rsidR="009C7E6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максимально повне врахування інтересів та дій інших суб'єктів ринку, що нео</w:t>
      </w:r>
      <w:r w:rsidRPr="003D3B2C">
        <w:rPr>
          <w:rFonts w:ascii="Times New Roman" w:eastAsia="Times New Roman" w:hAnsi="Times New Roman" w:cs="Times New Roman"/>
          <w:sz w:val="28"/>
          <w:szCs w:val="28"/>
          <w:lang w:eastAsia="ru-RU"/>
        </w:rPr>
        <w:t>б</w:t>
      </w:r>
      <w:r w:rsidRPr="003D3B2C">
        <w:rPr>
          <w:rFonts w:ascii="Times New Roman" w:eastAsia="Times New Roman" w:hAnsi="Times New Roman" w:cs="Times New Roman"/>
          <w:sz w:val="28"/>
          <w:szCs w:val="28"/>
          <w:lang w:eastAsia="ru-RU"/>
        </w:rPr>
        <w:t>хідно з точки зору етики поведінки комерсантів для досягнення поставлених н</w:t>
      </w:r>
      <w:r w:rsidRPr="003D3B2C">
        <w:rPr>
          <w:rFonts w:ascii="Times New Roman" w:eastAsia="Times New Roman" w:hAnsi="Times New Roman" w:cs="Times New Roman"/>
          <w:sz w:val="28"/>
          <w:szCs w:val="28"/>
          <w:lang w:eastAsia="ru-RU"/>
        </w:rPr>
        <w:t>и</w:t>
      </w:r>
      <w:r w:rsidRPr="003D3B2C">
        <w:rPr>
          <w:rFonts w:ascii="Times New Roman" w:eastAsia="Times New Roman" w:hAnsi="Times New Roman" w:cs="Times New Roman"/>
          <w:sz w:val="28"/>
          <w:szCs w:val="28"/>
          <w:lang w:eastAsia="ru-RU"/>
        </w:rPr>
        <w:t>ми стратегічних цілей у комерції</w:t>
      </w:r>
      <w:r w:rsidR="00C80EFE"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C80EF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вміння передбачати комерційні ризики та враховувати їх наслідки</w:t>
      </w:r>
      <w:r w:rsidR="00C80EFE"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C80EFE"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націленість на досягнення кінцевого результату </w:t>
      </w:r>
      <w:r w:rsidR="00C80EFE"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прибутку</w:t>
      </w:r>
      <w:r w:rsidR="00C80EFE"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6D356F" w:rsidRPr="003D3B2C" w:rsidRDefault="009C7E6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виявлення особистої ініціативи, що необхідно для формування ді</w:t>
      </w:r>
      <w:r w:rsidR="00C80EFE" w:rsidRPr="003D3B2C">
        <w:rPr>
          <w:rFonts w:ascii="Times New Roman" w:eastAsia="Times New Roman" w:hAnsi="Times New Roman" w:cs="Times New Roman"/>
          <w:sz w:val="28"/>
          <w:szCs w:val="28"/>
          <w:lang w:eastAsia="ru-RU"/>
        </w:rPr>
        <w:t>лових якостей комерсанта;</w:t>
      </w:r>
    </w:p>
    <w:p w:rsidR="00C80EFE" w:rsidRPr="003D3B2C" w:rsidRDefault="00C80EF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виокремлення комерційних пріоритетів, що передбачає постійне вивчення та знання усіх деталей комерційної діяльності; </w:t>
      </w:r>
    </w:p>
    <w:p w:rsidR="00C80EFE" w:rsidRPr="003D3B2C" w:rsidRDefault="00C80EF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активне використання маркетингових підходів у прийнятті комерційних рішень; </w:t>
      </w:r>
    </w:p>
    <w:p w:rsidR="006D356F" w:rsidRPr="003D3B2C" w:rsidRDefault="00C80EFE" w:rsidP="0068698C">
      <w:pPr>
        <w:pStyle w:val="ae"/>
        <w:widowControl w:val="0"/>
        <w:numPr>
          <w:ilvl w:val="0"/>
          <w:numId w:val="8"/>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мобільність комерції, що виявляється у своєчасному врахуванні вимог ринку.</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24</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25, 35</w:t>
      </w:r>
      <w:r w:rsidR="00F00BCD" w:rsidRPr="00F00BCD">
        <w:rPr>
          <w:rFonts w:ascii="Times New Roman" w:eastAsia="Times New Roman" w:hAnsi="Times New Roman" w:cs="Times New Roman"/>
          <w:sz w:val="28"/>
          <w:szCs w:val="28"/>
          <w:lang w:eastAsia="ru-RU"/>
        </w:rPr>
        <w:t>]</w:t>
      </w:r>
    </w:p>
    <w:p w:rsidR="006D356F" w:rsidRDefault="00C80EFE"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C80EFE">
        <w:rPr>
          <w:rFonts w:ascii="Times New Roman" w:eastAsia="Times New Roman" w:hAnsi="Times New Roman" w:cs="Times New Roman"/>
          <w:sz w:val="28"/>
          <w:szCs w:val="28"/>
          <w:lang w:eastAsia="ru-RU"/>
        </w:rPr>
        <w:t>Це обумовлює необхідність вивчення та прогнозування товарних ринків, р</w:t>
      </w:r>
      <w:r w:rsidR="003D3B2C">
        <w:rPr>
          <w:rFonts w:ascii="Times New Roman" w:eastAsia="Times New Roman" w:hAnsi="Times New Roman" w:cs="Times New Roman"/>
          <w:sz w:val="28"/>
          <w:szCs w:val="28"/>
          <w:lang w:eastAsia="ru-RU"/>
        </w:rPr>
        <w:t>о</w:t>
      </w:r>
      <w:r w:rsidR="003D3B2C">
        <w:rPr>
          <w:rFonts w:ascii="Times New Roman" w:eastAsia="Times New Roman" w:hAnsi="Times New Roman" w:cs="Times New Roman"/>
          <w:sz w:val="28"/>
          <w:szCs w:val="28"/>
          <w:lang w:eastAsia="ru-RU"/>
        </w:rPr>
        <w:t>з</w:t>
      </w:r>
      <w:r w:rsidR="003D3B2C">
        <w:rPr>
          <w:rFonts w:ascii="Times New Roman" w:eastAsia="Times New Roman" w:hAnsi="Times New Roman" w:cs="Times New Roman"/>
          <w:sz w:val="28"/>
          <w:szCs w:val="28"/>
          <w:lang w:eastAsia="ru-RU"/>
        </w:rPr>
        <w:t xml:space="preserve">виток і удосконалення реклами, </w:t>
      </w:r>
      <w:r w:rsidRPr="00C80EFE">
        <w:rPr>
          <w:rFonts w:ascii="Times New Roman" w:eastAsia="Times New Roman" w:hAnsi="Times New Roman" w:cs="Times New Roman"/>
          <w:sz w:val="28"/>
          <w:szCs w:val="28"/>
          <w:lang w:eastAsia="ru-RU"/>
        </w:rPr>
        <w:t>залучення до комерційної діяльності</w:t>
      </w:r>
      <w:r>
        <w:rPr>
          <w:rFonts w:ascii="Times New Roman" w:eastAsia="Times New Roman" w:hAnsi="Times New Roman" w:cs="Times New Roman"/>
          <w:sz w:val="28"/>
          <w:szCs w:val="28"/>
          <w:lang w:eastAsia="ru-RU"/>
        </w:rPr>
        <w:t xml:space="preserve"> </w:t>
      </w:r>
      <w:r w:rsidRPr="00C80EFE">
        <w:rPr>
          <w:rFonts w:ascii="Times New Roman" w:eastAsia="Times New Roman" w:hAnsi="Times New Roman" w:cs="Times New Roman"/>
          <w:sz w:val="28"/>
          <w:szCs w:val="28"/>
          <w:lang w:eastAsia="ru-RU"/>
        </w:rPr>
        <w:t>інноваційних елементів, у разі потреби - зміну профілю діяльності, внесення змін в організаційні структури управління підприємств У процесі комерційної діяльності підприємства вивчають попит населення і ринок збуту товарів, визначають потребу в них, вия</w:t>
      </w:r>
      <w:r w:rsidRPr="00C80EFE">
        <w:rPr>
          <w:rFonts w:ascii="Times New Roman" w:eastAsia="Times New Roman" w:hAnsi="Times New Roman" w:cs="Times New Roman"/>
          <w:sz w:val="28"/>
          <w:szCs w:val="28"/>
          <w:lang w:eastAsia="ru-RU"/>
        </w:rPr>
        <w:t>в</w:t>
      </w:r>
      <w:r w:rsidRPr="00C80EFE">
        <w:rPr>
          <w:rFonts w:ascii="Times New Roman" w:eastAsia="Times New Roman" w:hAnsi="Times New Roman" w:cs="Times New Roman"/>
          <w:sz w:val="28"/>
          <w:szCs w:val="28"/>
          <w:lang w:eastAsia="ru-RU"/>
        </w:rPr>
        <w:t>ляють джерела надходження і постачальників товарів, встановлюють з ними госп</w:t>
      </w:r>
      <w:r w:rsidRPr="00C80EFE">
        <w:rPr>
          <w:rFonts w:ascii="Times New Roman" w:eastAsia="Times New Roman" w:hAnsi="Times New Roman" w:cs="Times New Roman"/>
          <w:sz w:val="28"/>
          <w:szCs w:val="28"/>
          <w:lang w:eastAsia="ru-RU"/>
        </w:rPr>
        <w:t>о</w:t>
      </w:r>
      <w:r w:rsidRPr="00C80EFE">
        <w:rPr>
          <w:rFonts w:ascii="Times New Roman" w:eastAsia="Times New Roman" w:hAnsi="Times New Roman" w:cs="Times New Roman"/>
          <w:sz w:val="28"/>
          <w:szCs w:val="28"/>
          <w:lang w:eastAsia="ru-RU"/>
        </w:rPr>
        <w:lastRenderedPageBreak/>
        <w:t>дарські зв'язки, здійснюють оптову та роздрібну торгівлю, займаються рекламно- інформаційною діяльністю. Крім цього, проводять роботу щодо формування асо</w:t>
      </w:r>
      <w:r w:rsidRPr="00C80EFE">
        <w:rPr>
          <w:rFonts w:ascii="Times New Roman" w:eastAsia="Times New Roman" w:hAnsi="Times New Roman" w:cs="Times New Roman"/>
          <w:sz w:val="28"/>
          <w:szCs w:val="28"/>
          <w:lang w:eastAsia="ru-RU"/>
        </w:rPr>
        <w:t>р</w:t>
      </w:r>
      <w:r w:rsidRPr="00C80EFE">
        <w:rPr>
          <w:rFonts w:ascii="Times New Roman" w:eastAsia="Times New Roman" w:hAnsi="Times New Roman" w:cs="Times New Roman"/>
          <w:sz w:val="28"/>
          <w:szCs w:val="28"/>
          <w:lang w:eastAsia="ru-RU"/>
        </w:rPr>
        <w:t>тименту товарів і управління товарними запасами, надання торгових послуг. Усі ці процеси взаємопов'язані між собою.</w:t>
      </w:r>
      <w:r w:rsidR="00F00BCD" w:rsidRPr="00F00BCD">
        <w:rPr>
          <w:rFonts w:ascii="Times New Roman" w:eastAsia="Times New Roman" w:hAnsi="Times New Roman" w:cs="Times New Roman"/>
          <w:sz w:val="28"/>
          <w:szCs w:val="28"/>
          <w:lang w:eastAsia="ru-RU"/>
        </w:rPr>
        <w:t xml:space="preserve"> [5, 31]</w:t>
      </w:r>
    </w:p>
    <w:p w:rsidR="00C80EFE" w:rsidRDefault="00C80EFE"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C80EFE">
        <w:rPr>
          <w:rFonts w:ascii="Times New Roman" w:eastAsia="Times New Roman" w:hAnsi="Times New Roman" w:cs="Times New Roman"/>
          <w:sz w:val="28"/>
          <w:szCs w:val="28"/>
          <w:lang w:eastAsia="ru-RU"/>
        </w:rPr>
        <w:t>Комерційні процеси - це процеси, пов'язані зі зміною вартості, тобто з купі</w:t>
      </w:r>
      <w:r w:rsidRPr="00C80EFE">
        <w:rPr>
          <w:rFonts w:ascii="Times New Roman" w:eastAsia="Times New Roman" w:hAnsi="Times New Roman" w:cs="Times New Roman"/>
          <w:sz w:val="28"/>
          <w:szCs w:val="28"/>
          <w:lang w:eastAsia="ru-RU"/>
        </w:rPr>
        <w:t>в</w:t>
      </w:r>
      <w:r w:rsidRPr="00C80EFE">
        <w:rPr>
          <w:rFonts w:ascii="Times New Roman" w:eastAsia="Times New Roman" w:hAnsi="Times New Roman" w:cs="Times New Roman"/>
          <w:sz w:val="28"/>
          <w:szCs w:val="28"/>
          <w:lang w:eastAsia="ru-RU"/>
        </w:rPr>
        <w:t xml:space="preserve">лею та </w:t>
      </w:r>
      <w:proofErr w:type="spellStart"/>
      <w:r w:rsidRPr="00C80EFE">
        <w:rPr>
          <w:rFonts w:ascii="Times New Roman" w:eastAsia="Times New Roman" w:hAnsi="Times New Roman" w:cs="Times New Roman"/>
          <w:sz w:val="28"/>
          <w:szCs w:val="28"/>
          <w:lang w:eastAsia="ru-RU"/>
        </w:rPr>
        <w:t>продажем</w:t>
      </w:r>
      <w:proofErr w:type="spellEnd"/>
      <w:r w:rsidRPr="00C80EFE">
        <w:rPr>
          <w:rFonts w:ascii="Times New Roman" w:eastAsia="Times New Roman" w:hAnsi="Times New Roman" w:cs="Times New Roman"/>
          <w:sz w:val="28"/>
          <w:szCs w:val="28"/>
          <w:lang w:eastAsia="ru-RU"/>
        </w:rPr>
        <w:t xml:space="preserve"> товарів До них належать організаційно-господарські процеси, бе</w:t>
      </w:r>
      <w:r w:rsidRPr="00C80EFE">
        <w:rPr>
          <w:rFonts w:ascii="Times New Roman" w:eastAsia="Times New Roman" w:hAnsi="Times New Roman" w:cs="Times New Roman"/>
          <w:sz w:val="28"/>
          <w:szCs w:val="28"/>
          <w:lang w:eastAsia="ru-RU"/>
        </w:rPr>
        <w:t>з</w:t>
      </w:r>
      <w:r w:rsidRPr="00C80EFE">
        <w:rPr>
          <w:rFonts w:ascii="Times New Roman" w:eastAsia="Times New Roman" w:hAnsi="Times New Roman" w:cs="Times New Roman"/>
          <w:sz w:val="28"/>
          <w:szCs w:val="28"/>
          <w:lang w:eastAsia="ru-RU"/>
        </w:rPr>
        <w:t>посередньо не пов'язані з процесами купівлі-продажу, але які забезпечують безпер</w:t>
      </w:r>
      <w:r w:rsidRPr="00C80EFE">
        <w:rPr>
          <w:rFonts w:ascii="Times New Roman" w:eastAsia="Times New Roman" w:hAnsi="Times New Roman" w:cs="Times New Roman"/>
          <w:sz w:val="28"/>
          <w:szCs w:val="28"/>
          <w:lang w:eastAsia="ru-RU"/>
        </w:rPr>
        <w:t>е</w:t>
      </w:r>
      <w:r w:rsidRPr="00C80EFE">
        <w:rPr>
          <w:rFonts w:ascii="Times New Roman" w:eastAsia="Times New Roman" w:hAnsi="Times New Roman" w:cs="Times New Roman"/>
          <w:sz w:val="28"/>
          <w:szCs w:val="28"/>
          <w:lang w:eastAsia="ru-RU"/>
        </w:rPr>
        <w:t>рвність їх здійснення і не с виробничими (технологічними) - вивчення потреб, укл</w:t>
      </w:r>
      <w:r w:rsidRPr="00C80EFE">
        <w:rPr>
          <w:rFonts w:ascii="Times New Roman" w:eastAsia="Times New Roman" w:hAnsi="Times New Roman" w:cs="Times New Roman"/>
          <w:sz w:val="28"/>
          <w:szCs w:val="28"/>
          <w:lang w:eastAsia="ru-RU"/>
        </w:rPr>
        <w:t>а</w:t>
      </w:r>
      <w:r w:rsidRPr="00C80EFE">
        <w:rPr>
          <w:rFonts w:ascii="Times New Roman" w:eastAsia="Times New Roman" w:hAnsi="Times New Roman" w:cs="Times New Roman"/>
          <w:sz w:val="28"/>
          <w:szCs w:val="28"/>
          <w:lang w:eastAsia="ru-RU"/>
        </w:rPr>
        <w:t>дання договорів купівлі-продажу, реклама та ін.</w:t>
      </w:r>
    </w:p>
    <w:p w:rsidR="00DD08A9" w:rsidRDefault="00C80EFE"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C80EFE">
        <w:rPr>
          <w:rFonts w:ascii="Times New Roman" w:eastAsia="Times New Roman" w:hAnsi="Times New Roman" w:cs="Times New Roman"/>
          <w:sz w:val="28"/>
          <w:szCs w:val="28"/>
          <w:lang w:eastAsia="ru-RU"/>
        </w:rPr>
        <w:t>Основні процеси торгівлі можна поділити на такі види</w:t>
      </w:r>
      <w:r w:rsidR="00DD08A9">
        <w:rPr>
          <w:rFonts w:ascii="Times New Roman" w:eastAsia="Times New Roman" w:hAnsi="Times New Roman" w:cs="Times New Roman"/>
          <w:sz w:val="28"/>
          <w:szCs w:val="28"/>
          <w:lang w:eastAsia="ru-RU"/>
        </w:rPr>
        <w:t>:</w:t>
      </w:r>
      <w:r w:rsidRPr="00C80EFE">
        <w:rPr>
          <w:rFonts w:ascii="Times New Roman" w:eastAsia="Times New Roman" w:hAnsi="Times New Roman" w:cs="Times New Roman"/>
          <w:sz w:val="28"/>
          <w:szCs w:val="28"/>
          <w:lang w:eastAsia="ru-RU"/>
        </w:rPr>
        <w:t xml:space="preserve"> </w:t>
      </w:r>
    </w:p>
    <w:p w:rsidR="00DD08A9" w:rsidRPr="003D3B2C" w:rsidRDefault="00C80EFE"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вивчення та прогнозування споживчого попиту, вивчення та виявлення потреб населення в товарах і послугах</w:t>
      </w:r>
      <w:r w:rsidR="00DD08A9"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DD08A9" w:rsidRPr="003D3B2C" w:rsidRDefault="00C80EFE"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виявлення і вивчення джерел постачання та постачальників товарів</w:t>
      </w:r>
      <w:r w:rsidR="00DD08A9"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DD08A9" w:rsidRPr="003D3B2C" w:rsidRDefault="00C80EFE"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організація раціональних господарських </w:t>
      </w:r>
      <w:proofErr w:type="spellStart"/>
      <w:r w:rsidRPr="003D3B2C">
        <w:rPr>
          <w:rFonts w:ascii="Times New Roman" w:eastAsia="Times New Roman" w:hAnsi="Times New Roman" w:cs="Times New Roman"/>
          <w:sz w:val="28"/>
          <w:szCs w:val="28"/>
          <w:lang w:eastAsia="ru-RU"/>
        </w:rPr>
        <w:t>зв'язків</w:t>
      </w:r>
      <w:proofErr w:type="spellEnd"/>
      <w:r w:rsidRPr="003D3B2C">
        <w:rPr>
          <w:rFonts w:ascii="Times New Roman" w:eastAsia="Times New Roman" w:hAnsi="Times New Roman" w:cs="Times New Roman"/>
          <w:sz w:val="28"/>
          <w:szCs w:val="28"/>
          <w:lang w:eastAsia="ru-RU"/>
        </w:rPr>
        <w:t xml:space="preserve"> з постачальниками товарів, у т ч укладання договорів (контрактів) на постачання товарів, розробку та предста</w:t>
      </w:r>
      <w:r w:rsidRPr="003D3B2C">
        <w:rPr>
          <w:rFonts w:ascii="Times New Roman" w:eastAsia="Times New Roman" w:hAnsi="Times New Roman" w:cs="Times New Roman"/>
          <w:sz w:val="28"/>
          <w:szCs w:val="28"/>
          <w:lang w:eastAsia="ru-RU"/>
        </w:rPr>
        <w:t>в</w:t>
      </w:r>
      <w:r w:rsidRPr="003D3B2C">
        <w:rPr>
          <w:rFonts w:ascii="Times New Roman" w:eastAsia="Times New Roman" w:hAnsi="Times New Roman" w:cs="Times New Roman"/>
          <w:sz w:val="28"/>
          <w:szCs w:val="28"/>
          <w:lang w:eastAsia="ru-RU"/>
        </w:rPr>
        <w:t>лення замовлень на товари, організація облік</w:t>
      </w:r>
      <w:r w:rsidR="00DD08A9" w:rsidRPr="003D3B2C">
        <w:rPr>
          <w:rFonts w:ascii="Times New Roman" w:eastAsia="Times New Roman" w:hAnsi="Times New Roman" w:cs="Times New Roman"/>
          <w:sz w:val="28"/>
          <w:szCs w:val="28"/>
          <w:lang w:eastAsia="ru-RU"/>
        </w:rPr>
        <w:t>у</w:t>
      </w:r>
      <w:r w:rsidRPr="003D3B2C">
        <w:rPr>
          <w:rFonts w:ascii="Times New Roman" w:eastAsia="Times New Roman" w:hAnsi="Times New Roman" w:cs="Times New Roman"/>
          <w:sz w:val="28"/>
          <w:szCs w:val="28"/>
          <w:lang w:eastAsia="ru-RU"/>
        </w:rPr>
        <w:t xml:space="preserve"> та контролю за виконанням дог</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вірних зобов'язань, різні форми комерційних розрахунків</w:t>
      </w:r>
      <w:r w:rsidR="00DD08A9"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C80EFE" w:rsidRPr="003D3B2C" w:rsidRDefault="00C80EFE"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організація та технологія проведення оптових </w:t>
      </w:r>
      <w:proofErr w:type="spellStart"/>
      <w:r w:rsidRPr="003D3B2C">
        <w:rPr>
          <w:rFonts w:ascii="Times New Roman" w:eastAsia="Times New Roman" w:hAnsi="Times New Roman" w:cs="Times New Roman"/>
          <w:sz w:val="28"/>
          <w:szCs w:val="28"/>
          <w:lang w:eastAsia="ru-RU"/>
        </w:rPr>
        <w:t>закупівель</w:t>
      </w:r>
      <w:proofErr w:type="spellEnd"/>
      <w:r w:rsidRPr="003D3B2C">
        <w:rPr>
          <w:rFonts w:ascii="Times New Roman" w:eastAsia="Times New Roman" w:hAnsi="Times New Roman" w:cs="Times New Roman"/>
          <w:sz w:val="28"/>
          <w:szCs w:val="28"/>
          <w:lang w:eastAsia="ru-RU"/>
        </w:rPr>
        <w:t xml:space="preserve"> товарів у різних пост</w:t>
      </w:r>
      <w:r w:rsidRPr="003D3B2C">
        <w:rPr>
          <w:rFonts w:ascii="Times New Roman" w:eastAsia="Times New Roman" w:hAnsi="Times New Roman" w:cs="Times New Roman"/>
          <w:sz w:val="28"/>
          <w:szCs w:val="28"/>
          <w:lang w:eastAsia="ru-RU"/>
        </w:rPr>
        <w:t>а</w:t>
      </w:r>
      <w:r w:rsidRPr="003D3B2C">
        <w:rPr>
          <w:rFonts w:ascii="Times New Roman" w:eastAsia="Times New Roman" w:hAnsi="Times New Roman" w:cs="Times New Roman"/>
          <w:sz w:val="28"/>
          <w:szCs w:val="28"/>
          <w:lang w:eastAsia="ru-RU"/>
        </w:rPr>
        <w:t>чальників (на оптових ярмарках, оптових продовольчих ринках, товарних біржах, аукціонах, у виробників пр</w:t>
      </w:r>
      <w:r w:rsidR="00DD08A9" w:rsidRPr="003D3B2C">
        <w:rPr>
          <w:rFonts w:ascii="Times New Roman" w:eastAsia="Times New Roman" w:hAnsi="Times New Roman" w:cs="Times New Roman"/>
          <w:sz w:val="28"/>
          <w:szCs w:val="28"/>
          <w:lang w:eastAsia="ru-RU"/>
        </w:rPr>
        <w:t>одукції, торгових посередників);</w:t>
      </w:r>
    </w:p>
    <w:p w:rsidR="00DD08A9" w:rsidRPr="003D3B2C" w:rsidRDefault="00DD08A9"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організація та технологія оптового та роздрібного продажу товарів, у </w:t>
      </w:r>
      <w:proofErr w:type="spellStart"/>
      <w:r w:rsidRPr="003D3B2C">
        <w:rPr>
          <w:rFonts w:ascii="Times New Roman" w:eastAsia="Times New Roman" w:hAnsi="Times New Roman" w:cs="Times New Roman"/>
          <w:sz w:val="28"/>
          <w:szCs w:val="28"/>
          <w:lang w:eastAsia="ru-RU"/>
        </w:rPr>
        <w:t>т.ч</w:t>
      </w:r>
      <w:proofErr w:type="spellEnd"/>
      <w:r w:rsidRPr="003D3B2C">
        <w:rPr>
          <w:rFonts w:ascii="Times New Roman" w:eastAsia="Times New Roman" w:hAnsi="Times New Roman" w:cs="Times New Roman"/>
          <w:sz w:val="28"/>
          <w:szCs w:val="28"/>
          <w:lang w:eastAsia="ru-RU"/>
        </w:rPr>
        <w:t>. форм продажу товарів, умов їх застосування, якість обслуговування;</w:t>
      </w:r>
    </w:p>
    <w:p w:rsidR="00DD08A9" w:rsidRPr="003D3B2C" w:rsidRDefault="00DD08A9"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рекламно-інформаційна діяльність щодо збуту товарів;</w:t>
      </w:r>
    </w:p>
    <w:p w:rsidR="00DD08A9" w:rsidRPr="003D3B2C" w:rsidRDefault="00DD08A9" w:rsidP="0068698C">
      <w:pPr>
        <w:pStyle w:val="ae"/>
        <w:widowControl w:val="0"/>
        <w:numPr>
          <w:ilvl w:val="0"/>
          <w:numId w:val="9"/>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формування товарного асортимент)' на складах та у магазинах, управління това</w:t>
      </w:r>
      <w:r w:rsidRPr="003D3B2C">
        <w:rPr>
          <w:rFonts w:ascii="Times New Roman" w:eastAsia="Times New Roman" w:hAnsi="Times New Roman" w:cs="Times New Roman"/>
          <w:sz w:val="28"/>
          <w:szCs w:val="28"/>
          <w:lang w:eastAsia="ru-RU"/>
        </w:rPr>
        <w:t>р</w:t>
      </w:r>
      <w:r w:rsidRPr="003D3B2C">
        <w:rPr>
          <w:rFonts w:ascii="Times New Roman" w:eastAsia="Times New Roman" w:hAnsi="Times New Roman" w:cs="Times New Roman"/>
          <w:sz w:val="28"/>
          <w:szCs w:val="28"/>
          <w:lang w:eastAsia="ru-RU"/>
        </w:rPr>
        <w:t>ними запасами.</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19</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2</w:t>
      </w:r>
      <w:r w:rsidR="00F00BCD" w:rsidRPr="00F00BCD">
        <w:rPr>
          <w:rFonts w:ascii="Times New Roman" w:eastAsia="Times New Roman" w:hAnsi="Times New Roman" w:cs="Times New Roman"/>
          <w:sz w:val="28"/>
          <w:szCs w:val="28"/>
          <w:lang w:eastAsia="ru-RU"/>
        </w:rPr>
        <w:t>1]</w:t>
      </w:r>
    </w:p>
    <w:p w:rsidR="00DD08A9"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Технологічні (виробничі) процеси - це процеси, пов'язані з рухом товару як споживної вартості, та є продовженням процесу виробництва у сфері обігу (тран</w:t>
      </w:r>
      <w:r w:rsidRPr="00DD08A9">
        <w:rPr>
          <w:rFonts w:ascii="Times New Roman" w:eastAsia="Times New Roman" w:hAnsi="Times New Roman" w:cs="Times New Roman"/>
          <w:sz w:val="28"/>
          <w:szCs w:val="28"/>
          <w:lang w:eastAsia="ru-RU"/>
        </w:rPr>
        <w:t>с</w:t>
      </w:r>
      <w:r w:rsidRPr="00DD08A9">
        <w:rPr>
          <w:rFonts w:ascii="Times New Roman" w:eastAsia="Times New Roman" w:hAnsi="Times New Roman" w:cs="Times New Roman"/>
          <w:sz w:val="28"/>
          <w:szCs w:val="28"/>
          <w:lang w:eastAsia="ru-RU"/>
        </w:rPr>
        <w:t xml:space="preserve">портування, зберігання, пакування, фасування, підсортування). </w:t>
      </w:r>
    </w:p>
    <w:p w:rsidR="00DD08A9"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 xml:space="preserve">Крім комерційних і технологічних (виробничих) процесів у торгівлі надають </w:t>
      </w:r>
      <w:r w:rsidRPr="00DD08A9">
        <w:rPr>
          <w:rFonts w:ascii="Times New Roman" w:eastAsia="Times New Roman" w:hAnsi="Times New Roman" w:cs="Times New Roman"/>
          <w:sz w:val="28"/>
          <w:szCs w:val="28"/>
          <w:lang w:eastAsia="ru-RU"/>
        </w:rPr>
        <w:lastRenderedPageBreak/>
        <w:t>також додаткові торгові послуги, оскільки здійснення актів купівлі- продажу товарів пов'язано з різними операціями з обслуговування покупців</w:t>
      </w:r>
      <w:r>
        <w:rPr>
          <w:rFonts w:ascii="Times New Roman" w:eastAsia="Times New Roman" w:hAnsi="Times New Roman" w:cs="Times New Roman"/>
          <w:sz w:val="28"/>
          <w:szCs w:val="28"/>
          <w:lang w:eastAsia="ru-RU"/>
        </w:rPr>
        <w:t>.</w:t>
      </w:r>
    </w:p>
    <w:p w:rsidR="00DD08A9"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Оптові підприємства повинні реорганізувати свою роботу для того, щоб пр</w:t>
      </w:r>
      <w:r w:rsidRPr="00DD08A9">
        <w:rPr>
          <w:rFonts w:ascii="Times New Roman" w:eastAsia="Times New Roman" w:hAnsi="Times New Roman" w:cs="Times New Roman"/>
          <w:sz w:val="28"/>
          <w:szCs w:val="28"/>
          <w:lang w:eastAsia="ru-RU"/>
        </w:rPr>
        <w:t>о</w:t>
      </w:r>
      <w:r w:rsidRPr="00DD08A9">
        <w:rPr>
          <w:rFonts w:ascii="Times New Roman" w:eastAsia="Times New Roman" w:hAnsi="Times New Roman" w:cs="Times New Roman"/>
          <w:sz w:val="28"/>
          <w:szCs w:val="28"/>
          <w:lang w:eastAsia="ru-RU"/>
        </w:rPr>
        <w:t>водити її на успішних комерційних засадах, не лише забезпечувати умови для збер</w:t>
      </w:r>
      <w:r w:rsidRPr="00DD08A9">
        <w:rPr>
          <w:rFonts w:ascii="Times New Roman" w:eastAsia="Times New Roman" w:hAnsi="Times New Roman" w:cs="Times New Roman"/>
          <w:sz w:val="28"/>
          <w:szCs w:val="28"/>
          <w:lang w:eastAsia="ru-RU"/>
        </w:rPr>
        <w:t>і</w:t>
      </w:r>
      <w:r w:rsidRPr="00DD08A9">
        <w:rPr>
          <w:rFonts w:ascii="Times New Roman" w:eastAsia="Times New Roman" w:hAnsi="Times New Roman" w:cs="Times New Roman"/>
          <w:sz w:val="28"/>
          <w:szCs w:val="28"/>
          <w:lang w:eastAsia="ru-RU"/>
        </w:rPr>
        <w:t>гання продукції на певний час, організовувати постійне та безперервне постачання своїх клієнтів-покупців необхідними товарами, але й запропоновувати портфель п</w:t>
      </w:r>
      <w:r w:rsidRPr="00DD08A9">
        <w:rPr>
          <w:rFonts w:ascii="Times New Roman" w:eastAsia="Times New Roman" w:hAnsi="Times New Roman" w:cs="Times New Roman"/>
          <w:sz w:val="28"/>
          <w:szCs w:val="28"/>
          <w:lang w:eastAsia="ru-RU"/>
        </w:rPr>
        <w:t>о</w:t>
      </w:r>
      <w:r w:rsidRPr="00DD08A9">
        <w:rPr>
          <w:rFonts w:ascii="Times New Roman" w:eastAsia="Times New Roman" w:hAnsi="Times New Roman" w:cs="Times New Roman"/>
          <w:sz w:val="28"/>
          <w:szCs w:val="28"/>
          <w:lang w:eastAsia="ru-RU"/>
        </w:rPr>
        <w:t xml:space="preserve">слуг комерційно-сервісного обслуговування роздрібних та </w:t>
      </w:r>
      <w:proofErr w:type="spellStart"/>
      <w:r w:rsidRPr="00DD08A9">
        <w:rPr>
          <w:rFonts w:ascii="Times New Roman" w:eastAsia="Times New Roman" w:hAnsi="Times New Roman" w:cs="Times New Roman"/>
          <w:sz w:val="28"/>
          <w:szCs w:val="28"/>
          <w:lang w:eastAsia="ru-RU"/>
        </w:rPr>
        <w:t>дрібнороздрібних</w:t>
      </w:r>
      <w:proofErr w:type="spellEnd"/>
      <w:r w:rsidRPr="00DD08A9">
        <w:rPr>
          <w:rFonts w:ascii="Times New Roman" w:eastAsia="Times New Roman" w:hAnsi="Times New Roman" w:cs="Times New Roman"/>
          <w:sz w:val="28"/>
          <w:szCs w:val="28"/>
          <w:lang w:eastAsia="ru-RU"/>
        </w:rPr>
        <w:t xml:space="preserve"> під</w:t>
      </w:r>
      <w:r w:rsidRPr="00DD08A9">
        <w:rPr>
          <w:rFonts w:ascii="Times New Roman" w:eastAsia="Times New Roman" w:hAnsi="Times New Roman" w:cs="Times New Roman"/>
          <w:sz w:val="28"/>
          <w:szCs w:val="28"/>
          <w:lang w:eastAsia="ru-RU"/>
        </w:rPr>
        <w:t>п</w:t>
      </w:r>
      <w:r w:rsidRPr="00DD08A9">
        <w:rPr>
          <w:rFonts w:ascii="Times New Roman" w:eastAsia="Times New Roman" w:hAnsi="Times New Roman" w:cs="Times New Roman"/>
          <w:sz w:val="28"/>
          <w:szCs w:val="28"/>
          <w:lang w:eastAsia="ru-RU"/>
        </w:rPr>
        <w:t>риємств, оптово-посередницьких структур</w:t>
      </w:r>
      <w:r>
        <w:rPr>
          <w:rFonts w:ascii="Times New Roman" w:eastAsia="Times New Roman" w:hAnsi="Times New Roman" w:cs="Times New Roman"/>
          <w:sz w:val="28"/>
          <w:szCs w:val="28"/>
          <w:lang w:eastAsia="ru-RU"/>
        </w:rPr>
        <w:t>.</w:t>
      </w:r>
    </w:p>
    <w:p w:rsidR="00DD08A9"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До послуг, які надаються оптовими підприємствами роздрібній торгівлі, нал</w:t>
      </w:r>
      <w:r w:rsidRPr="00DD08A9">
        <w:rPr>
          <w:rFonts w:ascii="Times New Roman" w:eastAsia="Times New Roman" w:hAnsi="Times New Roman" w:cs="Times New Roman"/>
          <w:sz w:val="28"/>
          <w:szCs w:val="28"/>
          <w:lang w:eastAsia="ru-RU"/>
        </w:rPr>
        <w:t>е</w:t>
      </w:r>
      <w:r w:rsidRPr="00DD08A9">
        <w:rPr>
          <w:rFonts w:ascii="Times New Roman" w:eastAsia="Times New Roman" w:hAnsi="Times New Roman" w:cs="Times New Roman"/>
          <w:sz w:val="28"/>
          <w:szCs w:val="28"/>
          <w:lang w:eastAsia="ru-RU"/>
        </w:rPr>
        <w:t xml:space="preserve">жать: </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інформування про наявність на оптових базах, складах товарів достатнього асо</w:t>
      </w:r>
      <w:r w:rsidRPr="003D3B2C">
        <w:rPr>
          <w:rFonts w:ascii="Times New Roman" w:eastAsia="Times New Roman" w:hAnsi="Times New Roman" w:cs="Times New Roman"/>
          <w:sz w:val="28"/>
          <w:szCs w:val="28"/>
          <w:lang w:eastAsia="ru-RU"/>
        </w:rPr>
        <w:t>р</w:t>
      </w:r>
      <w:r w:rsidRPr="003D3B2C">
        <w:rPr>
          <w:rFonts w:ascii="Times New Roman" w:eastAsia="Times New Roman" w:hAnsi="Times New Roman" w:cs="Times New Roman"/>
          <w:sz w:val="28"/>
          <w:szCs w:val="28"/>
          <w:lang w:eastAsia="ru-RU"/>
        </w:rPr>
        <w:t>тименту;</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надання допомоги роздрібним підприємствам зі складання замовлень на доставку товарів, виконання </w:t>
      </w:r>
      <w:proofErr w:type="spellStart"/>
      <w:r w:rsidRPr="003D3B2C">
        <w:rPr>
          <w:rFonts w:ascii="Times New Roman" w:eastAsia="Times New Roman" w:hAnsi="Times New Roman" w:cs="Times New Roman"/>
          <w:sz w:val="28"/>
          <w:szCs w:val="28"/>
          <w:lang w:eastAsia="ru-RU"/>
        </w:rPr>
        <w:t>замовлєнь</w:t>
      </w:r>
      <w:proofErr w:type="spellEnd"/>
      <w:r w:rsidRPr="003D3B2C">
        <w:rPr>
          <w:rFonts w:ascii="Times New Roman" w:eastAsia="Times New Roman" w:hAnsi="Times New Roman" w:cs="Times New Roman"/>
          <w:sz w:val="28"/>
          <w:szCs w:val="28"/>
          <w:lang w:eastAsia="ru-RU"/>
        </w:rPr>
        <w:t>-пропозицій магазинів щодо здійснення посередн</w:t>
      </w:r>
      <w:r w:rsidRPr="003D3B2C">
        <w:rPr>
          <w:rFonts w:ascii="Times New Roman" w:eastAsia="Times New Roman" w:hAnsi="Times New Roman" w:cs="Times New Roman"/>
          <w:sz w:val="28"/>
          <w:szCs w:val="28"/>
          <w:lang w:eastAsia="ru-RU"/>
        </w:rPr>
        <w:t>и</w:t>
      </w:r>
      <w:r w:rsidRPr="003D3B2C">
        <w:rPr>
          <w:rFonts w:ascii="Times New Roman" w:eastAsia="Times New Roman" w:hAnsi="Times New Roman" w:cs="Times New Roman"/>
          <w:sz w:val="28"/>
          <w:szCs w:val="28"/>
          <w:lang w:eastAsia="ru-RU"/>
        </w:rPr>
        <w:t>цьких операцій з їх реалізації іншим оптовим покупцям;</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зберігання товарів, поставлених на підставі прямих господарських </w:t>
      </w:r>
      <w:proofErr w:type="spellStart"/>
      <w:r w:rsidRPr="003D3B2C">
        <w:rPr>
          <w:rFonts w:ascii="Times New Roman" w:eastAsia="Times New Roman" w:hAnsi="Times New Roman" w:cs="Times New Roman"/>
          <w:sz w:val="28"/>
          <w:szCs w:val="28"/>
          <w:lang w:eastAsia="ru-RU"/>
        </w:rPr>
        <w:t>зв'язків</w:t>
      </w:r>
      <w:proofErr w:type="spellEnd"/>
      <w:r w:rsidRPr="003D3B2C">
        <w:rPr>
          <w:rFonts w:ascii="Times New Roman" w:eastAsia="Times New Roman" w:hAnsi="Times New Roman" w:cs="Times New Roman"/>
          <w:sz w:val="28"/>
          <w:szCs w:val="28"/>
          <w:lang w:eastAsia="ru-RU"/>
        </w:rPr>
        <w:t>, зак</w:t>
      </w:r>
      <w:r w:rsidRPr="003D3B2C">
        <w:rPr>
          <w:rFonts w:ascii="Times New Roman" w:eastAsia="Times New Roman" w:hAnsi="Times New Roman" w:cs="Times New Roman"/>
          <w:sz w:val="28"/>
          <w:szCs w:val="28"/>
          <w:lang w:eastAsia="ru-RU"/>
        </w:rPr>
        <w:t>у</w:t>
      </w:r>
      <w:r w:rsidRPr="003D3B2C">
        <w:rPr>
          <w:rFonts w:ascii="Times New Roman" w:eastAsia="Times New Roman" w:hAnsi="Times New Roman" w:cs="Times New Roman"/>
          <w:sz w:val="28"/>
          <w:szCs w:val="28"/>
          <w:lang w:eastAsia="ru-RU"/>
        </w:rPr>
        <w:t>плених за децентралізованим постачанням, а також зберігання в оптовика сезо</w:t>
      </w:r>
      <w:r w:rsidRPr="003D3B2C">
        <w:rPr>
          <w:rFonts w:ascii="Times New Roman" w:eastAsia="Times New Roman" w:hAnsi="Times New Roman" w:cs="Times New Roman"/>
          <w:sz w:val="28"/>
          <w:szCs w:val="28"/>
          <w:lang w:eastAsia="ru-RU"/>
        </w:rPr>
        <w:t>н</w:t>
      </w:r>
      <w:r w:rsidRPr="003D3B2C">
        <w:rPr>
          <w:rFonts w:ascii="Times New Roman" w:eastAsia="Times New Roman" w:hAnsi="Times New Roman" w:cs="Times New Roman"/>
          <w:sz w:val="28"/>
          <w:szCs w:val="28"/>
          <w:lang w:eastAsia="ru-RU"/>
        </w:rPr>
        <w:t xml:space="preserve">них запасів; </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додаткова робота з формування товарного асортименту, сортування та компле</w:t>
      </w:r>
      <w:r w:rsidRPr="003D3B2C">
        <w:rPr>
          <w:rFonts w:ascii="Times New Roman" w:eastAsia="Times New Roman" w:hAnsi="Times New Roman" w:cs="Times New Roman"/>
          <w:sz w:val="28"/>
          <w:szCs w:val="28"/>
          <w:lang w:eastAsia="ru-RU"/>
        </w:rPr>
        <w:t>к</w:t>
      </w:r>
      <w:r w:rsidRPr="003D3B2C">
        <w:rPr>
          <w:rFonts w:ascii="Times New Roman" w:eastAsia="Times New Roman" w:hAnsi="Times New Roman" w:cs="Times New Roman"/>
          <w:sz w:val="28"/>
          <w:szCs w:val="28"/>
          <w:lang w:eastAsia="ru-RU"/>
        </w:rPr>
        <w:t xml:space="preserve">тування невеликих партій товарів для роздрібних торговельних підприємств; </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надання консультацій працівникам роздрібної торгівлі з питань властивостей та якості товарів, правил їх приймання та зберігання у магазинах, проведення ма</w:t>
      </w:r>
      <w:r w:rsidRPr="003D3B2C">
        <w:rPr>
          <w:rFonts w:ascii="Times New Roman" w:eastAsia="Times New Roman" w:hAnsi="Times New Roman" w:cs="Times New Roman"/>
          <w:sz w:val="28"/>
          <w:szCs w:val="28"/>
          <w:lang w:eastAsia="ru-RU"/>
        </w:rPr>
        <w:t>р</w:t>
      </w:r>
      <w:r w:rsidRPr="003D3B2C">
        <w:rPr>
          <w:rFonts w:ascii="Times New Roman" w:eastAsia="Times New Roman" w:hAnsi="Times New Roman" w:cs="Times New Roman"/>
          <w:sz w:val="28"/>
          <w:szCs w:val="28"/>
          <w:lang w:eastAsia="ru-RU"/>
        </w:rPr>
        <w:t xml:space="preserve">кетингових досліджень та вивчення попиту покупців; </w:t>
      </w:r>
    </w:p>
    <w:p w:rsidR="00DD08A9"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організація постачання товарів за каталогами, рекламна діяльність, інформування про місця продажу продукції; </w:t>
      </w:r>
    </w:p>
    <w:p w:rsidR="00025D42" w:rsidRPr="003D3B2C" w:rsidRDefault="00DD08A9" w:rsidP="0068698C">
      <w:pPr>
        <w:pStyle w:val="ae"/>
        <w:widowControl w:val="0"/>
        <w:numPr>
          <w:ilvl w:val="0"/>
          <w:numId w:val="10"/>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доставка населенню великогабаритних товарів, проданих за зразками, перевірка якості та комплектності</w:t>
      </w:r>
      <w:r w:rsidR="00025D42" w:rsidRPr="003D3B2C">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6</w:t>
      </w:r>
      <w:r w:rsidR="00F00BCD" w:rsidRPr="00F00BCD">
        <w:rPr>
          <w:rFonts w:ascii="Times New Roman" w:eastAsia="Times New Roman" w:hAnsi="Times New Roman" w:cs="Times New Roman"/>
          <w:sz w:val="28"/>
          <w:szCs w:val="28"/>
          <w:lang w:eastAsia="ru-RU"/>
        </w:rPr>
        <w:t xml:space="preserve">5, </w:t>
      </w:r>
      <w:r w:rsidR="00F00BCD">
        <w:rPr>
          <w:rFonts w:ascii="Times New Roman" w:eastAsia="Times New Roman" w:hAnsi="Times New Roman" w:cs="Times New Roman"/>
          <w:sz w:val="28"/>
          <w:szCs w:val="28"/>
          <w:lang w:eastAsia="ru-RU"/>
        </w:rPr>
        <w:t>2</w:t>
      </w:r>
      <w:r w:rsidR="00F00BCD" w:rsidRPr="00F00BCD">
        <w:rPr>
          <w:rFonts w:ascii="Times New Roman" w:eastAsia="Times New Roman" w:hAnsi="Times New Roman" w:cs="Times New Roman"/>
          <w:sz w:val="28"/>
          <w:szCs w:val="28"/>
          <w:lang w:eastAsia="ru-RU"/>
        </w:rPr>
        <w:t>1]</w:t>
      </w:r>
    </w:p>
    <w:p w:rsidR="00025D42"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Оптовим торговельним підприємствам необхідно приділити більше уваги тим послугам, які роздрібні торговці не можуть безпосередньо отримати від виробників</w:t>
      </w:r>
      <w:r w:rsidR="00025D42">
        <w:rPr>
          <w:rFonts w:ascii="Times New Roman" w:eastAsia="Times New Roman" w:hAnsi="Times New Roman" w:cs="Times New Roman"/>
          <w:sz w:val="28"/>
          <w:szCs w:val="28"/>
          <w:lang w:eastAsia="ru-RU"/>
        </w:rPr>
        <w:t>.</w:t>
      </w:r>
    </w:p>
    <w:p w:rsidR="00025D42"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lastRenderedPageBreak/>
        <w:t>До таких послуг належать</w:t>
      </w:r>
      <w:r w:rsidR="00025D42">
        <w:rPr>
          <w:rFonts w:ascii="Times New Roman" w:eastAsia="Times New Roman" w:hAnsi="Times New Roman" w:cs="Times New Roman"/>
          <w:sz w:val="28"/>
          <w:szCs w:val="28"/>
          <w:lang w:eastAsia="ru-RU"/>
        </w:rPr>
        <w:t>:</w:t>
      </w:r>
    </w:p>
    <w:p w:rsidR="00025D42" w:rsidRPr="003D3B2C" w:rsidRDefault="00DD08A9" w:rsidP="0068698C">
      <w:pPr>
        <w:pStyle w:val="ae"/>
        <w:widowControl w:val="0"/>
        <w:numPr>
          <w:ilvl w:val="0"/>
          <w:numId w:val="11"/>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постачання т</w:t>
      </w:r>
      <w:r w:rsidR="00025D42" w:rsidRPr="003D3B2C">
        <w:rPr>
          <w:rFonts w:ascii="Times New Roman" w:eastAsia="Times New Roman" w:hAnsi="Times New Roman" w:cs="Times New Roman"/>
          <w:sz w:val="28"/>
          <w:szCs w:val="28"/>
          <w:lang w:eastAsia="ru-RU"/>
        </w:rPr>
        <w:t>оварів у підсортованому вигляді;</w:t>
      </w:r>
    </w:p>
    <w:p w:rsidR="00025D42" w:rsidRPr="003D3B2C" w:rsidRDefault="00DD08A9" w:rsidP="0068698C">
      <w:pPr>
        <w:pStyle w:val="ae"/>
        <w:widowControl w:val="0"/>
        <w:numPr>
          <w:ilvl w:val="0"/>
          <w:numId w:val="11"/>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централізована доставка продукції оптовим підприємством у магазин у випадку відмови від неї виробника</w:t>
      </w:r>
      <w:r w:rsidR="00025D42" w:rsidRPr="003D3B2C">
        <w:rPr>
          <w:rFonts w:ascii="Times New Roman" w:eastAsia="Times New Roman" w:hAnsi="Times New Roman" w:cs="Times New Roman"/>
          <w:sz w:val="28"/>
          <w:szCs w:val="28"/>
          <w:lang w:eastAsia="ru-RU"/>
        </w:rPr>
        <w:t>;</w:t>
      </w:r>
    </w:p>
    <w:p w:rsidR="00025D42" w:rsidRPr="003D3B2C" w:rsidRDefault="00DD08A9" w:rsidP="0068698C">
      <w:pPr>
        <w:pStyle w:val="ae"/>
        <w:widowControl w:val="0"/>
        <w:numPr>
          <w:ilvl w:val="0"/>
          <w:numId w:val="11"/>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зберігання в оптовій ланці сезонних товарів</w:t>
      </w:r>
      <w:r w:rsidR="00025D42"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025D42" w:rsidRPr="003D3B2C" w:rsidRDefault="00DD08A9" w:rsidP="0068698C">
      <w:pPr>
        <w:pStyle w:val="ae"/>
        <w:widowControl w:val="0"/>
        <w:numPr>
          <w:ilvl w:val="0"/>
          <w:numId w:val="11"/>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-забезпечення умов для особистого відбору товарів складною асортименту пре</w:t>
      </w:r>
      <w:r w:rsidRPr="003D3B2C">
        <w:rPr>
          <w:rFonts w:ascii="Times New Roman" w:eastAsia="Times New Roman" w:hAnsi="Times New Roman" w:cs="Times New Roman"/>
          <w:sz w:val="28"/>
          <w:szCs w:val="28"/>
          <w:lang w:eastAsia="ru-RU"/>
        </w:rPr>
        <w:t>д</w:t>
      </w:r>
      <w:r w:rsidRPr="003D3B2C">
        <w:rPr>
          <w:rFonts w:ascii="Times New Roman" w:eastAsia="Times New Roman" w:hAnsi="Times New Roman" w:cs="Times New Roman"/>
          <w:sz w:val="28"/>
          <w:szCs w:val="28"/>
          <w:lang w:eastAsia="ru-RU"/>
        </w:rPr>
        <w:t>ставникам роздрібних підприємств</w:t>
      </w:r>
      <w:r w:rsidR="00025D42"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025D42" w:rsidRPr="003D3B2C" w:rsidRDefault="00DD08A9" w:rsidP="0068698C">
      <w:pPr>
        <w:pStyle w:val="ae"/>
        <w:widowControl w:val="0"/>
        <w:numPr>
          <w:ilvl w:val="0"/>
          <w:numId w:val="11"/>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організація постачання товарів за каталогами</w:t>
      </w:r>
      <w:r w:rsidR="00025D42" w:rsidRPr="003D3B2C">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[5, 31]</w:t>
      </w:r>
    </w:p>
    <w:p w:rsidR="00025D42" w:rsidRDefault="00DD08A9"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DD08A9">
        <w:rPr>
          <w:rFonts w:ascii="Times New Roman" w:eastAsia="Times New Roman" w:hAnsi="Times New Roman" w:cs="Times New Roman"/>
          <w:sz w:val="28"/>
          <w:szCs w:val="28"/>
          <w:lang w:eastAsia="ru-RU"/>
        </w:rPr>
        <w:t>За функціональним призначенням послуги оптовиків можна поділити на</w:t>
      </w:r>
      <w:r w:rsidR="00025D42">
        <w:rPr>
          <w:rFonts w:ascii="Times New Roman" w:eastAsia="Times New Roman" w:hAnsi="Times New Roman" w:cs="Times New Roman"/>
          <w:sz w:val="28"/>
          <w:szCs w:val="28"/>
          <w:lang w:eastAsia="ru-RU"/>
        </w:rPr>
        <w:t>:</w:t>
      </w:r>
      <w:r w:rsidRPr="00DD08A9">
        <w:rPr>
          <w:rFonts w:ascii="Times New Roman" w:eastAsia="Times New Roman" w:hAnsi="Times New Roman" w:cs="Times New Roman"/>
          <w:sz w:val="28"/>
          <w:szCs w:val="28"/>
          <w:lang w:eastAsia="ru-RU"/>
        </w:rPr>
        <w:t xml:space="preserve"> </w:t>
      </w:r>
    </w:p>
    <w:p w:rsidR="00025D42" w:rsidRPr="003D3B2C" w:rsidRDefault="00DD08A9" w:rsidP="0068698C">
      <w:pPr>
        <w:pStyle w:val="ae"/>
        <w:widowControl w:val="0"/>
        <w:numPr>
          <w:ilvl w:val="0"/>
          <w:numId w:val="12"/>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технологічні (зберігання товарів, підсортування, фасування, пакування, трансп</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ртування та ін</w:t>
      </w:r>
      <w:r w:rsidR="00025D42"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w:t>
      </w:r>
      <w:r w:rsidR="00025D42"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025D42" w:rsidRPr="003D3B2C" w:rsidRDefault="00DD08A9" w:rsidP="0068698C">
      <w:pPr>
        <w:pStyle w:val="ae"/>
        <w:widowControl w:val="0"/>
        <w:numPr>
          <w:ilvl w:val="0"/>
          <w:numId w:val="12"/>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комерційні (комісійні, рекламні, маркетингові та ін.)</w:t>
      </w:r>
      <w:r w:rsidR="00025D42" w:rsidRPr="003D3B2C">
        <w:rPr>
          <w:rFonts w:ascii="Times New Roman" w:eastAsia="Times New Roman" w:hAnsi="Times New Roman" w:cs="Times New Roman"/>
          <w:sz w:val="28"/>
          <w:szCs w:val="28"/>
          <w:lang w:eastAsia="ru-RU"/>
        </w:rPr>
        <w:t>;</w:t>
      </w:r>
      <w:r w:rsidRPr="003D3B2C">
        <w:rPr>
          <w:rFonts w:ascii="Times New Roman" w:eastAsia="Times New Roman" w:hAnsi="Times New Roman" w:cs="Times New Roman"/>
          <w:sz w:val="28"/>
          <w:szCs w:val="28"/>
          <w:lang w:eastAsia="ru-RU"/>
        </w:rPr>
        <w:t xml:space="preserve"> </w:t>
      </w:r>
    </w:p>
    <w:p w:rsidR="00025D42" w:rsidRPr="003D3B2C" w:rsidRDefault="00DD08A9" w:rsidP="0068698C">
      <w:pPr>
        <w:pStyle w:val="ae"/>
        <w:widowControl w:val="0"/>
        <w:numPr>
          <w:ilvl w:val="0"/>
          <w:numId w:val="12"/>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організаційно-консультативні (консультативно-інформаційні, торгово- розраху</w:t>
      </w:r>
      <w:r w:rsidRPr="003D3B2C">
        <w:rPr>
          <w:rFonts w:ascii="Times New Roman" w:eastAsia="Times New Roman" w:hAnsi="Times New Roman" w:cs="Times New Roman"/>
          <w:sz w:val="28"/>
          <w:szCs w:val="28"/>
          <w:lang w:eastAsia="ru-RU"/>
        </w:rPr>
        <w:t>н</w:t>
      </w:r>
      <w:r w:rsidRPr="003D3B2C">
        <w:rPr>
          <w:rFonts w:ascii="Times New Roman" w:eastAsia="Times New Roman" w:hAnsi="Times New Roman" w:cs="Times New Roman"/>
          <w:sz w:val="28"/>
          <w:szCs w:val="28"/>
          <w:lang w:eastAsia="ru-RU"/>
        </w:rPr>
        <w:t>кові)</w:t>
      </w:r>
      <w:r w:rsidR="00025D42" w:rsidRPr="003D3B2C">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[5, 31]</w:t>
      </w:r>
    </w:p>
    <w:p w:rsidR="00025D42" w:rsidRDefault="00025D42" w:rsidP="00FD4489">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025D42">
        <w:rPr>
          <w:rFonts w:ascii="Times New Roman" w:eastAsia="Times New Roman" w:hAnsi="Times New Roman" w:cs="Times New Roman"/>
          <w:sz w:val="28"/>
          <w:szCs w:val="28"/>
          <w:lang w:eastAsia="ru-RU"/>
        </w:rPr>
        <w:t xml:space="preserve">Перед комерційними службами торговельних підприємств в умовах ринкових відносин постають такі завдання: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формувати відносини з партнерами на взаємовигідних умовах, залучаючи до т</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варообороту продукцію підприємств-виробників та інших постачальників різних форм власності, а також індивідуальних підприємців, зарубіжних постачальників;</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забезпечувати виконання договорів поставки (купівлі-продажу), розвивати тр</w:t>
      </w:r>
      <w:r w:rsidRPr="003D3B2C">
        <w:rPr>
          <w:rFonts w:ascii="Times New Roman" w:eastAsia="Times New Roman" w:hAnsi="Times New Roman" w:cs="Times New Roman"/>
          <w:sz w:val="28"/>
          <w:szCs w:val="28"/>
          <w:lang w:eastAsia="ru-RU"/>
        </w:rPr>
        <w:t>и</w:t>
      </w:r>
      <w:r w:rsidRPr="003D3B2C">
        <w:rPr>
          <w:rFonts w:ascii="Times New Roman" w:eastAsia="Times New Roman" w:hAnsi="Times New Roman" w:cs="Times New Roman"/>
          <w:sz w:val="28"/>
          <w:szCs w:val="28"/>
          <w:lang w:eastAsia="ru-RU"/>
        </w:rPr>
        <w:t>валі господарські зв'язки з постачальниками;</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підвищувати рівень роботи комерційних служб із вивчення та прогнозування п</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питу на товари, розвитку рекламно-інформаційної діяльності;</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своєчасно реагувати на зміни, що відбуваються на товарному ринку, що потребує постійного удосконалення технології комерції;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забезпечити комп'ютеризацію виконання комерційних операцій з оптових </w:t>
      </w:r>
      <w:proofErr w:type="spellStart"/>
      <w:r w:rsidRPr="003D3B2C">
        <w:rPr>
          <w:rFonts w:ascii="Times New Roman" w:eastAsia="Times New Roman" w:hAnsi="Times New Roman" w:cs="Times New Roman"/>
          <w:sz w:val="28"/>
          <w:szCs w:val="28"/>
          <w:lang w:eastAsia="ru-RU"/>
        </w:rPr>
        <w:t>закуп</w:t>
      </w:r>
      <w:r w:rsidRPr="003D3B2C">
        <w:rPr>
          <w:rFonts w:ascii="Times New Roman" w:eastAsia="Times New Roman" w:hAnsi="Times New Roman" w:cs="Times New Roman"/>
          <w:sz w:val="28"/>
          <w:szCs w:val="28"/>
          <w:lang w:eastAsia="ru-RU"/>
        </w:rPr>
        <w:t>і</w:t>
      </w:r>
      <w:r w:rsidRPr="003D3B2C">
        <w:rPr>
          <w:rFonts w:ascii="Times New Roman" w:eastAsia="Times New Roman" w:hAnsi="Times New Roman" w:cs="Times New Roman"/>
          <w:sz w:val="28"/>
          <w:szCs w:val="28"/>
          <w:lang w:eastAsia="ru-RU"/>
        </w:rPr>
        <w:t>вель</w:t>
      </w:r>
      <w:proofErr w:type="spellEnd"/>
      <w:r w:rsidRPr="003D3B2C">
        <w:rPr>
          <w:rFonts w:ascii="Times New Roman" w:eastAsia="Times New Roman" w:hAnsi="Times New Roman" w:cs="Times New Roman"/>
          <w:sz w:val="28"/>
          <w:szCs w:val="28"/>
          <w:lang w:eastAsia="ru-RU"/>
        </w:rPr>
        <w:t xml:space="preserve"> і оптових продажів товарів, управління товарними запасами й оптимізацію асортименту товарів, контроль виконання договорів шляхом створення автомат</w:t>
      </w:r>
      <w:r w:rsidRPr="003D3B2C">
        <w:rPr>
          <w:rFonts w:ascii="Times New Roman" w:eastAsia="Times New Roman" w:hAnsi="Times New Roman" w:cs="Times New Roman"/>
          <w:sz w:val="28"/>
          <w:szCs w:val="28"/>
          <w:lang w:eastAsia="ru-RU"/>
        </w:rPr>
        <w:t>и</w:t>
      </w:r>
      <w:r w:rsidRPr="003D3B2C">
        <w:rPr>
          <w:rFonts w:ascii="Times New Roman" w:eastAsia="Times New Roman" w:hAnsi="Times New Roman" w:cs="Times New Roman"/>
          <w:sz w:val="28"/>
          <w:szCs w:val="28"/>
          <w:lang w:eastAsia="ru-RU"/>
        </w:rPr>
        <w:t xml:space="preserve">зованих робочих місць комерсантів,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lastRenderedPageBreak/>
        <w:t xml:space="preserve">розширювати сферу зовнішньоторговельної діяльності;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виявляти та освоювати нові ринкові ніші;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підвищувати конкурентоспроможність та культуру торговельного обслуговува</w:t>
      </w:r>
      <w:r w:rsidRPr="003D3B2C">
        <w:rPr>
          <w:rFonts w:ascii="Times New Roman" w:eastAsia="Times New Roman" w:hAnsi="Times New Roman" w:cs="Times New Roman"/>
          <w:sz w:val="28"/>
          <w:szCs w:val="28"/>
          <w:lang w:eastAsia="ru-RU"/>
        </w:rPr>
        <w:t>н</w:t>
      </w:r>
      <w:r w:rsidRPr="003D3B2C">
        <w:rPr>
          <w:rFonts w:ascii="Times New Roman" w:eastAsia="Times New Roman" w:hAnsi="Times New Roman" w:cs="Times New Roman"/>
          <w:sz w:val="28"/>
          <w:szCs w:val="28"/>
          <w:lang w:eastAsia="ru-RU"/>
        </w:rPr>
        <w:t>ня;</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закуповувати якісні товари відповідно до потреб споживачів;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більш активно залучати до товарообороту продукцію місцевих виробників;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вивчати та прогнозувати ємність регіональних і товарних ринків;</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 xml:space="preserve">координувати закупівельну роботу серед постачальників і споживачів; </w:t>
      </w:r>
    </w:p>
    <w:p w:rsidR="00025D42"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мінімізувати рівень господарських ризиків, пов'язаних із діяльністю торговельн</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 xml:space="preserve">го підприємства; </w:t>
      </w:r>
    </w:p>
    <w:p w:rsidR="006D356F" w:rsidRPr="003D3B2C" w:rsidRDefault="00025D42" w:rsidP="0068698C">
      <w:pPr>
        <w:pStyle w:val="ae"/>
        <w:widowControl w:val="0"/>
        <w:numPr>
          <w:ilvl w:val="0"/>
          <w:numId w:val="13"/>
        </w:numPr>
        <w:tabs>
          <w:tab w:val="right" w:leader="dot" w:pos="9356"/>
        </w:tabs>
        <w:spacing w:after="0" w:line="360" w:lineRule="auto"/>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сприяти максимізації чистого прибутку та обґрунтованому його використанню.</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18</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4</w:t>
      </w:r>
      <w:r w:rsidR="00F00BCD" w:rsidRPr="00F00BCD">
        <w:rPr>
          <w:rFonts w:ascii="Times New Roman" w:eastAsia="Times New Roman" w:hAnsi="Times New Roman" w:cs="Times New Roman"/>
          <w:sz w:val="28"/>
          <w:szCs w:val="28"/>
          <w:lang w:eastAsia="ru-RU"/>
        </w:rPr>
        <w:t>1]</w:t>
      </w:r>
    </w:p>
    <w:p w:rsidR="0037035E" w:rsidRPr="00D272BC" w:rsidRDefault="003D3B2C" w:rsidP="00D272BC">
      <w:pPr>
        <w:widowControl w:val="0"/>
        <w:tabs>
          <w:tab w:val="right" w:leader="dot" w:pos="9356"/>
        </w:tabs>
        <w:spacing w:after="0" w:line="360" w:lineRule="auto"/>
        <w:ind w:firstLine="709"/>
        <w:jc w:val="both"/>
        <w:rPr>
          <w:rFonts w:ascii="Times New Roman" w:eastAsia="Times New Roman" w:hAnsi="Times New Roman" w:cs="Times New Roman"/>
          <w:sz w:val="28"/>
          <w:szCs w:val="28"/>
          <w:lang w:eastAsia="ru-RU"/>
        </w:rPr>
      </w:pPr>
      <w:r w:rsidRPr="003D3B2C">
        <w:rPr>
          <w:rFonts w:ascii="Times New Roman" w:eastAsia="Times New Roman" w:hAnsi="Times New Roman" w:cs="Times New Roman"/>
          <w:sz w:val="28"/>
          <w:szCs w:val="28"/>
          <w:lang w:eastAsia="ru-RU"/>
        </w:rPr>
        <w:t>Для формування і розвитку комерційної діяльності необхідні певні умови і конкретизація впливових чинників. Від об'єктивності вивчення вихідних факторів залежить цільовий підхід до вирішення комерційних завдань. Першочерговими чи</w:t>
      </w:r>
      <w:r w:rsidRPr="003D3B2C">
        <w:rPr>
          <w:rFonts w:ascii="Times New Roman" w:eastAsia="Times New Roman" w:hAnsi="Times New Roman" w:cs="Times New Roman"/>
          <w:sz w:val="28"/>
          <w:szCs w:val="28"/>
          <w:lang w:eastAsia="ru-RU"/>
        </w:rPr>
        <w:t>н</w:t>
      </w:r>
      <w:r w:rsidRPr="003D3B2C">
        <w:rPr>
          <w:rFonts w:ascii="Times New Roman" w:eastAsia="Times New Roman" w:hAnsi="Times New Roman" w:cs="Times New Roman"/>
          <w:sz w:val="28"/>
          <w:szCs w:val="28"/>
          <w:lang w:eastAsia="ru-RU"/>
        </w:rPr>
        <w:t>никами, що впливають на діяльність торговельного підприємства, виступають с</w:t>
      </w:r>
      <w:r w:rsidRPr="003D3B2C">
        <w:rPr>
          <w:rFonts w:ascii="Times New Roman" w:eastAsia="Times New Roman" w:hAnsi="Times New Roman" w:cs="Times New Roman"/>
          <w:sz w:val="28"/>
          <w:szCs w:val="28"/>
          <w:lang w:eastAsia="ru-RU"/>
        </w:rPr>
        <w:t>у</w:t>
      </w:r>
      <w:r w:rsidRPr="003D3B2C">
        <w:rPr>
          <w:rFonts w:ascii="Times New Roman" w:eastAsia="Times New Roman" w:hAnsi="Times New Roman" w:cs="Times New Roman"/>
          <w:sz w:val="28"/>
          <w:szCs w:val="28"/>
          <w:lang w:eastAsia="ru-RU"/>
        </w:rPr>
        <w:t>б'єкти і об'єкти. Суб'єктами є особи, які виконують підприємницькі функції і при</w:t>
      </w:r>
      <w:r w:rsidRPr="003D3B2C">
        <w:rPr>
          <w:rFonts w:ascii="Times New Roman" w:eastAsia="Times New Roman" w:hAnsi="Times New Roman" w:cs="Times New Roman"/>
          <w:sz w:val="28"/>
          <w:szCs w:val="28"/>
          <w:lang w:eastAsia="ru-RU"/>
        </w:rPr>
        <w:t>й</w:t>
      </w:r>
      <w:r w:rsidRPr="003D3B2C">
        <w:rPr>
          <w:rFonts w:ascii="Times New Roman" w:eastAsia="Times New Roman" w:hAnsi="Times New Roman" w:cs="Times New Roman"/>
          <w:sz w:val="28"/>
          <w:szCs w:val="28"/>
          <w:lang w:eastAsia="ru-RU"/>
        </w:rPr>
        <w:t>мають комерційні рішення. Свої дії вони реалізують через об'єкти торговельного підприємства: основні виробничі фонди (пасивні — споруди, активні — устаткува</w:t>
      </w:r>
      <w:r w:rsidRPr="003D3B2C">
        <w:rPr>
          <w:rFonts w:ascii="Times New Roman" w:eastAsia="Times New Roman" w:hAnsi="Times New Roman" w:cs="Times New Roman"/>
          <w:sz w:val="28"/>
          <w:szCs w:val="28"/>
          <w:lang w:eastAsia="ru-RU"/>
        </w:rPr>
        <w:t>н</w:t>
      </w:r>
      <w:r w:rsidRPr="003D3B2C">
        <w:rPr>
          <w:rFonts w:ascii="Times New Roman" w:eastAsia="Times New Roman" w:hAnsi="Times New Roman" w:cs="Times New Roman"/>
          <w:sz w:val="28"/>
          <w:szCs w:val="28"/>
          <w:lang w:eastAsia="ru-RU"/>
        </w:rPr>
        <w:t>ня) і товарно-матеріальні цінності. Торговельне підприємство, маючи справу зі сп</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живчим ринком, поставляє на нього товари й забезпечує покупців необхідною інф</w:t>
      </w:r>
      <w:r w:rsidRPr="003D3B2C">
        <w:rPr>
          <w:rFonts w:ascii="Times New Roman" w:eastAsia="Times New Roman" w:hAnsi="Times New Roman" w:cs="Times New Roman"/>
          <w:sz w:val="28"/>
          <w:szCs w:val="28"/>
          <w:lang w:eastAsia="ru-RU"/>
        </w:rPr>
        <w:t>о</w:t>
      </w:r>
      <w:r w:rsidRPr="003D3B2C">
        <w:rPr>
          <w:rFonts w:ascii="Times New Roman" w:eastAsia="Times New Roman" w:hAnsi="Times New Roman" w:cs="Times New Roman"/>
          <w:sz w:val="28"/>
          <w:szCs w:val="28"/>
          <w:lang w:eastAsia="ru-RU"/>
        </w:rPr>
        <w:t>рмацією: характеристики товарів, їх надійність, гарантійні терміни, ціни, умови</w:t>
      </w:r>
      <w:r w:rsidR="00D272BC">
        <w:rPr>
          <w:rFonts w:ascii="Times New Roman" w:eastAsia="Times New Roman" w:hAnsi="Times New Roman" w:cs="Times New Roman"/>
          <w:sz w:val="28"/>
          <w:szCs w:val="28"/>
          <w:lang w:eastAsia="ru-RU"/>
        </w:rPr>
        <w:t xml:space="preserve"> </w:t>
      </w:r>
      <w:r w:rsidR="00D272BC" w:rsidRPr="00D272BC">
        <w:rPr>
          <w:rFonts w:ascii="Times New Roman" w:eastAsia="Times New Roman" w:hAnsi="Times New Roman" w:cs="Times New Roman"/>
          <w:sz w:val="28"/>
          <w:szCs w:val="28"/>
          <w:lang w:eastAsia="ru-RU"/>
        </w:rPr>
        <w:t xml:space="preserve">продажу і </w:t>
      </w:r>
      <w:proofErr w:type="spellStart"/>
      <w:r w:rsidR="00D272BC" w:rsidRPr="00D272BC">
        <w:rPr>
          <w:rFonts w:ascii="Times New Roman" w:eastAsia="Times New Roman" w:hAnsi="Times New Roman" w:cs="Times New Roman"/>
          <w:sz w:val="28"/>
          <w:szCs w:val="28"/>
          <w:lang w:eastAsia="ru-RU"/>
        </w:rPr>
        <w:t>т.д</w:t>
      </w:r>
      <w:proofErr w:type="spellEnd"/>
      <w:r w:rsidR="00D272BC" w:rsidRPr="00D272BC">
        <w:rPr>
          <w:rFonts w:ascii="Times New Roman" w:eastAsia="Times New Roman" w:hAnsi="Times New Roman" w:cs="Times New Roman"/>
          <w:sz w:val="28"/>
          <w:szCs w:val="28"/>
          <w:lang w:eastAsia="ru-RU"/>
        </w:rPr>
        <w:t>. З ринку підприємство отримує зворотну інформацію: дані про конк</w:t>
      </w:r>
      <w:r w:rsidR="00D272BC" w:rsidRPr="00D272BC">
        <w:rPr>
          <w:rFonts w:ascii="Times New Roman" w:eastAsia="Times New Roman" w:hAnsi="Times New Roman" w:cs="Times New Roman"/>
          <w:sz w:val="28"/>
          <w:szCs w:val="28"/>
          <w:lang w:eastAsia="ru-RU"/>
        </w:rPr>
        <w:t>у</w:t>
      </w:r>
      <w:r w:rsidR="00D272BC" w:rsidRPr="00D272BC">
        <w:rPr>
          <w:rFonts w:ascii="Times New Roman" w:eastAsia="Times New Roman" w:hAnsi="Times New Roman" w:cs="Times New Roman"/>
          <w:sz w:val="28"/>
          <w:szCs w:val="28"/>
          <w:lang w:eastAsia="ru-RU"/>
        </w:rPr>
        <w:t>рентів, конкуруючі товари, потреби і можливості покупців, обсяги і темпи продажів. Очевидно, що комерційні позиції складаються під впливом внутрішнього і зовні</w:t>
      </w:r>
      <w:r w:rsidR="00D272BC" w:rsidRPr="00D272BC">
        <w:rPr>
          <w:rFonts w:ascii="Times New Roman" w:eastAsia="Times New Roman" w:hAnsi="Times New Roman" w:cs="Times New Roman"/>
          <w:sz w:val="28"/>
          <w:szCs w:val="28"/>
          <w:lang w:eastAsia="ru-RU"/>
        </w:rPr>
        <w:t>ш</w:t>
      </w:r>
      <w:r w:rsidR="00D272BC" w:rsidRPr="00D272BC">
        <w:rPr>
          <w:rFonts w:ascii="Times New Roman" w:eastAsia="Times New Roman" w:hAnsi="Times New Roman" w:cs="Times New Roman"/>
          <w:sz w:val="28"/>
          <w:szCs w:val="28"/>
          <w:lang w:eastAsia="ru-RU"/>
        </w:rPr>
        <w:t>нього середовища. Основу зовнішнього середовища становлять: економічні тенде</w:t>
      </w:r>
      <w:r w:rsidR="00D272BC" w:rsidRPr="00D272BC">
        <w:rPr>
          <w:rFonts w:ascii="Times New Roman" w:eastAsia="Times New Roman" w:hAnsi="Times New Roman" w:cs="Times New Roman"/>
          <w:sz w:val="28"/>
          <w:szCs w:val="28"/>
          <w:lang w:eastAsia="ru-RU"/>
        </w:rPr>
        <w:t>н</w:t>
      </w:r>
      <w:r w:rsidR="00D272BC" w:rsidRPr="00D272BC">
        <w:rPr>
          <w:rFonts w:ascii="Times New Roman" w:eastAsia="Times New Roman" w:hAnsi="Times New Roman" w:cs="Times New Roman"/>
          <w:sz w:val="28"/>
          <w:szCs w:val="28"/>
          <w:lang w:eastAsia="ru-RU"/>
        </w:rPr>
        <w:t xml:space="preserve">ції, соціальне середовище, покупці й постачальники товарів, конкуренти, суб'єкти партнерських </w:t>
      </w:r>
      <w:proofErr w:type="spellStart"/>
      <w:r w:rsidR="00D272BC" w:rsidRPr="00D272BC">
        <w:rPr>
          <w:rFonts w:ascii="Times New Roman" w:eastAsia="Times New Roman" w:hAnsi="Times New Roman" w:cs="Times New Roman"/>
          <w:sz w:val="28"/>
          <w:szCs w:val="28"/>
          <w:lang w:eastAsia="ru-RU"/>
        </w:rPr>
        <w:t>зв'язків</w:t>
      </w:r>
      <w:proofErr w:type="spellEnd"/>
      <w:r w:rsidR="00D272BC" w:rsidRPr="00D272BC">
        <w:rPr>
          <w:rFonts w:ascii="Times New Roman" w:eastAsia="Times New Roman" w:hAnsi="Times New Roman" w:cs="Times New Roman"/>
          <w:sz w:val="28"/>
          <w:szCs w:val="28"/>
          <w:lang w:eastAsia="ru-RU"/>
        </w:rPr>
        <w:t xml:space="preserve">, банки, фінансові заклади, контролюючі органи (податкові служби, інспекції з торгівлі і якості товарів, цін), товарні й фондові біржі, ярмарки, </w:t>
      </w:r>
      <w:r w:rsidR="00D272BC" w:rsidRPr="00D272BC">
        <w:rPr>
          <w:rFonts w:ascii="Times New Roman" w:eastAsia="Times New Roman" w:hAnsi="Times New Roman" w:cs="Times New Roman"/>
          <w:sz w:val="28"/>
          <w:szCs w:val="28"/>
          <w:lang w:eastAsia="ru-RU"/>
        </w:rPr>
        <w:lastRenderedPageBreak/>
        <w:t>виставки, діючі законодавчі й нормативні акти. Внутрішнє середовище торгового підприємства представляють: виробничі, технічні, економічні, фінансові й кадрові ресурси, функціональні служби, товарно-матеріальні цінності, торгово-технологічні процеси, складське господарство, інформаційно-комп'ютерне забезпечення.</w:t>
      </w:r>
    </w:p>
    <w:p w:rsidR="003D3B2C" w:rsidRPr="003D3B2C" w:rsidRDefault="003D3B2C" w:rsidP="00D272BC">
      <w:pPr>
        <w:widowControl w:val="0"/>
        <w:tabs>
          <w:tab w:val="right" w:leader="dot" w:pos="9356"/>
        </w:tabs>
        <w:spacing w:after="0" w:line="240" w:lineRule="auto"/>
        <w:jc w:val="both"/>
        <w:rPr>
          <w:rFonts w:ascii="Times New Roman" w:eastAsia="Times New Roman" w:hAnsi="Times New Roman" w:cs="Times New Roman"/>
          <w:sz w:val="28"/>
          <w:szCs w:val="28"/>
          <w:lang w:eastAsia="ru-RU"/>
        </w:rPr>
      </w:pPr>
    </w:p>
    <w:p w:rsidR="003D3B2C" w:rsidRPr="003D3B2C" w:rsidRDefault="003D3B2C" w:rsidP="00D272BC">
      <w:pPr>
        <w:widowControl w:val="0"/>
        <w:tabs>
          <w:tab w:val="right" w:leader="dot" w:pos="9356"/>
        </w:tabs>
        <w:spacing w:after="0" w:line="240" w:lineRule="auto"/>
        <w:jc w:val="both"/>
        <w:rPr>
          <w:rFonts w:ascii="Times New Roman" w:eastAsia="Times New Roman" w:hAnsi="Times New Roman" w:cs="Times New Roman"/>
          <w:sz w:val="28"/>
          <w:szCs w:val="28"/>
          <w:lang w:eastAsia="ru-RU"/>
        </w:rPr>
      </w:pPr>
    </w:p>
    <w:p w:rsidR="00D272BC" w:rsidRDefault="0037035E" w:rsidP="00D272BC">
      <w:pPr>
        <w:widowControl w:val="0"/>
        <w:tabs>
          <w:tab w:val="right" w:leader="dot" w:pos="9356"/>
        </w:tabs>
        <w:spacing w:after="0" w:line="360" w:lineRule="auto"/>
        <w:jc w:val="center"/>
        <w:rPr>
          <w:rFonts w:ascii="Times New Roman" w:eastAsia="Times New Roman" w:hAnsi="Times New Roman" w:cs="Times New Roman"/>
          <w:b/>
          <w:sz w:val="28"/>
          <w:szCs w:val="28"/>
          <w:lang w:eastAsia="ru-RU"/>
        </w:rPr>
      </w:pPr>
      <w:r w:rsidRPr="0037035E">
        <w:rPr>
          <w:rFonts w:ascii="Times New Roman" w:eastAsia="Times New Roman" w:hAnsi="Times New Roman" w:cs="Times New Roman"/>
          <w:b/>
          <w:sz w:val="28"/>
          <w:szCs w:val="28"/>
          <w:lang w:eastAsia="ru-RU"/>
        </w:rPr>
        <w:t>1.</w:t>
      </w:r>
      <w:r w:rsidR="005133BE">
        <w:rPr>
          <w:rFonts w:ascii="Times New Roman" w:eastAsia="Times New Roman" w:hAnsi="Times New Roman" w:cs="Times New Roman"/>
          <w:b/>
          <w:sz w:val="28"/>
          <w:szCs w:val="28"/>
          <w:lang w:eastAsia="ru-RU"/>
        </w:rPr>
        <w:t>3</w:t>
      </w:r>
      <w:r w:rsidR="00D272BC">
        <w:rPr>
          <w:rFonts w:ascii="Times New Roman" w:eastAsia="Times New Roman" w:hAnsi="Times New Roman" w:cs="Times New Roman"/>
          <w:b/>
          <w:sz w:val="28"/>
          <w:szCs w:val="28"/>
          <w:lang w:eastAsia="ru-RU"/>
        </w:rPr>
        <w:t>.</w:t>
      </w:r>
      <w:hyperlink w:anchor="Р1" w:history="1">
        <w:r w:rsidRPr="0037035E">
          <w:rPr>
            <w:rFonts w:ascii="Times New Roman" w:eastAsia="Times New Roman" w:hAnsi="Times New Roman" w:cs="Times New Roman"/>
            <w:b/>
            <w:sz w:val="28"/>
            <w:szCs w:val="28"/>
            <w:lang w:eastAsia="ru-RU"/>
          </w:rPr>
          <w:t xml:space="preserve"> Сутність формування комерційних </w:t>
        </w:r>
        <w:proofErr w:type="spellStart"/>
        <w:r w:rsidRPr="0037035E">
          <w:rPr>
            <w:rFonts w:ascii="Times New Roman" w:eastAsia="Times New Roman" w:hAnsi="Times New Roman" w:cs="Times New Roman"/>
            <w:b/>
            <w:sz w:val="28"/>
            <w:szCs w:val="28"/>
            <w:lang w:eastAsia="ru-RU"/>
          </w:rPr>
          <w:t>зв’язків</w:t>
        </w:r>
        <w:proofErr w:type="spellEnd"/>
        <w:r w:rsidRPr="0037035E">
          <w:rPr>
            <w:rFonts w:ascii="Times New Roman" w:eastAsia="Times New Roman" w:hAnsi="Times New Roman" w:cs="Times New Roman"/>
            <w:b/>
            <w:sz w:val="28"/>
            <w:szCs w:val="28"/>
            <w:lang w:eastAsia="ru-RU"/>
          </w:rPr>
          <w:t xml:space="preserve"> з постачальниками товарів</w:t>
        </w:r>
      </w:hyperlink>
      <w:r w:rsidR="00D31A6A">
        <w:rPr>
          <w:rFonts w:ascii="Times New Roman" w:eastAsia="Times New Roman" w:hAnsi="Times New Roman" w:cs="Times New Roman"/>
          <w:b/>
          <w:sz w:val="28"/>
          <w:szCs w:val="28"/>
          <w:lang w:eastAsia="ru-RU"/>
        </w:rPr>
        <w:t xml:space="preserve"> в оптовій торгівлі </w:t>
      </w:r>
    </w:p>
    <w:bookmarkEnd w:id="1"/>
    <w:p w:rsidR="0037035E" w:rsidRDefault="0037035E" w:rsidP="00D272BC">
      <w:pPr>
        <w:widowControl w:val="0"/>
        <w:spacing w:after="0" w:line="240" w:lineRule="auto"/>
        <w:jc w:val="both"/>
        <w:rPr>
          <w:rFonts w:ascii="Times New Roman" w:eastAsia="Times New Roman" w:hAnsi="Times New Roman" w:cs="Times New Roman"/>
          <w:sz w:val="28"/>
          <w:szCs w:val="28"/>
          <w:lang w:eastAsia="ru-RU"/>
        </w:rPr>
      </w:pPr>
    </w:p>
    <w:p w:rsidR="00D272BC" w:rsidRPr="0037035E" w:rsidRDefault="00D272BC" w:rsidP="00D272BC">
      <w:pPr>
        <w:widowControl w:val="0"/>
        <w:spacing w:after="0" w:line="240" w:lineRule="auto"/>
        <w:jc w:val="both"/>
        <w:rPr>
          <w:rFonts w:ascii="Times New Roman" w:eastAsia="Times New Roman" w:hAnsi="Times New Roman" w:cs="Times New Roman"/>
          <w:sz w:val="28"/>
          <w:szCs w:val="28"/>
          <w:lang w:eastAsia="ru-RU"/>
        </w:rPr>
      </w:pPr>
    </w:p>
    <w:p w:rsidR="0037035E" w:rsidRPr="00D31A6A"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bCs/>
          <w:sz w:val="28"/>
          <w:szCs w:val="28"/>
          <w:lang w:eastAsia="ru-RU"/>
        </w:rPr>
        <w:t>Комерційні зв'язки</w:t>
      </w:r>
      <w:r w:rsidRPr="00D31A6A">
        <w:rPr>
          <w:rFonts w:ascii="Times New Roman" w:eastAsia="Times New Roman" w:hAnsi="Times New Roman" w:cs="Times New Roman"/>
          <w:sz w:val="28"/>
          <w:szCs w:val="28"/>
          <w:lang w:eastAsia="ru-RU"/>
        </w:rPr>
        <w:t xml:space="preserve"> -</w:t>
      </w:r>
      <w:r w:rsidRPr="0037035E">
        <w:rPr>
          <w:rFonts w:ascii="Times New Roman" w:eastAsia="Times New Roman" w:hAnsi="Times New Roman" w:cs="Times New Roman"/>
          <w:sz w:val="28"/>
          <w:szCs w:val="28"/>
          <w:lang w:eastAsia="ru-RU"/>
        </w:rPr>
        <w:t xml:space="preserve"> необхідна умова діяльності підприємств, тому що вони забезпечують безперебійність постачання, безперервність процесу виробництва й своєчасність відвантаження й реалізації продукції. Кожне підприємство в процесі комерційної діяльності вступає в економічні і юридичні відносини зі своїми кліє</w:t>
      </w:r>
      <w:r w:rsidRPr="0037035E">
        <w:rPr>
          <w:rFonts w:ascii="Times New Roman" w:eastAsia="Times New Roman" w:hAnsi="Times New Roman" w:cs="Times New Roman"/>
          <w:sz w:val="28"/>
          <w:szCs w:val="28"/>
          <w:lang w:eastAsia="ru-RU"/>
        </w:rPr>
        <w:t>н</w:t>
      </w:r>
      <w:r w:rsidRPr="0037035E">
        <w:rPr>
          <w:rFonts w:ascii="Times New Roman" w:eastAsia="Times New Roman" w:hAnsi="Times New Roman" w:cs="Times New Roman"/>
          <w:sz w:val="28"/>
          <w:szCs w:val="28"/>
          <w:lang w:eastAsia="ru-RU"/>
        </w:rPr>
        <w:t>тами, постачальниками й партнерами. В економічній літературі ці взаємини звича</w:t>
      </w:r>
      <w:r w:rsidRPr="0037035E">
        <w:rPr>
          <w:rFonts w:ascii="Times New Roman" w:eastAsia="Times New Roman" w:hAnsi="Times New Roman" w:cs="Times New Roman"/>
          <w:sz w:val="28"/>
          <w:szCs w:val="28"/>
          <w:lang w:eastAsia="ru-RU"/>
        </w:rPr>
        <w:t>й</w:t>
      </w:r>
      <w:r w:rsidRPr="0037035E">
        <w:rPr>
          <w:rFonts w:ascii="Times New Roman" w:eastAsia="Times New Roman" w:hAnsi="Times New Roman" w:cs="Times New Roman"/>
          <w:sz w:val="28"/>
          <w:szCs w:val="28"/>
          <w:lang w:eastAsia="ru-RU"/>
        </w:rPr>
        <w:t>но характеризуються терміном «</w:t>
      </w:r>
      <w:r w:rsidRPr="00D31A6A">
        <w:rPr>
          <w:rFonts w:ascii="Times New Roman" w:eastAsia="Times New Roman" w:hAnsi="Times New Roman" w:cs="Times New Roman"/>
          <w:sz w:val="28"/>
          <w:szCs w:val="28"/>
          <w:lang w:eastAsia="ru-RU"/>
        </w:rPr>
        <w:t>комерційні (г</w:t>
      </w:r>
      <w:r w:rsidRPr="00D31A6A">
        <w:rPr>
          <w:rFonts w:ascii="Times New Roman" w:eastAsia="Times New Roman" w:hAnsi="Times New Roman" w:cs="Times New Roman"/>
          <w:bCs/>
          <w:sz w:val="28"/>
          <w:szCs w:val="28"/>
          <w:lang w:eastAsia="ru-RU"/>
        </w:rPr>
        <w:t>осподарські) зв’язки».</w:t>
      </w:r>
      <w:r w:rsidR="00F00BCD" w:rsidRPr="00F00BCD">
        <w:rPr>
          <w:rFonts w:ascii="Times New Roman" w:eastAsia="Times New Roman" w:hAnsi="Times New Roman" w:cs="Times New Roman"/>
          <w:sz w:val="28"/>
          <w:szCs w:val="28"/>
          <w:lang w:eastAsia="ru-RU"/>
        </w:rPr>
        <w:t xml:space="preserve"> </w:t>
      </w:r>
      <w:r w:rsidR="00F00BCD" w:rsidRPr="00F00BCD">
        <w:rPr>
          <w:rFonts w:ascii="Times New Roman" w:eastAsia="Times New Roman" w:hAnsi="Times New Roman" w:cs="Times New Roman"/>
          <w:bCs/>
          <w:sz w:val="28"/>
          <w:szCs w:val="28"/>
          <w:lang w:eastAsia="ru-RU"/>
        </w:rPr>
        <w:t>[</w:t>
      </w:r>
      <w:r w:rsidR="00F00BCD">
        <w:rPr>
          <w:rFonts w:ascii="Times New Roman" w:eastAsia="Times New Roman" w:hAnsi="Times New Roman" w:cs="Times New Roman"/>
          <w:bCs/>
          <w:sz w:val="28"/>
          <w:szCs w:val="28"/>
          <w:lang w:eastAsia="ru-RU"/>
        </w:rPr>
        <w:t>1</w:t>
      </w:r>
      <w:r w:rsidR="00F00BCD" w:rsidRPr="00F00BCD">
        <w:rPr>
          <w:rFonts w:ascii="Times New Roman" w:eastAsia="Times New Roman" w:hAnsi="Times New Roman" w:cs="Times New Roman"/>
          <w:bCs/>
          <w:sz w:val="28"/>
          <w:szCs w:val="28"/>
          <w:lang w:eastAsia="ru-RU"/>
        </w:rPr>
        <w:t xml:space="preserve">5, </w:t>
      </w:r>
      <w:r w:rsidR="00F00BCD">
        <w:rPr>
          <w:rFonts w:ascii="Times New Roman" w:eastAsia="Times New Roman" w:hAnsi="Times New Roman" w:cs="Times New Roman"/>
          <w:bCs/>
          <w:sz w:val="28"/>
          <w:szCs w:val="28"/>
          <w:lang w:eastAsia="ru-RU"/>
        </w:rPr>
        <w:t>5</w:t>
      </w:r>
      <w:r w:rsidR="00F00BCD" w:rsidRPr="00F00BCD">
        <w:rPr>
          <w:rFonts w:ascii="Times New Roman" w:eastAsia="Times New Roman" w:hAnsi="Times New Roman" w:cs="Times New Roman"/>
          <w:bCs/>
          <w:sz w:val="28"/>
          <w:szCs w:val="28"/>
          <w:lang w:eastAsia="ru-RU"/>
        </w:rPr>
        <w:t>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Комерційні зв'язки між постачальниками й покупцями товарів - широке 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няття. Сюди входять економічні, організаційні, комерційні, адміністративно-правові, фінансові й інші відносини, що складаються між торговельними підприєм</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твами й постачальниками в процесі поставок товарів.</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Систему комерційних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xml:space="preserve"> за характером й послідовністю взаємодії пром</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словості й торгівлі можна умовно розділити на три етапи: підготовчий, документ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льного оформлення поставки; виконання (функціонування).</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Комерційні зв'язки на поставку товарів розрізняються по своїй структурі, за кількістю учасників, термінам дії, відомчої підпорядкованості.</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Комерційні зв'язки суб’єктів ринку — це відносини, що створюються між ним та іншими суб'єктами товарного ринку (постачальниками, оптовими покупцями) у процесі поставки товарів.</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До комерційних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xml:space="preserve"> суб’єктів ринку відносяться:</w:t>
      </w:r>
    </w:p>
    <w:p w:rsidR="0037035E" w:rsidRPr="00D31A6A" w:rsidRDefault="0037035E" w:rsidP="0068698C">
      <w:pPr>
        <w:pStyle w:val="ae"/>
        <w:widowControl w:val="0"/>
        <w:numPr>
          <w:ilvl w:val="0"/>
          <w:numId w:val="15"/>
        </w:numPr>
        <w:spacing w:after="0" w:line="360" w:lineRule="auto"/>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sz w:val="28"/>
          <w:szCs w:val="28"/>
          <w:lang w:eastAsia="ru-RU"/>
        </w:rPr>
        <w:t>договори поставки (купівлі-продажу) товарів та інші види договорів, укладені з постачальниками й оптовими покупцями;</w:t>
      </w:r>
    </w:p>
    <w:p w:rsidR="0037035E" w:rsidRPr="00D31A6A" w:rsidRDefault="0037035E" w:rsidP="0068698C">
      <w:pPr>
        <w:pStyle w:val="ae"/>
        <w:widowControl w:val="0"/>
        <w:numPr>
          <w:ilvl w:val="0"/>
          <w:numId w:val="15"/>
        </w:numPr>
        <w:spacing w:after="0" w:line="360" w:lineRule="auto"/>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sz w:val="28"/>
          <w:szCs w:val="28"/>
          <w:lang w:eastAsia="ru-RU"/>
        </w:rPr>
        <w:lastRenderedPageBreak/>
        <w:t>контроль за виконанням договірних зобов'язань, перевірка якості (експертиза) товарів, що надходять від постачальників;</w:t>
      </w:r>
    </w:p>
    <w:p w:rsidR="0037035E" w:rsidRPr="00D31A6A" w:rsidRDefault="0037035E" w:rsidP="0068698C">
      <w:pPr>
        <w:pStyle w:val="ae"/>
        <w:widowControl w:val="0"/>
        <w:numPr>
          <w:ilvl w:val="0"/>
          <w:numId w:val="15"/>
        </w:numPr>
        <w:spacing w:after="0" w:line="360" w:lineRule="auto"/>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sz w:val="28"/>
          <w:szCs w:val="28"/>
          <w:lang w:eastAsia="ru-RU"/>
        </w:rPr>
        <w:t>застосування економічних санкцій;</w:t>
      </w:r>
    </w:p>
    <w:p w:rsidR="0037035E" w:rsidRPr="00D31A6A" w:rsidRDefault="0037035E" w:rsidP="0068698C">
      <w:pPr>
        <w:pStyle w:val="ae"/>
        <w:widowControl w:val="0"/>
        <w:numPr>
          <w:ilvl w:val="0"/>
          <w:numId w:val="15"/>
        </w:numPr>
        <w:spacing w:after="0" w:line="360" w:lineRule="auto"/>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sz w:val="28"/>
          <w:szCs w:val="28"/>
          <w:lang w:eastAsia="ru-RU"/>
        </w:rPr>
        <w:t>участь у заходах, що організовуються спільно з постачальниками чи оптовими покупцями товарів (маркетингові дослідження, виставки-ярмарки, реклама тов</w:t>
      </w:r>
      <w:r w:rsidRPr="00D31A6A">
        <w:rPr>
          <w:rFonts w:ascii="Times New Roman" w:eastAsia="Times New Roman" w:hAnsi="Times New Roman" w:cs="Times New Roman"/>
          <w:sz w:val="28"/>
          <w:szCs w:val="28"/>
          <w:lang w:eastAsia="ru-RU"/>
        </w:rPr>
        <w:t>а</w:t>
      </w:r>
      <w:r w:rsidRPr="00D31A6A">
        <w:rPr>
          <w:rFonts w:ascii="Times New Roman" w:eastAsia="Times New Roman" w:hAnsi="Times New Roman" w:cs="Times New Roman"/>
          <w:sz w:val="28"/>
          <w:szCs w:val="28"/>
          <w:lang w:eastAsia="ru-RU"/>
        </w:rPr>
        <w:t>рів, застосування технологій мерчандайзингу);</w:t>
      </w:r>
    </w:p>
    <w:p w:rsidR="0037035E" w:rsidRPr="00D31A6A" w:rsidRDefault="0037035E" w:rsidP="0068698C">
      <w:pPr>
        <w:pStyle w:val="ae"/>
        <w:widowControl w:val="0"/>
        <w:numPr>
          <w:ilvl w:val="0"/>
          <w:numId w:val="15"/>
        </w:numPr>
        <w:spacing w:after="0" w:line="360" w:lineRule="auto"/>
        <w:jc w:val="both"/>
        <w:rPr>
          <w:rFonts w:ascii="Times New Roman" w:eastAsia="Times New Roman" w:hAnsi="Times New Roman" w:cs="Times New Roman"/>
          <w:sz w:val="28"/>
          <w:szCs w:val="28"/>
          <w:lang w:eastAsia="ru-RU"/>
        </w:rPr>
      </w:pPr>
      <w:r w:rsidRPr="00D31A6A">
        <w:rPr>
          <w:rFonts w:ascii="Times New Roman" w:eastAsia="Times New Roman" w:hAnsi="Times New Roman" w:cs="Times New Roman"/>
          <w:sz w:val="28"/>
          <w:szCs w:val="28"/>
          <w:lang w:eastAsia="ru-RU"/>
        </w:rPr>
        <w:t>інші зв'язки, які встановлюються з метою прискорення товарооборотності та пі</w:t>
      </w:r>
      <w:r w:rsidRPr="00D31A6A">
        <w:rPr>
          <w:rFonts w:ascii="Times New Roman" w:eastAsia="Times New Roman" w:hAnsi="Times New Roman" w:cs="Times New Roman"/>
          <w:sz w:val="28"/>
          <w:szCs w:val="28"/>
          <w:lang w:eastAsia="ru-RU"/>
        </w:rPr>
        <w:t>д</w:t>
      </w:r>
      <w:r w:rsidRPr="00D31A6A">
        <w:rPr>
          <w:rFonts w:ascii="Times New Roman" w:eastAsia="Times New Roman" w:hAnsi="Times New Roman" w:cs="Times New Roman"/>
          <w:sz w:val="28"/>
          <w:szCs w:val="28"/>
          <w:lang w:eastAsia="ru-RU"/>
        </w:rPr>
        <w:t>вищення прибутковості суб’єкта малого бізнесу.</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6</w:t>
      </w:r>
      <w:r w:rsidR="00F00BCD" w:rsidRPr="00F00BCD">
        <w:rPr>
          <w:rFonts w:ascii="Times New Roman" w:eastAsia="Times New Roman" w:hAnsi="Times New Roman" w:cs="Times New Roman"/>
          <w:sz w:val="28"/>
          <w:szCs w:val="28"/>
          <w:lang w:eastAsia="ru-RU"/>
        </w:rPr>
        <w:t>,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В умовах ринкової економіки формування комерційних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xml:space="preserve"> між суб’єктами ринку та їх постачальниками відбувається самостійно та фіксується в договорі, що укладається. При цьому договір є основним документом, який визначає права та обов'язки сторін.</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До джерел надходження товарів відносять галузі народного господарства, що виробляють різні товари народного споживання (АПК, легка промисловість, маш</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 xml:space="preserve">нобудування й </w:t>
      </w:r>
      <w:proofErr w:type="spellStart"/>
      <w:r w:rsidRPr="0037035E">
        <w:rPr>
          <w:rFonts w:ascii="Times New Roman" w:eastAsia="Times New Roman" w:hAnsi="Times New Roman" w:cs="Times New Roman"/>
          <w:sz w:val="28"/>
          <w:szCs w:val="28"/>
          <w:lang w:eastAsia="ru-RU"/>
        </w:rPr>
        <w:t>т.д</w:t>
      </w:r>
      <w:proofErr w:type="spellEnd"/>
      <w:r w:rsidRPr="0037035E">
        <w:rPr>
          <w:rFonts w:ascii="Times New Roman" w:eastAsia="Times New Roman" w:hAnsi="Times New Roman" w:cs="Times New Roman"/>
          <w:sz w:val="28"/>
          <w:szCs w:val="28"/>
          <w:lang w:eastAsia="ru-RU"/>
        </w:rPr>
        <w:t>.). До постачальників товарів відносять конкретні підприємства різних джерел надходження, тобто тих або інших галузей народного господарства, різних сфер виробничо-економічної діяльності, що виробляють товари й послуги.</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 огляду на велике різноманіття постачальників товарів їх можна класифікув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ти на різні групи по різних ознаках.</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В узагальненому вигляді всіх постачальників товарів можна підрозділити на дві категорії: постачальників-виготовлювачів і постачальників-посередників, що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 xml:space="preserve">куповують продукцію у її виробників і </w:t>
      </w:r>
      <w:proofErr w:type="spellStart"/>
      <w:r w:rsidRPr="0037035E">
        <w:rPr>
          <w:rFonts w:ascii="Times New Roman" w:eastAsia="Times New Roman" w:hAnsi="Times New Roman" w:cs="Times New Roman"/>
          <w:sz w:val="28"/>
          <w:szCs w:val="28"/>
          <w:lang w:eastAsia="ru-RU"/>
        </w:rPr>
        <w:t>реалізуючих</w:t>
      </w:r>
      <w:proofErr w:type="spellEnd"/>
      <w:r w:rsidRPr="0037035E">
        <w:rPr>
          <w:rFonts w:ascii="Times New Roman" w:eastAsia="Times New Roman" w:hAnsi="Times New Roman" w:cs="Times New Roman"/>
          <w:sz w:val="28"/>
          <w:szCs w:val="28"/>
          <w:lang w:eastAsia="ru-RU"/>
        </w:rPr>
        <w:t xml:space="preserve"> її оптовим покупцям.</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Постачальниками-посередниками можуть бути оптові підприємства загальн</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національного, регіонального рівня різних товарних асортиментів (спеціалізації), що становлять основу системи оптової структури на споживчому ринку, оптові посер</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дники (дистриб'ютори, підприємства-брокери, підприємства-агенти, дилери), а 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 xml:space="preserve">кож організатори оптового обороту (оптові ярмарки, аукціони, товарні біржі, оптові й дрібнооптові ринки, магазини-склади й </w:t>
      </w:r>
      <w:proofErr w:type="spellStart"/>
      <w:r w:rsidRPr="0037035E">
        <w:rPr>
          <w:rFonts w:ascii="Times New Roman" w:eastAsia="Times New Roman" w:hAnsi="Times New Roman" w:cs="Times New Roman"/>
          <w:sz w:val="28"/>
          <w:szCs w:val="28"/>
          <w:lang w:eastAsia="ru-RU"/>
        </w:rPr>
        <w:t>т.п</w:t>
      </w:r>
      <w:proofErr w:type="spellEnd"/>
      <w:r w:rsidRPr="0037035E">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2</w:t>
      </w:r>
      <w:r w:rsidR="00F00BCD" w:rsidRPr="00F00BCD">
        <w:rPr>
          <w:rFonts w:ascii="Times New Roman" w:eastAsia="Times New Roman" w:hAnsi="Times New Roman" w:cs="Times New Roman"/>
          <w:sz w:val="28"/>
          <w:szCs w:val="28"/>
          <w:lang w:eastAsia="ru-RU"/>
        </w:rPr>
        <w:t xml:space="preserve">5, </w:t>
      </w:r>
      <w:r w:rsidR="00F00BCD">
        <w:rPr>
          <w:rFonts w:ascii="Times New Roman" w:eastAsia="Times New Roman" w:hAnsi="Times New Roman" w:cs="Times New Roman"/>
          <w:sz w:val="28"/>
          <w:szCs w:val="28"/>
          <w:lang w:eastAsia="ru-RU"/>
        </w:rPr>
        <w:t>28</w:t>
      </w:r>
      <w:r w:rsidR="00F00BCD" w:rsidRPr="00F00BCD">
        <w:rPr>
          <w:rFonts w:ascii="Times New Roman" w:eastAsia="Times New Roman" w:hAnsi="Times New Roman" w:cs="Times New Roman"/>
          <w:sz w:val="28"/>
          <w:szCs w:val="28"/>
          <w:lang w:eastAsia="ru-RU"/>
        </w:rPr>
        <w:t>]</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Оптові посередники в умовах ринкової економіки здобувають самостійне зн</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lastRenderedPageBreak/>
        <w:t>чення в сфері закупівельної діяльності.</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Важливим посередницьким елементом у закупівельній діяльності є організ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тори оптового товарообігу - товарні біржі, оптові ярмарки, аукціони, оптові ринки й інші підприємства. Основним завданням цих структур є створення умов для орган</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зації закупівельної й реалізаційної діяльності клієнтів. Однак вони не є самостійн</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ми суб'єктами гуртової торговельної діяльності.</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11</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1</w:t>
      </w:r>
      <w:r w:rsidR="00F00BCD" w:rsidRPr="00F00BCD">
        <w:rPr>
          <w:rFonts w:ascii="Times New Roman" w:eastAsia="Times New Roman" w:hAnsi="Times New Roman" w:cs="Times New Roman"/>
          <w:sz w:val="28"/>
          <w:szCs w:val="28"/>
          <w:lang w:eastAsia="ru-RU"/>
        </w:rPr>
        <w:t>3]</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По територіальній ознаці постачальники товарів бувають місцевими, </w:t>
      </w:r>
      <w:proofErr w:type="spellStart"/>
      <w:r w:rsidRPr="0037035E">
        <w:rPr>
          <w:rFonts w:ascii="Times New Roman" w:eastAsia="Times New Roman" w:hAnsi="Times New Roman" w:cs="Times New Roman"/>
          <w:sz w:val="28"/>
          <w:szCs w:val="28"/>
          <w:lang w:eastAsia="ru-RU"/>
        </w:rPr>
        <w:t>позао</w:t>
      </w:r>
      <w:r w:rsidRPr="0037035E">
        <w:rPr>
          <w:rFonts w:ascii="Times New Roman" w:eastAsia="Times New Roman" w:hAnsi="Times New Roman" w:cs="Times New Roman"/>
          <w:sz w:val="28"/>
          <w:szCs w:val="28"/>
          <w:lang w:eastAsia="ru-RU"/>
        </w:rPr>
        <w:t>б</w:t>
      </w:r>
      <w:r w:rsidRPr="0037035E">
        <w:rPr>
          <w:rFonts w:ascii="Times New Roman" w:eastAsia="Times New Roman" w:hAnsi="Times New Roman" w:cs="Times New Roman"/>
          <w:sz w:val="28"/>
          <w:szCs w:val="28"/>
          <w:lang w:eastAsia="ru-RU"/>
        </w:rPr>
        <w:t>ластними</w:t>
      </w:r>
      <w:proofErr w:type="spellEnd"/>
      <w:r w:rsidRPr="0037035E">
        <w:rPr>
          <w:rFonts w:ascii="Times New Roman" w:eastAsia="Times New Roman" w:hAnsi="Times New Roman" w:cs="Times New Roman"/>
          <w:sz w:val="28"/>
          <w:szCs w:val="28"/>
          <w:lang w:eastAsia="ru-RU"/>
        </w:rPr>
        <w:t>, регіональними, міжрегіональними. Оптові підприємства частіше закуп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вують товари у регіональних та міжрегіональних постачальників, враховуючи, що не у всіх областях і регіонах розвинене виробництво багатьох товарів і їх доводиться завозити. Місцеві постачальники найчастіше поставляють товари безпосередньо р</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здрібним торговельним підприємствам, минаючи оптові бази.</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Постачальники також розрізняються за їх приналежністю до тієї або іншої г</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сподарської системи. Постачальники, що належать до тієї ж системи, у яку входять оптові покупці, називаються внутрісистемними, інші - позасистемні.</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За формою власності постачальники можуть бути приватними, державними, муніципальними й іншими формами власності.</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Вивчаючи джерела </w:t>
      </w:r>
      <w:proofErr w:type="spellStart"/>
      <w:r w:rsidRPr="0037035E">
        <w:rPr>
          <w:rFonts w:ascii="Times New Roman" w:eastAsia="Times New Roman" w:hAnsi="Times New Roman" w:cs="Times New Roman"/>
          <w:sz w:val="28"/>
          <w:szCs w:val="28"/>
          <w:lang w:eastAsia="ru-RU"/>
        </w:rPr>
        <w:t>закупівель</w:t>
      </w:r>
      <w:proofErr w:type="spellEnd"/>
      <w:r w:rsidRPr="0037035E">
        <w:rPr>
          <w:rFonts w:ascii="Times New Roman" w:eastAsia="Times New Roman" w:hAnsi="Times New Roman" w:cs="Times New Roman"/>
          <w:sz w:val="28"/>
          <w:szCs w:val="28"/>
          <w:lang w:eastAsia="ru-RU"/>
        </w:rPr>
        <w:t xml:space="preserve"> товарів, комерційні працівники складають на кожного постачальника спеціальні картки, причому їх доцільно групувати по місц</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вих, регіональних та міжрегіональних постачальниках. У картках вказують дані про виробничу потужність підприємства, про кількість і асортименти продукції що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пускається, про можливості виробництва інших товарів, умови поставки товарів і інші відомості, що цікавлять оптові бази.</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Прямі зв’язки в господарських взаєминах між виробниками й покупцями т</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варів практикуються при транзитних (вагонних) поставках партії продукції. Госп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дарські зв’язки по поставці продукції можуть бути короткостроковими до року й тривалими. Швидка зміна асортименту продукції, високі темпи оновлення її номе</w:t>
      </w:r>
      <w:r w:rsidRPr="0037035E">
        <w:rPr>
          <w:rFonts w:ascii="Times New Roman" w:eastAsia="Times New Roman" w:hAnsi="Times New Roman" w:cs="Times New Roman"/>
          <w:sz w:val="28"/>
          <w:szCs w:val="28"/>
          <w:lang w:eastAsia="ru-RU"/>
        </w:rPr>
        <w:t>н</w:t>
      </w:r>
      <w:r w:rsidRPr="0037035E">
        <w:rPr>
          <w:rFonts w:ascii="Times New Roman" w:eastAsia="Times New Roman" w:hAnsi="Times New Roman" w:cs="Times New Roman"/>
          <w:sz w:val="28"/>
          <w:szCs w:val="28"/>
          <w:lang w:eastAsia="ru-RU"/>
        </w:rPr>
        <w:t>клатури, одноразовий характер споживання вимагають короткострокових господа</w:t>
      </w:r>
      <w:r w:rsidRPr="0037035E">
        <w:rPr>
          <w:rFonts w:ascii="Times New Roman" w:eastAsia="Times New Roman" w:hAnsi="Times New Roman" w:cs="Times New Roman"/>
          <w:sz w:val="28"/>
          <w:szCs w:val="28"/>
          <w:lang w:eastAsia="ru-RU"/>
        </w:rPr>
        <w:t>р</w:t>
      </w:r>
      <w:r w:rsidRPr="0037035E">
        <w:rPr>
          <w:rFonts w:ascii="Times New Roman" w:eastAsia="Times New Roman" w:hAnsi="Times New Roman" w:cs="Times New Roman"/>
          <w:sz w:val="28"/>
          <w:szCs w:val="28"/>
          <w:lang w:eastAsia="ru-RU"/>
        </w:rPr>
        <w:t xml:space="preserve">ських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але в більшості випадків економічно доцільніше тривалі зв’язки.</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lastRenderedPageBreak/>
        <w:t xml:space="preserve">Організація прямих тривалих господарських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xml:space="preserve"> дозволяє:</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звільняти сторони від щорічного складання договорів поставки (договір оформляється на кілька років);</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періодично коректувати асортименти й поквартальні строки поставки; </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відпрацьовувати технологію виготовлення продукції й тим самим пі</w:t>
      </w:r>
      <w:r w:rsidRPr="0037035E">
        <w:rPr>
          <w:rFonts w:ascii="Times New Roman" w:eastAsia="Times New Roman" w:hAnsi="Times New Roman" w:cs="Times New Roman"/>
          <w:sz w:val="28"/>
          <w:szCs w:val="28"/>
          <w:lang w:eastAsia="ru-RU"/>
        </w:rPr>
        <w:t>д</w:t>
      </w:r>
      <w:r w:rsidRPr="0037035E">
        <w:rPr>
          <w:rFonts w:ascii="Times New Roman" w:eastAsia="Times New Roman" w:hAnsi="Times New Roman" w:cs="Times New Roman"/>
          <w:sz w:val="28"/>
          <w:szCs w:val="28"/>
          <w:lang w:eastAsia="ru-RU"/>
        </w:rPr>
        <w:t>вищувати її якість;</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погоджувати графіки виробництва продукції із зацікавленими підприє</w:t>
      </w:r>
      <w:r w:rsidRPr="0037035E">
        <w:rPr>
          <w:rFonts w:ascii="Times New Roman" w:eastAsia="Times New Roman" w:hAnsi="Times New Roman" w:cs="Times New Roman"/>
          <w:sz w:val="28"/>
          <w:szCs w:val="28"/>
          <w:lang w:eastAsia="ru-RU"/>
        </w:rPr>
        <w:t>м</w:t>
      </w:r>
      <w:r w:rsidRPr="0037035E">
        <w:rPr>
          <w:rFonts w:ascii="Times New Roman" w:eastAsia="Times New Roman" w:hAnsi="Times New Roman" w:cs="Times New Roman"/>
          <w:sz w:val="28"/>
          <w:szCs w:val="28"/>
          <w:lang w:eastAsia="ru-RU"/>
        </w:rPr>
        <w:t>ствами;</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скорочувати строки подання специфікацій;</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знижувати документообіг у сфері обороту.</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42</w:t>
      </w:r>
      <w:r w:rsidR="00F00BCD" w:rsidRPr="00F00BCD">
        <w:rPr>
          <w:rFonts w:ascii="Times New Roman" w:eastAsia="Times New Roman" w:hAnsi="Times New Roman" w:cs="Times New Roman"/>
          <w:sz w:val="28"/>
          <w:szCs w:val="28"/>
          <w:lang w:eastAsia="ru-RU"/>
        </w:rPr>
        <w:t>]</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Оптова торгівля через посередницькі організації й підприємства (оптові маг</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зини й бази, дрібнооптові й фірмові магазини й ін.) доцільна для покупців, що к</w:t>
      </w:r>
      <w:r w:rsidRPr="0037035E">
        <w:rPr>
          <w:rFonts w:ascii="Times New Roman" w:eastAsia="Times New Roman" w:hAnsi="Times New Roman" w:cs="Times New Roman"/>
          <w:sz w:val="28"/>
          <w:szCs w:val="28"/>
          <w:lang w:eastAsia="ru-RU"/>
        </w:rPr>
        <w:t>у</w:t>
      </w:r>
      <w:r w:rsidRPr="0037035E">
        <w:rPr>
          <w:rFonts w:ascii="Times New Roman" w:eastAsia="Times New Roman" w:hAnsi="Times New Roman" w:cs="Times New Roman"/>
          <w:sz w:val="28"/>
          <w:szCs w:val="28"/>
          <w:lang w:eastAsia="ru-RU"/>
        </w:rPr>
        <w:t>пують продукцію в разовому порядку або в обсягах менше транзитних норм.</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Широке поширення отримує аукціонна торгівля, при якій продавець з метою одержання найбільшого прибутку використовує конкуренцію покупців, які присутні при продажі</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Значна роль в оптовій торгівлі приділяється товарній біржі. Товарні біржі здійснюють купівлю й продаж не товарів як таких, а контрактів на їх поставку. При цьому ведеться вільна купівля й продаж контрактів (покупець вільний самостійно вибирати продавця, продавець – покупця).</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Можливість установлення комерційних контактів між виробником і потенці</w:t>
      </w:r>
      <w:r w:rsidRPr="0037035E">
        <w:rPr>
          <w:rFonts w:ascii="Times New Roman" w:eastAsia="Times New Roman" w:hAnsi="Times New Roman" w:cs="Times New Roman"/>
          <w:sz w:val="28"/>
          <w:szCs w:val="28"/>
          <w:lang w:eastAsia="ru-RU"/>
        </w:rPr>
        <w:t>й</w:t>
      </w:r>
      <w:r w:rsidRPr="0037035E">
        <w:rPr>
          <w:rFonts w:ascii="Times New Roman" w:eastAsia="Times New Roman" w:hAnsi="Times New Roman" w:cs="Times New Roman"/>
          <w:sz w:val="28"/>
          <w:szCs w:val="28"/>
          <w:lang w:eastAsia="ru-RU"/>
        </w:rPr>
        <w:t>ними покупцями створюють оптові ярмарки. Оптове призначення ярмарків склад</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ється в налагодженні безпосередніх ділових контактів між суб’єктами ринку (вир</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бниками продукції, посередниками, покупцями), зацікавленими в реалізації й при</w:t>
      </w:r>
      <w:r w:rsidRPr="0037035E">
        <w:rPr>
          <w:rFonts w:ascii="Times New Roman" w:eastAsia="Times New Roman" w:hAnsi="Times New Roman" w:cs="Times New Roman"/>
          <w:sz w:val="28"/>
          <w:szCs w:val="28"/>
          <w:lang w:eastAsia="ru-RU"/>
        </w:rPr>
        <w:t>д</w:t>
      </w:r>
      <w:r w:rsidRPr="0037035E">
        <w:rPr>
          <w:rFonts w:ascii="Times New Roman" w:eastAsia="Times New Roman" w:hAnsi="Times New Roman" w:cs="Times New Roman"/>
          <w:sz w:val="28"/>
          <w:szCs w:val="28"/>
          <w:lang w:eastAsia="ru-RU"/>
        </w:rPr>
        <w:t>банні конкретної товарної продукції.</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Комерційна форма оптової реалізації товарів включає два способи реалізації: через незалежні оптові організації; через агентів і брокерів.</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За своїми організаційно-правовими формами оптові посередники поділяються на:</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оптовиків-купців (одержують право власності на товар – 50% загального </w:t>
      </w:r>
      <w:r w:rsidRPr="0037035E">
        <w:rPr>
          <w:rFonts w:ascii="Times New Roman" w:eastAsia="Times New Roman" w:hAnsi="Times New Roman" w:cs="Times New Roman"/>
          <w:sz w:val="28"/>
          <w:szCs w:val="28"/>
          <w:lang w:eastAsia="ru-RU"/>
        </w:rPr>
        <w:lastRenderedPageBreak/>
        <w:t>оптового обігу);</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брокерів й агентів (не беруть на себе права власності на товар (10%);</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оптові відділення й контори виробників (є підрозділами виробників, що займаються оптовою торгівлею (36%);</w:t>
      </w:r>
    </w:p>
    <w:p w:rsidR="0037035E" w:rsidRPr="0037035E" w:rsidRDefault="0037035E" w:rsidP="0068698C">
      <w:pPr>
        <w:widowControl w:val="0"/>
        <w:numPr>
          <w:ilvl w:val="0"/>
          <w:numId w:val="1"/>
        </w:numPr>
        <w:spacing w:after="0" w:line="360" w:lineRule="auto"/>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різні спеціалізовані оптовики (4%).</w:t>
      </w:r>
      <w:r w:rsidR="00F00BCD" w:rsidRPr="00F00BCD">
        <w:rPr>
          <w:rFonts w:ascii="Times New Roman" w:eastAsia="Times New Roman" w:hAnsi="Times New Roman" w:cs="Times New Roman"/>
          <w:sz w:val="28"/>
          <w:szCs w:val="28"/>
          <w:lang w:eastAsia="ru-RU"/>
        </w:rPr>
        <w:t>[5,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Оптовики купці – це незалежні комерційні підприємства, що одержують право власності на всі товари, з якими вони мають справу. У різних сферах діяльності їх називають по-різному: оптові фірми, оптові дистриб’ютори, постачальницькі доми. Це найбільша група оптових торговців, на долю якої припадає приблизно 50% всієї оптової торгівлі (як по обсягу товарообігу, так і по чисельності підприємств). Опт</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вики-купці бувають двох видів: з повним циклом обслуговування й з обмеженим циклом обслуговування.</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Оптовик з повним циклом обслуговування надає такі послуги, як зберігання товарних запасів, надання продавців, кредитування, забезпечення доставки товару й надання сприяння в галузі управління. За своїм характером це або торговці оптом, або дистриб’ютори товарів промислового призначення.</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Торговці оптом торгують в основному з підприємствами </w:t>
      </w:r>
      <w:proofErr w:type="spellStart"/>
      <w:r w:rsidRPr="0037035E">
        <w:rPr>
          <w:rFonts w:ascii="Times New Roman" w:eastAsia="Times New Roman" w:hAnsi="Times New Roman" w:cs="Times New Roman"/>
          <w:sz w:val="28"/>
          <w:szCs w:val="28"/>
          <w:lang w:eastAsia="ru-RU"/>
        </w:rPr>
        <w:t>роздрібу</w:t>
      </w:r>
      <w:proofErr w:type="spellEnd"/>
      <w:r w:rsidRPr="0037035E">
        <w:rPr>
          <w:rFonts w:ascii="Times New Roman" w:eastAsia="Times New Roman" w:hAnsi="Times New Roman" w:cs="Times New Roman"/>
          <w:sz w:val="28"/>
          <w:szCs w:val="28"/>
          <w:lang w:eastAsia="ru-RU"/>
        </w:rPr>
        <w:t>, надаючи їм повний набір послуг. Друг від друга вони відрізняються головним чином широтою асортиментного набору товарів. Оптовики змішаних асортиментів займаються дек</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лькома асортиментними групами товарів, щоб задовольняти як потреби роздрібних торговців з різноманітними змішаними асортиментами, так і роздрібних підпр</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ємств з вузькоспеціалізованими товарними асортиментами.</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Оптовики неширокого насиченого асортименту займаються однією або двома асортиментними групами товарів при значно більшій глибині цих асортиментів. У якості основних прикладів можна послатися на оптових торговців технічними тов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рами, ліками, одягом. Вузькоспеціалізовані оптовики займаються лише частиною тієї або іншої асортиментної групи товарів, охоплюючи її на більшу глибину. Як приклади можна послатися на оптових торговців продуктами лікувального харч</w:t>
      </w:r>
      <w:r w:rsidRPr="0037035E">
        <w:rPr>
          <w:rFonts w:ascii="Times New Roman" w:eastAsia="Times New Roman" w:hAnsi="Times New Roman" w:cs="Times New Roman"/>
          <w:sz w:val="28"/>
          <w:szCs w:val="28"/>
          <w:lang w:eastAsia="ru-RU"/>
        </w:rPr>
        <w:t>у</w:t>
      </w:r>
      <w:r w:rsidRPr="0037035E">
        <w:rPr>
          <w:rFonts w:ascii="Times New Roman" w:eastAsia="Times New Roman" w:hAnsi="Times New Roman" w:cs="Times New Roman"/>
          <w:sz w:val="28"/>
          <w:szCs w:val="28"/>
          <w:lang w:eastAsia="ru-RU"/>
        </w:rPr>
        <w:t>вання, морепродуктами й автозапчастинами. Всі вони надають своїм клієнтам більш повну можливість вибору й мають більш глибокі знання про товар.</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lastRenderedPageBreak/>
        <w:t>Дистриб’ютори товарів промислового призначення продають переважно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робникам, а не роздрібним торговцям. Вони надають своїм покупцям ряд послуг, таких, як зберігання товарних запасів, кредитування й доставку товарів. Вони м</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жуть займатися або широкою товарною номенклатурою (у цьому випадку їх часто називають постачальницькими домами), або змішаним, або спеціалізованим асорт</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ментами. Дистриб’ютори товарів промислового призначення можуть займатися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нятково матеріалами для технічного обслуговування, ремонту й експлуатації, дет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 xml:space="preserve">лями основного обладнання (такими, як підшипники, двигуни й </w:t>
      </w:r>
      <w:proofErr w:type="spellStart"/>
      <w:r w:rsidRPr="0037035E">
        <w:rPr>
          <w:rFonts w:ascii="Times New Roman" w:eastAsia="Times New Roman" w:hAnsi="Times New Roman" w:cs="Times New Roman"/>
          <w:sz w:val="28"/>
          <w:szCs w:val="28"/>
          <w:lang w:eastAsia="ru-RU"/>
        </w:rPr>
        <w:t>т.п</w:t>
      </w:r>
      <w:proofErr w:type="spellEnd"/>
      <w:r w:rsidRPr="0037035E">
        <w:rPr>
          <w:rFonts w:ascii="Times New Roman" w:eastAsia="Times New Roman" w:hAnsi="Times New Roman" w:cs="Times New Roman"/>
          <w:sz w:val="28"/>
          <w:szCs w:val="28"/>
          <w:lang w:eastAsia="ru-RU"/>
        </w:rPr>
        <w:t xml:space="preserve">.) або самим устаткуванням (ручний і електроінструмент, вилочні навантажувачі й </w:t>
      </w:r>
      <w:proofErr w:type="spellStart"/>
      <w:r w:rsidRPr="0037035E">
        <w:rPr>
          <w:rFonts w:ascii="Times New Roman" w:eastAsia="Times New Roman" w:hAnsi="Times New Roman" w:cs="Times New Roman"/>
          <w:sz w:val="28"/>
          <w:szCs w:val="28"/>
          <w:lang w:eastAsia="ru-RU"/>
        </w:rPr>
        <w:t>т.п</w:t>
      </w:r>
      <w:proofErr w:type="spellEnd"/>
      <w:r w:rsidRPr="0037035E">
        <w:rPr>
          <w:rFonts w:ascii="Times New Roman" w:eastAsia="Times New Roman" w:hAnsi="Times New Roman" w:cs="Times New Roman"/>
          <w:sz w:val="28"/>
          <w:szCs w:val="28"/>
          <w:lang w:eastAsia="ru-RU"/>
        </w:rPr>
        <w:t>.).</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Оптовик-комівояжер не тільки продає, але й, насамперед, сам доставляє товар покупцям. Такий торговець займається обмеженими асортиментами продуктів кор</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ткочасного зберігання (молоко, хліб, легкі закуски), які він продає за готівку, робл</w:t>
      </w:r>
      <w:r w:rsidRPr="0037035E">
        <w:rPr>
          <w:rFonts w:ascii="Times New Roman" w:eastAsia="Times New Roman" w:hAnsi="Times New Roman" w:cs="Times New Roman"/>
          <w:sz w:val="28"/>
          <w:szCs w:val="28"/>
          <w:lang w:eastAsia="ru-RU"/>
        </w:rPr>
        <w:t>я</w:t>
      </w:r>
      <w:r w:rsidRPr="0037035E">
        <w:rPr>
          <w:rFonts w:ascii="Times New Roman" w:eastAsia="Times New Roman" w:hAnsi="Times New Roman" w:cs="Times New Roman"/>
          <w:sz w:val="28"/>
          <w:szCs w:val="28"/>
          <w:lang w:eastAsia="ru-RU"/>
        </w:rPr>
        <w:t>чи об’їзди універсамів, дрібних магазинів, лікарень, ресторанів, заводських кафет</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ріїв і готелів.</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Сільськогосподарські виробничі кооперативи перебувають у колективному володінні вхідних у їх склад фермерів і займаються виробництвом сільськогосп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дарської продукції для продажу на місцевих ринках. Наприкінці року всі доходи 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кого кооперативу розподіляються між його членами. Кооператив нерідко прагне п</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двищувати якість своєї продукції й пропагувати свою марочну назву.</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Агенти й брокери відрізняються від оптовиків-купців по двох ознаках: вони не беруть на себе право власності на товар і виконують лише обмежене число функцій. Їх основна функція – сприяння купівлі-продажу. За свої послуги вони одержують комісійну винагороду в розмірі від 2 до 6% продажної ціни товару. Подібно оптов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кам-купцям, вони зазвичай спеціалізуються або по типу пропонованих товарних асортиментів, або по типу клієнтів, що обслуговують ними. На долю брокерів і аг</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нтів припадає 10% загального оптового обороту.</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Основна функція брокера – звести покупців із продавцями й допомогти їм д</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мовитися. Брокеру платить той, хто залучив його. Брокер не тримає товарних зап</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сів, не приймає участі у фінансуванні угод, не приймає на себе ніякого ризику. На</w:t>
      </w:r>
      <w:r w:rsidRPr="0037035E">
        <w:rPr>
          <w:rFonts w:ascii="Times New Roman" w:eastAsia="Times New Roman" w:hAnsi="Times New Roman" w:cs="Times New Roman"/>
          <w:sz w:val="28"/>
          <w:szCs w:val="28"/>
          <w:lang w:eastAsia="ru-RU"/>
        </w:rPr>
        <w:t>й</w:t>
      </w:r>
      <w:r w:rsidRPr="0037035E">
        <w:rPr>
          <w:rFonts w:ascii="Times New Roman" w:eastAsia="Times New Roman" w:hAnsi="Times New Roman" w:cs="Times New Roman"/>
          <w:sz w:val="28"/>
          <w:szCs w:val="28"/>
          <w:lang w:eastAsia="ru-RU"/>
        </w:rPr>
        <w:t>більш типові приклади – брокери по операціях з харчовими продуктами, нерухомі</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lastRenderedPageBreak/>
        <w:t>тю, страхові брокери й брокери по операціях із цінними паперами.</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Агент представляє покупця або продавця на більш довгостроковій основі. І</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 xml:space="preserve">нує кілька видів агентів. Агенти виробників (їх називають також представниками виробників) перевершують по своїй чисельності оптовиків-агентів всіх інших видів. Такий агент представляє двох або декількох виробників </w:t>
      </w:r>
      <w:proofErr w:type="spellStart"/>
      <w:r w:rsidRPr="0037035E">
        <w:rPr>
          <w:rFonts w:ascii="Times New Roman" w:eastAsia="Times New Roman" w:hAnsi="Times New Roman" w:cs="Times New Roman"/>
          <w:sz w:val="28"/>
          <w:szCs w:val="28"/>
          <w:lang w:eastAsia="ru-RU"/>
        </w:rPr>
        <w:t>доповнюючих</w:t>
      </w:r>
      <w:proofErr w:type="spellEnd"/>
      <w:r w:rsidRPr="0037035E">
        <w:rPr>
          <w:rFonts w:ascii="Times New Roman" w:eastAsia="Times New Roman" w:hAnsi="Times New Roman" w:cs="Times New Roman"/>
          <w:sz w:val="28"/>
          <w:szCs w:val="28"/>
          <w:lang w:eastAsia="ru-RU"/>
        </w:rPr>
        <w:t xml:space="preserve"> один одного товарів. Повноважні агенти по збуту укладають з виробниками договори, отрим</w:t>
      </w:r>
      <w:r w:rsidRPr="0037035E">
        <w:rPr>
          <w:rFonts w:ascii="Times New Roman" w:eastAsia="Times New Roman" w:hAnsi="Times New Roman" w:cs="Times New Roman"/>
          <w:sz w:val="28"/>
          <w:szCs w:val="28"/>
          <w:lang w:eastAsia="ru-RU"/>
        </w:rPr>
        <w:t>у</w:t>
      </w:r>
      <w:r w:rsidRPr="0037035E">
        <w:rPr>
          <w:rFonts w:ascii="Times New Roman" w:eastAsia="Times New Roman" w:hAnsi="Times New Roman" w:cs="Times New Roman"/>
          <w:sz w:val="28"/>
          <w:szCs w:val="28"/>
          <w:lang w:eastAsia="ru-RU"/>
        </w:rPr>
        <w:t>ють права на збут всієї продукції, яку випускає той або інший виробник. Такий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робник або не хоче брати на себе функції по збуту, або почуває себе не підготовл</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ним до цієї діяльності. Повноважний агент по збуту служить як би відділом збуту виробника й значно впливає на ціни, строки й умови продажу. Його діяльність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звичай не обмежується ніякими територіальними рамками. Повноважні торговельні агенти зустрічаються в таких сферах товарного виробництва, як текстильна проми</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ловість, виробництво промислового устаткування, кам’яного вугілля, коксу, хімік</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тів і металів.</w:t>
      </w:r>
      <w:r w:rsidR="00F00BCD" w:rsidRPr="00F00BCD">
        <w:rPr>
          <w:rFonts w:ascii="Times New Roman" w:eastAsia="Times New Roman" w:hAnsi="Times New Roman" w:cs="Times New Roman"/>
          <w:sz w:val="28"/>
          <w:szCs w:val="28"/>
          <w:lang w:eastAsia="ru-RU"/>
        </w:rPr>
        <w:t xml:space="preserve"> [5, 31]</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Третій основний різновид оптової торгівлі складається з операцій, здійснюв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них продавцями й покупцями самостійно, без залучення незалежних оптових торг</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вців. Існує два види підприємств, що займаються такою діяльністю.</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Виробники нерідко обзаводяться власними збутовими відділеннями й конт</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рами, щоб тримати під більш твердим контролем діяльність по управлінню това</w:t>
      </w:r>
      <w:r w:rsidRPr="0037035E">
        <w:rPr>
          <w:rFonts w:ascii="Times New Roman" w:eastAsia="Times New Roman" w:hAnsi="Times New Roman" w:cs="Times New Roman"/>
          <w:sz w:val="28"/>
          <w:szCs w:val="28"/>
          <w:lang w:eastAsia="ru-RU"/>
        </w:rPr>
        <w:t>р</w:t>
      </w:r>
      <w:r w:rsidRPr="0037035E">
        <w:rPr>
          <w:rFonts w:ascii="Times New Roman" w:eastAsia="Times New Roman" w:hAnsi="Times New Roman" w:cs="Times New Roman"/>
          <w:sz w:val="28"/>
          <w:szCs w:val="28"/>
          <w:lang w:eastAsia="ru-RU"/>
        </w:rPr>
        <w:t>ними запасами, збутом й стимулюванню. Збутові відділення зберігають товарні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паси й зустрічаються в таких галузях виробництва, як лісова промисловість, виро</w:t>
      </w:r>
      <w:r w:rsidRPr="0037035E">
        <w:rPr>
          <w:rFonts w:ascii="Times New Roman" w:eastAsia="Times New Roman" w:hAnsi="Times New Roman" w:cs="Times New Roman"/>
          <w:sz w:val="28"/>
          <w:szCs w:val="28"/>
          <w:lang w:eastAsia="ru-RU"/>
        </w:rPr>
        <w:t>б</w:t>
      </w:r>
      <w:r w:rsidRPr="0037035E">
        <w:rPr>
          <w:rFonts w:ascii="Times New Roman" w:eastAsia="Times New Roman" w:hAnsi="Times New Roman" w:cs="Times New Roman"/>
          <w:sz w:val="28"/>
          <w:szCs w:val="28"/>
          <w:lang w:eastAsia="ru-RU"/>
        </w:rPr>
        <w:t xml:space="preserve">ництво </w:t>
      </w:r>
      <w:proofErr w:type="spellStart"/>
      <w:r w:rsidRPr="0037035E">
        <w:rPr>
          <w:rFonts w:ascii="Times New Roman" w:eastAsia="Times New Roman" w:hAnsi="Times New Roman" w:cs="Times New Roman"/>
          <w:sz w:val="28"/>
          <w:szCs w:val="28"/>
          <w:lang w:eastAsia="ru-RU"/>
        </w:rPr>
        <w:t>автообладнання</w:t>
      </w:r>
      <w:proofErr w:type="spellEnd"/>
      <w:r w:rsidRPr="0037035E">
        <w:rPr>
          <w:rFonts w:ascii="Times New Roman" w:eastAsia="Times New Roman" w:hAnsi="Times New Roman" w:cs="Times New Roman"/>
          <w:sz w:val="28"/>
          <w:szCs w:val="28"/>
          <w:lang w:eastAsia="ru-RU"/>
        </w:rPr>
        <w:t xml:space="preserve"> й деталей.</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Збутові контори не зберігають товарних запасів і найбільше часто зустріч</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ються в сфері текстильних і галантерейних товарів. На долю збутових відділень і контор припадає близько 11 % загального числа оптових закладів і 36% загального оптового обігу.</w:t>
      </w:r>
    </w:p>
    <w:p w:rsidR="0037035E" w:rsidRPr="0037035E"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Закупівельна контора грає приблизно ту ж роль, що й брокери або агенти, але є структурним підрозділом організації покупця.</w:t>
      </w:r>
    </w:p>
    <w:p w:rsidR="00D272BC" w:rsidRDefault="0037035E" w:rsidP="00D272BC">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У ряді галузей економіки є власні спеціалізовані оптові організації. Оптовики-скупники сільгосппродуктів скуповують продукцію у фермерів і збирають її у вел</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lastRenderedPageBreak/>
        <w:t>кі партії для відвантаження підприємствам харчової промисловості, хлібозаводам, пекарням і покупцям від імені державних установ. Оптові нафтобази продають і д</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ставляють нафтопродукти автозаправним станціям, іншим підприємствам роздрі</w:t>
      </w:r>
      <w:r w:rsidRPr="0037035E">
        <w:rPr>
          <w:rFonts w:ascii="Times New Roman" w:eastAsia="Times New Roman" w:hAnsi="Times New Roman" w:cs="Times New Roman"/>
          <w:sz w:val="28"/>
          <w:szCs w:val="28"/>
          <w:lang w:eastAsia="ru-RU"/>
        </w:rPr>
        <w:t>б</w:t>
      </w:r>
      <w:r w:rsidRPr="0037035E">
        <w:rPr>
          <w:rFonts w:ascii="Times New Roman" w:eastAsia="Times New Roman" w:hAnsi="Times New Roman" w:cs="Times New Roman"/>
          <w:sz w:val="28"/>
          <w:szCs w:val="28"/>
          <w:lang w:eastAsia="ru-RU"/>
        </w:rPr>
        <w:t>ної торгівлі й ділових підприємств. Оптовики-аукціонники відіграють велику роль у тих галузях діяльності, де споживачі бажають до здійснення покупки оглянути т</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вар. Це, наприклад, ринки тютюну й худоби.</w:t>
      </w:r>
      <w:r w:rsidR="00F00BCD" w:rsidRPr="00F00BCD">
        <w:rPr>
          <w:rFonts w:ascii="Times New Roman" w:eastAsia="Times New Roman" w:hAnsi="Times New Roman" w:cs="Times New Roman"/>
          <w:sz w:val="28"/>
          <w:szCs w:val="28"/>
          <w:lang w:eastAsia="ru-RU"/>
        </w:rPr>
        <w:t xml:space="preserve"> [5, 31]</w:t>
      </w:r>
    </w:p>
    <w:p w:rsidR="000754F8" w:rsidRPr="000754F8" w:rsidRDefault="000754F8" w:rsidP="000754F8">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Отже, ф</w:t>
      </w:r>
      <w:r w:rsidRPr="000754F8">
        <w:rPr>
          <w:rFonts w:ascii="Times New Roman" w:eastAsia="Times New Roman" w:hAnsi="Times New Roman" w:cs="Times New Roman"/>
          <w:sz w:val="28"/>
          <w:szCs w:val="28"/>
          <w:lang w:eastAsia="ru-RU"/>
        </w:rPr>
        <w:t xml:space="preserve">ормування комерційних </w:t>
      </w:r>
      <w:proofErr w:type="spellStart"/>
      <w:r w:rsidRPr="000754F8">
        <w:rPr>
          <w:rFonts w:ascii="Times New Roman" w:eastAsia="Times New Roman" w:hAnsi="Times New Roman" w:cs="Times New Roman"/>
          <w:sz w:val="28"/>
          <w:szCs w:val="28"/>
          <w:lang w:eastAsia="ru-RU"/>
        </w:rPr>
        <w:t>зв’язків</w:t>
      </w:r>
      <w:proofErr w:type="spellEnd"/>
      <w:r w:rsidRPr="000754F8">
        <w:rPr>
          <w:rFonts w:ascii="Times New Roman" w:eastAsia="Times New Roman" w:hAnsi="Times New Roman" w:cs="Times New Roman"/>
          <w:sz w:val="28"/>
          <w:szCs w:val="28"/>
          <w:lang w:eastAsia="ru-RU"/>
        </w:rPr>
        <w:t xml:space="preserve"> між постачальниками і покупцями – це важлива</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функція комерційної діяльності. Такі зв’язки відображають не тільки с</w:t>
      </w:r>
      <w:r w:rsidRPr="000754F8">
        <w:rPr>
          <w:rFonts w:ascii="Times New Roman" w:eastAsia="Times New Roman" w:hAnsi="Times New Roman" w:cs="Times New Roman"/>
          <w:sz w:val="28"/>
          <w:szCs w:val="28"/>
          <w:lang w:eastAsia="ru-RU"/>
        </w:rPr>
        <w:t>у</w:t>
      </w:r>
      <w:r w:rsidRPr="000754F8">
        <w:rPr>
          <w:rFonts w:ascii="Times New Roman" w:eastAsia="Times New Roman" w:hAnsi="Times New Roman" w:cs="Times New Roman"/>
          <w:sz w:val="28"/>
          <w:szCs w:val="28"/>
          <w:lang w:eastAsia="ru-RU"/>
        </w:rPr>
        <w:t>то комерційні, й</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економічні, організаційні, адміністративно-правові, фінансові ві</w:t>
      </w:r>
      <w:r w:rsidRPr="000754F8">
        <w:rPr>
          <w:rFonts w:ascii="Times New Roman" w:eastAsia="Times New Roman" w:hAnsi="Times New Roman" w:cs="Times New Roman"/>
          <w:sz w:val="28"/>
          <w:szCs w:val="28"/>
          <w:lang w:eastAsia="ru-RU"/>
        </w:rPr>
        <w:t>д</w:t>
      </w:r>
      <w:r w:rsidRPr="000754F8">
        <w:rPr>
          <w:rFonts w:ascii="Times New Roman" w:eastAsia="Times New Roman" w:hAnsi="Times New Roman" w:cs="Times New Roman"/>
          <w:sz w:val="28"/>
          <w:szCs w:val="28"/>
          <w:lang w:eastAsia="ru-RU"/>
        </w:rPr>
        <w:t>носини, що складаються</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між учасниками торгових операцій.</w:t>
      </w:r>
    </w:p>
    <w:p w:rsidR="000754F8" w:rsidRPr="000754F8" w:rsidRDefault="000754F8" w:rsidP="000754F8">
      <w:pPr>
        <w:widowControl w:val="0"/>
        <w:spacing w:after="0" w:line="360" w:lineRule="auto"/>
        <w:ind w:firstLine="709"/>
        <w:jc w:val="both"/>
        <w:rPr>
          <w:rFonts w:ascii="Times New Roman" w:eastAsia="Times New Roman" w:hAnsi="Times New Roman" w:cs="Times New Roman"/>
          <w:sz w:val="28"/>
          <w:szCs w:val="28"/>
          <w:lang w:eastAsia="ru-RU"/>
        </w:rPr>
      </w:pPr>
      <w:r w:rsidRPr="000754F8">
        <w:rPr>
          <w:rFonts w:ascii="Times New Roman" w:eastAsia="Times New Roman" w:hAnsi="Times New Roman" w:cs="Times New Roman"/>
          <w:sz w:val="28"/>
          <w:szCs w:val="28"/>
          <w:lang w:eastAsia="ru-RU"/>
        </w:rPr>
        <w:t xml:space="preserve">Система комерційних </w:t>
      </w:r>
      <w:proofErr w:type="spellStart"/>
      <w:r w:rsidRPr="000754F8">
        <w:rPr>
          <w:rFonts w:ascii="Times New Roman" w:eastAsia="Times New Roman" w:hAnsi="Times New Roman" w:cs="Times New Roman"/>
          <w:sz w:val="28"/>
          <w:szCs w:val="28"/>
          <w:lang w:eastAsia="ru-RU"/>
        </w:rPr>
        <w:t>зв’язків</w:t>
      </w:r>
      <w:proofErr w:type="spellEnd"/>
      <w:r w:rsidRPr="000754F8">
        <w:rPr>
          <w:rFonts w:ascii="Times New Roman" w:eastAsia="Times New Roman" w:hAnsi="Times New Roman" w:cs="Times New Roman"/>
          <w:sz w:val="28"/>
          <w:szCs w:val="28"/>
          <w:lang w:eastAsia="ru-RU"/>
        </w:rPr>
        <w:t xml:space="preserve"> торгівлі з промисловістю – це невід’ємна част</w:t>
      </w:r>
      <w:r w:rsidRPr="000754F8">
        <w:rPr>
          <w:rFonts w:ascii="Times New Roman" w:eastAsia="Times New Roman" w:hAnsi="Times New Roman" w:cs="Times New Roman"/>
          <w:sz w:val="28"/>
          <w:szCs w:val="28"/>
          <w:lang w:eastAsia="ru-RU"/>
        </w:rPr>
        <w:t>и</w:t>
      </w:r>
      <w:r w:rsidRPr="000754F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господарського механізму України, що становить сукупність форм і важелів вз</w:t>
      </w:r>
      <w:r w:rsidRPr="000754F8">
        <w:rPr>
          <w:rFonts w:ascii="Times New Roman" w:eastAsia="Times New Roman" w:hAnsi="Times New Roman" w:cs="Times New Roman"/>
          <w:sz w:val="28"/>
          <w:szCs w:val="28"/>
          <w:lang w:eastAsia="ru-RU"/>
        </w:rPr>
        <w:t>а</w:t>
      </w:r>
      <w:r w:rsidRPr="000754F8">
        <w:rPr>
          <w:rFonts w:ascii="Times New Roman" w:eastAsia="Times New Roman" w:hAnsi="Times New Roman" w:cs="Times New Roman"/>
          <w:sz w:val="28"/>
          <w:szCs w:val="28"/>
          <w:lang w:eastAsia="ru-RU"/>
        </w:rPr>
        <w:t>ємодії</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підприємств, об’єднань, підприємств, галузей економіки із споживачами пр</w:t>
      </w:r>
      <w:r w:rsidRPr="000754F8">
        <w:rPr>
          <w:rFonts w:ascii="Times New Roman" w:eastAsia="Times New Roman" w:hAnsi="Times New Roman" w:cs="Times New Roman"/>
          <w:sz w:val="28"/>
          <w:szCs w:val="28"/>
          <w:lang w:eastAsia="ru-RU"/>
        </w:rPr>
        <w:t>о</w:t>
      </w:r>
      <w:r w:rsidRPr="000754F8">
        <w:rPr>
          <w:rFonts w:ascii="Times New Roman" w:eastAsia="Times New Roman" w:hAnsi="Times New Roman" w:cs="Times New Roman"/>
          <w:sz w:val="28"/>
          <w:szCs w:val="28"/>
          <w:lang w:eastAsia="ru-RU"/>
        </w:rPr>
        <w:t>дукції.</w:t>
      </w:r>
    </w:p>
    <w:p w:rsidR="000754F8" w:rsidRPr="0037035E" w:rsidRDefault="000754F8" w:rsidP="000754F8">
      <w:pPr>
        <w:widowControl w:val="0"/>
        <w:spacing w:after="0" w:line="360" w:lineRule="auto"/>
        <w:ind w:firstLine="709"/>
        <w:jc w:val="both"/>
        <w:rPr>
          <w:rFonts w:ascii="Times New Roman" w:eastAsia="Times New Roman" w:hAnsi="Times New Roman" w:cs="Times New Roman"/>
          <w:sz w:val="28"/>
          <w:szCs w:val="28"/>
          <w:lang w:eastAsia="ru-RU"/>
        </w:rPr>
      </w:pPr>
      <w:r w:rsidRPr="000754F8">
        <w:rPr>
          <w:rFonts w:ascii="Times New Roman" w:eastAsia="Times New Roman" w:hAnsi="Times New Roman" w:cs="Times New Roman"/>
          <w:sz w:val="28"/>
          <w:szCs w:val="28"/>
          <w:lang w:eastAsia="ru-RU"/>
        </w:rPr>
        <w:t>Раціональні господарські зв’язки сприяють планомірному розвитку економіки,</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збалансованості попиту і пропозиції, своєчасному постачанню продукції виробнич</w:t>
      </w:r>
      <w:r w:rsidRPr="000754F8">
        <w:rPr>
          <w:rFonts w:ascii="Times New Roman" w:eastAsia="Times New Roman" w:hAnsi="Times New Roman" w:cs="Times New Roman"/>
          <w:sz w:val="28"/>
          <w:szCs w:val="28"/>
          <w:lang w:eastAsia="ru-RU"/>
        </w:rPr>
        <w:t>о</w:t>
      </w:r>
      <w:r w:rsidRPr="000754F8">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призначення і товарів покупцям.</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 xml:space="preserve">Ефективність формування комерційних </w:t>
      </w:r>
      <w:proofErr w:type="spellStart"/>
      <w:r w:rsidRPr="000754F8">
        <w:rPr>
          <w:rFonts w:ascii="Times New Roman" w:eastAsia="Times New Roman" w:hAnsi="Times New Roman" w:cs="Times New Roman"/>
          <w:sz w:val="28"/>
          <w:szCs w:val="28"/>
          <w:lang w:eastAsia="ru-RU"/>
        </w:rPr>
        <w:t>зв’язків</w:t>
      </w:r>
      <w:proofErr w:type="spellEnd"/>
      <w:r w:rsidRPr="000754F8">
        <w:rPr>
          <w:rFonts w:ascii="Times New Roman" w:eastAsia="Times New Roman" w:hAnsi="Times New Roman" w:cs="Times New Roman"/>
          <w:sz w:val="28"/>
          <w:szCs w:val="28"/>
          <w:lang w:eastAsia="ru-RU"/>
        </w:rPr>
        <w:t xml:space="preserve"> підприємства визначається дієвістю</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підходу до управління його відносинами з по</w:t>
      </w:r>
      <w:r w:rsidRPr="000754F8">
        <w:rPr>
          <w:rFonts w:ascii="Times New Roman" w:eastAsia="Times New Roman" w:hAnsi="Times New Roman" w:cs="Times New Roman"/>
          <w:sz w:val="28"/>
          <w:szCs w:val="28"/>
          <w:lang w:eastAsia="ru-RU"/>
        </w:rPr>
        <w:t>с</w:t>
      </w:r>
      <w:r w:rsidRPr="000754F8">
        <w:rPr>
          <w:rFonts w:ascii="Times New Roman" w:eastAsia="Times New Roman" w:hAnsi="Times New Roman" w:cs="Times New Roman"/>
          <w:sz w:val="28"/>
          <w:szCs w:val="28"/>
          <w:lang w:eastAsia="ru-RU"/>
        </w:rPr>
        <w:t>тачальниками. Даний процес вимагає</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застосування добре зваженого комплексного підходу та методичного інструментарію,</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 xml:space="preserve">комбінація якого </w:t>
      </w:r>
      <w:proofErr w:type="spellStart"/>
      <w:r w:rsidRPr="000754F8">
        <w:rPr>
          <w:rFonts w:ascii="Times New Roman" w:eastAsia="Times New Roman" w:hAnsi="Times New Roman" w:cs="Times New Roman"/>
          <w:sz w:val="28"/>
          <w:szCs w:val="28"/>
          <w:lang w:eastAsia="ru-RU"/>
        </w:rPr>
        <w:t>надасть</w:t>
      </w:r>
      <w:proofErr w:type="spellEnd"/>
      <w:r w:rsidRPr="000754F8">
        <w:rPr>
          <w:rFonts w:ascii="Times New Roman" w:eastAsia="Times New Roman" w:hAnsi="Times New Roman" w:cs="Times New Roman"/>
          <w:sz w:val="28"/>
          <w:szCs w:val="28"/>
          <w:lang w:eastAsia="ru-RU"/>
        </w:rPr>
        <w:t xml:space="preserve"> можливість ств</w:t>
      </w:r>
      <w:r w:rsidRPr="000754F8">
        <w:rPr>
          <w:rFonts w:ascii="Times New Roman" w:eastAsia="Times New Roman" w:hAnsi="Times New Roman" w:cs="Times New Roman"/>
          <w:sz w:val="28"/>
          <w:szCs w:val="28"/>
          <w:lang w:eastAsia="ru-RU"/>
        </w:rPr>
        <w:t>о</w:t>
      </w:r>
      <w:r w:rsidRPr="000754F8">
        <w:rPr>
          <w:rFonts w:ascii="Times New Roman" w:eastAsia="Times New Roman" w:hAnsi="Times New Roman" w:cs="Times New Roman"/>
          <w:sz w:val="28"/>
          <w:szCs w:val="28"/>
          <w:lang w:eastAsia="ru-RU"/>
        </w:rPr>
        <w:t>рити синергетичний ефект для торгівельного</w:t>
      </w:r>
      <w:r>
        <w:rPr>
          <w:rFonts w:ascii="Times New Roman" w:eastAsia="Times New Roman" w:hAnsi="Times New Roman" w:cs="Times New Roman"/>
          <w:sz w:val="28"/>
          <w:szCs w:val="28"/>
          <w:lang w:eastAsia="ru-RU"/>
        </w:rPr>
        <w:t xml:space="preserve"> </w:t>
      </w:r>
      <w:r w:rsidRPr="000754F8">
        <w:rPr>
          <w:rFonts w:ascii="Times New Roman" w:eastAsia="Times New Roman" w:hAnsi="Times New Roman" w:cs="Times New Roman"/>
          <w:sz w:val="28"/>
          <w:szCs w:val="28"/>
          <w:lang w:eastAsia="ru-RU"/>
        </w:rPr>
        <w:t>підприємства.</w:t>
      </w:r>
    </w:p>
    <w:p w:rsidR="00B16949" w:rsidRDefault="0037035E" w:rsidP="0037035E">
      <w:pPr>
        <w:widowControl w:val="0"/>
        <w:spacing w:after="0" w:line="360" w:lineRule="auto"/>
        <w:jc w:val="center"/>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br w:type="page"/>
      </w:r>
    </w:p>
    <w:p w:rsidR="00B16949" w:rsidRPr="00B16949" w:rsidRDefault="00B16949" w:rsidP="0037035E">
      <w:pPr>
        <w:widowControl w:val="0"/>
        <w:spacing w:after="0" w:line="360" w:lineRule="auto"/>
        <w:jc w:val="center"/>
        <w:rPr>
          <w:rFonts w:ascii="Times New Roman" w:eastAsia="Times New Roman" w:hAnsi="Times New Roman" w:cs="Times New Roman"/>
          <w:b/>
          <w:sz w:val="28"/>
          <w:szCs w:val="28"/>
          <w:lang w:eastAsia="ru-RU"/>
        </w:rPr>
      </w:pPr>
      <w:r w:rsidRPr="00B16949">
        <w:rPr>
          <w:rFonts w:ascii="Times New Roman" w:eastAsia="Times New Roman" w:hAnsi="Times New Roman" w:cs="Times New Roman"/>
          <w:b/>
          <w:sz w:val="28"/>
          <w:szCs w:val="28"/>
          <w:lang w:eastAsia="ru-RU"/>
        </w:rPr>
        <w:lastRenderedPageBreak/>
        <w:t>РОЗДІЛ 2</w:t>
      </w:r>
    </w:p>
    <w:p w:rsidR="00EB6F14" w:rsidRDefault="00EB6F14" w:rsidP="00EB6F14">
      <w:pPr>
        <w:widowControl w:val="0"/>
        <w:spacing w:after="0" w:line="360" w:lineRule="auto"/>
        <w:jc w:val="center"/>
        <w:rPr>
          <w:rFonts w:ascii="Times New Roman" w:eastAsia="Times New Roman" w:hAnsi="Times New Roman" w:cs="Times New Roman"/>
          <w:b/>
          <w:caps/>
          <w:sz w:val="28"/>
          <w:szCs w:val="28"/>
          <w:lang w:eastAsia="ru-RU"/>
        </w:rPr>
      </w:pPr>
      <w:r w:rsidRPr="00EB6F14">
        <w:rPr>
          <w:rFonts w:ascii="Times New Roman" w:eastAsia="Times New Roman" w:hAnsi="Times New Roman" w:cs="Times New Roman"/>
          <w:b/>
          <w:caps/>
          <w:sz w:val="28"/>
          <w:szCs w:val="28"/>
          <w:lang w:eastAsia="ru-RU"/>
        </w:rPr>
        <w:t>Аналіз комерційної діяльності з формування комерційни</w:t>
      </w:r>
      <w:r>
        <w:rPr>
          <w:rFonts w:ascii="Times New Roman" w:eastAsia="Times New Roman" w:hAnsi="Times New Roman" w:cs="Times New Roman"/>
          <w:b/>
          <w:caps/>
          <w:sz w:val="28"/>
          <w:szCs w:val="28"/>
          <w:lang w:eastAsia="ru-RU"/>
        </w:rPr>
        <w:t>х</w:t>
      </w:r>
      <w:r w:rsidRPr="00EB6F14">
        <w:rPr>
          <w:rFonts w:ascii="Times New Roman" w:eastAsia="Times New Roman" w:hAnsi="Times New Roman" w:cs="Times New Roman"/>
          <w:b/>
          <w:caps/>
          <w:sz w:val="28"/>
          <w:szCs w:val="28"/>
          <w:lang w:eastAsia="ru-RU"/>
        </w:rPr>
        <w:t xml:space="preserve"> взаємовідносин</w:t>
      </w:r>
      <w:r w:rsidRPr="00EB6F14">
        <w:rPr>
          <w:rFonts w:ascii="Times New Roman" w:eastAsia="Times New Roman" w:hAnsi="Times New Roman" w:cs="Times New Roman"/>
          <w:caps/>
          <w:sz w:val="28"/>
          <w:szCs w:val="28"/>
          <w:lang w:eastAsia="ru-RU"/>
        </w:rPr>
        <w:t xml:space="preserve"> </w:t>
      </w:r>
      <w:r w:rsidRPr="00EB6F14">
        <w:rPr>
          <w:rFonts w:ascii="Times New Roman" w:eastAsia="Times New Roman" w:hAnsi="Times New Roman" w:cs="Times New Roman"/>
          <w:b/>
          <w:caps/>
          <w:sz w:val="28"/>
          <w:szCs w:val="28"/>
          <w:lang w:eastAsia="ru-RU"/>
        </w:rPr>
        <w:t xml:space="preserve">ДП «Савсервіс-Карпати» та філії </w:t>
      </w:r>
    </w:p>
    <w:p w:rsidR="00B16949" w:rsidRPr="00EB6F14" w:rsidRDefault="00EB6F14" w:rsidP="00EB6F14">
      <w:pPr>
        <w:widowControl w:val="0"/>
        <w:spacing w:after="0" w:line="360" w:lineRule="auto"/>
        <w:jc w:val="center"/>
        <w:rPr>
          <w:rFonts w:ascii="Times New Roman" w:eastAsia="Times New Roman" w:hAnsi="Times New Roman" w:cs="Times New Roman"/>
          <w:caps/>
          <w:sz w:val="28"/>
          <w:szCs w:val="28"/>
          <w:lang w:eastAsia="ru-RU"/>
        </w:rPr>
      </w:pPr>
      <w:r w:rsidRPr="00EB6F14">
        <w:rPr>
          <w:rFonts w:ascii="Times New Roman" w:eastAsia="Times New Roman" w:hAnsi="Times New Roman" w:cs="Times New Roman"/>
          <w:b/>
          <w:caps/>
          <w:sz w:val="28"/>
          <w:szCs w:val="28"/>
          <w:lang w:eastAsia="ru-RU"/>
        </w:rPr>
        <w:t>«Савсервіс – Житомир»</w:t>
      </w:r>
    </w:p>
    <w:p w:rsidR="00B16949" w:rsidRDefault="0037035E" w:rsidP="0037035E">
      <w:pPr>
        <w:widowControl w:val="0"/>
        <w:spacing w:after="0" w:line="360" w:lineRule="auto"/>
        <w:jc w:val="center"/>
        <w:rPr>
          <w:rFonts w:ascii="Times New Roman" w:eastAsia="Times New Roman" w:hAnsi="Times New Roman" w:cs="Times New Roman"/>
          <w:b/>
          <w:sz w:val="28"/>
          <w:szCs w:val="28"/>
          <w:lang w:eastAsia="ru-RU"/>
        </w:rPr>
      </w:pPr>
      <w:r w:rsidRPr="0037035E">
        <w:rPr>
          <w:rFonts w:ascii="Times New Roman" w:eastAsia="Times New Roman" w:hAnsi="Times New Roman" w:cs="Times New Roman"/>
          <w:b/>
          <w:sz w:val="28"/>
          <w:szCs w:val="28"/>
          <w:lang w:eastAsia="ru-RU"/>
        </w:rPr>
        <w:t>2.</w:t>
      </w:r>
      <w:r w:rsidR="00B16949">
        <w:rPr>
          <w:rFonts w:ascii="Times New Roman" w:eastAsia="Times New Roman" w:hAnsi="Times New Roman" w:cs="Times New Roman"/>
          <w:b/>
          <w:sz w:val="28"/>
          <w:szCs w:val="28"/>
          <w:lang w:eastAsia="ru-RU"/>
        </w:rPr>
        <w:t>1.</w:t>
      </w:r>
      <w:r w:rsidRPr="0037035E">
        <w:rPr>
          <w:rFonts w:ascii="Times New Roman" w:eastAsia="Times New Roman" w:hAnsi="Times New Roman" w:cs="Times New Roman"/>
          <w:b/>
          <w:sz w:val="28"/>
          <w:szCs w:val="28"/>
          <w:lang w:eastAsia="ru-RU"/>
        </w:rPr>
        <w:t xml:space="preserve"> Коротка організаційно-економічна характеристика діяльності </w:t>
      </w:r>
    </w:p>
    <w:p w:rsidR="0037035E" w:rsidRPr="0037035E" w:rsidRDefault="0037035E" w:rsidP="0037035E">
      <w:pPr>
        <w:widowControl w:val="0"/>
        <w:spacing w:after="0" w:line="360" w:lineRule="auto"/>
        <w:jc w:val="center"/>
        <w:rPr>
          <w:rFonts w:ascii="Times New Roman" w:eastAsia="Times New Roman" w:hAnsi="Times New Roman" w:cs="Times New Roman"/>
          <w:b/>
          <w:sz w:val="28"/>
          <w:szCs w:val="28"/>
          <w:lang w:eastAsia="ru-RU"/>
        </w:rPr>
      </w:pPr>
      <w:r w:rsidRPr="0037035E">
        <w:rPr>
          <w:rFonts w:ascii="Times New Roman" w:eastAsia="Times New Roman" w:hAnsi="Times New Roman" w:cs="Times New Roman"/>
          <w:b/>
          <w:sz w:val="28"/>
          <w:szCs w:val="28"/>
          <w:lang w:eastAsia="ru-RU"/>
        </w:rPr>
        <w:t xml:space="preserve">ТОВ </w:t>
      </w:r>
      <w:r w:rsidR="00B16949" w:rsidRPr="00B16949">
        <w:rPr>
          <w:rFonts w:ascii="Times New Roman" w:eastAsia="Times New Roman" w:hAnsi="Times New Roman" w:cs="Times New Roman"/>
          <w:b/>
          <w:sz w:val="28"/>
          <w:szCs w:val="28"/>
          <w:lang w:eastAsia="ru-RU"/>
        </w:rPr>
        <w:t>«САВСЕРВІС»</w:t>
      </w:r>
      <w:r w:rsidR="000754F8">
        <w:rPr>
          <w:rFonts w:ascii="Times New Roman" w:eastAsia="Times New Roman" w:hAnsi="Times New Roman" w:cs="Times New Roman"/>
          <w:b/>
          <w:sz w:val="28"/>
          <w:szCs w:val="28"/>
          <w:lang w:eastAsia="ru-RU"/>
        </w:rPr>
        <w:t>, ДП «</w:t>
      </w:r>
      <w:proofErr w:type="spellStart"/>
      <w:r w:rsidR="000754F8">
        <w:rPr>
          <w:rFonts w:ascii="Times New Roman" w:eastAsia="Times New Roman" w:hAnsi="Times New Roman" w:cs="Times New Roman"/>
          <w:b/>
          <w:sz w:val="28"/>
          <w:szCs w:val="28"/>
          <w:lang w:eastAsia="ru-RU"/>
        </w:rPr>
        <w:t>Савсервіс</w:t>
      </w:r>
      <w:proofErr w:type="spellEnd"/>
      <w:r w:rsidR="000754F8">
        <w:rPr>
          <w:rFonts w:ascii="Times New Roman" w:eastAsia="Times New Roman" w:hAnsi="Times New Roman" w:cs="Times New Roman"/>
          <w:b/>
          <w:sz w:val="28"/>
          <w:szCs w:val="28"/>
          <w:lang w:eastAsia="ru-RU"/>
        </w:rPr>
        <w:t>-Карпати»</w:t>
      </w:r>
      <w:r w:rsidR="00BB6A8A">
        <w:rPr>
          <w:rFonts w:ascii="Times New Roman" w:eastAsia="Times New Roman" w:hAnsi="Times New Roman" w:cs="Times New Roman"/>
          <w:b/>
          <w:sz w:val="28"/>
          <w:szCs w:val="28"/>
          <w:lang w:eastAsia="ru-RU"/>
        </w:rPr>
        <w:t xml:space="preserve"> та філії «</w:t>
      </w:r>
      <w:proofErr w:type="spellStart"/>
      <w:r w:rsidR="00BB6A8A">
        <w:rPr>
          <w:rFonts w:ascii="Times New Roman" w:eastAsia="Times New Roman" w:hAnsi="Times New Roman" w:cs="Times New Roman"/>
          <w:b/>
          <w:sz w:val="28"/>
          <w:szCs w:val="28"/>
          <w:lang w:eastAsia="ru-RU"/>
        </w:rPr>
        <w:t>Савсервіс</w:t>
      </w:r>
      <w:proofErr w:type="spellEnd"/>
      <w:r w:rsidR="00BB6A8A">
        <w:rPr>
          <w:rFonts w:ascii="Times New Roman" w:eastAsia="Times New Roman" w:hAnsi="Times New Roman" w:cs="Times New Roman"/>
          <w:b/>
          <w:sz w:val="28"/>
          <w:szCs w:val="28"/>
          <w:lang w:eastAsia="ru-RU"/>
        </w:rPr>
        <w:t xml:space="preserve"> – Житомир»</w:t>
      </w:r>
    </w:p>
    <w:p w:rsidR="0037035E" w:rsidRDefault="0037035E" w:rsidP="00BB6A8A">
      <w:pPr>
        <w:widowControl w:val="0"/>
        <w:spacing w:after="0" w:line="240" w:lineRule="auto"/>
        <w:jc w:val="both"/>
        <w:rPr>
          <w:rFonts w:ascii="Times New Roman" w:eastAsia="Times New Roman" w:hAnsi="Times New Roman" w:cs="Times New Roman"/>
          <w:sz w:val="28"/>
          <w:szCs w:val="28"/>
          <w:lang w:eastAsia="ru-RU"/>
        </w:rPr>
      </w:pPr>
    </w:p>
    <w:p w:rsidR="00BB6A8A" w:rsidRPr="0037035E" w:rsidRDefault="00BB6A8A" w:rsidP="00BB6A8A">
      <w:pPr>
        <w:widowControl w:val="0"/>
        <w:spacing w:after="0" w:line="240" w:lineRule="auto"/>
        <w:jc w:val="both"/>
        <w:rPr>
          <w:rFonts w:ascii="Times New Roman" w:eastAsia="Times New Roman" w:hAnsi="Times New Roman" w:cs="Times New Roman"/>
          <w:sz w:val="28"/>
          <w:szCs w:val="28"/>
          <w:lang w:eastAsia="ru-RU"/>
        </w:rPr>
      </w:pP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Об’єктом дослідження в даній курсовій роботі було обрано товариство з о</w:t>
      </w:r>
      <w:r w:rsidRPr="00B16949">
        <w:rPr>
          <w:rFonts w:ascii="Times New Roman" w:eastAsia="Times New Roman" w:hAnsi="Times New Roman" w:cs="Times New Roman"/>
          <w:sz w:val="28"/>
          <w:szCs w:val="28"/>
          <w:lang w:eastAsia="ru-RU"/>
        </w:rPr>
        <w:t>б</w:t>
      </w:r>
      <w:r w:rsidRPr="00B16949">
        <w:rPr>
          <w:rFonts w:ascii="Times New Roman" w:eastAsia="Times New Roman" w:hAnsi="Times New Roman" w:cs="Times New Roman"/>
          <w:sz w:val="28"/>
          <w:szCs w:val="28"/>
          <w:lang w:eastAsia="ru-RU"/>
        </w:rPr>
        <w:t>меженою відповідальністю «САВСЕРВІС».</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ТОВ "САВСЕРВІС" - це велика дистриб'юторська компанія продуктового бі</w:t>
      </w:r>
      <w:r w:rsidRPr="00B16949">
        <w:rPr>
          <w:rFonts w:ascii="Times New Roman" w:eastAsia="Times New Roman" w:hAnsi="Times New Roman" w:cs="Times New Roman"/>
          <w:sz w:val="28"/>
          <w:szCs w:val="28"/>
          <w:lang w:eastAsia="ru-RU"/>
        </w:rPr>
        <w:t>з</w:t>
      </w:r>
      <w:r w:rsidRPr="00B16949">
        <w:rPr>
          <w:rFonts w:ascii="Times New Roman" w:eastAsia="Times New Roman" w:hAnsi="Times New Roman" w:cs="Times New Roman"/>
          <w:sz w:val="28"/>
          <w:szCs w:val="28"/>
          <w:lang w:eastAsia="ru-RU"/>
        </w:rPr>
        <w:t xml:space="preserve">нес напрямку. </w:t>
      </w:r>
      <w:r w:rsidR="00B428D8" w:rsidRPr="00B428D8">
        <w:rPr>
          <w:rFonts w:ascii="Times New Roman" w:eastAsia="Times New Roman" w:hAnsi="Times New Roman" w:cs="Times New Roman"/>
          <w:sz w:val="28"/>
          <w:szCs w:val="28"/>
          <w:lang w:eastAsia="ru-RU"/>
        </w:rPr>
        <w:t xml:space="preserve">САВСЕРВІС - офіційний </w:t>
      </w:r>
      <w:proofErr w:type="spellStart"/>
      <w:r w:rsidR="00B428D8" w:rsidRPr="00B428D8">
        <w:rPr>
          <w:rFonts w:ascii="Times New Roman" w:eastAsia="Times New Roman" w:hAnsi="Times New Roman" w:cs="Times New Roman"/>
          <w:sz w:val="28"/>
          <w:szCs w:val="28"/>
          <w:lang w:eastAsia="ru-RU"/>
        </w:rPr>
        <w:t>дистрибутор</w:t>
      </w:r>
      <w:proofErr w:type="spellEnd"/>
      <w:r w:rsidR="00B428D8" w:rsidRPr="00B428D8">
        <w:rPr>
          <w:rFonts w:ascii="Times New Roman" w:eastAsia="Times New Roman" w:hAnsi="Times New Roman" w:cs="Times New Roman"/>
          <w:sz w:val="28"/>
          <w:szCs w:val="28"/>
          <w:lang w:eastAsia="ru-RU"/>
        </w:rPr>
        <w:t xml:space="preserve"> продукції найбільшого світ</w:t>
      </w:r>
      <w:r w:rsidR="00B428D8" w:rsidRPr="00B428D8">
        <w:rPr>
          <w:rFonts w:ascii="Times New Roman" w:eastAsia="Times New Roman" w:hAnsi="Times New Roman" w:cs="Times New Roman"/>
          <w:sz w:val="28"/>
          <w:szCs w:val="28"/>
          <w:lang w:eastAsia="ru-RU"/>
        </w:rPr>
        <w:t>о</w:t>
      </w:r>
      <w:r w:rsidR="00B428D8" w:rsidRPr="00B428D8">
        <w:rPr>
          <w:rFonts w:ascii="Times New Roman" w:eastAsia="Times New Roman" w:hAnsi="Times New Roman" w:cs="Times New Roman"/>
          <w:sz w:val="28"/>
          <w:szCs w:val="28"/>
          <w:lang w:eastAsia="ru-RU"/>
        </w:rPr>
        <w:t>вого виробника товарів FMCG-сектора</w:t>
      </w:r>
      <w:r w:rsidR="00B428D8">
        <w:rPr>
          <w:rFonts w:ascii="Times New Roman" w:eastAsia="Times New Roman" w:hAnsi="Times New Roman" w:cs="Times New Roman"/>
          <w:sz w:val="28"/>
          <w:szCs w:val="28"/>
          <w:lang w:eastAsia="ru-RU"/>
        </w:rPr>
        <w:t xml:space="preserve"> </w:t>
      </w:r>
      <w:r w:rsidR="00B428D8" w:rsidRPr="00B428D8">
        <w:rPr>
          <w:rFonts w:ascii="Times New Roman" w:eastAsia="Times New Roman" w:hAnsi="Times New Roman" w:cs="Times New Roman"/>
          <w:sz w:val="28"/>
          <w:szCs w:val="28"/>
          <w:lang w:eastAsia="ru-RU"/>
        </w:rPr>
        <w:t xml:space="preserve">- компанії </w:t>
      </w:r>
      <w:proofErr w:type="spellStart"/>
      <w:r w:rsidR="00B428D8" w:rsidRPr="00B428D8">
        <w:rPr>
          <w:rFonts w:ascii="Times New Roman" w:eastAsia="Times New Roman" w:hAnsi="Times New Roman" w:cs="Times New Roman"/>
          <w:sz w:val="28"/>
          <w:szCs w:val="28"/>
          <w:lang w:eastAsia="ru-RU"/>
        </w:rPr>
        <w:t>Procter&amp;Gamble</w:t>
      </w:r>
      <w:proofErr w:type="spellEnd"/>
      <w:r w:rsidR="00B428D8" w:rsidRPr="00B428D8">
        <w:rPr>
          <w:rFonts w:ascii="Times New Roman" w:eastAsia="Times New Roman" w:hAnsi="Times New Roman" w:cs="Times New Roman"/>
          <w:sz w:val="28"/>
          <w:szCs w:val="28"/>
          <w:lang w:eastAsia="ru-RU"/>
        </w:rPr>
        <w:t xml:space="preserve"> та інших виро</w:t>
      </w:r>
      <w:r w:rsidR="00B428D8" w:rsidRPr="00B428D8">
        <w:rPr>
          <w:rFonts w:ascii="Times New Roman" w:eastAsia="Times New Roman" w:hAnsi="Times New Roman" w:cs="Times New Roman"/>
          <w:sz w:val="28"/>
          <w:szCs w:val="28"/>
          <w:lang w:eastAsia="ru-RU"/>
        </w:rPr>
        <w:t>б</w:t>
      </w:r>
      <w:r w:rsidR="00B428D8" w:rsidRPr="00B428D8">
        <w:rPr>
          <w:rFonts w:ascii="Times New Roman" w:eastAsia="Times New Roman" w:hAnsi="Times New Roman" w:cs="Times New Roman"/>
          <w:sz w:val="28"/>
          <w:szCs w:val="28"/>
          <w:lang w:eastAsia="ru-RU"/>
        </w:rPr>
        <w:t>ників на території Західної, Східної, частини Центральної та Південної України.</w:t>
      </w:r>
    </w:p>
    <w:p w:rsidR="00B428D8" w:rsidRDefault="00B428D8"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428D8">
        <w:rPr>
          <w:rFonts w:ascii="Times New Roman" w:eastAsia="Times New Roman" w:hAnsi="Times New Roman" w:cs="Times New Roman"/>
          <w:sz w:val="28"/>
          <w:szCs w:val="28"/>
          <w:lang w:eastAsia="ru-RU"/>
        </w:rPr>
        <w:t xml:space="preserve">27 жовтня 1992 в Києві була заснована компанія САВСЕРВІС. Її засновниками стали А. В. </w:t>
      </w:r>
      <w:proofErr w:type="spellStart"/>
      <w:r w:rsidRPr="00B428D8">
        <w:rPr>
          <w:rFonts w:ascii="Times New Roman" w:eastAsia="Times New Roman" w:hAnsi="Times New Roman" w:cs="Times New Roman"/>
          <w:sz w:val="28"/>
          <w:szCs w:val="28"/>
          <w:lang w:eastAsia="ru-RU"/>
        </w:rPr>
        <w:t>Строган</w:t>
      </w:r>
      <w:proofErr w:type="spellEnd"/>
      <w:r w:rsidRPr="00B428D8">
        <w:rPr>
          <w:rFonts w:ascii="Times New Roman" w:eastAsia="Times New Roman" w:hAnsi="Times New Roman" w:cs="Times New Roman"/>
          <w:sz w:val="28"/>
          <w:szCs w:val="28"/>
          <w:lang w:eastAsia="ru-RU"/>
        </w:rPr>
        <w:t xml:space="preserve">, О. О. </w:t>
      </w:r>
      <w:proofErr w:type="spellStart"/>
      <w:r w:rsidRPr="00B428D8">
        <w:rPr>
          <w:rFonts w:ascii="Times New Roman" w:eastAsia="Times New Roman" w:hAnsi="Times New Roman" w:cs="Times New Roman"/>
          <w:sz w:val="28"/>
          <w:szCs w:val="28"/>
          <w:lang w:eastAsia="ru-RU"/>
        </w:rPr>
        <w:t>Баришевський</w:t>
      </w:r>
      <w:proofErr w:type="spellEnd"/>
      <w:r w:rsidRPr="00B428D8">
        <w:rPr>
          <w:rFonts w:ascii="Times New Roman" w:eastAsia="Times New Roman" w:hAnsi="Times New Roman" w:cs="Times New Roman"/>
          <w:sz w:val="28"/>
          <w:szCs w:val="28"/>
          <w:lang w:eastAsia="ru-RU"/>
        </w:rPr>
        <w:t xml:space="preserve">, В. І. </w:t>
      </w:r>
      <w:proofErr w:type="spellStart"/>
      <w:r w:rsidRPr="00B428D8">
        <w:rPr>
          <w:rFonts w:ascii="Times New Roman" w:eastAsia="Times New Roman" w:hAnsi="Times New Roman" w:cs="Times New Roman"/>
          <w:sz w:val="28"/>
          <w:szCs w:val="28"/>
          <w:lang w:eastAsia="ru-RU"/>
        </w:rPr>
        <w:t>Шаповалов</w:t>
      </w:r>
      <w:proofErr w:type="spellEnd"/>
      <w:r w:rsidRPr="00B428D8">
        <w:rPr>
          <w:rFonts w:ascii="Times New Roman" w:eastAsia="Times New Roman" w:hAnsi="Times New Roman" w:cs="Times New Roman"/>
          <w:sz w:val="28"/>
          <w:szCs w:val="28"/>
          <w:lang w:eastAsia="ru-RU"/>
        </w:rPr>
        <w:t xml:space="preserve">, М. Е. </w:t>
      </w:r>
      <w:proofErr w:type="spellStart"/>
      <w:r w:rsidRPr="00B428D8">
        <w:rPr>
          <w:rFonts w:ascii="Times New Roman" w:eastAsia="Times New Roman" w:hAnsi="Times New Roman" w:cs="Times New Roman"/>
          <w:sz w:val="28"/>
          <w:szCs w:val="28"/>
          <w:lang w:eastAsia="ru-RU"/>
        </w:rPr>
        <w:t>Сафонов</w:t>
      </w:r>
      <w:proofErr w:type="spellEnd"/>
      <w:r w:rsidRPr="00B428D8">
        <w:rPr>
          <w:rFonts w:ascii="Times New Roman" w:eastAsia="Times New Roman" w:hAnsi="Times New Roman" w:cs="Times New Roman"/>
          <w:sz w:val="28"/>
          <w:szCs w:val="28"/>
          <w:lang w:eastAsia="ru-RU"/>
        </w:rPr>
        <w:t xml:space="preserve">. Саме від перших букв імені одного з них - </w:t>
      </w:r>
      <w:proofErr w:type="spellStart"/>
      <w:r w:rsidRPr="00B428D8">
        <w:rPr>
          <w:rFonts w:ascii="Times New Roman" w:eastAsia="Times New Roman" w:hAnsi="Times New Roman" w:cs="Times New Roman"/>
          <w:sz w:val="28"/>
          <w:szCs w:val="28"/>
          <w:lang w:eastAsia="ru-RU"/>
        </w:rPr>
        <w:t>Строгана</w:t>
      </w:r>
      <w:proofErr w:type="spellEnd"/>
      <w:r w:rsidRPr="00B428D8">
        <w:rPr>
          <w:rFonts w:ascii="Times New Roman" w:eastAsia="Times New Roman" w:hAnsi="Times New Roman" w:cs="Times New Roman"/>
          <w:sz w:val="28"/>
          <w:szCs w:val="28"/>
          <w:lang w:eastAsia="ru-RU"/>
        </w:rPr>
        <w:t xml:space="preserve"> Анатолія Васильовича - і утворилася н</w:t>
      </w:r>
      <w:r w:rsidRPr="00B428D8">
        <w:rPr>
          <w:rFonts w:ascii="Times New Roman" w:eastAsia="Times New Roman" w:hAnsi="Times New Roman" w:cs="Times New Roman"/>
          <w:sz w:val="28"/>
          <w:szCs w:val="28"/>
          <w:lang w:eastAsia="ru-RU"/>
        </w:rPr>
        <w:t>а</w:t>
      </w:r>
      <w:r w:rsidRPr="00B428D8">
        <w:rPr>
          <w:rFonts w:ascii="Times New Roman" w:eastAsia="Times New Roman" w:hAnsi="Times New Roman" w:cs="Times New Roman"/>
          <w:sz w:val="28"/>
          <w:szCs w:val="28"/>
          <w:lang w:eastAsia="ru-RU"/>
        </w:rPr>
        <w:t>зва компанії - САВСЕРВІС.</w:t>
      </w:r>
      <w:r>
        <w:rPr>
          <w:rFonts w:ascii="Times New Roman" w:eastAsia="Times New Roman" w:hAnsi="Times New Roman" w:cs="Times New Roman"/>
          <w:sz w:val="28"/>
          <w:szCs w:val="28"/>
          <w:lang w:eastAsia="ru-RU"/>
        </w:rPr>
        <w:t xml:space="preserve"> У 1993 р. б</w:t>
      </w:r>
      <w:r w:rsidRPr="00B428D8">
        <w:rPr>
          <w:rFonts w:ascii="Times New Roman" w:eastAsia="Times New Roman" w:hAnsi="Times New Roman" w:cs="Times New Roman"/>
          <w:sz w:val="28"/>
          <w:szCs w:val="28"/>
          <w:lang w:eastAsia="ru-RU"/>
        </w:rPr>
        <w:t xml:space="preserve">ув відкритий перший роздрібний магазин-кіоск у місті Києві за </w:t>
      </w:r>
      <w:proofErr w:type="spellStart"/>
      <w:r w:rsidRPr="00B428D8">
        <w:rPr>
          <w:rFonts w:ascii="Times New Roman" w:eastAsia="Times New Roman" w:hAnsi="Times New Roman" w:cs="Times New Roman"/>
          <w:sz w:val="28"/>
          <w:szCs w:val="28"/>
          <w:lang w:eastAsia="ru-RU"/>
        </w:rPr>
        <w:t>адресою</w:t>
      </w:r>
      <w:proofErr w:type="spellEnd"/>
      <w:r w:rsidRPr="00B428D8">
        <w:rPr>
          <w:rFonts w:ascii="Times New Roman" w:eastAsia="Times New Roman" w:hAnsi="Times New Roman" w:cs="Times New Roman"/>
          <w:sz w:val="28"/>
          <w:szCs w:val="28"/>
          <w:lang w:eastAsia="ru-RU"/>
        </w:rPr>
        <w:t xml:space="preserve"> вул. Шота Руставелі 19, в приміщенні кінотеатру «К</w:t>
      </w:r>
      <w:r w:rsidRPr="00B428D8">
        <w:rPr>
          <w:rFonts w:ascii="Times New Roman" w:eastAsia="Times New Roman" w:hAnsi="Times New Roman" w:cs="Times New Roman"/>
          <w:sz w:val="28"/>
          <w:szCs w:val="28"/>
          <w:lang w:eastAsia="ru-RU"/>
        </w:rPr>
        <w:t>і</w:t>
      </w:r>
      <w:r w:rsidRPr="00B428D8">
        <w:rPr>
          <w:rFonts w:ascii="Times New Roman" w:eastAsia="Times New Roman" w:hAnsi="Times New Roman" w:cs="Times New Roman"/>
          <w:sz w:val="28"/>
          <w:szCs w:val="28"/>
          <w:lang w:eastAsia="ru-RU"/>
        </w:rPr>
        <w:t>нопанорама». У той час компанія займалася роздрібною і оптовою торгівлею тов</w:t>
      </w:r>
      <w:r w:rsidRPr="00B428D8">
        <w:rPr>
          <w:rFonts w:ascii="Times New Roman" w:eastAsia="Times New Roman" w:hAnsi="Times New Roman" w:cs="Times New Roman"/>
          <w:sz w:val="28"/>
          <w:szCs w:val="28"/>
          <w:lang w:eastAsia="ru-RU"/>
        </w:rPr>
        <w:t>а</w:t>
      </w:r>
      <w:r w:rsidRPr="00B428D8">
        <w:rPr>
          <w:rFonts w:ascii="Times New Roman" w:eastAsia="Times New Roman" w:hAnsi="Times New Roman" w:cs="Times New Roman"/>
          <w:sz w:val="28"/>
          <w:szCs w:val="28"/>
          <w:lang w:eastAsia="ru-RU"/>
        </w:rPr>
        <w:t>рами широкого вжитку.</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1994-1996 рр. к</w:t>
      </w:r>
      <w:r w:rsidRPr="004D118E">
        <w:rPr>
          <w:rFonts w:ascii="Times New Roman" w:eastAsia="Times New Roman" w:hAnsi="Times New Roman" w:cs="Times New Roman"/>
          <w:sz w:val="28"/>
          <w:szCs w:val="28"/>
          <w:lang w:eastAsia="ru-RU"/>
        </w:rPr>
        <w:t>омпанія починає концентруватися на одному напр</w:t>
      </w:r>
      <w:r w:rsidRPr="004D118E">
        <w:rPr>
          <w:rFonts w:ascii="Times New Roman" w:eastAsia="Times New Roman" w:hAnsi="Times New Roman" w:cs="Times New Roman"/>
          <w:sz w:val="28"/>
          <w:szCs w:val="28"/>
          <w:lang w:eastAsia="ru-RU"/>
        </w:rPr>
        <w:t>я</w:t>
      </w:r>
      <w:r w:rsidRPr="004D118E">
        <w:rPr>
          <w:rFonts w:ascii="Times New Roman" w:eastAsia="Times New Roman" w:hAnsi="Times New Roman" w:cs="Times New Roman"/>
          <w:sz w:val="28"/>
          <w:szCs w:val="28"/>
          <w:lang w:eastAsia="ru-RU"/>
        </w:rPr>
        <w:t>мку - торгівлі побутовою хімією, засобами гігієни та косметикою. Тому вона вир</w:t>
      </w:r>
      <w:r w:rsidRPr="004D118E">
        <w:rPr>
          <w:rFonts w:ascii="Times New Roman" w:eastAsia="Times New Roman" w:hAnsi="Times New Roman" w:cs="Times New Roman"/>
          <w:sz w:val="28"/>
          <w:szCs w:val="28"/>
          <w:lang w:eastAsia="ru-RU"/>
        </w:rPr>
        <w:t>і</w:t>
      </w:r>
      <w:r w:rsidRPr="004D118E">
        <w:rPr>
          <w:rFonts w:ascii="Times New Roman" w:eastAsia="Times New Roman" w:hAnsi="Times New Roman" w:cs="Times New Roman"/>
          <w:sz w:val="28"/>
          <w:szCs w:val="28"/>
          <w:lang w:eastAsia="ru-RU"/>
        </w:rPr>
        <w:t xml:space="preserve">шує взяти участь у тендері найбільшого світового виробника в секторі FMCG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і виграє його. САВСЕРВІС стає офіційним імпортером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в Україні, а з 1996 - офіційним </w:t>
      </w:r>
      <w:proofErr w:type="spellStart"/>
      <w:r w:rsidRPr="004D118E">
        <w:rPr>
          <w:rFonts w:ascii="Times New Roman" w:eastAsia="Times New Roman" w:hAnsi="Times New Roman" w:cs="Times New Roman"/>
          <w:sz w:val="28"/>
          <w:szCs w:val="28"/>
          <w:lang w:eastAsia="ru-RU"/>
        </w:rPr>
        <w:t>дистрибутором</w:t>
      </w:r>
      <w:proofErr w:type="spellEnd"/>
      <w:r w:rsidRPr="004D118E">
        <w:rPr>
          <w:rFonts w:ascii="Times New Roman" w:eastAsia="Times New Roman" w:hAnsi="Times New Roman" w:cs="Times New Roman"/>
          <w:sz w:val="28"/>
          <w:szCs w:val="28"/>
          <w:lang w:eastAsia="ru-RU"/>
        </w:rPr>
        <w:t xml:space="preserve"> у м. Києві та Київс</w:t>
      </w:r>
      <w:r w:rsidRPr="004D118E">
        <w:rPr>
          <w:rFonts w:ascii="Times New Roman" w:eastAsia="Times New Roman" w:hAnsi="Times New Roman" w:cs="Times New Roman"/>
          <w:sz w:val="28"/>
          <w:szCs w:val="28"/>
          <w:lang w:eastAsia="ru-RU"/>
        </w:rPr>
        <w:t>ь</w:t>
      </w:r>
      <w:r w:rsidRPr="004D118E">
        <w:rPr>
          <w:rFonts w:ascii="Times New Roman" w:eastAsia="Times New Roman" w:hAnsi="Times New Roman" w:cs="Times New Roman"/>
          <w:sz w:val="28"/>
          <w:szCs w:val="28"/>
          <w:lang w:eastAsia="ru-RU"/>
        </w:rPr>
        <w:t>кій області.</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САВСЕРВІС активно завойовує український ринок: у 1997 році відкривається філія в Житомирі, а в 1997-1998 рр. зона активної дистрибуції включає Центральну частину України. У 1999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компанія отримує ексклюзивні права на представництво </w:t>
      </w:r>
      <w:proofErr w:type="spellStart"/>
      <w:r w:rsidRPr="004D118E">
        <w:rPr>
          <w:rFonts w:ascii="Times New Roman" w:eastAsia="Times New Roman" w:hAnsi="Times New Roman" w:cs="Times New Roman"/>
          <w:sz w:val="28"/>
          <w:szCs w:val="28"/>
          <w:lang w:eastAsia="ru-RU"/>
        </w:rPr>
        <w:lastRenderedPageBreak/>
        <w:t>Procter&amp;Gamble</w:t>
      </w:r>
      <w:proofErr w:type="spellEnd"/>
      <w:r w:rsidRPr="004D118E">
        <w:rPr>
          <w:rFonts w:ascii="Times New Roman" w:eastAsia="Times New Roman" w:hAnsi="Times New Roman" w:cs="Times New Roman"/>
          <w:sz w:val="28"/>
          <w:szCs w:val="28"/>
          <w:lang w:eastAsia="ru-RU"/>
        </w:rPr>
        <w:t xml:space="preserve"> в Західному регіоні. Це дозволяє </w:t>
      </w:r>
      <w:proofErr w:type="spellStart"/>
      <w:r w:rsidRPr="004D118E">
        <w:rPr>
          <w:rFonts w:ascii="Times New Roman" w:eastAsia="Times New Roman" w:hAnsi="Times New Roman" w:cs="Times New Roman"/>
          <w:sz w:val="28"/>
          <w:szCs w:val="28"/>
          <w:lang w:eastAsia="ru-RU"/>
        </w:rPr>
        <w:t>САВСЕРВІСу</w:t>
      </w:r>
      <w:proofErr w:type="spellEnd"/>
      <w:r w:rsidRPr="004D118E">
        <w:rPr>
          <w:rFonts w:ascii="Times New Roman" w:eastAsia="Times New Roman" w:hAnsi="Times New Roman" w:cs="Times New Roman"/>
          <w:sz w:val="28"/>
          <w:szCs w:val="28"/>
          <w:lang w:eastAsia="ru-RU"/>
        </w:rPr>
        <w:t xml:space="preserve"> стати найбільшим </w:t>
      </w:r>
      <w:proofErr w:type="spellStart"/>
      <w:r w:rsidRPr="004D118E">
        <w:rPr>
          <w:rFonts w:ascii="Times New Roman" w:eastAsia="Times New Roman" w:hAnsi="Times New Roman" w:cs="Times New Roman"/>
          <w:sz w:val="28"/>
          <w:szCs w:val="28"/>
          <w:lang w:eastAsia="ru-RU"/>
        </w:rPr>
        <w:t>дистрибутором</w:t>
      </w:r>
      <w:proofErr w:type="spellEnd"/>
      <w:r w:rsidRPr="004D118E">
        <w:rPr>
          <w:rFonts w:ascii="Times New Roman" w:eastAsia="Times New Roman" w:hAnsi="Times New Roman" w:cs="Times New Roman"/>
          <w:sz w:val="28"/>
          <w:szCs w:val="28"/>
          <w:lang w:eastAsia="ru-RU"/>
        </w:rPr>
        <w:t xml:space="preserve"> продукції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в нашій країні. Компанія здійснює свою діяльність в Центральних та Західних областях країни і забезпечує більше 40% об</w:t>
      </w:r>
      <w:r w:rsidRPr="004D118E">
        <w:rPr>
          <w:rFonts w:ascii="Times New Roman" w:eastAsia="Times New Roman" w:hAnsi="Times New Roman" w:cs="Times New Roman"/>
          <w:sz w:val="28"/>
          <w:szCs w:val="28"/>
          <w:lang w:eastAsia="ru-RU"/>
        </w:rPr>
        <w:t>о</w:t>
      </w:r>
      <w:r w:rsidRPr="004D118E">
        <w:rPr>
          <w:rFonts w:ascii="Times New Roman" w:eastAsia="Times New Roman" w:hAnsi="Times New Roman" w:cs="Times New Roman"/>
          <w:sz w:val="28"/>
          <w:szCs w:val="28"/>
          <w:lang w:eastAsia="ru-RU"/>
        </w:rPr>
        <w:t xml:space="preserve">роту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на всьому українському ринку. У цьому ж році САВСЕРВІС посідає 3 місце в конкурсі </w:t>
      </w:r>
      <w:proofErr w:type="spellStart"/>
      <w:r w:rsidRPr="004D118E">
        <w:rPr>
          <w:rFonts w:ascii="Times New Roman" w:eastAsia="Times New Roman" w:hAnsi="Times New Roman" w:cs="Times New Roman"/>
          <w:sz w:val="28"/>
          <w:szCs w:val="28"/>
          <w:lang w:eastAsia="ru-RU"/>
        </w:rPr>
        <w:t>дистрибуторів</w:t>
      </w:r>
      <w:proofErr w:type="spellEnd"/>
      <w:r w:rsidRPr="004D118E">
        <w:rPr>
          <w:rFonts w:ascii="Times New Roman" w:eastAsia="Times New Roman" w:hAnsi="Times New Roman" w:cs="Times New Roman"/>
          <w:sz w:val="28"/>
          <w:szCs w:val="28"/>
          <w:lang w:eastAsia="ru-RU"/>
        </w:rPr>
        <w:t xml:space="preserve">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у Східній Європі.</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У 2000-2001 р</w:t>
      </w:r>
      <w:r>
        <w:rPr>
          <w:rFonts w:ascii="Times New Roman" w:eastAsia="Times New Roman" w:hAnsi="Times New Roman" w:cs="Times New Roman"/>
          <w:sz w:val="28"/>
          <w:szCs w:val="28"/>
          <w:lang w:eastAsia="ru-RU"/>
        </w:rPr>
        <w:t>р.</w:t>
      </w:r>
      <w:r w:rsidRPr="004D118E">
        <w:rPr>
          <w:rFonts w:ascii="Times New Roman" w:eastAsia="Times New Roman" w:hAnsi="Times New Roman" w:cs="Times New Roman"/>
          <w:sz w:val="28"/>
          <w:szCs w:val="28"/>
          <w:lang w:eastAsia="ru-RU"/>
        </w:rPr>
        <w:t xml:space="preserve"> компанія здобуває перемогу в конкурсі </w:t>
      </w:r>
      <w:proofErr w:type="spellStart"/>
      <w:r w:rsidRPr="004D118E">
        <w:rPr>
          <w:rFonts w:ascii="Times New Roman" w:eastAsia="Times New Roman" w:hAnsi="Times New Roman" w:cs="Times New Roman"/>
          <w:sz w:val="28"/>
          <w:szCs w:val="28"/>
          <w:lang w:eastAsia="ru-RU"/>
        </w:rPr>
        <w:t>дистрибуторів</w:t>
      </w:r>
      <w:proofErr w:type="spellEnd"/>
      <w:r w:rsidRPr="004D118E">
        <w:rPr>
          <w:rFonts w:ascii="Times New Roman" w:eastAsia="Times New Roman" w:hAnsi="Times New Roman" w:cs="Times New Roman"/>
          <w:sz w:val="28"/>
          <w:szCs w:val="28"/>
          <w:lang w:eastAsia="ru-RU"/>
        </w:rPr>
        <w:t xml:space="preserve">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і отримує диплом "На знак визнання кращих результатів щодо зро</w:t>
      </w:r>
      <w:r w:rsidRPr="004D118E">
        <w:rPr>
          <w:rFonts w:ascii="Times New Roman" w:eastAsia="Times New Roman" w:hAnsi="Times New Roman" w:cs="Times New Roman"/>
          <w:sz w:val="28"/>
          <w:szCs w:val="28"/>
          <w:lang w:eastAsia="ru-RU"/>
        </w:rPr>
        <w:t>с</w:t>
      </w:r>
      <w:r w:rsidRPr="004D118E">
        <w:rPr>
          <w:rFonts w:ascii="Times New Roman" w:eastAsia="Times New Roman" w:hAnsi="Times New Roman" w:cs="Times New Roman"/>
          <w:sz w:val="28"/>
          <w:szCs w:val="28"/>
          <w:lang w:eastAsia="ru-RU"/>
        </w:rPr>
        <w:t>тання обсягу продажів за 2000- 2001 фінансовий рік". Висока оцінка і визнання ко</w:t>
      </w:r>
      <w:r w:rsidRPr="004D118E">
        <w:rPr>
          <w:rFonts w:ascii="Times New Roman" w:eastAsia="Times New Roman" w:hAnsi="Times New Roman" w:cs="Times New Roman"/>
          <w:sz w:val="28"/>
          <w:szCs w:val="28"/>
          <w:lang w:eastAsia="ru-RU"/>
        </w:rPr>
        <w:t>м</w:t>
      </w:r>
      <w:r w:rsidRPr="004D118E">
        <w:rPr>
          <w:rFonts w:ascii="Times New Roman" w:eastAsia="Times New Roman" w:hAnsi="Times New Roman" w:cs="Times New Roman"/>
          <w:sz w:val="28"/>
          <w:szCs w:val="28"/>
          <w:lang w:eastAsia="ru-RU"/>
        </w:rPr>
        <w:t>панії САВСЕРВІС в 2001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ще раз підтверджують лідерство компанії на </w:t>
      </w:r>
      <w:proofErr w:type="spellStart"/>
      <w:r w:rsidRPr="004D118E">
        <w:rPr>
          <w:rFonts w:ascii="Times New Roman" w:eastAsia="Times New Roman" w:hAnsi="Times New Roman" w:cs="Times New Roman"/>
          <w:sz w:val="28"/>
          <w:szCs w:val="28"/>
          <w:lang w:eastAsia="ru-RU"/>
        </w:rPr>
        <w:t>дистриб</w:t>
      </w:r>
      <w:r w:rsidRPr="004D118E">
        <w:rPr>
          <w:rFonts w:ascii="Times New Roman" w:eastAsia="Times New Roman" w:hAnsi="Times New Roman" w:cs="Times New Roman"/>
          <w:sz w:val="28"/>
          <w:szCs w:val="28"/>
          <w:lang w:eastAsia="ru-RU"/>
        </w:rPr>
        <w:t>у</w:t>
      </w:r>
      <w:r w:rsidRPr="004D118E">
        <w:rPr>
          <w:rFonts w:ascii="Times New Roman" w:eastAsia="Times New Roman" w:hAnsi="Times New Roman" w:cs="Times New Roman"/>
          <w:sz w:val="28"/>
          <w:szCs w:val="28"/>
          <w:lang w:eastAsia="ru-RU"/>
        </w:rPr>
        <w:t>торському</w:t>
      </w:r>
      <w:proofErr w:type="spellEnd"/>
      <w:r w:rsidRPr="004D118E">
        <w:rPr>
          <w:rFonts w:ascii="Times New Roman" w:eastAsia="Times New Roman" w:hAnsi="Times New Roman" w:cs="Times New Roman"/>
          <w:sz w:val="28"/>
          <w:szCs w:val="28"/>
          <w:lang w:eastAsia="ru-RU"/>
        </w:rPr>
        <w:t xml:space="preserve"> ринку України.</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Наприкінці 2002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за рішенням засновників для управління всіма компаніями холдингу створена ПрАТ «АСНОВА ХОЛДИНГ», а також починає свою діяльність компанія ТОВ "САВСЕРВІС-ЦЕНТР", яка була створена для управління дистриб</w:t>
      </w:r>
      <w:r w:rsidRPr="004D118E">
        <w:rPr>
          <w:rFonts w:ascii="Times New Roman" w:eastAsia="Times New Roman" w:hAnsi="Times New Roman" w:cs="Times New Roman"/>
          <w:sz w:val="28"/>
          <w:szCs w:val="28"/>
          <w:lang w:eastAsia="ru-RU"/>
        </w:rPr>
        <w:t>у</w:t>
      </w:r>
      <w:r w:rsidRPr="004D118E">
        <w:rPr>
          <w:rFonts w:ascii="Times New Roman" w:eastAsia="Times New Roman" w:hAnsi="Times New Roman" w:cs="Times New Roman"/>
          <w:sz w:val="28"/>
          <w:szCs w:val="28"/>
          <w:lang w:eastAsia="ru-RU"/>
        </w:rPr>
        <w:t>цією і логістикою.</w:t>
      </w:r>
    </w:p>
    <w:p w:rsidR="004D118E" w:rsidRDefault="004D118E" w:rsidP="004D118E">
      <w:pPr>
        <w:widowControl w:val="0"/>
        <w:spacing w:after="0" w:line="360" w:lineRule="auto"/>
        <w:ind w:firstLine="720"/>
        <w:jc w:val="center"/>
        <w:rPr>
          <w:rFonts w:ascii="Times New Roman" w:eastAsia="Times New Roman" w:hAnsi="Times New Roman" w:cs="Times New Roman"/>
          <w:sz w:val="28"/>
          <w:szCs w:val="28"/>
          <w:lang w:eastAsia="ru-RU"/>
        </w:rPr>
      </w:pPr>
      <w:r w:rsidRPr="004D118E">
        <w:rPr>
          <w:rFonts w:ascii="Times New Roman" w:eastAsia="Times New Roman" w:hAnsi="Times New Roman" w:cs="Times New Roman"/>
          <w:noProof/>
          <w:sz w:val="28"/>
          <w:szCs w:val="28"/>
          <w:lang w:eastAsia="uk-UA"/>
        </w:rPr>
        <w:drawing>
          <wp:inline distT="0" distB="0" distL="0" distR="0">
            <wp:extent cx="3605970" cy="4254500"/>
            <wp:effectExtent l="0" t="0" r="0" b="0"/>
            <wp:docPr id="1" name="Рисунок 1" descr="http://savservice.com/sites/all/themes/sav/images/history/h_img6_1_u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service.com/sites/all/themes/sav/images/history/h_img6_1_uk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079" cy="4264067"/>
                    </a:xfrm>
                    <a:prstGeom prst="rect">
                      <a:avLst/>
                    </a:prstGeom>
                    <a:noFill/>
                    <a:ln>
                      <a:noFill/>
                    </a:ln>
                  </pic:spPr>
                </pic:pic>
              </a:graphicData>
            </a:graphic>
          </wp:inline>
        </w:drawing>
      </w:r>
    </w:p>
    <w:p w:rsidR="004D118E" w:rsidRDefault="004D118E" w:rsidP="004D118E">
      <w:pPr>
        <w:widowControl w:val="0"/>
        <w:spacing w:after="0" w:line="36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2.1 – Основні напрями діяльності ТОВ «САВСЕРВІС»</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У 2006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w:t>
      </w:r>
      <w:proofErr w:type="spellStart"/>
      <w:r w:rsidRPr="004D118E">
        <w:rPr>
          <w:rFonts w:ascii="Times New Roman" w:eastAsia="Times New Roman" w:hAnsi="Times New Roman" w:cs="Times New Roman"/>
          <w:sz w:val="28"/>
          <w:szCs w:val="28"/>
          <w:lang w:eastAsia="ru-RU"/>
        </w:rPr>
        <w:t>дистрибуторський</w:t>
      </w:r>
      <w:proofErr w:type="spellEnd"/>
      <w:r w:rsidRPr="004D118E">
        <w:rPr>
          <w:rFonts w:ascii="Times New Roman" w:eastAsia="Times New Roman" w:hAnsi="Times New Roman" w:cs="Times New Roman"/>
          <w:sz w:val="28"/>
          <w:szCs w:val="28"/>
          <w:lang w:eastAsia="ru-RU"/>
        </w:rPr>
        <w:t xml:space="preserve"> бізнес АСНОВА </w:t>
      </w:r>
      <w:proofErr w:type="spellStart"/>
      <w:r w:rsidRPr="004D118E">
        <w:rPr>
          <w:rFonts w:ascii="Times New Roman" w:eastAsia="Times New Roman" w:hAnsi="Times New Roman" w:cs="Times New Roman"/>
          <w:sz w:val="28"/>
          <w:szCs w:val="28"/>
          <w:lang w:eastAsia="ru-RU"/>
        </w:rPr>
        <w:t>ХОЛДИНГа</w:t>
      </w:r>
      <w:proofErr w:type="spellEnd"/>
      <w:r w:rsidRPr="004D118E">
        <w:rPr>
          <w:rFonts w:ascii="Times New Roman" w:eastAsia="Times New Roman" w:hAnsi="Times New Roman" w:cs="Times New Roman"/>
          <w:sz w:val="28"/>
          <w:szCs w:val="28"/>
          <w:lang w:eastAsia="ru-RU"/>
        </w:rPr>
        <w:t xml:space="preserve"> розділяється на </w:t>
      </w:r>
      <w:r w:rsidRPr="004D118E">
        <w:rPr>
          <w:rFonts w:ascii="Times New Roman" w:eastAsia="Times New Roman" w:hAnsi="Times New Roman" w:cs="Times New Roman"/>
          <w:sz w:val="28"/>
          <w:szCs w:val="28"/>
          <w:lang w:eastAsia="ru-RU"/>
        </w:rPr>
        <w:lastRenderedPageBreak/>
        <w:t xml:space="preserve">продовольчий і непродовольчий напрямки. За підсумками 2005-2006 фінансового року компанія названа Кращим </w:t>
      </w:r>
      <w:proofErr w:type="spellStart"/>
      <w:r w:rsidRPr="004D118E">
        <w:rPr>
          <w:rFonts w:ascii="Times New Roman" w:eastAsia="Times New Roman" w:hAnsi="Times New Roman" w:cs="Times New Roman"/>
          <w:sz w:val="28"/>
          <w:szCs w:val="28"/>
          <w:lang w:eastAsia="ru-RU"/>
        </w:rPr>
        <w:t>дистрибутором</w:t>
      </w:r>
      <w:proofErr w:type="spellEnd"/>
      <w:r w:rsidRPr="004D118E">
        <w:rPr>
          <w:rFonts w:ascii="Times New Roman" w:eastAsia="Times New Roman" w:hAnsi="Times New Roman" w:cs="Times New Roman"/>
          <w:sz w:val="28"/>
          <w:szCs w:val="28"/>
          <w:lang w:eastAsia="ru-RU"/>
        </w:rPr>
        <w:t xml:space="preserve"> в Східній Європі.</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За підсумками 2007-2008 і 2008-2009 фінансових років, непродовольчий н</w:t>
      </w:r>
      <w:r w:rsidRPr="004D118E">
        <w:rPr>
          <w:rFonts w:ascii="Times New Roman" w:eastAsia="Times New Roman" w:hAnsi="Times New Roman" w:cs="Times New Roman"/>
          <w:sz w:val="28"/>
          <w:szCs w:val="28"/>
          <w:lang w:eastAsia="ru-RU"/>
        </w:rPr>
        <w:t>а</w:t>
      </w:r>
      <w:r w:rsidRPr="004D118E">
        <w:rPr>
          <w:rFonts w:ascii="Times New Roman" w:eastAsia="Times New Roman" w:hAnsi="Times New Roman" w:cs="Times New Roman"/>
          <w:sz w:val="28"/>
          <w:szCs w:val="28"/>
          <w:lang w:eastAsia="ru-RU"/>
        </w:rPr>
        <w:t xml:space="preserve">прямок САВСЕРВІС стає Кращим </w:t>
      </w:r>
      <w:proofErr w:type="spellStart"/>
      <w:r w:rsidRPr="004D118E">
        <w:rPr>
          <w:rFonts w:ascii="Times New Roman" w:eastAsia="Times New Roman" w:hAnsi="Times New Roman" w:cs="Times New Roman"/>
          <w:sz w:val="28"/>
          <w:szCs w:val="28"/>
          <w:lang w:eastAsia="ru-RU"/>
        </w:rPr>
        <w:t>дистрибутором</w:t>
      </w:r>
      <w:proofErr w:type="spellEnd"/>
      <w:r w:rsidRPr="004D118E">
        <w:rPr>
          <w:rFonts w:ascii="Times New Roman" w:eastAsia="Times New Roman" w:hAnsi="Times New Roman" w:cs="Times New Roman"/>
          <w:sz w:val="28"/>
          <w:szCs w:val="28"/>
          <w:lang w:eastAsia="ru-RU"/>
        </w:rPr>
        <w:t xml:space="preserve"> продукції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в Укр</w:t>
      </w:r>
      <w:r w:rsidRPr="004D118E">
        <w:rPr>
          <w:rFonts w:ascii="Times New Roman" w:eastAsia="Times New Roman" w:hAnsi="Times New Roman" w:cs="Times New Roman"/>
          <w:sz w:val="28"/>
          <w:szCs w:val="28"/>
          <w:lang w:eastAsia="ru-RU"/>
        </w:rPr>
        <w:t>а</w:t>
      </w:r>
      <w:r w:rsidRPr="004D118E">
        <w:rPr>
          <w:rFonts w:ascii="Times New Roman" w:eastAsia="Times New Roman" w:hAnsi="Times New Roman" w:cs="Times New Roman"/>
          <w:sz w:val="28"/>
          <w:szCs w:val="28"/>
          <w:lang w:eastAsia="ru-RU"/>
        </w:rPr>
        <w:t>їні. Компанія знаходиться в постійному пошуку можливостей для розвитку бізнесу: відбувається повний перепис торгових точок, для ефективного покриття яких пон</w:t>
      </w:r>
      <w:r w:rsidRPr="004D118E">
        <w:rPr>
          <w:rFonts w:ascii="Times New Roman" w:eastAsia="Times New Roman" w:hAnsi="Times New Roman" w:cs="Times New Roman"/>
          <w:sz w:val="28"/>
          <w:szCs w:val="28"/>
          <w:lang w:eastAsia="ru-RU"/>
        </w:rPr>
        <w:t>о</w:t>
      </w:r>
      <w:r w:rsidRPr="004D118E">
        <w:rPr>
          <w:rFonts w:ascii="Times New Roman" w:eastAsia="Times New Roman" w:hAnsi="Times New Roman" w:cs="Times New Roman"/>
          <w:sz w:val="28"/>
          <w:szCs w:val="28"/>
          <w:lang w:eastAsia="ru-RU"/>
        </w:rPr>
        <w:t>влюються мобільні продажі VAN і OSDO. З 2009 р. Київська філія компанії (склад) переходить на повне логістичне обслуговування компанією Комора-С (з 2013 ко</w:t>
      </w:r>
      <w:r w:rsidRPr="004D118E">
        <w:rPr>
          <w:rFonts w:ascii="Times New Roman" w:eastAsia="Times New Roman" w:hAnsi="Times New Roman" w:cs="Times New Roman"/>
          <w:sz w:val="28"/>
          <w:szCs w:val="28"/>
          <w:lang w:eastAsia="ru-RU"/>
        </w:rPr>
        <w:t>м</w:t>
      </w:r>
      <w:r w:rsidRPr="004D118E">
        <w:rPr>
          <w:rFonts w:ascii="Times New Roman" w:eastAsia="Times New Roman" w:hAnsi="Times New Roman" w:cs="Times New Roman"/>
          <w:sz w:val="28"/>
          <w:szCs w:val="28"/>
          <w:lang w:eastAsia="ru-RU"/>
        </w:rPr>
        <w:t>панія EKOL).</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У вересні 2010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починається новий етап розвитку бізнесу непродовольчої дистрибуції - розширення компанії САВСЕРВІС на територію Східної України. У зв'язку, з чим було створено нове підприємство ТОВ "САВСЕРВІС СХІД". Такий прорив на Схід став можливий завдяки фінансовій стабільності, наявним ресурсам, як людським, так і фінансовим, налагодженим бізнес-процесам в компанії.</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У 2012 р</w:t>
      </w:r>
      <w:r w:rsidR="00BB6A8A">
        <w:rPr>
          <w:rFonts w:ascii="Times New Roman" w:eastAsia="Times New Roman" w:hAnsi="Times New Roman" w:cs="Times New Roman"/>
          <w:sz w:val="28"/>
          <w:szCs w:val="28"/>
          <w:lang w:eastAsia="ru-RU"/>
        </w:rPr>
        <w:t>.</w:t>
      </w:r>
      <w:r w:rsidRPr="004D118E">
        <w:rPr>
          <w:rFonts w:ascii="Times New Roman" w:eastAsia="Times New Roman" w:hAnsi="Times New Roman" w:cs="Times New Roman"/>
          <w:sz w:val="28"/>
          <w:szCs w:val="28"/>
          <w:lang w:eastAsia="ru-RU"/>
        </w:rPr>
        <w:t xml:space="preserve"> САВСЕРВІС став кращим постачальником </w:t>
      </w:r>
      <w:proofErr w:type="spellStart"/>
      <w:r w:rsidRPr="004D118E">
        <w:rPr>
          <w:rFonts w:ascii="Times New Roman" w:eastAsia="Times New Roman" w:hAnsi="Times New Roman" w:cs="Times New Roman"/>
          <w:sz w:val="28"/>
          <w:szCs w:val="28"/>
          <w:lang w:eastAsia="ru-RU"/>
        </w:rPr>
        <w:t>Procter&amp;Gamble</w:t>
      </w:r>
      <w:proofErr w:type="spellEnd"/>
      <w:r w:rsidRPr="004D118E">
        <w:rPr>
          <w:rFonts w:ascii="Times New Roman" w:eastAsia="Times New Roman" w:hAnsi="Times New Roman" w:cs="Times New Roman"/>
          <w:sz w:val="28"/>
          <w:szCs w:val="28"/>
          <w:lang w:eastAsia="ru-RU"/>
        </w:rPr>
        <w:t xml:space="preserve"> у Схі</w:t>
      </w:r>
      <w:r w:rsidRPr="004D118E">
        <w:rPr>
          <w:rFonts w:ascii="Times New Roman" w:eastAsia="Times New Roman" w:hAnsi="Times New Roman" w:cs="Times New Roman"/>
          <w:sz w:val="28"/>
          <w:szCs w:val="28"/>
          <w:lang w:eastAsia="ru-RU"/>
        </w:rPr>
        <w:t>д</w:t>
      </w:r>
      <w:r w:rsidRPr="004D118E">
        <w:rPr>
          <w:rFonts w:ascii="Times New Roman" w:eastAsia="Times New Roman" w:hAnsi="Times New Roman" w:cs="Times New Roman"/>
          <w:sz w:val="28"/>
          <w:szCs w:val="28"/>
          <w:lang w:eastAsia="ru-RU"/>
        </w:rPr>
        <w:t>ній Європі. Відділ персоналу компанії був відзначений дипломом за "Кращу орган</w:t>
      </w:r>
      <w:r w:rsidRPr="004D118E">
        <w:rPr>
          <w:rFonts w:ascii="Times New Roman" w:eastAsia="Times New Roman" w:hAnsi="Times New Roman" w:cs="Times New Roman"/>
          <w:sz w:val="28"/>
          <w:szCs w:val="28"/>
          <w:lang w:eastAsia="ru-RU"/>
        </w:rPr>
        <w:t>і</w:t>
      </w:r>
      <w:r w:rsidRPr="004D118E">
        <w:rPr>
          <w:rFonts w:ascii="Times New Roman" w:eastAsia="Times New Roman" w:hAnsi="Times New Roman" w:cs="Times New Roman"/>
          <w:sz w:val="28"/>
          <w:szCs w:val="28"/>
          <w:lang w:eastAsia="ru-RU"/>
        </w:rPr>
        <w:t>зацію HR-процесів". У жовтні за офіційними даними Державної статистики ДП "САВСЕРВІС СТОЛИЦЯ" отримує нагороду "Лідер Галузі 2012" і займає перше м</w:t>
      </w:r>
      <w:r w:rsidRPr="004D118E">
        <w:rPr>
          <w:rFonts w:ascii="Times New Roman" w:eastAsia="Times New Roman" w:hAnsi="Times New Roman" w:cs="Times New Roman"/>
          <w:sz w:val="28"/>
          <w:szCs w:val="28"/>
          <w:lang w:eastAsia="ru-RU"/>
        </w:rPr>
        <w:t>і</w:t>
      </w:r>
      <w:r w:rsidRPr="004D118E">
        <w:rPr>
          <w:rFonts w:ascii="Times New Roman" w:eastAsia="Times New Roman" w:hAnsi="Times New Roman" w:cs="Times New Roman"/>
          <w:sz w:val="28"/>
          <w:szCs w:val="28"/>
          <w:lang w:eastAsia="ru-RU"/>
        </w:rPr>
        <w:t>сце серед великих підприємств у категорії "Оптова торгівля побутовими товарами".</w:t>
      </w:r>
    </w:p>
    <w:p w:rsidR="004D118E" w:rsidRDefault="004D118E"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4D118E">
        <w:rPr>
          <w:rFonts w:ascii="Times New Roman" w:eastAsia="Times New Roman" w:hAnsi="Times New Roman" w:cs="Times New Roman"/>
          <w:sz w:val="28"/>
          <w:szCs w:val="28"/>
          <w:lang w:eastAsia="ru-RU"/>
        </w:rPr>
        <w:t>У вересні</w:t>
      </w:r>
      <w:r>
        <w:rPr>
          <w:rFonts w:ascii="Times New Roman" w:eastAsia="Times New Roman" w:hAnsi="Times New Roman" w:cs="Times New Roman"/>
          <w:sz w:val="28"/>
          <w:szCs w:val="28"/>
          <w:lang w:eastAsia="ru-RU"/>
        </w:rPr>
        <w:t xml:space="preserve"> 2013 р.</w:t>
      </w:r>
      <w:r w:rsidRPr="004D118E">
        <w:rPr>
          <w:rFonts w:ascii="Times New Roman" w:eastAsia="Times New Roman" w:hAnsi="Times New Roman" w:cs="Times New Roman"/>
          <w:sz w:val="28"/>
          <w:szCs w:val="28"/>
          <w:lang w:eastAsia="ru-RU"/>
        </w:rPr>
        <w:t xml:space="preserve"> структура непродовольчої дистрибуції САВСЕРВІС була р</w:t>
      </w:r>
      <w:r w:rsidRPr="004D118E">
        <w:rPr>
          <w:rFonts w:ascii="Times New Roman" w:eastAsia="Times New Roman" w:hAnsi="Times New Roman" w:cs="Times New Roman"/>
          <w:sz w:val="28"/>
          <w:szCs w:val="28"/>
          <w:lang w:eastAsia="ru-RU"/>
        </w:rPr>
        <w:t>е</w:t>
      </w:r>
      <w:r w:rsidRPr="004D118E">
        <w:rPr>
          <w:rFonts w:ascii="Times New Roman" w:eastAsia="Times New Roman" w:hAnsi="Times New Roman" w:cs="Times New Roman"/>
          <w:sz w:val="28"/>
          <w:szCs w:val="28"/>
          <w:lang w:eastAsia="ru-RU"/>
        </w:rPr>
        <w:t>організована: компанію представляють тепер дві юридичні особи ДП "САВСЕРВІС СТОЛИЦЯ" і ДП "САВСЕРВІС КАРПАТИ"</w:t>
      </w:r>
    </w:p>
    <w:p w:rsidR="004D118E" w:rsidRDefault="00B8044A"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8044A">
        <w:rPr>
          <w:rFonts w:ascii="Times New Roman" w:eastAsia="Times New Roman" w:hAnsi="Times New Roman" w:cs="Times New Roman"/>
          <w:sz w:val="28"/>
          <w:szCs w:val="28"/>
          <w:lang w:eastAsia="ru-RU"/>
        </w:rPr>
        <w:t>2014</w:t>
      </w:r>
      <w:r w:rsidR="00BB6A8A">
        <w:rPr>
          <w:rFonts w:ascii="Times New Roman" w:eastAsia="Times New Roman" w:hAnsi="Times New Roman" w:cs="Times New Roman"/>
          <w:sz w:val="28"/>
          <w:szCs w:val="28"/>
          <w:lang w:eastAsia="ru-RU"/>
        </w:rPr>
        <w:t xml:space="preserve"> р.</w:t>
      </w:r>
      <w:r w:rsidRPr="00B8044A">
        <w:rPr>
          <w:rFonts w:ascii="Times New Roman" w:eastAsia="Times New Roman" w:hAnsi="Times New Roman" w:cs="Times New Roman"/>
          <w:sz w:val="28"/>
          <w:szCs w:val="28"/>
          <w:lang w:eastAsia="ru-RU"/>
        </w:rPr>
        <w:t xml:space="preserve"> для компанії САВСЕРВІС став роком оновлення: компанія розвиває нові бізнес-напрямки, такі як текстиль і власні торгові марки, оптимізує внутрішню структуру і змінює зовнішню атрибутику. У травні САВСЕРВИС вже традиційно бере участь у симпозіумі </w:t>
      </w:r>
      <w:proofErr w:type="spellStart"/>
      <w:r w:rsidRPr="00B8044A">
        <w:rPr>
          <w:rFonts w:ascii="Times New Roman" w:eastAsia="Times New Roman" w:hAnsi="Times New Roman" w:cs="Times New Roman"/>
          <w:sz w:val="28"/>
          <w:szCs w:val="28"/>
          <w:lang w:eastAsia="ru-RU"/>
        </w:rPr>
        <w:t>Procter&amp;Gamble</w:t>
      </w:r>
      <w:proofErr w:type="spellEnd"/>
      <w:r w:rsidRPr="00B8044A">
        <w:rPr>
          <w:rFonts w:ascii="Times New Roman" w:eastAsia="Times New Roman" w:hAnsi="Times New Roman" w:cs="Times New Roman"/>
          <w:sz w:val="28"/>
          <w:szCs w:val="28"/>
          <w:lang w:eastAsia="ru-RU"/>
        </w:rPr>
        <w:t xml:space="preserve"> і стає володарем відразу двох нагород «Нестандартний IT підхід до вирішення бізнес-завдань» і «Кращий постачальник Східної Європи в 2013-2014 фінансовому році».</w:t>
      </w:r>
    </w:p>
    <w:p w:rsidR="00B8044A" w:rsidRPr="00B8044A" w:rsidRDefault="00B8044A" w:rsidP="00B8044A">
      <w:pPr>
        <w:widowControl w:val="0"/>
        <w:spacing w:after="0" w:line="360" w:lineRule="auto"/>
        <w:ind w:firstLine="720"/>
        <w:jc w:val="both"/>
        <w:rPr>
          <w:rFonts w:ascii="Times New Roman" w:eastAsia="Times New Roman" w:hAnsi="Times New Roman" w:cs="Times New Roman"/>
          <w:sz w:val="28"/>
          <w:szCs w:val="28"/>
          <w:lang w:eastAsia="ru-RU"/>
        </w:rPr>
      </w:pPr>
      <w:r w:rsidRPr="00B8044A">
        <w:rPr>
          <w:rFonts w:ascii="Times New Roman" w:eastAsia="Times New Roman" w:hAnsi="Times New Roman" w:cs="Times New Roman"/>
          <w:sz w:val="28"/>
          <w:szCs w:val="28"/>
          <w:lang w:eastAsia="ru-RU"/>
        </w:rPr>
        <w:t xml:space="preserve">У зв'язку із загостренням обстановки на Сході </w:t>
      </w:r>
      <w:proofErr w:type="spellStart"/>
      <w:r w:rsidRPr="00B8044A">
        <w:rPr>
          <w:rFonts w:ascii="Times New Roman" w:eastAsia="Times New Roman" w:hAnsi="Times New Roman" w:cs="Times New Roman"/>
          <w:sz w:val="28"/>
          <w:szCs w:val="28"/>
          <w:lang w:eastAsia="ru-RU"/>
        </w:rPr>
        <w:t>напочатку</w:t>
      </w:r>
      <w:proofErr w:type="spellEnd"/>
      <w:r w:rsidRPr="00B8044A">
        <w:rPr>
          <w:rFonts w:ascii="Times New Roman" w:eastAsia="Times New Roman" w:hAnsi="Times New Roman" w:cs="Times New Roman"/>
          <w:sz w:val="28"/>
          <w:szCs w:val="28"/>
          <w:lang w:eastAsia="ru-RU"/>
        </w:rPr>
        <w:t xml:space="preserve"> літа і складною ф</w:t>
      </w:r>
      <w:r w:rsidRPr="00B8044A">
        <w:rPr>
          <w:rFonts w:ascii="Times New Roman" w:eastAsia="Times New Roman" w:hAnsi="Times New Roman" w:cs="Times New Roman"/>
          <w:sz w:val="28"/>
          <w:szCs w:val="28"/>
          <w:lang w:eastAsia="ru-RU"/>
        </w:rPr>
        <w:t>і</w:t>
      </w:r>
      <w:r w:rsidRPr="00B8044A">
        <w:rPr>
          <w:rFonts w:ascii="Times New Roman" w:eastAsia="Times New Roman" w:hAnsi="Times New Roman" w:cs="Times New Roman"/>
          <w:sz w:val="28"/>
          <w:szCs w:val="28"/>
          <w:lang w:eastAsia="ru-RU"/>
        </w:rPr>
        <w:t xml:space="preserve">нансовою ситуацією в країні була припинена робота Донецької і Луганської філій, </w:t>
      </w:r>
      <w:r w:rsidRPr="00B8044A">
        <w:rPr>
          <w:rFonts w:ascii="Times New Roman" w:eastAsia="Times New Roman" w:hAnsi="Times New Roman" w:cs="Times New Roman"/>
          <w:sz w:val="28"/>
          <w:szCs w:val="28"/>
          <w:lang w:eastAsia="ru-RU"/>
        </w:rPr>
        <w:lastRenderedPageBreak/>
        <w:t xml:space="preserve">компанія </w:t>
      </w:r>
      <w:proofErr w:type="spellStart"/>
      <w:r w:rsidRPr="00B8044A">
        <w:rPr>
          <w:rFonts w:ascii="Times New Roman" w:eastAsia="Times New Roman" w:hAnsi="Times New Roman" w:cs="Times New Roman"/>
          <w:sz w:val="28"/>
          <w:szCs w:val="28"/>
          <w:lang w:eastAsia="ru-RU"/>
        </w:rPr>
        <w:t>переносить</w:t>
      </w:r>
      <w:proofErr w:type="spellEnd"/>
      <w:r w:rsidRPr="00B8044A">
        <w:rPr>
          <w:rFonts w:ascii="Times New Roman" w:eastAsia="Times New Roman" w:hAnsi="Times New Roman" w:cs="Times New Roman"/>
          <w:sz w:val="28"/>
          <w:szCs w:val="28"/>
          <w:lang w:eastAsia="ru-RU"/>
        </w:rPr>
        <w:t xml:space="preserve"> свою діяльність на територію, підконтрольну українській владі (в Сєвєродонецьк, Краматорськ і Маріуполь).</w:t>
      </w:r>
    </w:p>
    <w:p w:rsidR="00B8044A" w:rsidRPr="00B8044A" w:rsidRDefault="00B8044A" w:rsidP="00B8044A">
      <w:pPr>
        <w:widowControl w:val="0"/>
        <w:spacing w:after="0" w:line="360" w:lineRule="auto"/>
        <w:ind w:firstLine="720"/>
        <w:jc w:val="both"/>
        <w:rPr>
          <w:rFonts w:ascii="Times New Roman" w:eastAsia="Times New Roman" w:hAnsi="Times New Roman" w:cs="Times New Roman"/>
          <w:sz w:val="28"/>
          <w:szCs w:val="28"/>
          <w:lang w:eastAsia="ru-RU"/>
        </w:rPr>
      </w:pPr>
      <w:r w:rsidRPr="00B8044A">
        <w:rPr>
          <w:rFonts w:ascii="Times New Roman" w:eastAsia="Times New Roman" w:hAnsi="Times New Roman" w:cs="Times New Roman"/>
          <w:sz w:val="28"/>
          <w:szCs w:val="28"/>
          <w:lang w:eastAsia="ru-RU"/>
        </w:rPr>
        <w:t>На щорічних зборах директорів у червні, крім підведення підсумків, предста</w:t>
      </w:r>
      <w:r w:rsidRPr="00B8044A">
        <w:rPr>
          <w:rFonts w:ascii="Times New Roman" w:eastAsia="Times New Roman" w:hAnsi="Times New Roman" w:cs="Times New Roman"/>
          <w:sz w:val="28"/>
          <w:szCs w:val="28"/>
          <w:lang w:eastAsia="ru-RU"/>
        </w:rPr>
        <w:t>в</w:t>
      </w:r>
      <w:r w:rsidRPr="00B8044A">
        <w:rPr>
          <w:rFonts w:ascii="Times New Roman" w:eastAsia="Times New Roman" w:hAnsi="Times New Roman" w:cs="Times New Roman"/>
          <w:sz w:val="28"/>
          <w:szCs w:val="28"/>
          <w:lang w:eastAsia="ru-RU"/>
        </w:rPr>
        <w:t xml:space="preserve">лена презентація нового логотипу і корпоративного стилю </w:t>
      </w:r>
      <w:proofErr w:type="spellStart"/>
      <w:r w:rsidRPr="00B8044A">
        <w:rPr>
          <w:rFonts w:ascii="Times New Roman" w:eastAsia="Times New Roman" w:hAnsi="Times New Roman" w:cs="Times New Roman"/>
          <w:sz w:val="28"/>
          <w:szCs w:val="28"/>
          <w:lang w:eastAsia="ru-RU"/>
        </w:rPr>
        <w:t>САВСЕРВІСу</w:t>
      </w:r>
      <w:proofErr w:type="spellEnd"/>
      <w:r w:rsidRPr="00B8044A">
        <w:rPr>
          <w:rFonts w:ascii="Times New Roman" w:eastAsia="Times New Roman" w:hAnsi="Times New Roman" w:cs="Times New Roman"/>
          <w:sz w:val="28"/>
          <w:szCs w:val="28"/>
          <w:lang w:eastAsia="ru-RU"/>
        </w:rPr>
        <w:t>. На поча</w:t>
      </w:r>
      <w:r w:rsidRPr="00B8044A">
        <w:rPr>
          <w:rFonts w:ascii="Times New Roman" w:eastAsia="Times New Roman" w:hAnsi="Times New Roman" w:cs="Times New Roman"/>
          <w:sz w:val="28"/>
          <w:szCs w:val="28"/>
          <w:lang w:eastAsia="ru-RU"/>
        </w:rPr>
        <w:t>т</w:t>
      </w:r>
      <w:r w:rsidRPr="00B8044A">
        <w:rPr>
          <w:rFonts w:ascii="Times New Roman" w:eastAsia="Times New Roman" w:hAnsi="Times New Roman" w:cs="Times New Roman"/>
          <w:sz w:val="28"/>
          <w:szCs w:val="28"/>
          <w:lang w:eastAsia="ru-RU"/>
        </w:rPr>
        <w:t xml:space="preserve">ку липня ДП «САВСЕРВІС СТОЛИЦЯ» отримує нагороду «Лідер торгівлі 2014», а також в черговий раз стає кращим </w:t>
      </w:r>
      <w:proofErr w:type="spellStart"/>
      <w:r w:rsidRPr="00B8044A">
        <w:rPr>
          <w:rFonts w:ascii="Times New Roman" w:eastAsia="Times New Roman" w:hAnsi="Times New Roman" w:cs="Times New Roman"/>
          <w:sz w:val="28"/>
          <w:szCs w:val="28"/>
          <w:lang w:eastAsia="ru-RU"/>
        </w:rPr>
        <w:t>Дистрибутором</w:t>
      </w:r>
      <w:proofErr w:type="spellEnd"/>
      <w:r w:rsidRPr="00B8044A">
        <w:rPr>
          <w:rFonts w:ascii="Times New Roman" w:eastAsia="Times New Roman" w:hAnsi="Times New Roman" w:cs="Times New Roman"/>
          <w:sz w:val="28"/>
          <w:szCs w:val="28"/>
          <w:lang w:eastAsia="ru-RU"/>
        </w:rPr>
        <w:t xml:space="preserve"> продукції </w:t>
      </w:r>
      <w:proofErr w:type="spellStart"/>
      <w:r w:rsidRPr="00B8044A">
        <w:rPr>
          <w:rFonts w:ascii="Times New Roman" w:eastAsia="Times New Roman" w:hAnsi="Times New Roman" w:cs="Times New Roman"/>
          <w:sz w:val="28"/>
          <w:szCs w:val="28"/>
          <w:lang w:eastAsia="ru-RU"/>
        </w:rPr>
        <w:t>Procter&amp;Gamble</w:t>
      </w:r>
      <w:proofErr w:type="spellEnd"/>
      <w:r w:rsidRPr="00B8044A">
        <w:rPr>
          <w:rFonts w:ascii="Times New Roman" w:eastAsia="Times New Roman" w:hAnsi="Times New Roman" w:cs="Times New Roman"/>
          <w:sz w:val="28"/>
          <w:szCs w:val="28"/>
          <w:lang w:eastAsia="ru-RU"/>
        </w:rPr>
        <w:t xml:space="preserve"> за пі</w:t>
      </w:r>
      <w:r w:rsidRPr="00B8044A">
        <w:rPr>
          <w:rFonts w:ascii="Times New Roman" w:eastAsia="Times New Roman" w:hAnsi="Times New Roman" w:cs="Times New Roman"/>
          <w:sz w:val="28"/>
          <w:szCs w:val="28"/>
          <w:lang w:eastAsia="ru-RU"/>
        </w:rPr>
        <w:t>д</w:t>
      </w:r>
      <w:r w:rsidRPr="00B8044A">
        <w:rPr>
          <w:rFonts w:ascii="Times New Roman" w:eastAsia="Times New Roman" w:hAnsi="Times New Roman" w:cs="Times New Roman"/>
          <w:sz w:val="28"/>
          <w:szCs w:val="28"/>
          <w:lang w:eastAsia="ru-RU"/>
        </w:rPr>
        <w:t xml:space="preserve">сумками 2013-2014 фінансового року. Влітку 2014 року непродовольчий напрямок відкриває перший </w:t>
      </w:r>
      <w:proofErr w:type="spellStart"/>
      <w:r w:rsidRPr="00B8044A">
        <w:rPr>
          <w:rFonts w:ascii="Times New Roman" w:eastAsia="Times New Roman" w:hAnsi="Times New Roman" w:cs="Times New Roman"/>
          <w:sz w:val="28"/>
          <w:szCs w:val="28"/>
          <w:lang w:eastAsia="ru-RU"/>
        </w:rPr>
        <w:t>бутик</w:t>
      </w:r>
      <w:proofErr w:type="spellEnd"/>
      <w:r w:rsidRPr="00B8044A">
        <w:rPr>
          <w:rFonts w:ascii="Times New Roman" w:eastAsia="Times New Roman" w:hAnsi="Times New Roman" w:cs="Times New Roman"/>
          <w:sz w:val="28"/>
          <w:szCs w:val="28"/>
          <w:lang w:eastAsia="ru-RU"/>
        </w:rPr>
        <w:t xml:space="preserve"> ТМ GATTA у Львові, слідом стартують </w:t>
      </w:r>
      <w:proofErr w:type="spellStart"/>
      <w:r w:rsidRPr="00B8044A">
        <w:rPr>
          <w:rFonts w:ascii="Times New Roman" w:eastAsia="Times New Roman" w:hAnsi="Times New Roman" w:cs="Times New Roman"/>
          <w:sz w:val="28"/>
          <w:szCs w:val="28"/>
          <w:lang w:eastAsia="ru-RU"/>
        </w:rPr>
        <w:t>бутіки</w:t>
      </w:r>
      <w:proofErr w:type="spellEnd"/>
      <w:r w:rsidRPr="00B8044A">
        <w:rPr>
          <w:rFonts w:ascii="Times New Roman" w:eastAsia="Times New Roman" w:hAnsi="Times New Roman" w:cs="Times New Roman"/>
          <w:sz w:val="28"/>
          <w:szCs w:val="28"/>
          <w:lang w:eastAsia="ru-RU"/>
        </w:rPr>
        <w:t xml:space="preserve"> в Києві, Т</w:t>
      </w:r>
      <w:r w:rsidRPr="00B8044A">
        <w:rPr>
          <w:rFonts w:ascii="Times New Roman" w:eastAsia="Times New Roman" w:hAnsi="Times New Roman" w:cs="Times New Roman"/>
          <w:sz w:val="28"/>
          <w:szCs w:val="28"/>
          <w:lang w:eastAsia="ru-RU"/>
        </w:rPr>
        <w:t>е</w:t>
      </w:r>
      <w:r w:rsidRPr="00B8044A">
        <w:rPr>
          <w:rFonts w:ascii="Times New Roman" w:eastAsia="Times New Roman" w:hAnsi="Times New Roman" w:cs="Times New Roman"/>
          <w:sz w:val="28"/>
          <w:szCs w:val="28"/>
          <w:lang w:eastAsia="ru-RU"/>
        </w:rPr>
        <w:t>рнополі та Івано-Франківську.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Мережа філій</w:t>
      </w:r>
      <w:r w:rsidR="00B428D8">
        <w:rPr>
          <w:rFonts w:ascii="Times New Roman" w:eastAsia="Times New Roman" w:hAnsi="Times New Roman" w:cs="Times New Roman"/>
          <w:sz w:val="28"/>
          <w:szCs w:val="28"/>
          <w:lang w:eastAsia="ru-RU"/>
        </w:rPr>
        <w:t xml:space="preserve"> ТОВ "САВСЕРВІС" охоплює 17</w:t>
      </w:r>
      <w:r w:rsidRPr="00B16949">
        <w:rPr>
          <w:rFonts w:ascii="Times New Roman" w:eastAsia="Times New Roman" w:hAnsi="Times New Roman" w:cs="Times New Roman"/>
          <w:sz w:val="28"/>
          <w:szCs w:val="28"/>
          <w:lang w:eastAsia="ru-RU"/>
        </w:rPr>
        <w:t xml:space="preserve"> областей України. Компанія веде свою діяльність у таких великих містах як: Київ, Біла Церква, Чернігів, Львів, Івано-Франківськ, Черкаси, Тернопіль, Чернівці, Житомир, Хмельницький, Луцьк та Ужгород. </w:t>
      </w:r>
      <w:r w:rsidR="00B428D8">
        <w:rPr>
          <w:rFonts w:ascii="Times New Roman" w:eastAsia="Times New Roman" w:hAnsi="Times New Roman" w:cs="Times New Roman"/>
          <w:sz w:val="28"/>
          <w:szCs w:val="28"/>
          <w:lang w:eastAsia="ru-RU"/>
        </w:rPr>
        <w:t xml:space="preserve">Компанія </w:t>
      </w:r>
      <w:r w:rsidR="00B428D8" w:rsidRPr="00B428D8">
        <w:rPr>
          <w:rFonts w:ascii="Times New Roman" w:eastAsia="Times New Roman" w:hAnsi="Times New Roman" w:cs="Times New Roman"/>
          <w:sz w:val="28"/>
          <w:szCs w:val="28"/>
          <w:lang w:eastAsia="ru-RU"/>
        </w:rPr>
        <w:t>обслуговує 53</w:t>
      </w:r>
      <w:r w:rsidR="00B428D8">
        <w:rPr>
          <w:rFonts w:ascii="Times New Roman" w:eastAsia="Times New Roman" w:hAnsi="Times New Roman" w:cs="Times New Roman"/>
          <w:sz w:val="28"/>
          <w:szCs w:val="28"/>
          <w:lang w:eastAsia="ru-RU"/>
        </w:rPr>
        <w:t>1</w:t>
      </w:r>
      <w:r w:rsidR="00B428D8" w:rsidRPr="00B428D8">
        <w:rPr>
          <w:rFonts w:ascii="Times New Roman" w:eastAsia="Times New Roman" w:hAnsi="Times New Roman" w:cs="Times New Roman"/>
          <w:sz w:val="28"/>
          <w:szCs w:val="28"/>
          <w:lang w:eastAsia="ru-RU"/>
        </w:rPr>
        <w:t>13 торгових точок. Якісну і стабільну роботу дистрибуції забезпечує 1731 співробітник.</w:t>
      </w:r>
      <w:r w:rsidR="00B428D8" w:rsidRPr="00B428D8">
        <w:rPr>
          <w:rFonts w:ascii="pf_beausans_proregular" w:hAnsi="pf_beausans_proregular"/>
          <w:color w:val="454646"/>
          <w:sz w:val="21"/>
          <w:szCs w:val="21"/>
          <w:shd w:val="clear" w:color="auto" w:fill="FFFFFF"/>
        </w:rPr>
        <w:t xml:space="preserve"> </w:t>
      </w:r>
      <w:r w:rsidR="00B428D8" w:rsidRPr="00B428D8">
        <w:rPr>
          <w:rFonts w:ascii="Times New Roman" w:eastAsia="Times New Roman" w:hAnsi="Times New Roman" w:cs="Times New Roman"/>
          <w:sz w:val="28"/>
          <w:szCs w:val="28"/>
          <w:lang w:eastAsia="ru-RU"/>
        </w:rPr>
        <w:t xml:space="preserve">Своїм клієнтам </w:t>
      </w:r>
      <w:r w:rsidR="00B428D8">
        <w:rPr>
          <w:rFonts w:ascii="Times New Roman" w:eastAsia="Times New Roman" w:hAnsi="Times New Roman" w:cs="Times New Roman"/>
          <w:sz w:val="28"/>
          <w:szCs w:val="28"/>
          <w:lang w:eastAsia="ru-RU"/>
        </w:rPr>
        <w:t>компанія</w:t>
      </w:r>
      <w:r w:rsidR="00B428D8" w:rsidRPr="00B428D8">
        <w:rPr>
          <w:rFonts w:ascii="Times New Roman" w:eastAsia="Times New Roman" w:hAnsi="Times New Roman" w:cs="Times New Roman"/>
          <w:sz w:val="28"/>
          <w:szCs w:val="28"/>
          <w:lang w:eastAsia="ru-RU"/>
        </w:rPr>
        <w:t xml:space="preserve"> пропонуємо б</w:t>
      </w:r>
      <w:r w:rsidR="00B428D8" w:rsidRPr="00B428D8">
        <w:rPr>
          <w:rFonts w:ascii="Times New Roman" w:eastAsia="Times New Roman" w:hAnsi="Times New Roman" w:cs="Times New Roman"/>
          <w:sz w:val="28"/>
          <w:szCs w:val="28"/>
          <w:lang w:eastAsia="ru-RU"/>
        </w:rPr>
        <w:t>і</w:t>
      </w:r>
      <w:r w:rsidR="00B428D8" w:rsidRPr="00B428D8">
        <w:rPr>
          <w:rFonts w:ascii="Times New Roman" w:eastAsia="Times New Roman" w:hAnsi="Times New Roman" w:cs="Times New Roman"/>
          <w:sz w:val="28"/>
          <w:szCs w:val="28"/>
          <w:lang w:eastAsia="ru-RU"/>
        </w:rPr>
        <w:t xml:space="preserve">льше 50 торгових марок, вироблених компанією </w:t>
      </w:r>
      <w:proofErr w:type="spellStart"/>
      <w:r w:rsidR="00B428D8" w:rsidRPr="00B428D8">
        <w:rPr>
          <w:rFonts w:ascii="Times New Roman" w:eastAsia="Times New Roman" w:hAnsi="Times New Roman" w:cs="Times New Roman"/>
          <w:sz w:val="28"/>
          <w:szCs w:val="28"/>
          <w:lang w:eastAsia="ru-RU"/>
        </w:rPr>
        <w:t>Procter&amp;Gamble</w:t>
      </w:r>
      <w:proofErr w:type="spellEnd"/>
      <w:r w:rsidR="00B428D8" w:rsidRPr="00B428D8">
        <w:rPr>
          <w:rFonts w:ascii="Times New Roman" w:eastAsia="Times New Roman" w:hAnsi="Times New Roman" w:cs="Times New Roman"/>
          <w:sz w:val="28"/>
          <w:szCs w:val="28"/>
          <w:lang w:eastAsia="ru-RU"/>
        </w:rPr>
        <w:t xml:space="preserve">, а також широкий асортимент інших товарів FMCG-сектора: від серветок до текстилю. </w:t>
      </w:r>
      <w:r w:rsidR="00B428D8">
        <w:rPr>
          <w:rFonts w:ascii="Times New Roman" w:eastAsia="Times New Roman" w:hAnsi="Times New Roman" w:cs="Times New Roman"/>
          <w:sz w:val="28"/>
          <w:szCs w:val="28"/>
          <w:lang w:eastAsia="ru-RU"/>
        </w:rPr>
        <w:t>ТОВ «САВС</w:t>
      </w:r>
      <w:r w:rsidR="00B428D8">
        <w:rPr>
          <w:rFonts w:ascii="Times New Roman" w:eastAsia="Times New Roman" w:hAnsi="Times New Roman" w:cs="Times New Roman"/>
          <w:sz w:val="28"/>
          <w:szCs w:val="28"/>
          <w:lang w:eastAsia="ru-RU"/>
        </w:rPr>
        <w:t>Е</w:t>
      </w:r>
      <w:r w:rsidR="00B428D8">
        <w:rPr>
          <w:rFonts w:ascii="Times New Roman" w:eastAsia="Times New Roman" w:hAnsi="Times New Roman" w:cs="Times New Roman"/>
          <w:sz w:val="28"/>
          <w:szCs w:val="28"/>
          <w:lang w:eastAsia="ru-RU"/>
        </w:rPr>
        <w:t xml:space="preserve">РВІС» </w:t>
      </w:r>
      <w:r w:rsidR="00B428D8" w:rsidRPr="00B428D8">
        <w:rPr>
          <w:rFonts w:ascii="Times New Roman" w:eastAsia="Times New Roman" w:hAnsi="Times New Roman" w:cs="Times New Roman"/>
          <w:sz w:val="28"/>
          <w:szCs w:val="28"/>
          <w:lang w:eastAsia="ru-RU"/>
        </w:rPr>
        <w:t>постійно прагне розширювати свій портфель новою якісною продукцією, н</w:t>
      </w:r>
      <w:r w:rsidR="00B428D8" w:rsidRPr="00B428D8">
        <w:rPr>
          <w:rFonts w:ascii="Times New Roman" w:eastAsia="Times New Roman" w:hAnsi="Times New Roman" w:cs="Times New Roman"/>
          <w:sz w:val="28"/>
          <w:szCs w:val="28"/>
          <w:lang w:eastAsia="ru-RU"/>
        </w:rPr>
        <w:t>е</w:t>
      </w:r>
      <w:r w:rsidR="00B428D8" w:rsidRPr="00B428D8">
        <w:rPr>
          <w:rFonts w:ascii="Times New Roman" w:eastAsia="Times New Roman" w:hAnsi="Times New Roman" w:cs="Times New Roman"/>
          <w:sz w:val="28"/>
          <w:szCs w:val="28"/>
          <w:lang w:eastAsia="ru-RU"/>
        </w:rPr>
        <w:t>обхідною українському споживачеві.</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Використання передових технологій, відкритість при веденні бізнесу, вик</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нання зобов'язань і домовленостей дозволяють ТОВ «САВСЕРВІС» будувати довг</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строкові взаємини із постачальниками та покупцями.</w:t>
      </w:r>
    </w:p>
    <w:p w:rsidR="00B8044A" w:rsidRPr="00B8044A" w:rsidRDefault="00B8044A" w:rsidP="00B8044A">
      <w:pPr>
        <w:widowControl w:val="0"/>
        <w:spacing w:after="0" w:line="360" w:lineRule="auto"/>
        <w:ind w:firstLine="720"/>
        <w:jc w:val="both"/>
        <w:rPr>
          <w:rFonts w:ascii="Times New Roman" w:eastAsia="Times New Roman" w:hAnsi="Times New Roman" w:cs="Times New Roman"/>
          <w:sz w:val="28"/>
          <w:szCs w:val="28"/>
          <w:lang w:eastAsia="ru-RU"/>
        </w:rPr>
      </w:pPr>
      <w:r w:rsidRPr="00B8044A">
        <w:rPr>
          <w:rFonts w:ascii="Times New Roman" w:eastAsia="Times New Roman" w:hAnsi="Times New Roman" w:cs="Times New Roman"/>
          <w:sz w:val="28"/>
          <w:szCs w:val="28"/>
          <w:lang w:eastAsia="ru-RU"/>
        </w:rPr>
        <w:t>Компанія САВСЕРВІС входить до складу АСНОВА ХОЛДИНГ і здійснює дистрибуцію товарів побутової хімії, засобів гігієни, декоративної косметики, тов</w:t>
      </w:r>
      <w:r w:rsidRPr="00B8044A">
        <w:rPr>
          <w:rFonts w:ascii="Times New Roman" w:eastAsia="Times New Roman" w:hAnsi="Times New Roman" w:cs="Times New Roman"/>
          <w:sz w:val="28"/>
          <w:szCs w:val="28"/>
          <w:lang w:eastAsia="ru-RU"/>
        </w:rPr>
        <w:t>а</w:t>
      </w:r>
      <w:r w:rsidRPr="00B8044A">
        <w:rPr>
          <w:rFonts w:ascii="Times New Roman" w:eastAsia="Times New Roman" w:hAnsi="Times New Roman" w:cs="Times New Roman"/>
          <w:sz w:val="28"/>
          <w:szCs w:val="28"/>
          <w:lang w:eastAsia="ru-RU"/>
        </w:rPr>
        <w:t>рів для дому, косметики для взуття та текстилю, продуктів харчування.</w:t>
      </w:r>
    </w:p>
    <w:p w:rsidR="00B8044A" w:rsidRPr="00B8044A" w:rsidRDefault="00B8044A" w:rsidP="00B8044A">
      <w:pPr>
        <w:widowControl w:val="0"/>
        <w:spacing w:after="0" w:line="360" w:lineRule="auto"/>
        <w:ind w:firstLine="720"/>
        <w:jc w:val="both"/>
        <w:rPr>
          <w:rFonts w:ascii="Times New Roman" w:eastAsia="Times New Roman" w:hAnsi="Times New Roman" w:cs="Times New Roman"/>
          <w:sz w:val="28"/>
          <w:szCs w:val="28"/>
          <w:lang w:eastAsia="ru-RU"/>
        </w:rPr>
      </w:pPr>
      <w:r w:rsidRPr="00B8044A">
        <w:rPr>
          <w:rFonts w:ascii="Times New Roman" w:eastAsia="Times New Roman" w:hAnsi="Times New Roman" w:cs="Times New Roman"/>
          <w:sz w:val="28"/>
          <w:szCs w:val="28"/>
          <w:lang w:eastAsia="ru-RU"/>
        </w:rPr>
        <w:t>На адміністративному рівні компанія САВСЕРВІС представлена трьома юр</w:t>
      </w:r>
      <w:r w:rsidRPr="00B8044A">
        <w:rPr>
          <w:rFonts w:ascii="Times New Roman" w:eastAsia="Times New Roman" w:hAnsi="Times New Roman" w:cs="Times New Roman"/>
          <w:sz w:val="28"/>
          <w:szCs w:val="28"/>
          <w:lang w:eastAsia="ru-RU"/>
        </w:rPr>
        <w:t>и</w:t>
      </w:r>
      <w:r w:rsidRPr="00B8044A">
        <w:rPr>
          <w:rFonts w:ascii="Times New Roman" w:eastAsia="Times New Roman" w:hAnsi="Times New Roman" w:cs="Times New Roman"/>
          <w:sz w:val="28"/>
          <w:szCs w:val="28"/>
          <w:lang w:eastAsia="ru-RU"/>
        </w:rPr>
        <w:t>дичними особами (ДП «САВСЕРВІС СТОЛИЦЯ» (м. Київ) та ДП «САВСЕРВІС КАРПАТИ» (м. Львів)), ТОВ "САВСЕРВІС-МОВА" (продуктовий напрямок, м. К</w:t>
      </w:r>
      <w:r w:rsidRPr="00B8044A">
        <w:rPr>
          <w:rFonts w:ascii="Times New Roman" w:eastAsia="Times New Roman" w:hAnsi="Times New Roman" w:cs="Times New Roman"/>
          <w:sz w:val="28"/>
          <w:szCs w:val="28"/>
          <w:lang w:eastAsia="ru-RU"/>
        </w:rPr>
        <w:t>и</w:t>
      </w:r>
      <w:r w:rsidRPr="00B8044A">
        <w:rPr>
          <w:rFonts w:ascii="Times New Roman" w:eastAsia="Times New Roman" w:hAnsi="Times New Roman" w:cs="Times New Roman"/>
          <w:sz w:val="28"/>
          <w:szCs w:val="28"/>
          <w:lang w:eastAsia="ru-RU"/>
        </w:rPr>
        <w:t>їв) які, у свою чергу, здійснюють управління філіями в регіонах. Функціональне к</w:t>
      </w:r>
      <w:r w:rsidRPr="00B8044A">
        <w:rPr>
          <w:rFonts w:ascii="Times New Roman" w:eastAsia="Times New Roman" w:hAnsi="Times New Roman" w:cs="Times New Roman"/>
          <w:sz w:val="28"/>
          <w:szCs w:val="28"/>
          <w:lang w:eastAsia="ru-RU"/>
        </w:rPr>
        <w:t>е</w:t>
      </w:r>
      <w:r w:rsidRPr="00B8044A">
        <w:rPr>
          <w:rFonts w:ascii="Times New Roman" w:eastAsia="Times New Roman" w:hAnsi="Times New Roman" w:cs="Times New Roman"/>
          <w:sz w:val="28"/>
          <w:szCs w:val="28"/>
          <w:lang w:eastAsia="ru-RU"/>
        </w:rPr>
        <w:t>рівництво покладено на лідерів, відповідальних за роботу певної функції по всій структурі.</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lastRenderedPageBreak/>
        <w:t>Основними перевагами ТОВ «САВСЕРВІС» є:100% фокус на дистриб'юто</w:t>
      </w:r>
      <w:r w:rsidRPr="00B16949">
        <w:rPr>
          <w:rFonts w:ascii="Times New Roman" w:eastAsia="Times New Roman" w:hAnsi="Times New Roman" w:cs="Times New Roman"/>
          <w:sz w:val="28"/>
          <w:szCs w:val="28"/>
          <w:lang w:eastAsia="ru-RU"/>
        </w:rPr>
        <w:t>р</w:t>
      </w:r>
      <w:r w:rsidRPr="00B16949">
        <w:rPr>
          <w:rFonts w:ascii="Times New Roman" w:eastAsia="Times New Roman" w:hAnsi="Times New Roman" w:cs="Times New Roman"/>
          <w:sz w:val="28"/>
          <w:szCs w:val="28"/>
          <w:lang w:eastAsia="ru-RU"/>
        </w:rPr>
        <w:t>ський бізнес:</w:t>
      </w:r>
    </w:p>
    <w:p w:rsidR="00B16949" w:rsidRPr="00B16949" w:rsidRDefault="00B16949" w:rsidP="0068698C">
      <w:pPr>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фінансова стабільність і надійна репутація, підтверджена роботою з націон</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t xml:space="preserve">льними і міжнародними банками, аудит </w:t>
      </w:r>
      <w:proofErr w:type="spellStart"/>
      <w:r w:rsidRPr="00B16949">
        <w:rPr>
          <w:rFonts w:ascii="Times New Roman" w:eastAsia="Times New Roman" w:hAnsi="Times New Roman" w:cs="Times New Roman"/>
          <w:sz w:val="28"/>
          <w:szCs w:val="28"/>
          <w:lang w:eastAsia="ru-RU"/>
        </w:rPr>
        <w:t>Delloitte</w:t>
      </w:r>
      <w:proofErr w:type="spellEnd"/>
      <w:r w:rsidRPr="00B16949">
        <w:rPr>
          <w:rFonts w:ascii="Times New Roman" w:eastAsia="Times New Roman" w:hAnsi="Times New Roman" w:cs="Times New Roman"/>
          <w:sz w:val="28"/>
          <w:szCs w:val="28"/>
          <w:lang w:eastAsia="ru-RU"/>
        </w:rPr>
        <w:t>;</w:t>
      </w:r>
    </w:p>
    <w:p w:rsidR="00B16949" w:rsidRPr="00B16949" w:rsidRDefault="00B16949" w:rsidP="0068698C">
      <w:pPr>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система навчання персоналу на різних рівнях;</w:t>
      </w:r>
    </w:p>
    <w:p w:rsidR="00B16949" w:rsidRPr="00B16949" w:rsidRDefault="00B16949" w:rsidP="0068698C">
      <w:pPr>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надійні партнерські відносини з нашими постачальниками і покупцями;</w:t>
      </w:r>
    </w:p>
    <w:p w:rsidR="00B16949" w:rsidRPr="00B16949" w:rsidRDefault="00B16949" w:rsidP="0068698C">
      <w:pPr>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сучасні методи доставки товарів;</w:t>
      </w:r>
    </w:p>
    <w:p w:rsidR="00B16949" w:rsidRPr="00B16949" w:rsidRDefault="00B16949" w:rsidP="0068698C">
      <w:pPr>
        <w:widowControl w:val="0"/>
        <w:numPr>
          <w:ilvl w:val="0"/>
          <w:numId w:val="17"/>
        </w:numPr>
        <w:spacing w:after="0" w:line="360" w:lineRule="auto"/>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використання передових технологій і комунікацій для оптимізації процесів, інвестиції в сучасні IT-технології.</w:t>
      </w:r>
    </w:p>
    <w:p w:rsidR="00B16949" w:rsidRPr="00B16949" w:rsidRDefault="00B16949" w:rsidP="00B16949">
      <w:pPr>
        <w:widowControl w:val="0"/>
        <w:spacing w:after="0" w:line="360" w:lineRule="auto"/>
        <w:ind w:firstLine="720"/>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Схема керівництва підприємством наведена на рисунку </w:t>
      </w:r>
      <w:r w:rsidR="00A42322">
        <w:rPr>
          <w:rFonts w:ascii="Times New Roman" w:eastAsia="Times New Roman" w:hAnsi="Times New Roman" w:cs="Times New Roman"/>
          <w:sz w:val="28"/>
          <w:szCs w:val="28"/>
          <w:lang w:eastAsia="ru-RU"/>
        </w:rPr>
        <w:t>2</w:t>
      </w:r>
      <w:r w:rsidRPr="00B16949">
        <w:rPr>
          <w:rFonts w:ascii="Times New Roman" w:eastAsia="Times New Roman" w:hAnsi="Times New Roman" w:cs="Times New Roman"/>
          <w:sz w:val="28"/>
          <w:szCs w:val="28"/>
          <w:lang w:eastAsia="ru-RU"/>
        </w:rPr>
        <w:t>.2.</w:t>
      </w:r>
    </w:p>
    <w:p w:rsidR="00B16949" w:rsidRPr="00B16949" w:rsidRDefault="00B16949" w:rsidP="00B16949">
      <w:pPr>
        <w:widowControl w:val="0"/>
        <w:spacing w:after="0" w:line="360" w:lineRule="auto"/>
        <w:ind w:firstLine="720"/>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noProof/>
          <w:sz w:val="28"/>
          <w:szCs w:val="28"/>
          <w:lang w:eastAsia="uk-UA"/>
        </w:rPr>
        <w:drawing>
          <wp:inline distT="0" distB="0" distL="0" distR="0">
            <wp:extent cx="5518150" cy="27749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0" cy="2774950"/>
                    </a:xfrm>
                    <a:prstGeom prst="rect">
                      <a:avLst/>
                    </a:prstGeom>
                    <a:noFill/>
                    <a:ln>
                      <a:noFill/>
                    </a:ln>
                  </pic:spPr>
                </pic:pic>
              </a:graphicData>
            </a:graphic>
          </wp:inline>
        </w:drawing>
      </w:r>
    </w:p>
    <w:p w:rsidR="00B16949" w:rsidRPr="00B16949" w:rsidRDefault="00B16949" w:rsidP="00B16949">
      <w:pPr>
        <w:widowControl w:val="0"/>
        <w:spacing w:after="0" w:line="360" w:lineRule="auto"/>
        <w:ind w:firstLine="720"/>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Рисунок </w:t>
      </w:r>
      <w:r w:rsidR="00A42322">
        <w:rPr>
          <w:rFonts w:ascii="Times New Roman" w:eastAsia="Times New Roman" w:hAnsi="Times New Roman" w:cs="Times New Roman"/>
          <w:sz w:val="28"/>
          <w:szCs w:val="28"/>
          <w:lang w:eastAsia="ru-RU"/>
        </w:rPr>
        <w:t>2</w:t>
      </w:r>
      <w:r w:rsidRPr="00B16949">
        <w:rPr>
          <w:rFonts w:ascii="Times New Roman" w:eastAsia="Times New Roman" w:hAnsi="Times New Roman" w:cs="Times New Roman"/>
          <w:sz w:val="28"/>
          <w:szCs w:val="28"/>
          <w:lang w:eastAsia="ru-RU"/>
        </w:rPr>
        <w:t>.2 - Схема керівництва ТОВ «САВСЕРВІС»</w:t>
      </w:r>
    </w:p>
    <w:p w:rsidR="00B16949" w:rsidRPr="00B16949" w:rsidRDefault="00B16949" w:rsidP="00B16949">
      <w:pPr>
        <w:widowControl w:val="0"/>
        <w:spacing w:after="0" w:line="360" w:lineRule="auto"/>
        <w:ind w:firstLine="709"/>
        <w:jc w:val="both"/>
        <w:rPr>
          <w:rFonts w:ascii="Times New Roman" w:eastAsia="Times New Roman" w:hAnsi="Times New Roman" w:cs="Times New Roman"/>
          <w:sz w:val="28"/>
          <w:szCs w:val="28"/>
        </w:rPr>
      </w:pPr>
    </w:p>
    <w:p w:rsidR="00B16949" w:rsidRPr="00B16949" w:rsidRDefault="00B16949" w:rsidP="00B16949">
      <w:pPr>
        <w:widowControl w:val="0"/>
        <w:spacing w:after="0" w:line="360" w:lineRule="auto"/>
        <w:ind w:firstLine="709"/>
        <w:jc w:val="both"/>
        <w:rPr>
          <w:rFonts w:ascii="Times New Roman" w:eastAsia="Times New Roman" w:hAnsi="Times New Roman" w:cs="Times New Roman"/>
          <w:sz w:val="28"/>
          <w:szCs w:val="28"/>
        </w:rPr>
      </w:pPr>
      <w:r w:rsidRPr="00B16949">
        <w:rPr>
          <w:rFonts w:ascii="Times New Roman" w:eastAsia="Times New Roman" w:hAnsi="Times New Roman" w:cs="Times New Roman"/>
          <w:sz w:val="28"/>
          <w:szCs w:val="28"/>
        </w:rPr>
        <w:t>Ефективність діяльності підприємства залежить від багатьох факторів, і чим повніше вдається їх врахувати, тим легше налагодити механізм ефективної роботи фірми. Основним показником, який характеризує діяльність досліджуваного підпр</w:t>
      </w:r>
      <w:r w:rsidRPr="00B16949">
        <w:rPr>
          <w:rFonts w:ascii="Times New Roman" w:eastAsia="Times New Roman" w:hAnsi="Times New Roman" w:cs="Times New Roman"/>
          <w:sz w:val="28"/>
          <w:szCs w:val="28"/>
        </w:rPr>
        <w:t>и</w:t>
      </w:r>
      <w:r w:rsidRPr="00B16949">
        <w:rPr>
          <w:rFonts w:ascii="Times New Roman" w:eastAsia="Times New Roman" w:hAnsi="Times New Roman" w:cs="Times New Roman"/>
          <w:sz w:val="28"/>
          <w:szCs w:val="28"/>
        </w:rPr>
        <w:t>ємства є оптовий товарообіг.</w:t>
      </w:r>
    </w:p>
    <w:p w:rsidR="00EB6F14" w:rsidRDefault="00EB6F14" w:rsidP="00B16949">
      <w:pPr>
        <w:widowControl w:val="0"/>
        <w:spacing w:after="0" w:line="360" w:lineRule="auto"/>
        <w:ind w:firstLine="709"/>
        <w:jc w:val="center"/>
        <w:rPr>
          <w:rFonts w:ascii="Times New Roman" w:eastAsia="Times New Roman" w:hAnsi="Times New Roman" w:cs="Times New Roman"/>
          <w:sz w:val="28"/>
          <w:szCs w:val="28"/>
        </w:rPr>
      </w:pPr>
    </w:p>
    <w:p w:rsidR="00B16949" w:rsidRPr="00B16949" w:rsidRDefault="00B16949" w:rsidP="00B16949">
      <w:pPr>
        <w:widowControl w:val="0"/>
        <w:spacing w:after="0" w:line="360" w:lineRule="auto"/>
        <w:ind w:firstLine="709"/>
        <w:jc w:val="center"/>
        <w:rPr>
          <w:rFonts w:ascii="Times New Roman" w:eastAsia="Times New Roman" w:hAnsi="Times New Roman" w:cs="Times New Roman"/>
          <w:b/>
          <w:sz w:val="28"/>
          <w:szCs w:val="28"/>
        </w:rPr>
      </w:pPr>
      <w:r w:rsidRPr="00B16949">
        <w:rPr>
          <w:rFonts w:ascii="Times New Roman" w:eastAsia="Times New Roman" w:hAnsi="Times New Roman" w:cs="Times New Roman"/>
          <w:sz w:val="28"/>
          <w:szCs w:val="28"/>
        </w:rPr>
        <w:t xml:space="preserve">Таблиця </w:t>
      </w:r>
      <w:r w:rsidR="00A42322">
        <w:rPr>
          <w:rFonts w:ascii="Times New Roman" w:eastAsia="Times New Roman" w:hAnsi="Times New Roman" w:cs="Times New Roman"/>
          <w:sz w:val="28"/>
          <w:szCs w:val="28"/>
        </w:rPr>
        <w:t>2</w:t>
      </w:r>
      <w:r w:rsidRPr="00B16949">
        <w:rPr>
          <w:rFonts w:ascii="Times New Roman" w:eastAsia="Times New Roman" w:hAnsi="Times New Roman" w:cs="Times New Roman"/>
          <w:sz w:val="28"/>
          <w:szCs w:val="28"/>
        </w:rPr>
        <w:t>.1</w:t>
      </w:r>
      <w:r w:rsidRPr="00B16949">
        <w:rPr>
          <w:rFonts w:ascii="Times New Roman" w:eastAsia="Times New Roman" w:hAnsi="Times New Roman" w:cs="Times New Roman"/>
          <w:i/>
          <w:sz w:val="28"/>
          <w:szCs w:val="28"/>
        </w:rPr>
        <w:t xml:space="preserve"> - </w:t>
      </w:r>
      <w:r w:rsidRPr="00B16949">
        <w:rPr>
          <w:rFonts w:ascii="Times New Roman" w:eastAsia="Times New Roman" w:hAnsi="Times New Roman" w:cs="Times New Roman"/>
          <w:b/>
          <w:sz w:val="28"/>
          <w:szCs w:val="28"/>
        </w:rPr>
        <w:t xml:space="preserve">Виконання плану оптового товарообігу </w:t>
      </w:r>
      <w:r w:rsidR="00A42322">
        <w:rPr>
          <w:rFonts w:ascii="Times New Roman" w:eastAsia="Times New Roman" w:hAnsi="Times New Roman" w:cs="Times New Roman"/>
          <w:b/>
          <w:sz w:val="28"/>
          <w:szCs w:val="28"/>
        </w:rPr>
        <w:t>філії</w:t>
      </w:r>
      <w:r w:rsidRPr="00B16949">
        <w:rPr>
          <w:rFonts w:ascii="Times New Roman" w:eastAsia="Times New Roman" w:hAnsi="Times New Roman" w:cs="Times New Roman"/>
          <w:b/>
          <w:sz w:val="28"/>
          <w:szCs w:val="28"/>
        </w:rPr>
        <w:t xml:space="preserve"> «САВСЕРВІС </w:t>
      </w:r>
      <w:r w:rsidR="00A42322">
        <w:rPr>
          <w:rFonts w:ascii="Times New Roman" w:eastAsia="Times New Roman" w:hAnsi="Times New Roman" w:cs="Times New Roman"/>
          <w:b/>
          <w:sz w:val="28"/>
          <w:szCs w:val="28"/>
        </w:rPr>
        <w:t>–</w:t>
      </w:r>
      <w:r w:rsidRPr="00B16949">
        <w:rPr>
          <w:rFonts w:ascii="Times New Roman" w:eastAsia="Times New Roman" w:hAnsi="Times New Roman" w:cs="Times New Roman"/>
          <w:b/>
          <w:sz w:val="28"/>
          <w:szCs w:val="28"/>
        </w:rPr>
        <w:t xml:space="preserve"> </w:t>
      </w:r>
      <w:r w:rsidR="00A42322">
        <w:rPr>
          <w:rFonts w:ascii="Times New Roman" w:eastAsia="Times New Roman" w:hAnsi="Times New Roman" w:cs="Times New Roman"/>
          <w:b/>
          <w:sz w:val="28"/>
          <w:szCs w:val="28"/>
        </w:rPr>
        <w:t xml:space="preserve">ЖИТОМИР» </w:t>
      </w:r>
      <w:r w:rsidRPr="00B16949">
        <w:rPr>
          <w:rFonts w:ascii="Times New Roman" w:eastAsia="Times New Roman" w:hAnsi="Times New Roman" w:cs="Times New Roman"/>
          <w:b/>
          <w:sz w:val="28"/>
          <w:szCs w:val="28"/>
        </w:rPr>
        <w:t>за 201</w:t>
      </w:r>
      <w:r w:rsidR="00A42322">
        <w:rPr>
          <w:rFonts w:ascii="Times New Roman" w:eastAsia="Times New Roman" w:hAnsi="Times New Roman" w:cs="Times New Roman"/>
          <w:b/>
          <w:sz w:val="28"/>
          <w:szCs w:val="28"/>
        </w:rPr>
        <w:t>6</w:t>
      </w:r>
      <w:r w:rsidRPr="00B16949">
        <w:rPr>
          <w:rFonts w:ascii="Times New Roman" w:eastAsia="Times New Roman" w:hAnsi="Times New Roman" w:cs="Times New Roman"/>
          <w:b/>
          <w:sz w:val="28"/>
          <w:szCs w:val="28"/>
        </w:rPr>
        <w:t>-201</w:t>
      </w:r>
      <w:r w:rsidR="00A42322">
        <w:rPr>
          <w:rFonts w:ascii="Times New Roman" w:eastAsia="Times New Roman" w:hAnsi="Times New Roman" w:cs="Times New Roman"/>
          <w:b/>
          <w:sz w:val="28"/>
          <w:szCs w:val="28"/>
        </w:rPr>
        <w:t>8</w:t>
      </w:r>
      <w:r w:rsidRPr="00B16949">
        <w:rPr>
          <w:rFonts w:ascii="Times New Roman" w:eastAsia="Times New Roman" w:hAnsi="Times New Roman" w:cs="Times New Roman"/>
          <w:b/>
          <w:sz w:val="28"/>
          <w:szCs w:val="28"/>
        </w:rPr>
        <w:t xml:space="preserve"> 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2311"/>
        <w:gridCol w:w="5882"/>
      </w:tblGrid>
      <w:tr w:rsidR="00B16949" w:rsidRPr="00B16949" w:rsidTr="00B1423A">
        <w:trPr>
          <w:trHeight w:val="519"/>
        </w:trPr>
        <w:tc>
          <w:tcPr>
            <w:tcW w:w="1069"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Рік</w:t>
            </w:r>
          </w:p>
        </w:tc>
        <w:tc>
          <w:tcPr>
            <w:tcW w:w="1109"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Товарообіг,</w:t>
            </w:r>
          </w:p>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lastRenderedPageBreak/>
              <w:t xml:space="preserve">тис. грн. </w:t>
            </w:r>
          </w:p>
        </w:tc>
        <w:tc>
          <w:tcPr>
            <w:tcW w:w="2822"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lastRenderedPageBreak/>
              <w:t xml:space="preserve">Темпи зростання товарообігу до попереднього </w:t>
            </w:r>
            <w:r w:rsidRPr="00B16949">
              <w:rPr>
                <w:rFonts w:ascii="Times New Roman" w:eastAsia="Times New Roman" w:hAnsi="Times New Roman" w:cs="Times New Roman"/>
                <w:sz w:val="28"/>
                <w:szCs w:val="28"/>
                <w:lang w:eastAsia="ru-RU"/>
              </w:rPr>
              <w:lastRenderedPageBreak/>
              <w:t>місяця,  %</w:t>
            </w:r>
          </w:p>
        </w:tc>
      </w:tr>
      <w:tr w:rsidR="00B16949" w:rsidRPr="00B16949" w:rsidTr="00B1423A">
        <w:trPr>
          <w:trHeight w:val="519"/>
        </w:trPr>
        <w:tc>
          <w:tcPr>
            <w:tcW w:w="1069" w:type="pct"/>
          </w:tcPr>
          <w:p w:rsidR="00B16949" w:rsidRPr="00B16949" w:rsidRDefault="00B16949" w:rsidP="00A42322">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lastRenderedPageBreak/>
              <w:t>201</w:t>
            </w:r>
            <w:r w:rsidR="00A42322">
              <w:rPr>
                <w:rFonts w:ascii="Times New Roman" w:eastAsia="Times New Roman" w:hAnsi="Times New Roman" w:cs="Times New Roman"/>
                <w:sz w:val="28"/>
                <w:szCs w:val="28"/>
                <w:lang w:eastAsia="ru-RU"/>
              </w:rPr>
              <w:t>6</w:t>
            </w:r>
          </w:p>
        </w:tc>
        <w:tc>
          <w:tcPr>
            <w:tcW w:w="1109"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31293,4</w:t>
            </w:r>
          </w:p>
        </w:tc>
        <w:tc>
          <w:tcPr>
            <w:tcW w:w="2822"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w:t>
            </w:r>
          </w:p>
        </w:tc>
      </w:tr>
      <w:tr w:rsidR="00B16949" w:rsidRPr="00B16949" w:rsidTr="00B1423A">
        <w:trPr>
          <w:trHeight w:val="519"/>
        </w:trPr>
        <w:tc>
          <w:tcPr>
            <w:tcW w:w="1069" w:type="pct"/>
          </w:tcPr>
          <w:p w:rsidR="00B16949" w:rsidRPr="00B16949" w:rsidRDefault="00B16949" w:rsidP="00A42322">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201</w:t>
            </w:r>
            <w:r w:rsidR="00A42322">
              <w:rPr>
                <w:rFonts w:ascii="Times New Roman" w:eastAsia="Times New Roman" w:hAnsi="Times New Roman" w:cs="Times New Roman"/>
                <w:sz w:val="28"/>
                <w:szCs w:val="28"/>
                <w:lang w:eastAsia="ru-RU"/>
              </w:rPr>
              <w:t>7</w:t>
            </w:r>
          </w:p>
        </w:tc>
        <w:tc>
          <w:tcPr>
            <w:tcW w:w="1109"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32227,9</w:t>
            </w:r>
          </w:p>
        </w:tc>
        <w:tc>
          <w:tcPr>
            <w:tcW w:w="2822"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102,9</w:t>
            </w:r>
          </w:p>
        </w:tc>
      </w:tr>
      <w:tr w:rsidR="00B16949" w:rsidRPr="00B16949" w:rsidTr="00B1423A">
        <w:trPr>
          <w:trHeight w:val="503"/>
        </w:trPr>
        <w:tc>
          <w:tcPr>
            <w:tcW w:w="1069" w:type="pct"/>
          </w:tcPr>
          <w:p w:rsidR="00B16949" w:rsidRPr="00B16949" w:rsidRDefault="00B16949" w:rsidP="00A42322">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201</w:t>
            </w:r>
            <w:r w:rsidR="00A42322">
              <w:rPr>
                <w:rFonts w:ascii="Times New Roman" w:eastAsia="Times New Roman" w:hAnsi="Times New Roman" w:cs="Times New Roman"/>
                <w:sz w:val="28"/>
                <w:szCs w:val="28"/>
                <w:lang w:eastAsia="ru-RU"/>
              </w:rPr>
              <w:t>8</w:t>
            </w:r>
          </w:p>
        </w:tc>
        <w:tc>
          <w:tcPr>
            <w:tcW w:w="1109"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33539,9</w:t>
            </w:r>
          </w:p>
        </w:tc>
        <w:tc>
          <w:tcPr>
            <w:tcW w:w="2822" w:type="pct"/>
          </w:tcPr>
          <w:p w:rsidR="00B16949" w:rsidRPr="00B16949" w:rsidRDefault="00B16949" w:rsidP="00B16949">
            <w:pPr>
              <w:widowControl w:val="0"/>
              <w:spacing w:after="0" w:line="360" w:lineRule="auto"/>
              <w:jc w:val="center"/>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104,1</w:t>
            </w:r>
          </w:p>
        </w:tc>
      </w:tr>
    </w:tbl>
    <w:p w:rsidR="00B16949" w:rsidRPr="00B16949" w:rsidRDefault="00B16949" w:rsidP="00B16949">
      <w:pPr>
        <w:widowControl w:val="0"/>
        <w:spacing w:after="0" w:line="360" w:lineRule="auto"/>
        <w:jc w:val="both"/>
        <w:rPr>
          <w:rFonts w:ascii="Times New Roman" w:eastAsia="Times New Roman" w:hAnsi="Times New Roman" w:cs="Times New Roman"/>
          <w:sz w:val="28"/>
          <w:szCs w:val="28"/>
          <w:lang w:eastAsia="ru-RU"/>
        </w:rPr>
      </w:pPr>
    </w:p>
    <w:p w:rsidR="00B16949" w:rsidRPr="00B16949" w:rsidRDefault="00A42322" w:rsidP="00B1694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Проаналізувавши дані таблиці 2</w:t>
      </w:r>
      <w:r w:rsidR="00B16949" w:rsidRPr="00B16949">
        <w:rPr>
          <w:rFonts w:ascii="Times New Roman" w:eastAsia="Times New Roman" w:hAnsi="Times New Roman" w:cs="Times New Roman"/>
          <w:sz w:val="28"/>
          <w:szCs w:val="28"/>
          <w:lang w:eastAsia="ru-RU"/>
        </w:rPr>
        <w:t>.1. можемо зробити відповідні висновки: тов</w:t>
      </w:r>
      <w:r w:rsidR="00B16949" w:rsidRPr="00B16949">
        <w:rPr>
          <w:rFonts w:ascii="Times New Roman" w:eastAsia="Times New Roman" w:hAnsi="Times New Roman" w:cs="Times New Roman"/>
          <w:sz w:val="28"/>
          <w:szCs w:val="28"/>
          <w:lang w:eastAsia="ru-RU"/>
        </w:rPr>
        <w:t>а</w:t>
      </w:r>
      <w:r w:rsidR="00B16949" w:rsidRPr="00B16949">
        <w:rPr>
          <w:rFonts w:ascii="Times New Roman" w:eastAsia="Times New Roman" w:hAnsi="Times New Roman" w:cs="Times New Roman"/>
          <w:sz w:val="28"/>
          <w:szCs w:val="28"/>
          <w:lang w:eastAsia="ru-RU"/>
        </w:rPr>
        <w:t>рооборот зростає. Але причиною цьому є зростання цін на товари, а не фізичного обсягу продажу товарів. Цьому сприяла фінансова криза, яка позбавила сферу торг</w:t>
      </w:r>
      <w:r w:rsidR="00B16949" w:rsidRPr="00B16949">
        <w:rPr>
          <w:rFonts w:ascii="Times New Roman" w:eastAsia="Times New Roman" w:hAnsi="Times New Roman" w:cs="Times New Roman"/>
          <w:sz w:val="28"/>
          <w:szCs w:val="28"/>
          <w:lang w:eastAsia="ru-RU"/>
        </w:rPr>
        <w:t>і</w:t>
      </w:r>
      <w:r w:rsidR="00B16949" w:rsidRPr="00B16949">
        <w:rPr>
          <w:rFonts w:ascii="Times New Roman" w:eastAsia="Times New Roman" w:hAnsi="Times New Roman" w:cs="Times New Roman"/>
          <w:sz w:val="28"/>
          <w:szCs w:val="28"/>
          <w:lang w:eastAsia="ru-RU"/>
        </w:rPr>
        <w:t xml:space="preserve">влі інвестицій і необхідного фінансування. А відтак і потреба у відповідних товарах зменшується. </w:t>
      </w:r>
    </w:p>
    <w:p w:rsidR="00A42322" w:rsidRDefault="00A42322" w:rsidP="00B16949">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Інші показники діяльності філії «</w:t>
      </w:r>
      <w:proofErr w:type="spellStart"/>
      <w:r>
        <w:rPr>
          <w:rFonts w:ascii="Times New Roman" w:eastAsia="Times New Roman" w:hAnsi="Times New Roman" w:cs="Times New Roman"/>
          <w:sz w:val="28"/>
          <w:szCs w:val="28"/>
          <w:lang w:eastAsia="ru-RU"/>
        </w:rPr>
        <w:t>Савсервіс</w:t>
      </w:r>
      <w:proofErr w:type="spellEnd"/>
      <w:r>
        <w:rPr>
          <w:rFonts w:ascii="Times New Roman" w:eastAsia="Times New Roman" w:hAnsi="Times New Roman" w:cs="Times New Roman"/>
          <w:sz w:val="28"/>
          <w:szCs w:val="28"/>
          <w:lang w:eastAsia="ru-RU"/>
        </w:rPr>
        <w:t xml:space="preserve"> – Житомир» складають комерційну таємницю. Але </w:t>
      </w:r>
      <w:r w:rsidR="009C5F7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Додатку А представлені основні публічні показники діяльності ДП «</w:t>
      </w:r>
      <w:proofErr w:type="spellStart"/>
      <w:r>
        <w:rPr>
          <w:rFonts w:ascii="Times New Roman" w:eastAsia="Times New Roman" w:hAnsi="Times New Roman" w:cs="Times New Roman"/>
          <w:sz w:val="28"/>
          <w:szCs w:val="28"/>
          <w:lang w:eastAsia="ru-RU"/>
        </w:rPr>
        <w:t>Савсервіс</w:t>
      </w:r>
      <w:proofErr w:type="spellEnd"/>
      <w:r>
        <w:rPr>
          <w:rFonts w:ascii="Times New Roman" w:eastAsia="Times New Roman" w:hAnsi="Times New Roman" w:cs="Times New Roman"/>
          <w:sz w:val="28"/>
          <w:szCs w:val="28"/>
          <w:lang w:eastAsia="ru-RU"/>
        </w:rPr>
        <w:t xml:space="preserve"> –Карпати», до складу якого входить філія «</w:t>
      </w:r>
      <w:proofErr w:type="spellStart"/>
      <w:r>
        <w:rPr>
          <w:rFonts w:ascii="Times New Roman" w:eastAsia="Times New Roman" w:hAnsi="Times New Roman" w:cs="Times New Roman"/>
          <w:sz w:val="28"/>
          <w:szCs w:val="28"/>
          <w:lang w:eastAsia="ru-RU"/>
        </w:rPr>
        <w:t>Савсервіс</w:t>
      </w:r>
      <w:proofErr w:type="spellEnd"/>
      <w:r>
        <w:rPr>
          <w:rFonts w:ascii="Times New Roman" w:eastAsia="Times New Roman" w:hAnsi="Times New Roman" w:cs="Times New Roman"/>
          <w:sz w:val="28"/>
          <w:szCs w:val="28"/>
          <w:lang w:eastAsia="ru-RU"/>
        </w:rPr>
        <w:t xml:space="preserve"> – Житомир»</w:t>
      </w:r>
      <w:r w:rsidR="009C5F7D">
        <w:rPr>
          <w:rFonts w:ascii="Times New Roman" w:eastAsia="Times New Roman" w:hAnsi="Times New Roman" w:cs="Times New Roman"/>
          <w:sz w:val="28"/>
          <w:szCs w:val="28"/>
          <w:lang w:eastAsia="ru-RU"/>
        </w:rPr>
        <w:t>, які свідчать про прибуткову діяльність товариства</w:t>
      </w:r>
      <w:r>
        <w:rPr>
          <w:rFonts w:ascii="Times New Roman" w:eastAsia="Times New Roman" w:hAnsi="Times New Roman" w:cs="Times New Roman"/>
          <w:sz w:val="28"/>
          <w:szCs w:val="28"/>
          <w:lang w:eastAsia="ru-RU"/>
        </w:rPr>
        <w:t>.</w:t>
      </w:r>
    </w:p>
    <w:p w:rsidR="00A42322" w:rsidRDefault="00A42322" w:rsidP="009C5F7D">
      <w:pPr>
        <w:widowControl w:val="0"/>
        <w:spacing w:after="0" w:line="240" w:lineRule="auto"/>
        <w:ind w:firstLine="720"/>
        <w:jc w:val="both"/>
        <w:rPr>
          <w:rFonts w:ascii="Times New Roman" w:eastAsia="Times New Roman" w:hAnsi="Times New Roman" w:cs="Times New Roman"/>
          <w:sz w:val="28"/>
          <w:szCs w:val="28"/>
          <w:lang w:eastAsia="ru-RU"/>
        </w:rPr>
      </w:pPr>
    </w:p>
    <w:p w:rsidR="00A42322" w:rsidRDefault="00A42322" w:rsidP="009C5F7D">
      <w:pPr>
        <w:widowControl w:val="0"/>
        <w:spacing w:after="0" w:line="240" w:lineRule="auto"/>
        <w:ind w:firstLine="720"/>
        <w:jc w:val="both"/>
        <w:rPr>
          <w:rFonts w:ascii="Times New Roman" w:eastAsia="Times New Roman" w:hAnsi="Times New Roman" w:cs="Times New Roman"/>
          <w:sz w:val="28"/>
          <w:szCs w:val="28"/>
          <w:lang w:eastAsia="ru-RU"/>
        </w:rPr>
      </w:pPr>
    </w:p>
    <w:p w:rsidR="009C5F7D" w:rsidRDefault="009C5F7D" w:rsidP="009C5F7D">
      <w:pPr>
        <w:widowControl w:val="0"/>
        <w:spacing w:after="0" w:line="360" w:lineRule="auto"/>
        <w:ind w:firstLine="720"/>
        <w:jc w:val="center"/>
        <w:rPr>
          <w:rFonts w:ascii="Times New Roman" w:eastAsia="Times New Roman" w:hAnsi="Times New Roman" w:cs="Times New Roman"/>
          <w:b/>
          <w:sz w:val="28"/>
          <w:szCs w:val="28"/>
          <w:lang w:eastAsia="ru-RU"/>
        </w:rPr>
      </w:pPr>
      <w:r w:rsidRPr="009C5F7D">
        <w:rPr>
          <w:rFonts w:ascii="Times New Roman" w:eastAsia="Times New Roman" w:hAnsi="Times New Roman" w:cs="Times New Roman"/>
          <w:b/>
          <w:sz w:val="28"/>
          <w:szCs w:val="28"/>
          <w:lang w:eastAsia="ru-RU"/>
        </w:rPr>
        <w:t xml:space="preserve">2.2. Аналіз </w:t>
      </w:r>
      <w:r w:rsidR="00C55681">
        <w:rPr>
          <w:rFonts w:ascii="Times New Roman" w:eastAsia="Times New Roman" w:hAnsi="Times New Roman" w:cs="Times New Roman"/>
          <w:b/>
          <w:sz w:val="28"/>
          <w:szCs w:val="28"/>
          <w:lang w:eastAsia="ru-RU"/>
        </w:rPr>
        <w:t>комерційн</w:t>
      </w:r>
      <w:r w:rsidRPr="009C5F7D">
        <w:rPr>
          <w:rFonts w:ascii="Times New Roman" w:eastAsia="Times New Roman" w:hAnsi="Times New Roman" w:cs="Times New Roman"/>
          <w:b/>
          <w:sz w:val="28"/>
          <w:szCs w:val="28"/>
          <w:lang w:eastAsia="ru-RU"/>
        </w:rPr>
        <w:t>ої діяльності ДП «</w:t>
      </w:r>
      <w:proofErr w:type="spellStart"/>
      <w:r w:rsidRPr="009C5F7D">
        <w:rPr>
          <w:rFonts w:ascii="Times New Roman" w:eastAsia="Times New Roman" w:hAnsi="Times New Roman" w:cs="Times New Roman"/>
          <w:b/>
          <w:sz w:val="28"/>
          <w:szCs w:val="28"/>
          <w:lang w:eastAsia="ru-RU"/>
        </w:rPr>
        <w:t>Савсервіс</w:t>
      </w:r>
      <w:proofErr w:type="spellEnd"/>
      <w:r w:rsidRPr="009C5F7D">
        <w:rPr>
          <w:rFonts w:ascii="Times New Roman" w:eastAsia="Times New Roman" w:hAnsi="Times New Roman" w:cs="Times New Roman"/>
          <w:b/>
          <w:sz w:val="28"/>
          <w:szCs w:val="28"/>
          <w:lang w:eastAsia="ru-RU"/>
        </w:rPr>
        <w:t>-Карпати» та</w:t>
      </w:r>
    </w:p>
    <w:p w:rsidR="00A42322" w:rsidRPr="009C5F7D" w:rsidRDefault="009C5F7D" w:rsidP="009C5F7D">
      <w:pPr>
        <w:widowControl w:val="0"/>
        <w:spacing w:after="0" w:line="360" w:lineRule="auto"/>
        <w:ind w:firstLine="720"/>
        <w:jc w:val="center"/>
        <w:rPr>
          <w:rFonts w:ascii="Times New Roman" w:eastAsia="Times New Roman" w:hAnsi="Times New Roman" w:cs="Times New Roman"/>
          <w:b/>
          <w:sz w:val="28"/>
          <w:szCs w:val="28"/>
          <w:lang w:eastAsia="ru-RU"/>
        </w:rPr>
      </w:pPr>
      <w:r w:rsidRPr="009C5F7D">
        <w:rPr>
          <w:rFonts w:ascii="Times New Roman" w:eastAsia="Times New Roman" w:hAnsi="Times New Roman" w:cs="Times New Roman"/>
          <w:b/>
          <w:sz w:val="28"/>
          <w:szCs w:val="28"/>
          <w:lang w:eastAsia="ru-RU"/>
        </w:rPr>
        <w:t>філії «</w:t>
      </w:r>
      <w:proofErr w:type="spellStart"/>
      <w:r w:rsidRPr="009C5F7D">
        <w:rPr>
          <w:rFonts w:ascii="Times New Roman" w:eastAsia="Times New Roman" w:hAnsi="Times New Roman" w:cs="Times New Roman"/>
          <w:b/>
          <w:sz w:val="28"/>
          <w:szCs w:val="28"/>
          <w:lang w:eastAsia="ru-RU"/>
        </w:rPr>
        <w:t>Савсервіс</w:t>
      </w:r>
      <w:proofErr w:type="spellEnd"/>
      <w:r w:rsidRPr="009C5F7D">
        <w:rPr>
          <w:rFonts w:ascii="Times New Roman" w:eastAsia="Times New Roman" w:hAnsi="Times New Roman" w:cs="Times New Roman"/>
          <w:b/>
          <w:sz w:val="28"/>
          <w:szCs w:val="28"/>
          <w:lang w:eastAsia="ru-RU"/>
        </w:rPr>
        <w:t>-Житомир»</w:t>
      </w:r>
    </w:p>
    <w:p w:rsidR="00A42322" w:rsidRDefault="00A42322" w:rsidP="009C5F7D">
      <w:pPr>
        <w:widowControl w:val="0"/>
        <w:spacing w:after="0" w:line="240" w:lineRule="auto"/>
        <w:ind w:firstLine="720"/>
        <w:jc w:val="both"/>
        <w:rPr>
          <w:rFonts w:ascii="Times New Roman" w:eastAsia="Times New Roman" w:hAnsi="Times New Roman" w:cs="Times New Roman"/>
          <w:sz w:val="28"/>
          <w:szCs w:val="28"/>
          <w:lang w:eastAsia="ru-RU"/>
        </w:rPr>
      </w:pPr>
    </w:p>
    <w:p w:rsidR="00A42322" w:rsidRDefault="00A42322" w:rsidP="009C5F7D">
      <w:pPr>
        <w:widowControl w:val="0"/>
        <w:spacing w:after="0" w:line="240" w:lineRule="auto"/>
        <w:ind w:firstLine="720"/>
        <w:jc w:val="both"/>
        <w:rPr>
          <w:rFonts w:ascii="Times New Roman" w:eastAsia="Times New Roman" w:hAnsi="Times New Roman" w:cs="Times New Roman"/>
          <w:sz w:val="28"/>
          <w:szCs w:val="28"/>
          <w:lang w:eastAsia="ru-RU"/>
        </w:rPr>
      </w:pP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Формуванню асортименту товарів на </w:t>
      </w:r>
      <w:r w:rsidR="009C5F7D">
        <w:rPr>
          <w:rFonts w:ascii="Times New Roman" w:eastAsia="Times New Roman" w:hAnsi="Times New Roman" w:cs="Times New Roman"/>
          <w:sz w:val="28"/>
          <w:szCs w:val="28"/>
          <w:lang w:eastAsia="ru-RU"/>
        </w:rPr>
        <w:t>ДП «</w:t>
      </w:r>
      <w:proofErr w:type="spellStart"/>
      <w:r w:rsidR="009C5F7D">
        <w:rPr>
          <w:rFonts w:ascii="Times New Roman" w:eastAsia="Times New Roman" w:hAnsi="Times New Roman" w:cs="Times New Roman"/>
          <w:sz w:val="28"/>
          <w:szCs w:val="28"/>
          <w:lang w:eastAsia="ru-RU"/>
        </w:rPr>
        <w:t>Савсервіс</w:t>
      </w:r>
      <w:proofErr w:type="spellEnd"/>
      <w:r w:rsidR="009C5F7D">
        <w:rPr>
          <w:rFonts w:ascii="Times New Roman" w:eastAsia="Times New Roman" w:hAnsi="Times New Roman" w:cs="Times New Roman"/>
          <w:sz w:val="28"/>
          <w:szCs w:val="28"/>
          <w:lang w:eastAsia="ru-RU"/>
        </w:rPr>
        <w:t>-Карпати» та філії «</w:t>
      </w:r>
      <w:proofErr w:type="spellStart"/>
      <w:r w:rsidRPr="00B16949">
        <w:rPr>
          <w:rFonts w:ascii="Times New Roman" w:eastAsia="Times New Roman" w:hAnsi="Times New Roman" w:cs="Times New Roman"/>
          <w:sz w:val="28"/>
          <w:szCs w:val="28"/>
          <w:lang w:eastAsia="ru-RU"/>
        </w:rPr>
        <w:t>С</w:t>
      </w:r>
      <w:r w:rsidR="009C5F7D">
        <w:rPr>
          <w:rFonts w:ascii="Times New Roman" w:eastAsia="Times New Roman" w:hAnsi="Times New Roman" w:cs="Times New Roman"/>
          <w:sz w:val="28"/>
          <w:szCs w:val="28"/>
          <w:lang w:eastAsia="ru-RU"/>
        </w:rPr>
        <w:t>а</w:t>
      </w:r>
      <w:r w:rsidR="009C5F7D">
        <w:rPr>
          <w:rFonts w:ascii="Times New Roman" w:eastAsia="Times New Roman" w:hAnsi="Times New Roman" w:cs="Times New Roman"/>
          <w:sz w:val="28"/>
          <w:szCs w:val="28"/>
          <w:lang w:eastAsia="ru-RU"/>
        </w:rPr>
        <w:t>в</w:t>
      </w:r>
      <w:r w:rsidR="009C5F7D">
        <w:rPr>
          <w:rFonts w:ascii="Times New Roman" w:eastAsia="Times New Roman" w:hAnsi="Times New Roman" w:cs="Times New Roman"/>
          <w:sz w:val="28"/>
          <w:szCs w:val="28"/>
          <w:lang w:eastAsia="ru-RU"/>
        </w:rPr>
        <w:t>сервіс</w:t>
      </w:r>
      <w:proofErr w:type="spellEnd"/>
      <w:r w:rsidRPr="00B16949">
        <w:rPr>
          <w:rFonts w:ascii="Times New Roman" w:eastAsia="Times New Roman" w:hAnsi="Times New Roman" w:cs="Times New Roman"/>
          <w:sz w:val="28"/>
          <w:szCs w:val="28"/>
          <w:lang w:eastAsia="ru-RU"/>
        </w:rPr>
        <w:t xml:space="preserve"> – </w:t>
      </w:r>
      <w:r w:rsidR="00A42322">
        <w:rPr>
          <w:rFonts w:ascii="Times New Roman" w:eastAsia="Times New Roman" w:hAnsi="Times New Roman" w:cs="Times New Roman"/>
          <w:sz w:val="28"/>
          <w:szCs w:val="28"/>
          <w:lang w:eastAsia="ru-RU"/>
        </w:rPr>
        <w:t>Ж</w:t>
      </w:r>
      <w:r w:rsidR="009C5F7D">
        <w:rPr>
          <w:rFonts w:ascii="Times New Roman" w:eastAsia="Times New Roman" w:hAnsi="Times New Roman" w:cs="Times New Roman"/>
          <w:sz w:val="28"/>
          <w:szCs w:val="28"/>
          <w:lang w:eastAsia="ru-RU"/>
        </w:rPr>
        <w:t>итомир</w:t>
      </w:r>
      <w:r w:rsidRPr="00B16949">
        <w:rPr>
          <w:rFonts w:ascii="Times New Roman" w:eastAsia="Times New Roman" w:hAnsi="Times New Roman" w:cs="Times New Roman"/>
          <w:sz w:val="28"/>
          <w:szCs w:val="28"/>
          <w:lang w:eastAsia="ru-RU"/>
        </w:rPr>
        <w:t xml:space="preserve">» приділяють неабияку увагу, адже асортимент – один з головних заходів з формування високої популярності підприємства як оптовика та головний принцип комерційної успішності. До принципів формування асортименту </w:t>
      </w:r>
      <w:r w:rsidR="009C5F7D">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w:t>
      </w:r>
      <w:proofErr w:type="spellStart"/>
      <w:r w:rsidRPr="00B16949">
        <w:rPr>
          <w:rFonts w:ascii="Times New Roman" w:eastAsia="Times New Roman" w:hAnsi="Times New Roman" w:cs="Times New Roman"/>
          <w:sz w:val="28"/>
          <w:szCs w:val="28"/>
          <w:lang w:eastAsia="ru-RU"/>
        </w:rPr>
        <w:t>С</w:t>
      </w:r>
      <w:r w:rsidR="009C5F7D">
        <w:rPr>
          <w:rFonts w:ascii="Times New Roman" w:eastAsia="Times New Roman" w:hAnsi="Times New Roman" w:cs="Times New Roman"/>
          <w:sz w:val="28"/>
          <w:szCs w:val="28"/>
          <w:lang w:eastAsia="ru-RU"/>
        </w:rPr>
        <w:t>а</w:t>
      </w:r>
      <w:r w:rsidR="009C5F7D">
        <w:rPr>
          <w:rFonts w:ascii="Times New Roman" w:eastAsia="Times New Roman" w:hAnsi="Times New Roman" w:cs="Times New Roman"/>
          <w:sz w:val="28"/>
          <w:szCs w:val="28"/>
          <w:lang w:eastAsia="ru-RU"/>
        </w:rPr>
        <w:t>в</w:t>
      </w:r>
      <w:r w:rsidR="009C5F7D">
        <w:rPr>
          <w:rFonts w:ascii="Times New Roman" w:eastAsia="Times New Roman" w:hAnsi="Times New Roman" w:cs="Times New Roman"/>
          <w:sz w:val="28"/>
          <w:szCs w:val="28"/>
          <w:lang w:eastAsia="ru-RU"/>
        </w:rPr>
        <w:t>сервіс</w:t>
      </w:r>
      <w:proofErr w:type="spellEnd"/>
      <w:r w:rsidRPr="00B16949">
        <w:rPr>
          <w:rFonts w:ascii="Times New Roman" w:eastAsia="Times New Roman" w:hAnsi="Times New Roman" w:cs="Times New Roman"/>
          <w:sz w:val="28"/>
          <w:szCs w:val="28"/>
          <w:lang w:eastAsia="ru-RU"/>
        </w:rPr>
        <w:t xml:space="preserve">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відносять:</w:t>
      </w:r>
    </w:p>
    <w:p w:rsidR="00B16949" w:rsidRPr="00B16949" w:rsidRDefault="00B16949" w:rsidP="0068698C">
      <w:pPr>
        <w:widowControl w:val="0"/>
        <w:numPr>
          <w:ilvl w:val="0"/>
          <w:numId w:val="16"/>
        </w:numPr>
        <w:spacing w:after="0" w:line="360" w:lineRule="auto"/>
        <w:ind w:left="0" w:firstLine="142"/>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забезпечення відповідності району діяльності підприємства характеру попиту населення;</w:t>
      </w:r>
    </w:p>
    <w:p w:rsidR="00B16949" w:rsidRPr="00B16949" w:rsidRDefault="00B16949" w:rsidP="0068698C">
      <w:pPr>
        <w:widowControl w:val="0"/>
        <w:numPr>
          <w:ilvl w:val="0"/>
          <w:numId w:val="16"/>
        </w:numPr>
        <w:spacing w:after="0" w:line="360" w:lineRule="auto"/>
        <w:ind w:left="0" w:firstLine="142"/>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забезпечення стійкості (особливо по товарах повсякденного попиту);</w:t>
      </w:r>
    </w:p>
    <w:p w:rsidR="00B16949" w:rsidRPr="00B16949" w:rsidRDefault="00B16949" w:rsidP="0068698C">
      <w:pPr>
        <w:widowControl w:val="0"/>
        <w:numPr>
          <w:ilvl w:val="0"/>
          <w:numId w:val="16"/>
        </w:numPr>
        <w:spacing w:after="0" w:line="360" w:lineRule="auto"/>
        <w:ind w:left="0" w:firstLine="142"/>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забезпечення умов рентабельної діяльності підприємства;</w:t>
      </w:r>
    </w:p>
    <w:p w:rsidR="00B16949" w:rsidRPr="00B16949" w:rsidRDefault="00B16949" w:rsidP="0068698C">
      <w:pPr>
        <w:widowControl w:val="0"/>
        <w:numPr>
          <w:ilvl w:val="0"/>
          <w:numId w:val="16"/>
        </w:numPr>
        <w:spacing w:after="0" w:line="360" w:lineRule="auto"/>
        <w:ind w:left="0" w:firstLine="142"/>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забезпечення необхідної широти, глибини, і стійкості асортименту;</w:t>
      </w:r>
    </w:p>
    <w:p w:rsidR="00B16949" w:rsidRPr="00B16949" w:rsidRDefault="00B16949" w:rsidP="0068698C">
      <w:pPr>
        <w:widowControl w:val="0"/>
        <w:numPr>
          <w:ilvl w:val="0"/>
          <w:numId w:val="16"/>
        </w:numPr>
        <w:spacing w:after="0" w:line="360" w:lineRule="auto"/>
        <w:ind w:left="0" w:firstLine="142"/>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забезпечення комплексності задоволення попиту споживачів у рамках обран</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lastRenderedPageBreak/>
        <w:t>го сегмента ринку.</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Основним фактором, що впливає на формування асортименту </w:t>
      </w:r>
      <w:r w:rsidR="009C5F7D">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«САВСЕ</w:t>
      </w:r>
      <w:r w:rsidRPr="00B16949">
        <w:rPr>
          <w:rFonts w:ascii="Times New Roman" w:eastAsia="Times New Roman" w:hAnsi="Times New Roman" w:cs="Times New Roman"/>
          <w:sz w:val="28"/>
          <w:szCs w:val="28"/>
          <w:lang w:eastAsia="ru-RU"/>
        </w:rPr>
        <w:t>Р</w:t>
      </w:r>
      <w:r w:rsidRPr="00B16949">
        <w:rPr>
          <w:rFonts w:ascii="Times New Roman" w:eastAsia="Times New Roman" w:hAnsi="Times New Roman" w:cs="Times New Roman"/>
          <w:sz w:val="28"/>
          <w:szCs w:val="28"/>
          <w:lang w:eastAsia="ru-RU"/>
        </w:rPr>
        <w:t xml:space="preserve">ВІС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є купівельний попит. Він спрямований на максимальне задоволення попиту населення і разом з тим на активний вплив на розширення асортименту. І</w:t>
      </w:r>
      <w:r w:rsidRPr="00B16949">
        <w:rPr>
          <w:rFonts w:ascii="Times New Roman" w:eastAsia="Times New Roman" w:hAnsi="Times New Roman" w:cs="Times New Roman"/>
          <w:sz w:val="28"/>
          <w:szCs w:val="28"/>
          <w:lang w:eastAsia="ru-RU"/>
        </w:rPr>
        <w:t>с</w:t>
      </w:r>
      <w:r w:rsidRPr="00B16949">
        <w:rPr>
          <w:rFonts w:ascii="Times New Roman" w:eastAsia="Times New Roman" w:hAnsi="Times New Roman" w:cs="Times New Roman"/>
          <w:sz w:val="28"/>
          <w:szCs w:val="28"/>
          <w:lang w:eastAsia="ru-RU"/>
        </w:rPr>
        <w:t>тотні зміни в попиті повинні супроводжуватися змінами в сформованому асортим</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нті.</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При формуванні асортименту </w:t>
      </w:r>
      <w:r w:rsidR="009C5F7D">
        <w:rPr>
          <w:rFonts w:ascii="Times New Roman" w:eastAsia="Times New Roman" w:hAnsi="Times New Roman" w:cs="Times New Roman"/>
          <w:sz w:val="28"/>
          <w:szCs w:val="28"/>
          <w:lang w:eastAsia="ru-RU"/>
        </w:rPr>
        <w:t xml:space="preserve">як </w:t>
      </w:r>
      <w:r w:rsidRPr="00B16949">
        <w:rPr>
          <w:rFonts w:ascii="Times New Roman" w:eastAsia="Times New Roman" w:hAnsi="Times New Roman" w:cs="Times New Roman"/>
          <w:sz w:val="28"/>
          <w:szCs w:val="28"/>
          <w:lang w:eastAsia="ru-RU"/>
        </w:rPr>
        <w:t>продовольчих</w:t>
      </w:r>
      <w:r w:rsidR="009C5F7D">
        <w:rPr>
          <w:rFonts w:ascii="Times New Roman" w:eastAsia="Times New Roman" w:hAnsi="Times New Roman" w:cs="Times New Roman"/>
          <w:sz w:val="28"/>
          <w:szCs w:val="28"/>
          <w:lang w:eastAsia="ru-RU"/>
        </w:rPr>
        <w:t>, так і</w:t>
      </w:r>
      <w:r w:rsidRPr="00B16949">
        <w:rPr>
          <w:rFonts w:ascii="Times New Roman" w:eastAsia="Times New Roman" w:hAnsi="Times New Roman" w:cs="Times New Roman"/>
          <w:sz w:val="28"/>
          <w:szCs w:val="28"/>
          <w:lang w:eastAsia="ru-RU"/>
        </w:rPr>
        <w:t xml:space="preserve"> </w:t>
      </w:r>
      <w:r w:rsidR="009C5F7D">
        <w:rPr>
          <w:rFonts w:ascii="Times New Roman" w:eastAsia="Times New Roman" w:hAnsi="Times New Roman" w:cs="Times New Roman"/>
          <w:sz w:val="28"/>
          <w:szCs w:val="28"/>
          <w:lang w:eastAsia="ru-RU"/>
        </w:rPr>
        <w:t xml:space="preserve">непродовольчих </w:t>
      </w:r>
      <w:r w:rsidRPr="00B16949">
        <w:rPr>
          <w:rFonts w:ascii="Times New Roman" w:eastAsia="Times New Roman" w:hAnsi="Times New Roman" w:cs="Times New Roman"/>
          <w:sz w:val="28"/>
          <w:szCs w:val="28"/>
          <w:lang w:eastAsia="ru-RU"/>
        </w:rPr>
        <w:t xml:space="preserve">товарів спеціалістами </w:t>
      </w:r>
      <w:r w:rsidR="009C5F7D">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«САВСЕРВІС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обов’язково враховуються деякі осо</w:t>
      </w:r>
      <w:r w:rsidRPr="00B16949">
        <w:rPr>
          <w:rFonts w:ascii="Times New Roman" w:eastAsia="Times New Roman" w:hAnsi="Times New Roman" w:cs="Times New Roman"/>
          <w:sz w:val="28"/>
          <w:szCs w:val="28"/>
          <w:lang w:eastAsia="ru-RU"/>
        </w:rPr>
        <w:t>б</w:t>
      </w:r>
      <w:r w:rsidRPr="00B16949">
        <w:rPr>
          <w:rFonts w:ascii="Times New Roman" w:eastAsia="Times New Roman" w:hAnsi="Times New Roman" w:cs="Times New Roman"/>
          <w:sz w:val="28"/>
          <w:szCs w:val="28"/>
          <w:lang w:eastAsia="ru-RU"/>
        </w:rPr>
        <w:t xml:space="preserve">ливості </w:t>
      </w:r>
      <w:r w:rsidR="009C5F7D">
        <w:rPr>
          <w:rFonts w:ascii="Times New Roman" w:eastAsia="Times New Roman" w:hAnsi="Times New Roman" w:cs="Times New Roman"/>
          <w:sz w:val="28"/>
          <w:szCs w:val="28"/>
          <w:lang w:eastAsia="ru-RU"/>
        </w:rPr>
        <w:t xml:space="preserve">локального </w:t>
      </w:r>
      <w:r w:rsidRPr="00B16949">
        <w:rPr>
          <w:rFonts w:ascii="Times New Roman" w:eastAsia="Times New Roman" w:hAnsi="Times New Roman" w:cs="Times New Roman"/>
          <w:sz w:val="28"/>
          <w:szCs w:val="28"/>
          <w:lang w:eastAsia="ru-RU"/>
        </w:rPr>
        <w:t>попиту на продукти харчування</w:t>
      </w:r>
      <w:r w:rsidR="009C5F7D">
        <w:rPr>
          <w:rFonts w:ascii="Times New Roman" w:eastAsia="Times New Roman" w:hAnsi="Times New Roman" w:cs="Times New Roman"/>
          <w:sz w:val="28"/>
          <w:szCs w:val="28"/>
          <w:lang w:eastAsia="ru-RU"/>
        </w:rPr>
        <w:t xml:space="preserve"> та товари побутової хімії</w:t>
      </w:r>
      <w:r w:rsidRPr="00B16949">
        <w:rPr>
          <w:rFonts w:ascii="Times New Roman" w:eastAsia="Times New Roman" w:hAnsi="Times New Roman" w:cs="Times New Roman"/>
          <w:sz w:val="28"/>
          <w:szCs w:val="28"/>
          <w:lang w:eastAsia="ru-RU"/>
        </w:rPr>
        <w:t>. Так, попит на продовольчі товари порівняно з попитом на непродовольчі товари має в</w:t>
      </w:r>
      <w:r w:rsidRPr="00B16949">
        <w:rPr>
          <w:rFonts w:ascii="Times New Roman" w:eastAsia="Times New Roman" w:hAnsi="Times New Roman" w:cs="Times New Roman"/>
          <w:sz w:val="28"/>
          <w:szCs w:val="28"/>
          <w:lang w:eastAsia="ru-RU"/>
        </w:rPr>
        <w:t>и</w:t>
      </w:r>
      <w:r w:rsidRPr="00B16949">
        <w:rPr>
          <w:rFonts w:ascii="Times New Roman" w:eastAsia="Times New Roman" w:hAnsi="Times New Roman" w:cs="Times New Roman"/>
          <w:sz w:val="28"/>
          <w:szCs w:val="28"/>
          <w:lang w:eastAsia="ru-RU"/>
        </w:rPr>
        <w:t>сокий ступінь стійкості, а в окремих випадках — консервативності. Споживач зв</w:t>
      </w:r>
      <w:r w:rsidRPr="00B16949">
        <w:rPr>
          <w:rFonts w:ascii="Times New Roman" w:eastAsia="Times New Roman" w:hAnsi="Times New Roman" w:cs="Times New Roman"/>
          <w:sz w:val="28"/>
          <w:szCs w:val="28"/>
          <w:lang w:eastAsia="ru-RU"/>
        </w:rPr>
        <w:t>и</w:t>
      </w:r>
      <w:r w:rsidRPr="00B16949">
        <w:rPr>
          <w:rFonts w:ascii="Times New Roman" w:eastAsia="Times New Roman" w:hAnsi="Times New Roman" w:cs="Times New Roman"/>
          <w:sz w:val="28"/>
          <w:szCs w:val="28"/>
          <w:lang w:eastAsia="ru-RU"/>
        </w:rPr>
        <w:t>кає до визначених видів, тому важливо досягти стабільності формування асортиме</w:t>
      </w:r>
      <w:r w:rsidRPr="00B16949">
        <w:rPr>
          <w:rFonts w:ascii="Times New Roman" w:eastAsia="Times New Roman" w:hAnsi="Times New Roman" w:cs="Times New Roman"/>
          <w:sz w:val="28"/>
          <w:szCs w:val="28"/>
          <w:lang w:eastAsia="ru-RU"/>
        </w:rPr>
        <w:t>н</w:t>
      </w:r>
      <w:r w:rsidRPr="00B16949">
        <w:rPr>
          <w:rFonts w:ascii="Times New Roman" w:eastAsia="Times New Roman" w:hAnsi="Times New Roman" w:cs="Times New Roman"/>
          <w:sz w:val="28"/>
          <w:szCs w:val="28"/>
          <w:lang w:eastAsia="ru-RU"/>
        </w:rPr>
        <w:t xml:space="preserve">ту таких товарів, забезпечуючи їх безперебійний продаж.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При формуванні асортименту продовольчих товарів необхідно враховувати і фактор їх взаємозамінності. У разі відсутності в продажу потрібного продукту, н</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задоволення якістю запропонованого товару покупець, як правило, не відкладає п</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купку, а шукає їй заміну, купуючи інший продукт з аналогічною харчовою цінністю. Особливо це стосується товарів однієї групи.[10] Даний фактор також береться до уваги під час формування асортиментного переліку на підприємстві, що дослідж</w:t>
      </w:r>
      <w:r w:rsidRPr="00B16949">
        <w:rPr>
          <w:rFonts w:ascii="Times New Roman" w:eastAsia="Times New Roman" w:hAnsi="Times New Roman" w:cs="Times New Roman"/>
          <w:sz w:val="28"/>
          <w:szCs w:val="28"/>
          <w:lang w:eastAsia="ru-RU"/>
        </w:rPr>
        <w:t>у</w:t>
      </w:r>
      <w:r w:rsidRPr="00B16949">
        <w:rPr>
          <w:rFonts w:ascii="Times New Roman" w:eastAsia="Times New Roman" w:hAnsi="Times New Roman" w:cs="Times New Roman"/>
          <w:sz w:val="28"/>
          <w:szCs w:val="28"/>
          <w:lang w:eastAsia="ru-RU"/>
        </w:rPr>
        <w:t>ється.</w:t>
      </w:r>
    </w:p>
    <w:p w:rsidR="00B16949" w:rsidRPr="00B16949" w:rsidRDefault="00B16949" w:rsidP="00B16949">
      <w:pPr>
        <w:widowControl w:val="0"/>
        <w:spacing w:after="0" w:line="360" w:lineRule="auto"/>
        <w:ind w:firstLine="709"/>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Асортиментний перелік </w:t>
      </w:r>
      <w:r w:rsidR="009C5F7D">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«САВСЕРВІС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диктується тими марк</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тинговими рішеннями, які приймає для себе дане підприємство. Разом з тим, при розробленні асортиментного переліку слід виходити з необхідності: забезпечення рентабельної роботи підприємства; товаропостачання роздрібної торговельної м</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режі широким асортиментом товарів; наявності обігових коштів для закупівлі тов</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t>рів та можливостей залучення кредитів.</w:t>
      </w:r>
    </w:p>
    <w:p w:rsidR="00B16949" w:rsidRPr="00B16949" w:rsidRDefault="00B16949" w:rsidP="00B16949">
      <w:pPr>
        <w:widowControl w:val="0"/>
        <w:spacing w:after="0" w:line="360" w:lineRule="auto"/>
        <w:ind w:firstLine="709"/>
        <w:jc w:val="both"/>
        <w:rPr>
          <w:rFonts w:ascii="Times New Roman" w:eastAsia="Times New Roman" w:hAnsi="Times New Roman" w:cs="Times New Roman"/>
          <w:sz w:val="24"/>
          <w:szCs w:val="24"/>
          <w:lang w:eastAsia="ru-RU"/>
        </w:rPr>
      </w:pPr>
      <w:r w:rsidRPr="00B16949">
        <w:rPr>
          <w:rFonts w:ascii="Times New Roman" w:eastAsia="Times New Roman" w:hAnsi="Times New Roman" w:cs="Times New Roman"/>
          <w:sz w:val="28"/>
          <w:szCs w:val="28"/>
          <w:lang w:eastAsia="ru-RU"/>
        </w:rPr>
        <w:t xml:space="preserve">Необхідність здійснення контролю за повнотою і стабільністю асортименту товарів на </w:t>
      </w:r>
      <w:r w:rsidR="009C5F7D">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«САВСЕРВІС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визначає основну мету розробки асортим</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нтних переліків</w:t>
      </w:r>
      <w:r w:rsidRPr="00B16949">
        <w:rPr>
          <w:rFonts w:ascii="Times New Roman" w:eastAsia="Times New Roman" w:hAnsi="Times New Roman" w:cs="Times New Roman"/>
          <w:sz w:val="24"/>
          <w:szCs w:val="24"/>
          <w:lang w:eastAsia="ru-RU"/>
        </w:rPr>
        <w:t xml:space="preserve">. </w:t>
      </w:r>
      <w:r w:rsidRPr="00B16949">
        <w:rPr>
          <w:rFonts w:ascii="Times New Roman" w:eastAsia="Times New Roman" w:hAnsi="Times New Roman" w:cs="Times New Roman"/>
          <w:sz w:val="28"/>
          <w:szCs w:val="28"/>
          <w:lang w:eastAsia="ru-RU"/>
        </w:rPr>
        <w:t xml:space="preserve">Результати перевірок за дотриманням асортименту товарів на </w:t>
      </w:r>
      <w:r w:rsidR="009C5F7D">
        <w:rPr>
          <w:rFonts w:ascii="Times New Roman" w:eastAsia="Times New Roman" w:hAnsi="Times New Roman" w:cs="Times New Roman"/>
          <w:sz w:val="28"/>
          <w:szCs w:val="28"/>
          <w:lang w:eastAsia="ru-RU"/>
        </w:rPr>
        <w:t xml:space="preserve">ДП </w:t>
      </w:r>
      <w:r w:rsidRPr="00B16949">
        <w:rPr>
          <w:rFonts w:ascii="Times New Roman" w:eastAsia="Times New Roman" w:hAnsi="Times New Roman" w:cs="Times New Roman"/>
          <w:sz w:val="28"/>
          <w:szCs w:val="28"/>
          <w:lang w:eastAsia="ru-RU"/>
        </w:rPr>
        <w:t xml:space="preserve">«САВСЕРВІС – </w:t>
      </w:r>
      <w:r w:rsidR="009C5F7D">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xml:space="preserve">» щораз повинні аналізуватися для вживання необхідних </w:t>
      </w:r>
      <w:r w:rsidRPr="00B16949">
        <w:rPr>
          <w:rFonts w:ascii="Times New Roman" w:eastAsia="Times New Roman" w:hAnsi="Times New Roman" w:cs="Times New Roman"/>
          <w:sz w:val="28"/>
          <w:szCs w:val="28"/>
          <w:lang w:eastAsia="ru-RU"/>
        </w:rPr>
        <w:lastRenderedPageBreak/>
        <w:t>заходів по відновленню незнижуваних запасів окремих різновидів товарів, а аналіз асортименту повинен бути використаний при складанні договорів на постачання т</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варів у наступному році та у роботі з їх уточнення і зміни в поточному році.</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Оптова закупівля – важлива складова комерційної роботи оптового підприє</w:t>
      </w:r>
      <w:r w:rsidRPr="00C55681">
        <w:rPr>
          <w:rFonts w:ascii="Times New Roman" w:eastAsia="Times New Roman" w:hAnsi="Times New Roman" w:cs="Times New Roman"/>
          <w:sz w:val="28"/>
          <w:szCs w:val="28"/>
          <w:lang w:eastAsia="ru-RU"/>
        </w:rPr>
        <w:t>м</w:t>
      </w:r>
      <w:r w:rsidRPr="00C55681">
        <w:rPr>
          <w:rFonts w:ascii="Times New Roman" w:eastAsia="Times New Roman" w:hAnsi="Times New Roman" w:cs="Times New Roman"/>
          <w:sz w:val="28"/>
          <w:szCs w:val="28"/>
          <w:lang w:eastAsia="ru-RU"/>
        </w:rPr>
        <w:t>ства. Оптові закупки дають можливість для підприємств можливість сформувати не-обхідний асортимент товарів, здійснювати вплив на виробництво відповідно до в</w:t>
      </w:r>
      <w:r w:rsidRPr="00C55681">
        <w:rPr>
          <w:rFonts w:ascii="Times New Roman" w:eastAsia="Times New Roman" w:hAnsi="Times New Roman" w:cs="Times New Roman"/>
          <w:sz w:val="28"/>
          <w:szCs w:val="28"/>
          <w:lang w:eastAsia="ru-RU"/>
        </w:rPr>
        <w:t>и</w:t>
      </w:r>
      <w:r w:rsidRPr="00C55681">
        <w:rPr>
          <w:rFonts w:ascii="Times New Roman" w:eastAsia="Times New Roman" w:hAnsi="Times New Roman" w:cs="Times New Roman"/>
          <w:sz w:val="28"/>
          <w:szCs w:val="28"/>
          <w:lang w:eastAsia="ru-RU"/>
        </w:rPr>
        <w:t>мог споживачів.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Кожне оптове підприємство самостійно повинно правильно, раціонально о</w:t>
      </w:r>
      <w:r w:rsidRPr="00C55681">
        <w:rPr>
          <w:rFonts w:ascii="Times New Roman" w:eastAsia="Times New Roman" w:hAnsi="Times New Roman" w:cs="Times New Roman"/>
          <w:sz w:val="28"/>
          <w:szCs w:val="28"/>
          <w:lang w:eastAsia="ru-RU"/>
        </w:rPr>
        <w:t>р</w:t>
      </w:r>
      <w:r w:rsidRPr="00C55681">
        <w:rPr>
          <w:rFonts w:ascii="Times New Roman" w:eastAsia="Times New Roman" w:hAnsi="Times New Roman" w:cs="Times New Roman"/>
          <w:sz w:val="28"/>
          <w:szCs w:val="28"/>
          <w:lang w:eastAsia="ru-RU"/>
        </w:rPr>
        <w:t>ганізовувати процес закупівельної роботи, активно вести пошук джерел закупівлі товарів.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Комерційна діяльність ДП «САВСЕРВІС – Карпати» з оптової закупівлі п</w:t>
      </w:r>
      <w:r w:rsidRPr="00C55681">
        <w:rPr>
          <w:rFonts w:ascii="Times New Roman" w:eastAsia="Times New Roman" w:hAnsi="Times New Roman" w:cs="Times New Roman"/>
          <w:sz w:val="28"/>
          <w:szCs w:val="28"/>
          <w:lang w:eastAsia="ru-RU"/>
        </w:rPr>
        <w:t>е</w:t>
      </w:r>
      <w:r w:rsidRPr="00C55681">
        <w:rPr>
          <w:rFonts w:ascii="Times New Roman" w:eastAsia="Times New Roman" w:hAnsi="Times New Roman" w:cs="Times New Roman"/>
          <w:sz w:val="28"/>
          <w:szCs w:val="28"/>
          <w:lang w:eastAsia="ru-RU"/>
        </w:rPr>
        <w:t>редбачає комплекс взаємопов’язаних операцій, виконуваних у певній послідовності:</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w:t>
      </w:r>
      <w:r w:rsidRPr="00C55681">
        <w:rPr>
          <w:rFonts w:ascii="Times New Roman" w:eastAsia="Times New Roman" w:hAnsi="Times New Roman" w:cs="Times New Roman"/>
          <w:sz w:val="28"/>
          <w:szCs w:val="28"/>
          <w:lang w:eastAsia="ru-RU"/>
        </w:rPr>
        <w:tab/>
        <w:t xml:space="preserve">вивчення й прогнозування попиту з метою обґрунтування комерційних рішень щодо оптових </w:t>
      </w:r>
      <w:proofErr w:type="spellStart"/>
      <w:r w:rsidRPr="00C55681">
        <w:rPr>
          <w:rFonts w:ascii="Times New Roman" w:eastAsia="Times New Roman" w:hAnsi="Times New Roman" w:cs="Times New Roman"/>
          <w:sz w:val="28"/>
          <w:szCs w:val="28"/>
          <w:lang w:eastAsia="ru-RU"/>
        </w:rPr>
        <w:t>закупівель</w:t>
      </w:r>
      <w:proofErr w:type="spellEnd"/>
      <w:r w:rsidRPr="00C55681">
        <w:rPr>
          <w:rFonts w:ascii="Times New Roman" w:eastAsia="Times New Roman" w:hAnsi="Times New Roman" w:cs="Times New Roman"/>
          <w:sz w:val="28"/>
          <w:szCs w:val="28"/>
          <w:lang w:eastAsia="ru-RU"/>
        </w:rPr>
        <w:t xml:space="preserve"> товарів;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w:t>
      </w:r>
      <w:r w:rsidRPr="00C55681">
        <w:rPr>
          <w:rFonts w:ascii="Times New Roman" w:eastAsia="Times New Roman" w:hAnsi="Times New Roman" w:cs="Times New Roman"/>
          <w:sz w:val="28"/>
          <w:szCs w:val="28"/>
          <w:lang w:eastAsia="ru-RU"/>
        </w:rPr>
        <w:tab/>
        <w:t xml:space="preserve">виявлення й вивчення джерел надходження та постачальників товару; </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w:t>
      </w:r>
      <w:r w:rsidRPr="00C55681">
        <w:rPr>
          <w:rFonts w:ascii="Times New Roman" w:eastAsia="Times New Roman" w:hAnsi="Times New Roman" w:cs="Times New Roman"/>
          <w:sz w:val="28"/>
          <w:szCs w:val="28"/>
          <w:lang w:eastAsia="ru-RU"/>
        </w:rPr>
        <w:tab/>
        <w:t>визначення конкретних обсягів закупівлі окремих товарів та необхідних для цього коштів;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w:t>
      </w:r>
      <w:r w:rsidRPr="00C55681">
        <w:rPr>
          <w:rFonts w:ascii="Times New Roman" w:eastAsia="Times New Roman" w:hAnsi="Times New Roman" w:cs="Times New Roman"/>
          <w:sz w:val="28"/>
          <w:szCs w:val="28"/>
          <w:lang w:eastAsia="ru-RU"/>
        </w:rPr>
        <w:tab/>
        <w:t xml:space="preserve">встановлення й оформлення комерційних </w:t>
      </w:r>
      <w:proofErr w:type="spellStart"/>
      <w:r w:rsidRPr="00C55681">
        <w:rPr>
          <w:rFonts w:ascii="Times New Roman" w:eastAsia="Times New Roman" w:hAnsi="Times New Roman" w:cs="Times New Roman"/>
          <w:sz w:val="28"/>
          <w:szCs w:val="28"/>
          <w:lang w:eastAsia="ru-RU"/>
        </w:rPr>
        <w:t>зв’язків</w:t>
      </w:r>
      <w:proofErr w:type="spellEnd"/>
      <w:r w:rsidRPr="00C55681">
        <w:rPr>
          <w:rFonts w:ascii="Times New Roman" w:eastAsia="Times New Roman" w:hAnsi="Times New Roman" w:cs="Times New Roman"/>
          <w:sz w:val="28"/>
          <w:szCs w:val="28"/>
          <w:lang w:eastAsia="ru-RU"/>
        </w:rPr>
        <w:t xml:space="preserve"> із постачальниками, узгодження й укладання контрактів купівлі-продажу, договорів поставки;</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w:t>
      </w:r>
      <w:r w:rsidRPr="00C55681">
        <w:rPr>
          <w:rFonts w:ascii="Times New Roman" w:eastAsia="Times New Roman" w:hAnsi="Times New Roman" w:cs="Times New Roman"/>
          <w:sz w:val="28"/>
          <w:szCs w:val="28"/>
          <w:lang w:eastAsia="ru-RU"/>
        </w:rPr>
        <w:tab/>
        <w:t>контроль над виконанням укладених угод, організація закупівлі, зав</w:t>
      </w:r>
      <w:r w:rsidRPr="00C55681">
        <w:rPr>
          <w:rFonts w:ascii="Times New Roman" w:eastAsia="Times New Roman" w:hAnsi="Times New Roman" w:cs="Times New Roman"/>
          <w:sz w:val="28"/>
          <w:szCs w:val="28"/>
          <w:lang w:eastAsia="ru-RU"/>
        </w:rPr>
        <w:t>е</w:t>
      </w:r>
      <w:r w:rsidRPr="00C55681">
        <w:rPr>
          <w:rFonts w:ascii="Times New Roman" w:eastAsia="Times New Roman" w:hAnsi="Times New Roman" w:cs="Times New Roman"/>
          <w:sz w:val="28"/>
          <w:szCs w:val="28"/>
          <w:lang w:eastAsia="ru-RU"/>
        </w:rPr>
        <w:t>зення та приймання товарів.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Як відомо, оптову закупівлю можна здійснювати безпосередньо у підпр</w:t>
      </w:r>
      <w:r w:rsidRPr="00C55681">
        <w:rPr>
          <w:rFonts w:ascii="Times New Roman" w:eastAsia="Times New Roman" w:hAnsi="Times New Roman" w:cs="Times New Roman"/>
          <w:sz w:val="28"/>
          <w:szCs w:val="28"/>
          <w:lang w:eastAsia="ru-RU"/>
        </w:rPr>
        <w:t>и</w:t>
      </w:r>
      <w:r w:rsidRPr="00C55681">
        <w:rPr>
          <w:rFonts w:ascii="Times New Roman" w:eastAsia="Times New Roman" w:hAnsi="Times New Roman" w:cs="Times New Roman"/>
          <w:sz w:val="28"/>
          <w:szCs w:val="28"/>
          <w:lang w:eastAsia="ru-RU"/>
        </w:rPr>
        <w:t>ємств-товаровиробників, у оптово-торговельних підприємств, а також через оптових посередників: товарні біржі, аукціони тощо.</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За сучасних умов оптова закупівля має здійснюватися за ринковими принц</w:t>
      </w:r>
      <w:r w:rsidRPr="00C55681">
        <w:rPr>
          <w:rFonts w:ascii="Times New Roman" w:eastAsia="Times New Roman" w:hAnsi="Times New Roman" w:cs="Times New Roman"/>
          <w:sz w:val="28"/>
          <w:szCs w:val="28"/>
          <w:lang w:eastAsia="ru-RU"/>
        </w:rPr>
        <w:t>и</w:t>
      </w:r>
      <w:r w:rsidRPr="00C55681">
        <w:rPr>
          <w:rFonts w:ascii="Times New Roman" w:eastAsia="Times New Roman" w:hAnsi="Times New Roman" w:cs="Times New Roman"/>
          <w:sz w:val="28"/>
          <w:szCs w:val="28"/>
          <w:lang w:eastAsia="ru-RU"/>
        </w:rPr>
        <w:t xml:space="preserve">пами. За допомогою різноманітного маркетингового інструментарію </w:t>
      </w:r>
      <w:r>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«САВСЕ</w:t>
      </w:r>
      <w:r w:rsidRPr="00B16949">
        <w:rPr>
          <w:rFonts w:ascii="Times New Roman" w:eastAsia="Times New Roman" w:hAnsi="Times New Roman" w:cs="Times New Roman"/>
          <w:sz w:val="28"/>
          <w:szCs w:val="28"/>
          <w:lang w:eastAsia="ru-RU"/>
        </w:rPr>
        <w:t>Р</w:t>
      </w:r>
      <w:r w:rsidRPr="00B16949">
        <w:rPr>
          <w:rFonts w:ascii="Times New Roman" w:eastAsia="Times New Roman" w:hAnsi="Times New Roman" w:cs="Times New Roman"/>
          <w:sz w:val="28"/>
          <w:szCs w:val="28"/>
          <w:lang w:eastAsia="ru-RU"/>
        </w:rPr>
        <w:t xml:space="preserve">ВІС – </w:t>
      </w:r>
      <w:r>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xml:space="preserve">» </w:t>
      </w:r>
      <w:r w:rsidRPr="00C55681">
        <w:rPr>
          <w:rFonts w:ascii="Times New Roman" w:eastAsia="Times New Roman" w:hAnsi="Times New Roman" w:cs="Times New Roman"/>
          <w:sz w:val="28"/>
          <w:szCs w:val="28"/>
          <w:lang w:eastAsia="ru-RU"/>
        </w:rPr>
        <w:t>отримує необхідну інформацію стосовно прихильності споживачів до певних найменувань, торгових марок та виробників товарів, найприйнятнішого для покупців рівня цін, попиту на відповідний товар на регіональних ринках.</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Вивчення й прогнозування попиту споживачів є обов’язковою умовою здій</w:t>
      </w:r>
      <w:r w:rsidRPr="00C55681">
        <w:rPr>
          <w:rFonts w:ascii="Times New Roman" w:eastAsia="Times New Roman" w:hAnsi="Times New Roman" w:cs="Times New Roman"/>
          <w:sz w:val="28"/>
          <w:szCs w:val="28"/>
          <w:lang w:eastAsia="ru-RU"/>
        </w:rPr>
        <w:t>с</w:t>
      </w:r>
      <w:r w:rsidRPr="00C55681">
        <w:rPr>
          <w:rFonts w:ascii="Times New Roman" w:eastAsia="Times New Roman" w:hAnsi="Times New Roman" w:cs="Times New Roman"/>
          <w:sz w:val="28"/>
          <w:szCs w:val="28"/>
          <w:lang w:eastAsia="ru-RU"/>
        </w:rPr>
        <w:lastRenderedPageBreak/>
        <w:t>нення ефективної діяльності із закупівлі товарів. Для цього Компанією використ</w:t>
      </w:r>
      <w:r w:rsidRPr="00C55681">
        <w:rPr>
          <w:rFonts w:ascii="Times New Roman" w:eastAsia="Times New Roman" w:hAnsi="Times New Roman" w:cs="Times New Roman"/>
          <w:sz w:val="28"/>
          <w:szCs w:val="28"/>
          <w:lang w:eastAsia="ru-RU"/>
        </w:rPr>
        <w:t>о</w:t>
      </w:r>
      <w:r w:rsidRPr="00C55681">
        <w:rPr>
          <w:rFonts w:ascii="Times New Roman" w:eastAsia="Times New Roman" w:hAnsi="Times New Roman" w:cs="Times New Roman"/>
          <w:sz w:val="28"/>
          <w:szCs w:val="28"/>
          <w:lang w:eastAsia="ru-RU"/>
        </w:rPr>
        <w:t>вується широкий перелік методів та відповідних інструментів проведення відпові</w:t>
      </w:r>
      <w:r w:rsidRPr="00C55681">
        <w:rPr>
          <w:rFonts w:ascii="Times New Roman" w:eastAsia="Times New Roman" w:hAnsi="Times New Roman" w:cs="Times New Roman"/>
          <w:sz w:val="28"/>
          <w:szCs w:val="28"/>
          <w:lang w:eastAsia="ru-RU"/>
        </w:rPr>
        <w:t>д</w:t>
      </w:r>
      <w:r w:rsidRPr="00C55681">
        <w:rPr>
          <w:rFonts w:ascii="Times New Roman" w:eastAsia="Times New Roman" w:hAnsi="Times New Roman" w:cs="Times New Roman"/>
          <w:sz w:val="28"/>
          <w:szCs w:val="28"/>
          <w:lang w:eastAsia="ru-RU"/>
        </w:rPr>
        <w:t>них досліджень. Досліджуване підприємство вивчає попит на конкретні товарні гр</w:t>
      </w:r>
      <w:r w:rsidRPr="00C55681">
        <w:rPr>
          <w:rFonts w:ascii="Times New Roman" w:eastAsia="Times New Roman" w:hAnsi="Times New Roman" w:cs="Times New Roman"/>
          <w:sz w:val="28"/>
          <w:szCs w:val="28"/>
          <w:lang w:eastAsia="ru-RU"/>
        </w:rPr>
        <w:t>у</w:t>
      </w:r>
      <w:r w:rsidRPr="00C55681">
        <w:rPr>
          <w:rFonts w:ascii="Times New Roman" w:eastAsia="Times New Roman" w:hAnsi="Times New Roman" w:cs="Times New Roman"/>
          <w:sz w:val="28"/>
          <w:szCs w:val="28"/>
          <w:lang w:eastAsia="ru-RU"/>
        </w:rPr>
        <w:t>пи, а в окремих випадках — асортиментну структуру попиту саме в регіональному масштабі. Особливу увагу приділяють оперативному обліку реалізації за минулі п</w:t>
      </w:r>
      <w:r w:rsidRPr="00C55681">
        <w:rPr>
          <w:rFonts w:ascii="Times New Roman" w:eastAsia="Times New Roman" w:hAnsi="Times New Roman" w:cs="Times New Roman"/>
          <w:sz w:val="28"/>
          <w:szCs w:val="28"/>
          <w:lang w:eastAsia="ru-RU"/>
        </w:rPr>
        <w:t>е</w:t>
      </w:r>
      <w:r w:rsidRPr="00C55681">
        <w:rPr>
          <w:rFonts w:ascii="Times New Roman" w:eastAsia="Times New Roman" w:hAnsi="Times New Roman" w:cs="Times New Roman"/>
          <w:sz w:val="28"/>
          <w:szCs w:val="28"/>
          <w:lang w:eastAsia="ru-RU"/>
        </w:rPr>
        <w:t>ріоди та руху товарних запасів.</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 xml:space="preserve">На підставі розрахунків прогнозованого обсягу попиту окремих груп товарів і даних про рух товарних запасів визначають необхідний загальний обсяг закупівлі товару на прогнозований період у натуральному та вартісному обчисленні. </w:t>
      </w:r>
    </w:p>
    <w:p w:rsid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Для виконання операцій з оптової закупівлі товарів ДП «САВСЕРВІС – Ка</w:t>
      </w:r>
      <w:r w:rsidRPr="00C55681">
        <w:rPr>
          <w:rFonts w:ascii="Times New Roman" w:eastAsia="Times New Roman" w:hAnsi="Times New Roman" w:cs="Times New Roman"/>
          <w:sz w:val="28"/>
          <w:szCs w:val="28"/>
          <w:lang w:eastAsia="ru-RU"/>
        </w:rPr>
        <w:t>р</w:t>
      </w:r>
      <w:r w:rsidRPr="00C55681">
        <w:rPr>
          <w:rFonts w:ascii="Times New Roman" w:eastAsia="Times New Roman" w:hAnsi="Times New Roman" w:cs="Times New Roman"/>
          <w:sz w:val="28"/>
          <w:szCs w:val="28"/>
          <w:lang w:eastAsia="ru-RU"/>
        </w:rPr>
        <w:t>пати» веде постійний пошук і вивчення джерел закупівлі та постачальників проду</w:t>
      </w:r>
      <w:r w:rsidRPr="00C55681">
        <w:rPr>
          <w:rFonts w:ascii="Times New Roman" w:eastAsia="Times New Roman" w:hAnsi="Times New Roman" w:cs="Times New Roman"/>
          <w:sz w:val="28"/>
          <w:szCs w:val="28"/>
          <w:lang w:eastAsia="ru-RU"/>
        </w:rPr>
        <w:t>к</w:t>
      </w:r>
      <w:r w:rsidRPr="00C55681">
        <w:rPr>
          <w:rFonts w:ascii="Times New Roman" w:eastAsia="Times New Roman" w:hAnsi="Times New Roman" w:cs="Times New Roman"/>
          <w:sz w:val="28"/>
          <w:szCs w:val="28"/>
          <w:lang w:eastAsia="ru-RU"/>
        </w:rPr>
        <w:t>ції. Оптове підприємство зацікавлене в закупівлі товару за якомога нижчими цінами, тому при виборі постачальника виходить із пропонованої ним вартості продукції. Відповідно, під час планування закупівлі слід уважно вивчати пропозиції постач</w:t>
      </w:r>
      <w:r w:rsidRPr="00C55681">
        <w:rPr>
          <w:rFonts w:ascii="Times New Roman" w:eastAsia="Times New Roman" w:hAnsi="Times New Roman" w:cs="Times New Roman"/>
          <w:sz w:val="28"/>
          <w:szCs w:val="28"/>
          <w:lang w:eastAsia="ru-RU"/>
        </w:rPr>
        <w:t>а</w:t>
      </w:r>
      <w:r w:rsidRPr="00C55681">
        <w:rPr>
          <w:rFonts w:ascii="Times New Roman" w:eastAsia="Times New Roman" w:hAnsi="Times New Roman" w:cs="Times New Roman"/>
          <w:sz w:val="28"/>
          <w:szCs w:val="28"/>
          <w:lang w:eastAsia="ru-RU"/>
        </w:rPr>
        <w:t>льників, розглядати різні альтернативні рішення з метою визначення найвигідніших джерел придбання товару.</w:t>
      </w:r>
    </w:p>
    <w:p w:rsid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За умов наявності на ринку значної кількості постачальників важливе значе</w:t>
      </w:r>
      <w:r w:rsidRPr="00514128">
        <w:rPr>
          <w:rFonts w:ascii="Times New Roman" w:eastAsia="Times New Roman" w:hAnsi="Times New Roman" w:cs="Times New Roman"/>
          <w:sz w:val="28"/>
          <w:szCs w:val="28"/>
          <w:lang w:eastAsia="ru-RU"/>
        </w:rPr>
        <w:t>н</w:t>
      </w:r>
      <w:r w:rsidRPr="00514128">
        <w:rPr>
          <w:rFonts w:ascii="Times New Roman" w:eastAsia="Times New Roman" w:hAnsi="Times New Roman" w:cs="Times New Roman"/>
          <w:sz w:val="28"/>
          <w:szCs w:val="28"/>
          <w:lang w:eastAsia="ru-RU"/>
        </w:rPr>
        <w:t xml:space="preserve">ня має </w:t>
      </w:r>
      <w:r w:rsidRPr="00514128">
        <w:rPr>
          <w:rFonts w:ascii="Times New Roman" w:eastAsia="Times New Roman" w:hAnsi="Times New Roman" w:cs="Times New Roman"/>
          <w:iCs/>
          <w:sz w:val="28"/>
          <w:szCs w:val="28"/>
          <w:lang w:eastAsia="ru-RU"/>
        </w:rPr>
        <w:t xml:space="preserve">обґрунтування вибору конкретного, найбільш придатного постачальника. </w:t>
      </w:r>
      <w:r w:rsidRPr="00514128">
        <w:rPr>
          <w:rFonts w:ascii="Times New Roman" w:eastAsia="Times New Roman" w:hAnsi="Times New Roman" w:cs="Times New Roman"/>
          <w:sz w:val="28"/>
          <w:szCs w:val="28"/>
          <w:lang w:eastAsia="ru-RU"/>
        </w:rPr>
        <w:t>Р</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 xml:space="preserve">ціонально закупити товари — значить придбати їх у необхідній кількості, потрібної якості, у необхідний час, у надійного постачальника і за прийнятною ціною. </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При обґрунтуванні вибору конкретних постачальників велике значення має інформація про стан портфеля замовлень постачальника. Портфель замовлень, ная</w:t>
      </w:r>
      <w:r w:rsidRPr="00514128">
        <w:rPr>
          <w:rFonts w:ascii="Times New Roman" w:eastAsia="Times New Roman" w:hAnsi="Times New Roman" w:cs="Times New Roman"/>
          <w:sz w:val="28"/>
          <w:szCs w:val="28"/>
          <w:lang w:eastAsia="ru-RU"/>
        </w:rPr>
        <w:t>в</w:t>
      </w:r>
      <w:r w:rsidRPr="00514128">
        <w:rPr>
          <w:rFonts w:ascii="Times New Roman" w:eastAsia="Times New Roman" w:hAnsi="Times New Roman" w:cs="Times New Roman"/>
          <w:sz w:val="28"/>
          <w:szCs w:val="28"/>
          <w:lang w:eastAsia="ru-RU"/>
        </w:rPr>
        <w:t>ний в окремої фірми, визначається вартістю всіх замовлень на визначений час. І</w:t>
      </w:r>
      <w:r w:rsidRPr="00514128">
        <w:rPr>
          <w:rFonts w:ascii="Times New Roman" w:eastAsia="Times New Roman" w:hAnsi="Times New Roman" w:cs="Times New Roman"/>
          <w:sz w:val="28"/>
          <w:szCs w:val="28"/>
          <w:lang w:eastAsia="ru-RU"/>
        </w:rPr>
        <w:t>н</w:t>
      </w:r>
      <w:r w:rsidRPr="00514128">
        <w:rPr>
          <w:rFonts w:ascii="Times New Roman" w:eastAsia="Times New Roman" w:hAnsi="Times New Roman" w:cs="Times New Roman"/>
          <w:sz w:val="28"/>
          <w:szCs w:val="28"/>
          <w:lang w:eastAsia="ru-RU"/>
        </w:rPr>
        <w:t>формація про зниження портфеля замовлень у постачальника може бути використ</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на покупцем для одержання пільгових умов постачання, розрахунків і одержання додаткових знижок.</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noProof/>
          <w:sz w:val="28"/>
          <w:szCs w:val="28"/>
          <w:lang w:eastAsia="uk-UA"/>
        </w:rPr>
        <w:lastRenderedPageBreak/>
        <w:drawing>
          <wp:inline distT="0" distB="0" distL="0" distR="0">
            <wp:extent cx="5537200" cy="614045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200" cy="6140450"/>
                    </a:xfrm>
                    <a:prstGeom prst="rect">
                      <a:avLst/>
                    </a:prstGeom>
                    <a:noFill/>
                    <a:ln>
                      <a:noFill/>
                    </a:ln>
                  </pic:spPr>
                </pic:pic>
              </a:graphicData>
            </a:graphic>
          </wp:inline>
        </w:drawing>
      </w:r>
    </w:p>
    <w:p w:rsidR="00514128" w:rsidRPr="00514128" w:rsidRDefault="00514128" w:rsidP="00514128">
      <w:pPr>
        <w:widowControl w:val="0"/>
        <w:spacing w:after="0" w:line="360" w:lineRule="auto"/>
        <w:ind w:firstLine="720"/>
        <w:jc w:val="center"/>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 xml:space="preserve">унок </w:t>
      </w:r>
      <w:r w:rsidRPr="00514128">
        <w:rPr>
          <w:rFonts w:ascii="Times New Roman" w:eastAsia="Times New Roman" w:hAnsi="Times New Roman" w:cs="Times New Roman"/>
          <w:sz w:val="28"/>
          <w:szCs w:val="28"/>
          <w:lang w:val="ru-RU" w:eastAsia="ru-RU"/>
        </w:rPr>
        <w:t>2</w:t>
      </w:r>
      <w:r w:rsidRPr="00514128">
        <w:rPr>
          <w:rFonts w:ascii="Times New Roman" w:eastAsia="Times New Roman" w:hAnsi="Times New Roman" w:cs="Times New Roman"/>
          <w:sz w:val="28"/>
          <w:szCs w:val="28"/>
          <w:lang w:eastAsia="ru-RU"/>
        </w:rPr>
        <w:t>.</w:t>
      </w:r>
      <w:r w:rsidRPr="00514128">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eastAsia="ru-RU"/>
        </w:rPr>
        <w:t xml:space="preserve"> -</w:t>
      </w:r>
      <w:r w:rsidRPr="00514128">
        <w:rPr>
          <w:rFonts w:ascii="Times New Roman" w:eastAsia="Times New Roman" w:hAnsi="Times New Roman" w:cs="Times New Roman"/>
          <w:sz w:val="28"/>
          <w:szCs w:val="28"/>
          <w:lang w:eastAsia="ru-RU"/>
        </w:rPr>
        <w:t xml:space="preserve"> Схема вибору постачальників</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Однією з основних проблем, що виникають при закупівлі товару, є вибір по</w:t>
      </w:r>
      <w:r w:rsidRPr="00514128">
        <w:rPr>
          <w:rFonts w:ascii="Times New Roman" w:eastAsia="Times New Roman" w:hAnsi="Times New Roman" w:cs="Times New Roman"/>
          <w:sz w:val="28"/>
          <w:szCs w:val="28"/>
          <w:lang w:eastAsia="ru-RU"/>
        </w:rPr>
        <w:t>с</w:t>
      </w:r>
      <w:r w:rsidRPr="00514128">
        <w:rPr>
          <w:rFonts w:ascii="Times New Roman" w:eastAsia="Times New Roman" w:hAnsi="Times New Roman" w:cs="Times New Roman"/>
          <w:sz w:val="28"/>
          <w:szCs w:val="28"/>
          <w:lang w:eastAsia="ru-RU"/>
        </w:rPr>
        <w:t>тачальника. Важливість її порозумівається не тільки тим, що на сучасному ринку функціонує велика кількість постачальників однакових товарів, але головним чином тим, що постачальник повинний бути надійним партнером фірми в реалізації її лог</w:t>
      </w:r>
      <w:r w:rsidRPr="00514128">
        <w:rPr>
          <w:rFonts w:ascii="Times New Roman" w:eastAsia="Times New Roman" w:hAnsi="Times New Roman" w:cs="Times New Roman"/>
          <w:sz w:val="28"/>
          <w:szCs w:val="28"/>
          <w:lang w:eastAsia="ru-RU"/>
        </w:rPr>
        <w:t>і</w:t>
      </w:r>
      <w:r w:rsidRPr="00514128">
        <w:rPr>
          <w:rFonts w:ascii="Times New Roman" w:eastAsia="Times New Roman" w:hAnsi="Times New Roman" w:cs="Times New Roman"/>
          <w:sz w:val="28"/>
          <w:szCs w:val="28"/>
          <w:lang w:eastAsia="ru-RU"/>
        </w:rPr>
        <w:t>стичної стратегії.</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Розглянемо основні етапи вибору постачальника.</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 xml:space="preserve">Визначення й оцінка вимог покупців до кількості, якості, термінам постачання і </w:t>
      </w:r>
      <w:r w:rsidRPr="00514128">
        <w:rPr>
          <w:rFonts w:ascii="Times New Roman" w:eastAsia="Times New Roman" w:hAnsi="Times New Roman" w:cs="Times New Roman"/>
          <w:sz w:val="28"/>
          <w:szCs w:val="28"/>
          <w:lang w:eastAsia="ru-RU"/>
        </w:rPr>
        <w:lastRenderedPageBreak/>
        <w:t>сервісові, прикладеному до товару.</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 xml:space="preserve"> Визначення типу </w:t>
      </w:r>
      <w:proofErr w:type="spellStart"/>
      <w:r w:rsidRPr="00514128">
        <w:rPr>
          <w:rFonts w:ascii="Times New Roman" w:eastAsia="Times New Roman" w:hAnsi="Times New Roman" w:cs="Times New Roman"/>
          <w:sz w:val="28"/>
          <w:szCs w:val="28"/>
          <w:lang w:eastAsia="ru-RU"/>
        </w:rPr>
        <w:t>закупівель</w:t>
      </w:r>
      <w:proofErr w:type="spellEnd"/>
      <w:r w:rsidRPr="00514128">
        <w:rPr>
          <w:rFonts w:ascii="Times New Roman" w:eastAsia="Times New Roman" w:hAnsi="Times New Roman" w:cs="Times New Roman"/>
          <w:sz w:val="28"/>
          <w:szCs w:val="28"/>
          <w:lang w:eastAsia="ru-RU"/>
        </w:rPr>
        <w:t>: сталі (постійні) закупівлі, модифіковані закупівлі, нові закупівлі (закупівлі, зв'язані зі зміною кон'юнктури ринку).</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Аналіз поводження ринку. Знання й аналіз ринку постачальників допомагають логістичному персоналу фірми визначити кількість можливих постачальників, позицію на ринку, професіоналізм і інші фактори, що дозволяють правильно о</w:t>
      </w:r>
      <w:r w:rsidRPr="00514128">
        <w:rPr>
          <w:rFonts w:ascii="Times New Roman" w:eastAsia="Times New Roman" w:hAnsi="Times New Roman" w:cs="Times New Roman"/>
          <w:sz w:val="28"/>
          <w:szCs w:val="28"/>
          <w:lang w:eastAsia="ru-RU"/>
        </w:rPr>
        <w:t>р</w:t>
      </w:r>
      <w:r w:rsidRPr="00514128">
        <w:rPr>
          <w:rFonts w:ascii="Times New Roman" w:eastAsia="Times New Roman" w:hAnsi="Times New Roman" w:cs="Times New Roman"/>
          <w:sz w:val="28"/>
          <w:szCs w:val="28"/>
          <w:lang w:eastAsia="ru-RU"/>
        </w:rPr>
        <w:t>ганізувати закупівлі.</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Ідентифікація всіх можливих постачальників і їхня попередня оцінка.</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Після добору найбільш підходящих постачальників продукції відбувається ост</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 xml:space="preserve">точний вибір постачальника. При цьому використовується метод </w:t>
      </w:r>
      <w:proofErr w:type="spellStart"/>
      <w:r w:rsidRPr="00514128">
        <w:rPr>
          <w:rFonts w:ascii="Times New Roman" w:eastAsia="Times New Roman" w:hAnsi="Times New Roman" w:cs="Times New Roman"/>
          <w:sz w:val="28"/>
          <w:szCs w:val="28"/>
          <w:lang w:eastAsia="ru-RU"/>
        </w:rPr>
        <w:t>багатокрит</w:t>
      </w:r>
      <w:r w:rsidRPr="00514128">
        <w:rPr>
          <w:rFonts w:ascii="Times New Roman" w:eastAsia="Times New Roman" w:hAnsi="Times New Roman" w:cs="Times New Roman"/>
          <w:sz w:val="28"/>
          <w:szCs w:val="28"/>
          <w:lang w:eastAsia="ru-RU"/>
        </w:rPr>
        <w:t>е</w:t>
      </w:r>
      <w:r w:rsidRPr="00514128">
        <w:rPr>
          <w:rFonts w:ascii="Times New Roman" w:eastAsia="Times New Roman" w:hAnsi="Times New Roman" w:cs="Times New Roman"/>
          <w:sz w:val="28"/>
          <w:szCs w:val="28"/>
          <w:lang w:eastAsia="ru-RU"/>
        </w:rPr>
        <w:t>рійної</w:t>
      </w:r>
      <w:proofErr w:type="spellEnd"/>
      <w:r w:rsidRPr="00514128">
        <w:rPr>
          <w:rFonts w:ascii="Times New Roman" w:eastAsia="Times New Roman" w:hAnsi="Times New Roman" w:cs="Times New Roman"/>
          <w:sz w:val="28"/>
          <w:szCs w:val="28"/>
          <w:lang w:eastAsia="ru-RU"/>
        </w:rPr>
        <w:t xml:space="preserve"> оцінки, що включає такі показники як рівень ціни, надійність постачань, якість супутнього сервісу й ін.</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Реалізація процесу постачань конкретної номенклатури товарів від постачал</w:t>
      </w:r>
      <w:r w:rsidRPr="00514128">
        <w:rPr>
          <w:rFonts w:ascii="Times New Roman" w:eastAsia="Times New Roman" w:hAnsi="Times New Roman" w:cs="Times New Roman"/>
          <w:sz w:val="28"/>
          <w:szCs w:val="28"/>
          <w:lang w:eastAsia="ru-RU"/>
        </w:rPr>
        <w:t>ь</w:t>
      </w:r>
      <w:r w:rsidRPr="00514128">
        <w:rPr>
          <w:rFonts w:ascii="Times New Roman" w:eastAsia="Times New Roman" w:hAnsi="Times New Roman" w:cs="Times New Roman"/>
          <w:sz w:val="28"/>
          <w:szCs w:val="28"/>
          <w:lang w:eastAsia="ru-RU"/>
        </w:rPr>
        <w:t>ника посередницькій фірмі: оформлення договірних відносин, передача прав власності на продукцію, транспортування, вантажопереробка, збереження, скл</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 xml:space="preserve">дування і </w:t>
      </w:r>
      <w:proofErr w:type="spellStart"/>
      <w:r w:rsidRPr="00514128">
        <w:rPr>
          <w:rFonts w:ascii="Times New Roman" w:eastAsia="Times New Roman" w:hAnsi="Times New Roman" w:cs="Times New Roman"/>
          <w:sz w:val="28"/>
          <w:szCs w:val="28"/>
          <w:lang w:eastAsia="ru-RU"/>
        </w:rPr>
        <w:t>т.п</w:t>
      </w:r>
      <w:proofErr w:type="spellEnd"/>
      <w:r w:rsidRPr="00514128">
        <w:rPr>
          <w:rFonts w:ascii="Times New Roman" w:eastAsia="Times New Roman" w:hAnsi="Times New Roman" w:cs="Times New Roman"/>
          <w:sz w:val="28"/>
          <w:szCs w:val="28"/>
          <w:lang w:eastAsia="ru-RU"/>
        </w:rPr>
        <w:t xml:space="preserve">. </w:t>
      </w:r>
    </w:p>
    <w:p w:rsidR="00514128" w:rsidRPr="00514128" w:rsidRDefault="00514128" w:rsidP="00F00BCD">
      <w:pPr>
        <w:widowControl w:val="0"/>
        <w:numPr>
          <w:ilvl w:val="0"/>
          <w:numId w:val="4"/>
        </w:numPr>
        <w:tabs>
          <w:tab w:val="clear" w:pos="1200"/>
          <w:tab w:val="num" w:pos="480"/>
        </w:tabs>
        <w:spacing w:after="0" w:line="360" w:lineRule="auto"/>
        <w:ind w:left="48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 xml:space="preserve">Контроль і оцінка виконання </w:t>
      </w:r>
      <w:proofErr w:type="spellStart"/>
      <w:r w:rsidRPr="00514128">
        <w:rPr>
          <w:rFonts w:ascii="Times New Roman" w:eastAsia="Times New Roman" w:hAnsi="Times New Roman" w:cs="Times New Roman"/>
          <w:sz w:val="28"/>
          <w:szCs w:val="28"/>
          <w:lang w:eastAsia="ru-RU"/>
        </w:rPr>
        <w:t>закупівель</w:t>
      </w:r>
      <w:proofErr w:type="spellEnd"/>
      <w:r w:rsidRPr="00514128">
        <w:rPr>
          <w:rFonts w:ascii="Times New Roman" w:eastAsia="Times New Roman" w:hAnsi="Times New Roman" w:cs="Times New Roman"/>
          <w:sz w:val="28"/>
          <w:szCs w:val="28"/>
          <w:lang w:eastAsia="ru-RU"/>
        </w:rPr>
        <w:t xml:space="preserve">. Після завершення процесу доставки повинний бути організований вхідний контроль якості продукції. Ефективність керування </w:t>
      </w:r>
      <w:proofErr w:type="spellStart"/>
      <w:r w:rsidRPr="00514128">
        <w:rPr>
          <w:rFonts w:ascii="Times New Roman" w:eastAsia="Times New Roman" w:hAnsi="Times New Roman" w:cs="Times New Roman"/>
          <w:sz w:val="28"/>
          <w:szCs w:val="28"/>
          <w:lang w:eastAsia="ru-RU"/>
        </w:rPr>
        <w:t>закупівлями</w:t>
      </w:r>
      <w:proofErr w:type="spellEnd"/>
      <w:r w:rsidRPr="00514128">
        <w:rPr>
          <w:rFonts w:ascii="Times New Roman" w:eastAsia="Times New Roman" w:hAnsi="Times New Roman" w:cs="Times New Roman"/>
          <w:sz w:val="28"/>
          <w:szCs w:val="28"/>
          <w:lang w:eastAsia="ru-RU"/>
        </w:rPr>
        <w:t xml:space="preserve"> оцінюється в результаті безперервного контролю й ауд</w:t>
      </w:r>
      <w:r w:rsidRPr="00514128">
        <w:rPr>
          <w:rFonts w:ascii="Times New Roman" w:eastAsia="Times New Roman" w:hAnsi="Times New Roman" w:cs="Times New Roman"/>
          <w:sz w:val="28"/>
          <w:szCs w:val="28"/>
          <w:lang w:eastAsia="ru-RU"/>
        </w:rPr>
        <w:t>и</w:t>
      </w:r>
      <w:r w:rsidRPr="00514128">
        <w:rPr>
          <w:rFonts w:ascii="Times New Roman" w:eastAsia="Times New Roman" w:hAnsi="Times New Roman" w:cs="Times New Roman"/>
          <w:sz w:val="28"/>
          <w:szCs w:val="28"/>
          <w:lang w:eastAsia="ru-RU"/>
        </w:rPr>
        <w:t>та виконання умов договорів по термінах, цінах, параметрах постачань, якості продукції і сервісу.</w:t>
      </w:r>
    </w:p>
    <w:p w:rsid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 xml:space="preserve">Для оцінки реальних і потенціальних можливостей постачальників </w:t>
      </w:r>
      <w:r>
        <w:rPr>
          <w:rFonts w:ascii="Times New Roman" w:eastAsia="Times New Roman" w:hAnsi="Times New Roman" w:cs="Times New Roman"/>
          <w:sz w:val="28"/>
          <w:szCs w:val="28"/>
          <w:lang w:eastAsia="ru-RU"/>
        </w:rPr>
        <w:t>компанії</w:t>
      </w:r>
      <w:r w:rsidRPr="005141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САВСЕРВІС</w:t>
      </w:r>
      <w:r w:rsidRPr="00514128">
        <w:rPr>
          <w:rFonts w:ascii="Times New Roman" w:eastAsia="Times New Roman" w:hAnsi="Times New Roman" w:cs="Times New Roman"/>
          <w:sz w:val="28"/>
          <w:szCs w:val="28"/>
          <w:lang w:eastAsia="ru-RU"/>
        </w:rPr>
        <w:t>» використовує різні критерії: характер діяльності і можливості пост</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чальника; конкурентне положення постачальника на ринку закупок товарів; проц</w:t>
      </w:r>
      <w:r w:rsidRPr="00514128">
        <w:rPr>
          <w:rFonts w:ascii="Times New Roman" w:eastAsia="Times New Roman" w:hAnsi="Times New Roman" w:cs="Times New Roman"/>
          <w:sz w:val="28"/>
          <w:szCs w:val="28"/>
          <w:lang w:eastAsia="ru-RU"/>
        </w:rPr>
        <w:t>е</w:t>
      </w:r>
      <w:r w:rsidRPr="00514128">
        <w:rPr>
          <w:rFonts w:ascii="Times New Roman" w:eastAsia="Times New Roman" w:hAnsi="Times New Roman" w:cs="Times New Roman"/>
          <w:sz w:val="28"/>
          <w:szCs w:val="28"/>
          <w:lang w:eastAsia="ru-RU"/>
        </w:rPr>
        <w:t xml:space="preserve">дура і порядок виконання комерційних угод; ймовірність забезпечення необхідної номенклатури і об’єму продукції; умови, які гарантують якість придбаного товару; адекватне співставлення ціни і та якості тощо. </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Аналіз постачальників за наведеними критеріями дозволяє встановити випр</w:t>
      </w:r>
      <w:r w:rsidRPr="00514128">
        <w:rPr>
          <w:rFonts w:ascii="Times New Roman" w:eastAsia="Times New Roman" w:hAnsi="Times New Roman" w:cs="Times New Roman"/>
          <w:sz w:val="28"/>
          <w:szCs w:val="28"/>
          <w:lang w:eastAsia="ru-RU"/>
        </w:rPr>
        <w:t>а</w:t>
      </w:r>
      <w:r w:rsidRPr="00514128">
        <w:rPr>
          <w:rFonts w:ascii="Times New Roman" w:eastAsia="Times New Roman" w:hAnsi="Times New Roman" w:cs="Times New Roman"/>
          <w:sz w:val="28"/>
          <w:szCs w:val="28"/>
          <w:lang w:eastAsia="ru-RU"/>
        </w:rPr>
        <w:t xml:space="preserve">вдані вимоги щодо закупівлі і постачання товарів на компанії «САВСЕРВІС». Прямі зв’язки в господарських взаєминах між компанії «САВСЕРВІС» і покупцями товарів </w:t>
      </w:r>
      <w:r w:rsidRPr="00514128">
        <w:rPr>
          <w:rFonts w:ascii="Times New Roman" w:eastAsia="Times New Roman" w:hAnsi="Times New Roman" w:cs="Times New Roman"/>
          <w:sz w:val="28"/>
          <w:szCs w:val="28"/>
          <w:lang w:eastAsia="ru-RU"/>
        </w:rPr>
        <w:lastRenderedPageBreak/>
        <w:t>практикуються при постачаннях великої партії продукції.</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Господарські зв’язки по постачанню продукції можуть бути короткострок</w:t>
      </w:r>
      <w:r w:rsidRPr="00514128">
        <w:rPr>
          <w:rFonts w:ascii="Times New Roman" w:eastAsia="Times New Roman" w:hAnsi="Times New Roman" w:cs="Times New Roman"/>
          <w:sz w:val="28"/>
          <w:szCs w:val="28"/>
          <w:lang w:eastAsia="ru-RU"/>
        </w:rPr>
        <w:t>о</w:t>
      </w:r>
      <w:r w:rsidRPr="00514128">
        <w:rPr>
          <w:rFonts w:ascii="Times New Roman" w:eastAsia="Times New Roman" w:hAnsi="Times New Roman" w:cs="Times New Roman"/>
          <w:sz w:val="28"/>
          <w:szCs w:val="28"/>
          <w:lang w:eastAsia="ru-RU"/>
        </w:rPr>
        <w:t>вими до року і тривалими. Швидка зміна асортименту продукції, високі темпи ві</w:t>
      </w:r>
      <w:r w:rsidRPr="00514128">
        <w:rPr>
          <w:rFonts w:ascii="Times New Roman" w:eastAsia="Times New Roman" w:hAnsi="Times New Roman" w:cs="Times New Roman"/>
          <w:sz w:val="28"/>
          <w:szCs w:val="28"/>
          <w:lang w:eastAsia="ru-RU"/>
        </w:rPr>
        <w:t>д</w:t>
      </w:r>
      <w:r w:rsidRPr="00514128">
        <w:rPr>
          <w:rFonts w:ascii="Times New Roman" w:eastAsia="Times New Roman" w:hAnsi="Times New Roman" w:cs="Times New Roman"/>
          <w:sz w:val="28"/>
          <w:szCs w:val="28"/>
          <w:lang w:eastAsia="ru-RU"/>
        </w:rPr>
        <w:t>новлення її номенклатури, одноразовий характер споживання вимагають коротк</w:t>
      </w:r>
      <w:r w:rsidRPr="00514128">
        <w:rPr>
          <w:rFonts w:ascii="Times New Roman" w:eastAsia="Times New Roman" w:hAnsi="Times New Roman" w:cs="Times New Roman"/>
          <w:sz w:val="28"/>
          <w:szCs w:val="28"/>
          <w:lang w:eastAsia="ru-RU"/>
        </w:rPr>
        <w:t>о</w:t>
      </w:r>
      <w:r w:rsidRPr="00514128">
        <w:rPr>
          <w:rFonts w:ascii="Times New Roman" w:eastAsia="Times New Roman" w:hAnsi="Times New Roman" w:cs="Times New Roman"/>
          <w:sz w:val="28"/>
          <w:szCs w:val="28"/>
          <w:lang w:eastAsia="ru-RU"/>
        </w:rPr>
        <w:t xml:space="preserve">строкових господарських </w:t>
      </w:r>
      <w:proofErr w:type="spellStart"/>
      <w:r w:rsidRPr="00514128">
        <w:rPr>
          <w:rFonts w:ascii="Times New Roman" w:eastAsia="Times New Roman" w:hAnsi="Times New Roman" w:cs="Times New Roman"/>
          <w:sz w:val="28"/>
          <w:szCs w:val="28"/>
          <w:lang w:eastAsia="ru-RU"/>
        </w:rPr>
        <w:t>зв’язків</w:t>
      </w:r>
      <w:proofErr w:type="spellEnd"/>
      <w:r w:rsidRPr="00514128">
        <w:rPr>
          <w:rFonts w:ascii="Times New Roman" w:eastAsia="Times New Roman" w:hAnsi="Times New Roman" w:cs="Times New Roman"/>
          <w:sz w:val="28"/>
          <w:szCs w:val="28"/>
          <w:lang w:eastAsia="ru-RU"/>
        </w:rPr>
        <w:t xml:space="preserve">, але в більшості випадків економічно доцільніше тривалі зв’язки. </w:t>
      </w:r>
    </w:p>
    <w:p w:rsidR="00514128" w:rsidRPr="00514128" w:rsidRDefault="00514128" w:rsidP="00514128">
      <w:pPr>
        <w:widowControl w:val="0"/>
        <w:spacing w:after="0" w:line="360" w:lineRule="auto"/>
        <w:ind w:firstLine="720"/>
        <w:jc w:val="both"/>
        <w:rPr>
          <w:rFonts w:ascii="Times New Roman" w:eastAsia="Times New Roman" w:hAnsi="Times New Roman" w:cs="Times New Roman"/>
          <w:sz w:val="28"/>
          <w:szCs w:val="28"/>
          <w:lang w:eastAsia="ru-RU"/>
        </w:rPr>
      </w:pPr>
      <w:r w:rsidRPr="00514128">
        <w:rPr>
          <w:rFonts w:ascii="Times New Roman" w:eastAsia="Times New Roman" w:hAnsi="Times New Roman" w:cs="Times New Roman"/>
          <w:sz w:val="28"/>
          <w:szCs w:val="28"/>
          <w:lang w:eastAsia="ru-RU"/>
        </w:rPr>
        <w:t xml:space="preserve">Організація прямих тривалих господарських </w:t>
      </w:r>
      <w:proofErr w:type="spellStart"/>
      <w:r w:rsidRPr="00514128">
        <w:rPr>
          <w:rFonts w:ascii="Times New Roman" w:eastAsia="Times New Roman" w:hAnsi="Times New Roman" w:cs="Times New Roman"/>
          <w:sz w:val="28"/>
          <w:szCs w:val="28"/>
          <w:lang w:eastAsia="ru-RU"/>
        </w:rPr>
        <w:t>зв’язків</w:t>
      </w:r>
      <w:proofErr w:type="spellEnd"/>
      <w:r w:rsidRPr="00514128">
        <w:rPr>
          <w:rFonts w:ascii="Times New Roman" w:eastAsia="Times New Roman" w:hAnsi="Times New Roman" w:cs="Times New Roman"/>
          <w:sz w:val="28"/>
          <w:szCs w:val="28"/>
          <w:lang w:eastAsia="ru-RU"/>
        </w:rPr>
        <w:t xml:space="preserve"> дозволяє: звільняти ст</w:t>
      </w:r>
      <w:r w:rsidRPr="00514128">
        <w:rPr>
          <w:rFonts w:ascii="Times New Roman" w:eastAsia="Times New Roman" w:hAnsi="Times New Roman" w:cs="Times New Roman"/>
          <w:sz w:val="28"/>
          <w:szCs w:val="28"/>
          <w:lang w:eastAsia="ru-RU"/>
        </w:rPr>
        <w:t>о</w:t>
      </w:r>
      <w:r w:rsidRPr="00514128">
        <w:rPr>
          <w:rFonts w:ascii="Times New Roman" w:eastAsia="Times New Roman" w:hAnsi="Times New Roman" w:cs="Times New Roman"/>
          <w:sz w:val="28"/>
          <w:szCs w:val="28"/>
          <w:lang w:eastAsia="ru-RU"/>
        </w:rPr>
        <w:t>рони від щорічного складання договору постачання (договір оформляється на кілька років); періодично коректувати асортимент і поквартальні терміни постачання; ві</w:t>
      </w:r>
      <w:r w:rsidRPr="00514128">
        <w:rPr>
          <w:rFonts w:ascii="Times New Roman" w:eastAsia="Times New Roman" w:hAnsi="Times New Roman" w:cs="Times New Roman"/>
          <w:sz w:val="28"/>
          <w:szCs w:val="28"/>
          <w:lang w:eastAsia="ru-RU"/>
        </w:rPr>
        <w:t>д</w:t>
      </w:r>
      <w:r w:rsidRPr="00514128">
        <w:rPr>
          <w:rFonts w:ascii="Times New Roman" w:eastAsia="Times New Roman" w:hAnsi="Times New Roman" w:cs="Times New Roman"/>
          <w:sz w:val="28"/>
          <w:szCs w:val="28"/>
          <w:lang w:eastAsia="ru-RU"/>
        </w:rPr>
        <w:t>працьовувати технологію виготовлення продукції і тим самим підвищувати її якість; погоджувати графіки виробництва продукції з зацікавленими підприємствами; ск</w:t>
      </w:r>
      <w:r w:rsidRPr="00514128">
        <w:rPr>
          <w:rFonts w:ascii="Times New Roman" w:eastAsia="Times New Roman" w:hAnsi="Times New Roman" w:cs="Times New Roman"/>
          <w:sz w:val="28"/>
          <w:szCs w:val="28"/>
          <w:lang w:eastAsia="ru-RU"/>
        </w:rPr>
        <w:t>о</w:t>
      </w:r>
      <w:r w:rsidRPr="00514128">
        <w:rPr>
          <w:rFonts w:ascii="Times New Roman" w:eastAsia="Times New Roman" w:hAnsi="Times New Roman" w:cs="Times New Roman"/>
          <w:sz w:val="28"/>
          <w:szCs w:val="28"/>
          <w:lang w:eastAsia="ru-RU"/>
        </w:rPr>
        <w:t>рочувати терміни представлення специфікацій; знижувати документообіг у сфері звертання</w:t>
      </w:r>
      <w:r>
        <w:rPr>
          <w:rFonts w:ascii="Times New Roman" w:eastAsia="Times New Roman" w:hAnsi="Times New Roman" w:cs="Times New Roman"/>
          <w:sz w:val="28"/>
          <w:szCs w:val="28"/>
          <w:lang w:eastAsia="ru-RU"/>
        </w:rPr>
        <w:t>.</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Комерційні працівники ДП «САВСЕРВІС – Карпати» відвідують товаровир</w:t>
      </w:r>
      <w:r w:rsidRPr="00C55681">
        <w:rPr>
          <w:rFonts w:ascii="Times New Roman" w:eastAsia="Times New Roman" w:hAnsi="Times New Roman" w:cs="Times New Roman"/>
          <w:sz w:val="28"/>
          <w:szCs w:val="28"/>
          <w:lang w:eastAsia="ru-RU"/>
        </w:rPr>
        <w:t>о</w:t>
      </w:r>
      <w:r w:rsidRPr="00C55681">
        <w:rPr>
          <w:rFonts w:ascii="Times New Roman" w:eastAsia="Times New Roman" w:hAnsi="Times New Roman" w:cs="Times New Roman"/>
          <w:sz w:val="28"/>
          <w:szCs w:val="28"/>
          <w:lang w:eastAsia="ru-RU"/>
        </w:rPr>
        <w:t>бників для ознайомлення з їхніми виробничими можливостями, отримання інфо</w:t>
      </w:r>
      <w:r w:rsidRPr="00C55681">
        <w:rPr>
          <w:rFonts w:ascii="Times New Roman" w:eastAsia="Times New Roman" w:hAnsi="Times New Roman" w:cs="Times New Roman"/>
          <w:sz w:val="28"/>
          <w:szCs w:val="28"/>
          <w:lang w:eastAsia="ru-RU"/>
        </w:rPr>
        <w:t>р</w:t>
      </w:r>
      <w:r w:rsidRPr="00C55681">
        <w:rPr>
          <w:rFonts w:ascii="Times New Roman" w:eastAsia="Times New Roman" w:hAnsi="Times New Roman" w:cs="Times New Roman"/>
          <w:sz w:val="28"/>
          <w:szCs w:val="28"/>
          <w:lang w:eastAsia="ru-RU"/>
        </w:rPr>
        <w:t xml:space="preserve">мації стосовно обсягів, асортименту та якості продукції, умов та обсягів реалізації товарів. </w:t>
      </w:r>
    </w:p>
    <w:p w:rsidR="00C55681" w:rsidRPr="00C55681" w:rsidRDefault="00C55681" w:rsidP="00C55681">
      <w:pPr>
        <w:widowControl w:val="0"/>
        <w:spacing w:after="0" w:line="360" w:lineRule="auto"/>
        <w:ind w:firstLine="720"/>
        <w:jc w:val="both"/>
        <w:rPr>
          <w:rFonts w:ascii="Times New Roman" w:eastAsia="Times New Roman" w:hAnsi="Times New Roman" w:cs="Times New Roman"/>
          <w:sz w:val="28"/>
          <w:szCs w:val="28"/>
          <w:lang w:eastAsia="ru-RU"/>
        </w:rPr>
      </w:pPr>
      <w:r w:rsidRPr="00C55681">
        <w:rPr>
          <w:rFonts w:ascii="Times New Roman" w:eastAsia="Times New Roman" w:hAnsi="Times New Roman" w:cs="Times New Roman"/>
          <w:sz w:val="28"/>
          <w:szCs w:val="28"/>
          <w:lang w:eastAsia="ru-RU"/>
        </w:rPr>
        <w:t>Як правило, персонал ДП «САВСЕРВІС – Карпати» висуває такі вимоги до постачальників: відпускна ціна постачальника, відстань і тип перевезень, транспо</w:t>
      </w:r>
      <w:r w:rsidRPr="00C55681">
        <w:rPr>
          <w:rFonts w:ascii="Times New Roman" w:eastAsia="Times New Roman" w:hAnsi="Times New Roman" w:cs="Times New Roman"/>
          <w:sz w:val="28"/>
          <w:szCs w:val="28"/>
          <w:lang w:eastAsia="ru-RU"/>
        </w:rPr>
        <w:t>р</w:t>
      </w:r>
      <w:r w:rsidRPr="00C55681">
        <w:rPr>
          <w:rFonts w:ascii="Times New Roman" w:eastAsia="Times New Roman" w:hAnsi="Times New Roman" w:cs="Times New Roman"/>
          <w:sz w:val="28"/>
          <w:szCs w:val="28"/>
          <w:lang w:eastAsia="ru-RU"/>
        </w:rPr>
        <w:t>тні тарифи, умови поставки, загальний рівень обслуговування тощо. Встановлення стабільних цін на товари впродовж максимально тривалого часу позитивно впливає на планування й фінансування закупівлі, сприяє встановленню більш тісних і дові</w:t>
      </w:r>
      <w:r w:rsidRPr="00C55681">
        <w:rPr>
          <w:rFonts w:ascii="Times New Roman" w:eastAsia="Times New Roman" w:hAnsi="Times New Roman" w:cs="Times New Roman"/>
          <w:sz w:val="28"/>
          <w:szCs w:val="28"/>
          <w:lang w:eastAsia="ru-RU"/>
        </w:rPr>
        <w:t>р</w:t>
      </w:r>
      <w:r w:rsidRPr="00C55681">
        <w:rPr>
          <w:rFonts w:ascii="Times New Roman" w:eastAsia="Times New Roman" w:hAnsi="Times New Roman" w:cs="Times New Roman"/>
          <w:sz w:val="28"/>
          <w:szCs w:val="28"/>
          <w:lang w:eastAsia="ru-RU"/>
        </w:rPr>
        <w:t>ливих відносин між постачальником та підприємством оптової торгівлі.</w:t>
      </w:r>
    </w:p>
    <w:p w:rsidR="00D958AC" w:rsidRDefault="00D958AC" w:rsidP="00B16949">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ДП</w:t>
      </w:r>
      <w:r w:rsidR="00B16949" w:rsidRPr="00B16949">
        <w:rPr>
          <w:rFonts w:ascii="Times New Roman" w:eastAsia="Times New Roman" w:hAnsi="Times New Roman" w:cs="Times New Roman"/>
          <w:sz w:val="28"/>
          <w:szCs w:val="28"/>
          <w:lang w:eastAsia="ru-RU"/>
        </w:rPr>
        <w:t xml:space="preserve"> «САВСЕРВІС – </w:t>
      </w:r>
      <w:r>
        <w:rPr>
          <w:rFonts w:ascii="Times New Roman" w:eastAsia="Times New Roman" w:hAnsi="Times New Roman" w:cs="Times New Roman"/>
          <w:sz w:val="28"/>
          <w:szCs w:val="28"/>
          <w:lang w:eastAsia="ru-RU"/>
        </w:rPr>
        <w:t>Карпати</w:t>
      </w:r>
      <w:r w:rsidR="00B16949" w:rsidRPr="00B16949">
        <w:rPr>
          <w:rFonts w:ascii="Times New Roman" w:eastAsia="Times New Roman" w:hAnsi="Times New Roman" w:cs="Times New Roman"/>
          <w:sz w:val="28"/>
          <w:szCs w:val="28"/>
          <w:lang w:eastAsia="ru-RU"/>
        </w:rPr>
        <w:t>» при виборі постачальників в першу чергу кер</w:t>
      </w:r>
      <w:r w:rsidR="00B16949" w:rsidRPr="00B16949">
        <w:rPr>
          <w:rFonts w:ascii="Times New Roman" w:eastAsia="Times New Roman" w:hAnsi="Times New Roman" w:cs="Times New Roman"/>
          <w:sz w:val="28"/>
          <w:szCs w:val="28"/>
          <w:lang w:eastAsia="ru-RU"/>
        </w:rPr>
        <w:t>у</w:t>
      </w:r>
      <w:r w:rsidR="00B16949" w:rsidRPr="00B16949">
        <w:rPr>
          <w:rFonts w:ascii="Times New Roman" w:eastAsia="Times New Roman" w:hAnsi="Times New Roman" w:cs="Times New Roman"/>
          <w:sz w:val="28"/>
          <w:szCs w:val="28"/>
          <w:lang w:eastAsia="ru-RU"/>
        </w:rPr>
        <w:t xml:space="preserve">ється якістю продукції, яку виготовляє або продає дане конкретне підприємство. Це підтверджує представлені в асортименті </w:t>
      </w:r>
      <w:r>
        <w:rPr>
          <w:rFonts w:ascii="Times New Roman" w:eastAsia="Times New Roman" w:hAnsi="Times New Roman" w:cs="Times New Roman"/>
          <w:sz w:val="28"/>
          <w:szCs w:val="28"/>
          <w:lang w:eastAsia="ru-RU"/>
        </w:rPr>
        <w:t>ДП</w:t>
      </w:r>
      <w:r w:rsidR="00B16949" w:rsidRPr="00B16949">
        <w:rPr>
          <w:rFonts w:ascii="Times New Roman" w:eastAsia="Times New Roman" w:hAnsi="Times New Roman" w:cs="Times New Roman"/>
          <w:sz w:val="28"/>
          <w:szCs w:val="28"/>
          <w:lang w:eastAsia="ru-RU"/>
        </w:rPr>
        <w:t xml:space="preserve"> «САВСЕРВІС – </w:t>
      </w:r>
      <w:r>
        <w:rPr>
          <w:rFonts w:ascii="Times New Roman" w:eastAsia="Times New Roman" w:hAnsi="Times New Roman" w:cs="Times New Roman"/>
          <w:sz w:val="28"/>
          <w:szCs w:val="28"/>
          <w:lang w:eastAsia="ru-RU"/>
        </w:rPr>
        <w:t>Карпати</w:t>
      </w:r>
      <w:r w:rsidR="00B16949" w:rsidRPr="00B16949">
        <w:rPr>
          <w:rFonts w:ascii="Times New Roman" w:eastAsia="Times New Roman" w:hAnsi="Times New Roman" w:cs="Times New Roman"/>
          <w:sz w:val="28"/>
          <w:szCs w:val="28"/>
          <w:lang w:eastAsia="ru-RU"/>
        </w:rPr>
        <w:t>» торговельні марки, а також численні нагороди та наявність систем сертифікації на підприємс</w:t>
      </w:r>
      <w:r w:rsidR="00B16949" w:rsidRPr="00B16949">
        <w:rPr>
          <w:rFonts w:ascii="Times New Roman" w:eastAsia="Times New Roman" w:hAnsi="Times New Roman" w:cs="Times New Roman"/>
          <w:sz w:val="28"/>
          <w:szCs w:val="28"/>
          <w:lang w:eastAsia="ru-RU"/>
        </w:rPr>
        <w:t>т</w:t>
      </w:r>
      <w:r w:rsidR="00B16949" w:rsidRPr="00B16949">
        <w:rPr>
          <w:rFonts w:ascii="Times New Roman" w:eastAsia="Times New Roman" w:hAnsi="Times New Roman" w:cs="Times New Roman"/>
          <w:sz w:val="28"/>
          <w:szCs w:val="28"/>
          <w:lang w:eastAsia="ru-RU"/>
        </w:rPr>
        <w:t>вах.</w:t>
      </w:r>
    </w:p>
    <w:p w:rsidR="00D958AC" w:rsidRPr="004A0798" w:rsidRDefault="00F00BCD" w:rsidP="00B16949">
      <w:pPr>
        <w:widowControl w:val="0"/>
        <w:spacing w:after="0" w:line="360" w:lineRule="auto"/>
        <w:ind w:firstLine="720"/>
        <w:jc w:val="both"/>
        <w:rPr>
          <w:rFonts w:ascii="Times New Roman" w:eastAsia="Times New Roman" w:hAnsi="Times New Roman" w:cs="Times New Roman"/>
          <w:i/>
          <w:sz w:val="28"/>
          <w:szCs w:val="28"/>
          <w:lang w:eastAsia="ru-RU"/>
        </w:rPr>
      </w:pPr>
      <w:r w:rsidRPr="00D958AC">
        <w:rPr>
          <w:rFonts w:ascii="Times New Roman" w:eastAsia="Times New Roman" w:hAnsi="Times New Roman" w:cs="Times New Roman"/>
          <w:noProof/>
          <w:sz w:val="28"/>
          <w:szCs w:val="28"/>
          <w:lang w:eastAsia="uk-UA"/>
        </w:rPr>
        <w:drawing>
          <wp:anchor distT="0" distB="0" distL="114300" distR="114300" simplePos="0" relativeHeight="251658240" behindDoc="0" locked="0" layoutInCell="1" allowOverlap="1">
            <wp:simplePos x="0" y="0"/>
            <wp:positionH relativeFrom="column">
              <wp:posOffset>67310</wp:posOffset>
            </wp:positionH>
            <wp:positionV relativeFrom="paragraph">
              <wp:posOffset>241300</wp:posOffset>
            </wp:positionV>
            <wp:extent cx="1289050" cy="666750"/>
            <wp:effectExtent l="0" t="0" r="6350" b="0"/>
            <wp:wrapThrough wrapText="bothSides">
              <wp:wrapPolygon edited="0">
                <wp:start x="0" y="0"/>
                <wp:lineTo x="0" y="20983"/>
                <wp:lineTo x="21387" y="20983"/>
                <wp:lineTo x="21387" y="0"/>
                <wp:lineTo x="0" y="0"/>
              </wp:wrapPolygon>
            </wp:wrapThrough>
            <wp:docPr id="5" name="Рисунок 5" descr="http://savservice.com/sites/default/files/p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service.com/sites/default/files/pg_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8AC" w:rsidRPr="004A0798">
        <w:rPr>
          <w:rFonts w:ascii="Times New Roman" w:eastAsia="Times New Roman" w:hAnsi="Times New Roman" w:cs="Times New Roman"/>
          <w:i/>
          <w:sz w:val="28"/>
          <w:szCs w:val="28"/>
          <w:lang w:eastAsia="ru-RU"/>
        </w:rPr>
        <w:t xml:space="preserve">Основні </w:t>
      </w:r>
      <w:r w:rsidR="00C55681">
        <w:rPr>
          <w:rFonts w:ascii="Times New Roman" w:eastAsia="Times New Roman" w:hAnsi="Times New Roman" w:cs="Times New Roman"/>
          <w:i/>
          <w:sz w:val="28"/>
          <w:szCs w:val="28"/>
          <w:lang w:eastAsia="ru-RU"/>
        </w:rPr>
        <w:t>постачальники</w:t>
      </w:r>
      <w:r w:rsidR="00D958AC" w:rsidRPr="004A0798">
        <w:rPr>
          <w:rFonts w:ascii="Times New Roman" w:eastAsia="Times New Roman" w:hAnsi="Times New Roman" w:cs="Times New Roman"/>
          <w:i/>
          <w:sz w:val="28"/>
          <w:szCs w:val="28"/>
          <w:lang w:eastAsia="ru-RU"/>
        </w:rPr>
        <w:t xml:space="preserve"> ДП «</w:t>
      </w:r>
      <w:proofErr w:type="spellStart"/>
      <w:r w:rsidR="00D958AC" w:rsidRPr="004A0798">
        <w:rPr>
          <w:rFonts w:ascii="Times New Roman" w:eastAsia="Times New Roman" w:hAnsi="Times New Roman" w:cs="Times New Roman"/>
          <w:i/>
          <w:sz w:val="28"/>
          <w:szCs w:val="28"/>
          <w:lang w:eastAsia="ru-RU"/>
        </w:rPr>
        <w:t>Савсервіс</w:t>
      </w:r>
      <w:proofErr w:type="spellEnd"/>
      <w:r w:rsidR="00D958AC" w:rsidRPr="004A0798">
        <w:rPr>
          <w:rFonts w:ascii="Times New Roman" w:eastAsia="Times New Roman" w:hAnsi="Times New Roman" w:cs="Times New Roman"/>
          <w:i/>
          <w:sz w:val="28"/>
          <w:szCs w:val="28"/>
          <w:lang w:eastAsia="ru-RU"/>
        </w:rPr>
        <w:t xml:space="preserve"> – Карпати» наступні:</w:t>
      </w:r>
    </w:p>
    <w:p w:rsidR="00D958AC" w:rsidRPr="00D958AC" w:rsidRDefault="00D958AC" w:rsidP="00D958AC">
      <w:pPr>
        <w:widowControl w:val="0"/>
        <w:spacing w:after="0" w:line="360" w:lineRule="auto"/>
        <w:ind w:firstLine="720"/>
        <w:jc w:val="both"/>
        <w:rPr>
          <w:rFonts w:ascii="Times New Roman" w:eastAsia="Times New Roman" w:hAnsi="Times New Roman" w:cs="Times New Roman"/>
          <w:sz w:val="28"/>
          <w:szCs w:val="28"/>
          <w:lang w:eastAsia="ru-RU"/>
        </w:rPr>
      </w:pPr>
      <w:proofErr w:type="spellStart"/>
      <w:r w:rsidRPr="00D958AC">
        <w:rPr>
          <w:rFonts w:ascii="Times New Roman" w:eastAsia="Times New Roman" w:hAnsi="Times New Roman" w:cs="Times New Roman"/>
          <w:sz w:val="28"/>
          <w:szCs w:val="28"/>
          <w:lang w:eastAsia="ru-RU"/>
        </w:rPr>
        <w:lastRenderedPageBreak/>
        <w:t>Procter&amp;Gamble</w:t>
      </w:r>
      <w:proofErr w:type="spellEnd"/>
      <w:r w:rsidRPr="00D9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ц</w:t>
      </w:r>
      <w:r w:rsidRPr="00D958AC">
        <w:rPr>
          <w:rFonts w:ascii="Times New Roman" w:eastAsia="Times New Roman" w:hAnsi="Times New Roman" w:cs="Times New Roman"/>
          <w:sz w:val="28"/>
          <w:szCs w:val="28"/>
          <w:lang w:eastAsia="ru-RU"/>
        </w:rPr>
        <w:t>е одна з найбільших і впливових комп</w:t>
      </w:r>
      <w:r w:rsidRPr="00D958AC">
        <w:rPr>
          <w:rFonts w:ascii="Times New Roman" w:eastAsia="Times New Roman" w:hAnsi="Times New Roman" w:cs="Times New Roman"/>
          <w:sz w:val="28"/>
          <w:szCs w:val="28"/>
          <w:lang w:eastAsia="ru-RU"/>
        </w:rPr>
        <w:t>а</w:t>
      </w:r>
      <w:r w:rsidRPr="00D958AC">
        <w:rPr>
          <w:rFonts w:ascii="Times New Roman" w:eastAsia="Times New Roman" w:hAnsi="Times New Roman" w:cs="Times New Roman"/>
          <w:sz w:val="28"/>
          <w:szCs w:val="28"/>
          <w:lang w:eastAsia="ru-RU"/>
        </w:rPr>
        <w:t>ній в світі, власник численних брендів вартістю в мільярди дол</w:t>
      </w:r>
      <w:r w:rsidRPr="00D958AC">
        <w:rPr>
          <w:rFonts w:ascii="Times New Roman" w:eastAsia="Times New Roman" w:hAnsi="Times New Roman" w:cs="Times New Roman"/>
          <w:sz w:val="28"/>
          <w:szCs w:val="28"/>
          <w:lang w:eastAsia="ru-RU"/>
        </w:rPr>
        <w:t>а</w:t>
      </w:r>
      <w:r w:rsidRPr="00D958AC">
        <w:rPr>
          <w:rFonts w:ascii="Times New Roman" w:eastAsia="Times New Roman" w:hAnsi="Times New Roman" w:cs="Times New Roman"/>
          <w:sz w:val="28"/>
          <w:szCs w:val="28"/>
          <w:lang w:eastAsia="ru-RU"/>
        </w:rPr>
        <w:t>рів, які допомогли змінити спосіб життя мільйонів людей.</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 xml:space="preserve">Компанія почала діяльність в 1837 році з невеликого сімейного бізнесу з виробництва мила і свічок в місті </w:t>
      </w:r>
      <w:proofErr w:type="spellStart"/>
      <w:r w:rsidRPr="00D958AC">
        <w:rPr>
          <w:rFonts w:ascii="Times New Roman" w:eastAsia="Times New Roman" w:hAnsi="Times New Roman" w:cs="Times New Roman"/>
          <w:sz w:val="28"/>
          <w:szCs w:val="28"/>
          <w:lang w:eastAsia="ru-RU"/>
        </w:rPr>
        <w:t>Цинциннаті</w:t>
      </w:r>
      <w:proofErr w:type="spellEnd"/>
      <w:r w:rsidRPr="00D958AC">
        <w:rPr>
          <w:rFonts w:ascii="Times New Roman" w:eastAsia="Times New Roman" w:hAnsi="Times New Roman" w:cs="Times New Roman"/>
          <w:sz w:val="28"/>
          <w:szCs w:val="28"/>
          <w:lang w:eastAsia="ru-RU"/>
        </w:rPr>
        <w:t xml:space="preserve"> штату Огайо, США.</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Сього</w:t>
      </w:r>
      <w:r w:rsidRPr="00D958AC">
        <w:rPr>
          <w:rFonts w:ascii="Times New Roman" w:eastAsia="Times New Roman" w:hAnsi="Times New Roman" w:cs="Times New Roman"/>
          <w:sz w:val="28"/>
          <w:szCs w:val="28"/>
          <w:lang w:eastAsia="ru-RU"/>
        </w:rPr>
        <w:t>д</w:t>
      </w:r>
      <w:r w:rsidRPr="00D958AC">
        <w:rPr>
          <w:rFonts w:ascii="Times New Roman" w:eastAsia="Times New Roman" w:hAnsi="Times New Roman" w:cs="Times New Roman"/>
          <w:sz w:val="28"/>
          <w:szCs w:val="28"/>
          <w:lang w:eastAsia="ru-RU"/>
        </w:rPr>
        <w:t>ні компанія представляє на ринку близько 300 торгових марок у понад 180 країнах світу. Загальний річний оборот компанії сьогодні становить понад 82 мільярдів д</w:t>
      </w:r>
      <w:r w:rsidRPr="00D958AC">
        <w:rPr>
          <w:rFonts w:ascii="Times New Roman" w:eastAsia="Times New Roman" w:hAnsi="Times New Roman" w:cs="Times New Roman"/>
          <w:sz w:val="28"/>
          <w:szCs w:val="28"/>
          <w:lang w:eastAsia="ru-RU"/>
        </w:rPr>
        <w:t>о</w:t>
      </w:r>
      <w:r w:rsidRPr="00D958AC">
        <w:rPr>
          <w:rFonts w:ascii="Times New Roman" w:eastAsia="Times New Roman" w:hAnsi="Times New Roman" w:cs="Times New Roman"/>
          <w:sz w:val="28"/>
          <w:szCs w:val="28"/>
          <w:lang w:eastAsia="ru-RU"/>
        </w:rPr>
        <w:t>ларів США.</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Основні напрямки її діяльності - виробництво товарів з високими сп</w:t>
      </w:r>
      <w:r w:rsidRPr="00D958AC">
        <w:rPr>
          <w:rFonts w:ascii="Times New Roman" w:eastAsia="Times New Roman" w:hAnsi="Times New Roman" w:cs="Times New Roman"/>
          <w:sz w:val="28"/>
          <w:szCs w:val="28"/>
          <w:lang w:eastAsia="ru-RU"/>
        </w:rPr>
        <w:t>о</w:t>
      </w:r>
      <w:r w:rsidRPr="00D958AC">
        <w:rPr>
          <w:rFonts w:ascii="Times New Roman" w:eastAsia="Times New Roman" w:hAnsi="Times New Roman" w:cs="Times New Roman"/>
          <w:sz w:val="28"/>
          <w:szCs w:val="28"/>
          <w:lang w:eastAsia="ru-RU"/>
        </w:rPr>
        <w:t>живчими властивостями: товарів для краси та по догляду за собою, а також товарів для догляду за будинком і сім'єю та ін.</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 xml:space="preserve">Більше 150 000 співробітників в 80 країнах світу, де розташовані офіси компанії, працюють так, щоб товари </w:t>
      </w:r>
      <w:proofErr w:type="spellStart"/>
      <w:r w:rsidRPr="00D958AC">
        <w:rPr>
          <w:rFonts w:ascii="Times New Roman" w:eastAsia="Times New Roman" w:hAnsi="Times New Roman" w:cs="Times New Roman"/>
          <w:sz w:val="28"/>
          <w:szCs w:val="28"/>
          <w:lang w:eastAsia="ru-RU"/>
        </w:rPr>
        <w:t>Procter</w:t>
      </w:r>
      <w:proofErr w:type="spellEnd"/>
      <w:r w:rsidRPr="00D958AC">
        <w:rPr>
          <w:rFonts w:ascii="Times New Roman" w:eastAsia="Times New Roman" w:hAnsi="Times New Roman" w:cs="Times New Roman"/>
          <w:sz w:val="28"/>
          <w:szCs w:val="28"/>
          <w:lang w:eastAsia="ru-RU"/>
        </w:rPr>
        <w:t xml:space="preserve"> &amp; </w:t>
      </w:r>
      <w:proofErr w:type="spellStart"/>
      <w:r w:rsidRPr="00D958AC">
        <w:rPr>
          <w:rFonts w:ascii="Times New Roman" w:eastAsia="Times New Roman" w:hAnsi="Times New Roman" w:cs="Times New Roman"/>
          <w:sz w:val="28"/>
          <w:szCs w:val="28"/>
          <w:lang w:eastAsia="ru-RU"/>
        </w:rPr>
        <w:t>Gamble</w:t>
      </w:r>
      <w:proofErr w:type="spellEnd"/>
      <w:r w:rsidRPr="00D958AC">
        <w:rPr>
          <w:rFonts w:ascii="Times New Roman" w:eastAsia="Times New Roman" w:hAnsi="Times New Roman" w:cs="Times New Roman"/>
          <w:sz w:val="28"/>
          <w:szCs w:val="28"/>
          <w:lang w:eastAsia="ru-RU"/>
        </w:rPr>
        <w:t xml:space="preserve"> відповідали прагненню кожну мить робити повсякденне життя трохи краще.</w:t>
      </w:r>
    </w:p>
    <w:p w:rsidR="00D958AC" w:rsidRPr="00D958AC" w:rsidRDefault="00D958AC" w:rsidP="00D958AC">
      <w:pPr>
        <w:widowControl w:val="0"/>
        <w:spacing w:after="0" w:line="360" w:lineRule="auto"/>
        <w:ind w:firstLine="720"/>
        <w:jc w:val="both"/>
        <w:rPr>
          <w:rFonts w:ascii="Times New Roman" w:eastAsia="Times New Roman" w:hAnsi="Times New Roman" w:cs="Times New Roman"/>
          <w:sz w:val="28"/>
          <w:szCs w:val="28"/>
          <w:lang w:eastAsia="ru-RU"/>
        </w:rPr>
      </w:pPr>
      <w:r w:rsidRPr="00D958AC">
        <w:rPr>
          <w:rFonts w:ascii="Times New Roman" w:eastAsia="Times New Roman" w:hAnsi="Times New Roman" w:cs="Times New Roman"/>
          <w:noProof/>
          <w:sz w:val="28"/>
          <w:szCs w:val="28"/>
          <w:lang w:eastAsia="uk-UA"/>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1289050" cy="749300"/>
            <wp:effectExtent l="0" t="0" r="6350" b="0"/>
            <wp:wrapThrough wrapText="bothSides">
              <wp:wrapPolygon edited="0">
                <wp:start x="0" y="0"/>
                <wp:lineTo x="0" y="20868"/>
                <wp:lineTo x="21387" y="20868"/>
                <wp:lineTo x="21387" y="0"/>
                <wp:lineTo x="0" y="0"/>
              </wp:wrapPolygon>
            </wp:wrapThrough>
            <wp:docPr id="6" name="Рисунок 6" descr="http://savservice.com/sites/default/files/nicol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service.com/sites/default/files/nicols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8AC">
        <w:rPr>
          <w:rFonts w:ascii="Times New Roman" w:eastAsia="Times New Roman" w:hAnsi="Times New Roman" w:cs="Times New Roman"/>
          <w:sz w:val="28"/>
          <w:szCs w:val="28"/>
          <w:lang w:eastAsia="ru-RU"/>
        </w:rPr>
        <w:t>Компанія є міжнародним концерном і одним з європейських лідерів на ринку товарів для дому. Річний оборот компанії складає 95 мільйонів євро.</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Фабрики з в</w:t>
      </w:r>
      <w:r w:rsidRPr="00D958AC">
        <w:rPr>
          <w:rFonts w:ascii="Times New Roman" w:eastAsia="Times New Roman" w:hAnsi="Times New Roman" w:cs="Times New Roman"/>
          <w:sz w:val="28"/>
          <w:szCs w:val="28"/>
          <w:lang w:eastAsia="ru-RU"/>
        </w:rPr>
        <w:t>и</w:t>
      </w:r>
      <w:r w:rsidRPr="00D958AC">
        <w:rPr>
          <w:rFonts w:ascii="Times New Roman" w:eastAsia="Times New Roman" w:hAnsi="Times New Roman" w:cs="Times New Roman"/>
          <w:sz w:val="28"/>
          <w:szCs w:val="28"/>
          <w:lang w:eastAsia="ru-RU"/>
        </w:rPr>
        <w:t>робництва продукції розташовані в чотирьох країнах: Франції, Бельгії, Польщі та Італії. У розпорядженні підприємс</w:t>
      </w:r>
      <w:r w:rsidRPr="00D958AC">
        <w:rPr>
          <w:rFonts w:ascii="Times New Roman" w:eastAsia="Times New Roman" w:hAnsi="Times New Roman" w:cs="Times New Roman"/>
          <w:sz w:val="28"/>
          <w:szCs w:val="28"/>
          <w:lang w:eastAsia="ru-RU"/>
        </w:rPr>
        <w:t>т</w:t>
      </w:r>
      <w:r w:rsidRPr="00D958AC">
        <w:rPr>
          <w:rFonts w:ascii="Times New Roman" w:eastAsia="Times New Roman" w:hAnsi="Times New Roman" w:cs="Times New Roman"/>
          <w:sz w:val="28"/>
          <w:szCs w:val="28"/>
          <w:lang w:eastAsia="ru-RU"/>
        </w:rPr>
        <w:t>ва сучасне обладнання та багаторічний досвід, набутий на європейських ринках, у виготовленні товарів, які задовольняють найвибагливіші вимоги щодо якості. Мі</w:t>
      </w:r>
      <w:r w:rsidRPr="00D958AC">
        <w:rPr>
          <w:rFonts w:ascii="Times New Roman" w:eastAsia="Times New Roman" w:hAnsi="Times New Roman" w:cs="Times New Roman"/>
          <w:sz w:val="28"/>
          <w:szCs w:val="28"/>
          <w:lang w:eastAsia="ru-RU"/>
        </w:rPr>
        <w:t>ц</w:t>
      </w:r>
      <w:r w:rsidRPr="00D958AC">
        <w:rPr>
          <w:rFonts w:ascii="Times New Roman" w:eastAsia="Times New Roman" w:hAnsi="Times New Roman" w:cs="Times New Roman"/>
          <w:sz w:val="28"/>
          <w:szCs w:val="28"/>
          <w:lang w:eastAsia="ru-RU"/>
        </w:rPr>
        <w:t>ність і ефективність у використанні всієї продукції гарантується ретельним підб</w:t>
      </w:r>
      <w:r w:rsidRPr="00D958AC">
        <w:rPr>
          <w:rFonts w:ascii="Times New Roman" w:eastAsia="Times New Roman" w:hAnsi="Times New Roman" w:cs="Times New Roman"/>
          <w:sz w:val="28"/>
          <w:szCs w:val="28"/>
          <w:lang w:eastAsia="ru-RU"/>
        </w:rPr>
        <w:t>о</w:t>
      </w:r>
      <w:r w:rsidRPr="00D958AC">
        <w:rPr>
          <w:rFonts w:ascii="Times New Roman" w:eastAsia="Times New Roman" w:hAnsi="Times New Roman" w:cs="Times New Roman"/>
          <w:sz w:val="28"/>
          <w:szCs w:val="28"/>
          <w:lang w:eastAsia="ru-RU"/>
        </w:rPr>
        <w:t>ром сировини, а також постійним контролем у в</w:t>
      </w:r>
      <w:r w:rsidRPr="00D958AC">
        <w:rPr>
          <w:rFonts w:ascii="Times New Roman" w:eastAsia="Times New Roman" w:hAnsi="Times New Roman" w:cs="Times New Roman"/>
          <w:sz w:val="28"/>
          <w:szCs w:val="28"/>
          <w:lang w:eastAsia="ru-RU"/>
        </w:rPr>
        <w:t>и</w:t>
      </w:r>
      <w:r w:rsidRPr="00D958AC">
        <w:rPr>
          <w:rFonts w:ascii="Times New Roman" w:eastAsia="Times New Roman" w:hAnsi="Times New Roman" w:cs="Times New Roman"/>
          <w:sz w:val="28"/>
          <w:szCs w:val="28"/>
          <w:lang w:eastAsia="ru-RU"/>
        </w:rPr>
        <w:t>робничому процесі.</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 xml:space="preserve">Продукція </w:t>
      </w:r>
      <w:proofErr w:type="spellStart"/>
      <w:r w:rsidRPr="00D958AC">
        <w:rPr>
          <w:rFonts w:ascii="Times New Roman" w:eastAsia="Times New Roman" w:hAnsi="Times New Roman" w:cs="Times New Roman"/>
          <w:sz w:val="28"/>
          <w:szCs w:val="28"/>
          <w:lang w:eastAsia="ru-RU"/>
        </w:rPr>
        <w:t>Nicols</w:t>
      </w:r>
      <w:proofErr w:type="spellEnd"/>
      <w:r w:rsidRPr="00D958AC">
        <w:rPr>
          <w:rFonts w:ascii="Times New Roman" w:eastAsia="Times New Roman" w:hAnsi="Times New Roman" w:cs="Times New Roman"/>
          <w:sz w:val="28"/>
          <w:szCs w:val="28"/>
          <w:lang w:eastAsia="ru-RU"/>
        </w:rPr>
        <w:t xml:space="preserve"> представлена в 50-ти країнах світу, а це близько 80 різних найменувань тов</w:t>
      </w:r>
      <w:r w:rsidRPr="00D958AC">
        <w:rPr>
          <w:rFonts w:ascii="Times New Roman" w:eastAsia="Times New Roman" w:hAnsi="Times New Roman" w:cs="Times New Roman"/>
          <w:sz w:val="28"/>
          <w:szCs w:val="28"/>
          <w:lang w:eastAsia="ru-RU"/>
        </w:rPr>
        <w:t>а</w:t>
      </w:r>
      <w:r w:rsidRPr="00D958AC">
        <w:rPr>
          <w:rFonts w:ascii="Times New Roman" w:eastAsia="Times New Roman" w:hAnsi="Times New Roman" w:cs="Times New Roman"/>
          <w:sz w:val="28"/>
          <w:szCs w:val="28"/>
          <w:lang w:eastAsia="ru-RU"/>
        </w:rPr>
        <w:t>рів, які допомагають робити наше повсякденне життя кращим.</w:t>
      </w:r>
      <w:r w:rsidR="00D97CFD">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Крім того, компанія є лідером на європейському ринку приватних торгових марок і розробляє бренди для великих роздрібних мереж.</w:t>
      </w:r>
    </w:p>
    <w:p w:rsidR="004A0798" w:rsidRPr="004A0798" w:rsidRDefault="00514128" w:rsidP="004A0798">
      <w:pPr>
        <w:widowControl w:val="0"/>
        <w:spacing w:after="0" w:line="360" w:lineRule="auto"/>
        <w:ind w:firstLine="720"/>
        <w:jc w:val="both"/>
        <w:rPr>
          <w:rFonts w:ascii="Times New Roman" w:eastAsia="Times New Roman" w:hAnsi="Times New Roman" w:cs="Times New Roman"/>
          <w:sz w:val="28"/>
          <w:szCs w:val="28"/>
          <w:lang w:eastAsia="ru-RU"/>
        </w:rPr>
      </w:pPr>
      <w:r w:rsidRPr="004A0798">
        <w:rPr>
          <w:rFonts w:ascii="Times New Roman" w:eastAsia="Times New Roman" w:hAnsi="Times New Roman" w:cs="Times New Roman"/>
          <w:noProof/>
          <w:sz w:val="28"/>
          <w:szCs w:val="28"/>
          <w:lang w:eastAsia="uk-UA"/>
        </w:rPr>
        <w:drawing>
          <wp:anchor distT="0" distB="0" distL="114300" distR="114300" simplePos="0" relativeHeight="251660288" behindDoc="0" locked="0" layoutInCell="1" allowOverlap="1">
            <wp:simplePos x="0" y="0"/>
            <wp:positionH relativeFrom="column">
              <wp:posOffset>22860</wp:posOffset>
            </wp:positionH>
            <wp:positionV relativeFrom="paragraph">
              <wp:posOffset>46355</wp:posOffset>
            </wp:positionV>
            <wp:extent cx="1289050" cy="527050"/>
            <wp:effectExtent l="0" t="0" r="6350" b="6350"/>
            <wp:wrapThrough wrapText="bothSides">
              <wp:wrapPolygon edited="0">
                <wp:start x="0" y="0"/>
                <wp:lineTo x="0" y="21080"/>
                <wp:lineTo x="21387" y="21080"/>
                <wp:lineTo x="21387" y="0"/>
                <wp:lineTo x="0" y="0"/>
              </wp:wrapPolygon>
            </wp:wrapThrough>
            <wp:docPr id="7" name="Рисунок 7" descr="http://savservice.com/sites/default/files/si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service.com/sites/default/files/site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527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A0798" w:rsidRPr="004A0798">
        <w:rPr>
          <w:rFonts w:ascii="Times New Roman" w:eastAsia="Times New Roman" w:hAnsi="Times New Roman" w:cs="Times New Roman"/>
          <w:sz w:val="28"/>
          <w:szCs w:val="28"/>
          <w:lang w:eastAsia="ru-RU"/>
        </w:rPr>
        <w:t>Perfetti</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Van</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Melle</w:t>
      </w:r>
      <w:proofErr w:type="spellEnd"/>
      <w:r w:rsidR="004A0798" w:rsidRPr="004A0798">
        <w:rPr>
          <w:rFonts w:ascii="Times New Roman" w:eastAsia="Times New Roman" w:hAnsi="Times New Roman" w:cs="Times New Roman"/>
          <w:sz w:val="28"/>
          <w:szCs w:val="28"/>
          <w:lang w:eastAsia="ru-RU"/>
        </w:rPr>
        <w:t xml:space="preserve"> - це один з найбільших виробників і </w:t>
      </w:r>
      <w:proofErr w:type="spellStart"/>
      <w:r w:rsidR="004A0798" w:rsidRPr="004A0798">
        <w:rPr>
          <w:rFonts w:ascii="Times New Roman" w:eastAsia="Times New Roman" w:hAnsi="Times New Roman" w:cs="Times New Roman"/>
          <w:sz w:val="28"/>
          <w:szCs w:val="28"/>
          <w:lang w:eastAsia="ru-RU"/>
        </w:rPr>
        <w:t>ди</w:t>
      </w:r>
      <w:r w:rsidR="004A0798" w:rsidRPr="004A0798">
        <w:rPr>
          <w:rFonts w:ascii="Times New Roman" w:eastAsia="Times New Roman" w:hAnsi="Times New Roman" w:cs="Times New Roman"/>
          <w:sz w:val="28"/>
          <w:szCs w:val="28"/>
          <w:lang w:eastAsia="ru-RU"/>
        </w:rPr>
        <w:t>с</w:t>
      </w:r>
      <w:r w:rsidR="004A0798" w:rsidRPr="004A0798">
        <w:rPr>
          <w:rFonts w:ascii="Times New Roman" w:eastAsia="Times New Roman" w:hAnsi="Times New Roman" w:cs="Times New Roman"/>
          <w:sz w:val="28"/>
          <w:szCs w:val="28"/>
          <w:lang w:eastAsia="ru-RU"/>
        </w:rPr>
        <w:t>трибуторів</w:t>
      </w:r>
      <w:proofErr w:type="spellEnd"/>
      <w:r w:rsidR="004A0798" w:rsidRPr="004A0798">
        <w:rPr>
          <w:rFonts w:ascii="Times New Roman" w:eastAsia="Times New Roman" w:hAnsi="Times New Roman" w:cs="Times New Roman"/>
          <w:sz w:val="28"/>
          <w:szCs w:val="28"/>
          <w:lang w:eastAsia="ru-RU"/>
        </w:rPr>
        <w:t xml:space="preserve"> цукерок і жувальної гумки в світі. Компанія створює оригінальні продукти і бренди, які кор</w:t>
      </w:r>
      <w:r w:rsidR="004A0798" w:rsidRPr="004A0798">
        <w:rPr>
          <w:rFonts w:ascii="Times New Roman" w:eastAsia="Times New Roman" w:hAnsi="Times New Roman" w:cs="Times New Roman"/>
          <w:sz w:val="28"/>
          <w:szCs w:val="28"/>
          <w:lang w:eastAsia="ru-RU"/>
        </w:rPr>
        <w:t>и</w:t>
      </w:r>
      <w:r w:rsidR="004A0798" w:rsidRPr="004A0798">
        <w:rPr>
          <w:rFonts w:ascii="Times New Roman" w:eastAsia="Times New Roman" w:hAnsi="Times New Roman" w:cs="Times New Roman"/>
          <w:sz w:val="28"/>
          <w:szCs w:val="28"/>
          <w:lang w:eastAsia="ru-RU"/>
        </w:rPr>
        <w:t xml:space="preserve">стуються успіхом більш ніж в 150 країнах - це </w:t>
      </w:r>
      <w:proofErr w:type="spellStart"/>
      <w:r w:rsidR="004A0798" w:rsidRPr="004A0798">
        <w:rPr>
          <w:rFonts w:ascii="Times New Roman" w:eastAsia="Times New Roman" w:hAnsi="Times New Roman" w:cs="Times New Roman"/>
          <w:sz w:val="28"/>
          <w:szCs w:val="28"/>
          <w:lang w:eastAsia="ru-RU"/>
        </w:rPr>
        <w:t>Mentos</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Chupa</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Chups</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Meller</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Fruittella</w:t>
      </w:r>
      <w:proofErr w:type="spellEnd"/>
      <w:r w:rsidR="004A0798" w:rsidRPr="004A0798">
        <w:rPr>
          <w:rFonts w:ascii="Times New Roman" w:eastAsia="Times New Roman" w:hAnsi="Times New Roman" w:cs="Times New Roman"/>
          <w:sz w:val="28"/>
          <w:szCs w:val="28"/>
          <w:lang w:eastAsia="ru-RU"/>
        </w:rPr>
        <w:t>.</w:t>
      </w:r>
      <w:r w:rsidR="004A0798">
        <w:rPr>
          <w:rFonts w:ascii="Times New Roman" w:eastAsia="Times New Roman" w:hAnsi="Times New Roman" w:cs="Times New Roman"/>
          <w:sz w:val="28"/>
          <w:szCs w:val="28"/>
          <w:lang w:eastAsia="ru-RU"/>
        </w:rPr>
        <w:t xml:space="preserve"> </w:t>
      </w:r>
      <w:r w:rsidR="004A0798" w:rsidRPr="004A0798">
        <w:rPr>
          <w:rFonts w:ascii="Times New Roman" w:eastAsia="Times New Roman" w:hAnsi="Times New Roman" w:cs="Times New Roman"/>
          <w:sz w:val="28"/>
          <w:szCs w:val="28"/>
          <w:lang w:eastAsia="ru-RU"/>
        </w:rPr>
        <w:t>Якісну роботу компанії забезпечують п</w:t>
      </w:r>
      <w:r w:rsidR="004A0798" w:rsidRPr="004A0798">
        <w:rPr>
          <w:rFonts w:ascii="Times New Roman" w:eastAsia="Times New Roman" w:hAnsi="Times New Roman" w:cs="Times New Roman"/>
          <w:sz w:val="28"/>
          <w:szCs w:val="28"/>
          <w:lang w:eastAsia="ru-RU"/>
        </w:rPr>
        <w:t>о</w:t>
      </w:r>
      <w:r w:rsidR="004A0798" w:rsidRPr="004A0798">
        <w:rPr>
          <w:rFonts w:ascii="Times New Roman" w:eastAsia="Times New Roman" w:hAnsi="Times New Roman" w:cs="Times New Roman"/>
          <w:sz w:val="28"/>
          <w:szCs w:val="28"/>
          <w:lang w:eastAsia="ru-RU"/>
        </w:rPr>
        <w:t>над 17 000 співробітників, що працюють в 38 регіональних представництвах.</w:t>
      </w:r>
      <w:r w:rsid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Perfetti</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Van</w:t>
      </w:r>
      <w:proofErr w:type="spellEnd"/>
      <w:r w:rsidR="004A0798" w:rsidRPr="004A0798">
        <w:rPr>
          <w:rFonts w:ascii="Times New Roman" w:eastAsia="Times New Roman" w:hAnsi="Times New Roman" w:cs="Times New Roman"/>
          <w:sz w:val="28"/>
          <w:szCs w:val="28"/>
          <w:lang w:eastAsia="ru-RU"/>
        </w:rPr>
        <w:t xml:space="preserve"> </w:t>
      </w:r>
      <w:proofErr w:type="spellStart"/>
      <w:r w:rsidR="004A0798" w:rsidRPr="004A0798">
        <w:rPr>
          <w:rFonts w:ascii="Times New Roman" w:eastAsia="Times New Roman" w:hAnsi="Times New Roman" w:cs="Times New Roman"/>
          <w:sz w:val="28"/>
          <w:szCs w:val="28"/>
          <w:lang w:eastAsia="ru-RU"/>
        </w:rPr>
        <w:t>Melle</w:t>
      </w:r>
      <w:proofErr w:type="spellEnd"/>
      <w:r w:rsidR="004A0798" w:rsidRPr="004A0798">
        <w:rPr>
          <w:rFonts w:ascii="Times New Roman" w:eastAsia="Times New Roman" w:hAnsi="Times New Roman" w:cs="Times New Roman"/>
          <w:sz w:val="28"/>
          <w:szCs w:val="28"/>
          <w:lang w:eastAsia="ru-RU"/>
        </w:rPr>
        <w:t xml:space="preserve"> пропонує споживачам новаторську продукцію високої якості для задов</w:t>
      </w:r>
      <w:r w:rsidR="004A0798" w:rsidRPr="004A0798">
        <w:rPr>
          <w:rFonts w:ascii="Times New Roman" w:eastAsia="Times New Roman" w:hAnsi="Times New Roman" w:cs="Times New Roman"/>
          <w:sz w:val="28"/>
          <w:szCs w:val="28"/>
          <w:lang w:eastAsia="ru-RU"/>
        </w:rPr>
        <w:t>о</w:t>
      </w:r>
      <w:r w:rsidR="004A0798" w:rsidRPr="004A0798">
        <w:rPr>
          <w:rFonts w:ascii="Times New Roman" w:eastAsia="Times New Roman" w:hAnsi="Times New Roman" w:cs="Times New Roman"/>
          <w:sz w:val="28"/>
          <w:szCs w:val="28"/>
          <w:lang w:eastAsia="ru-RU"/>
        </w:rPr>
        <w:t>лення запитів покупців.</w:t>
      </w:r>
    </w:p>
    <w:p w:rsidR="004A0798" w:rsidRPr="004A0798" w:rsidRDefault="000B3718" w:rsidP="004A0798">
      <w:pPr>
        <w:widowControl w:val="0"/>
        <w:spacing w:after="0" w:line="360" w:lineRule="auto"/>
        <w:ind w:firstLine="720"/>
        <w:jc w:val="both"/>
        <w:rPr>
          <w:rFonts w:ascii="Times New Roman" w:eastAsia="Times New Roman" w:hAnsi="Times New Roman" w:cs="Times New Roman"/>
          <w:sz w:val="28"/>
          <w:szCs w:val="28"/>
          <w:lang w:eastAsia="ru-RU"/>
        </w:rPr>
      </w:pPr>
      <w:r w:rsidRPr="004A0798">
        <w:rPr>
          <w:rFonts w:ascii="Times New Roman" w:eastAsia="Times New Roman" w:hAnsi="Times New Roman" w:cs="Times New Roman"/>
          <w:noProof/>
          <w:sz w:val="28"/>
          <w:szCs w:val="28"/>
          <w:lang w:eastAsia="uk-UA"/>
        </w:rPr>
        <w:lastRenderedPageBreak/>
        <w:drawing>
          <wp:anchor distT="0" distB="0" distL="114300" distR="114300" simplePos="0" relativeHeight="251661312" behindDoc="0" locked="0" layoutInCell="1" allowOverlap="1">
            <wp:simplePos x="0" y="0"/>
            <wp:positionH relativeFrom="column">
              <wp:posOffset>54610</wp:posOffset>
            </wp:positionH>
            <wp:positionV relativeFrom="paragraph">
              <wp:posOffset>80645</wp:posOffset>
            </wp:positionV>
            <wp:extent cx="1289050" cy="495300"/>
            <wp:effectExtent l="0" t="0" r="6350" b="0"/>
            <wp:wrapThrough wrapText="bothSides">
              <wp:wrapPolygon edited="0">
                <wp:start x="0" y="0"/>
                <wp:lineTo x="0" y="20769"/>
                <wp:lineTo x="21387" y="20769"/>
                <wp:lineTo x="21387" y="0"/>
                <wp:lineTo x="0" y="0"/>
              </wp:wrapPolygon>
            </wp:wrapThrough>
            <wp:docPr id="8" name="Рисунок 8" descr="http://savservice.com/sites/default/files/cont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service.com/sites/default/files/conte_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798" w:rsidRPr="004A0798">
        <w:rPr>
          <w:rFonts w:ascii="Times New Roman" w:eastAsia="Times New Roman" w:hAnsi="Times New Roman" w:cs="Times New Roman"/>
          <w:sz w:val="28"/>
          <w:szCs w:val="28"/>
          <w:lang w:eastAsia="ru-RU"/>
        </w:rPr>
        <w:t xml:space="preserve">Виробник панчішно- шкарпеткової продукції з Білорусі, який розпочав свою діяльність у 1997 році. Продукція марки </w:t>
      </w:r>
      <w:proofErr w:type="spellStart"/>
      <w:r w:rsidR="004A0798" w:rsidRPr="004A0798">
        <w:rPr>
          <w:rFonts w:ascii="Times New Roman" w:eastAsia="Times New Roman" w:hAnsi="Times New Roman" w:cs="Times New Roman"/>
          <w:sz w:val="28"/>
          <w:szCs w:val="28"/>
          <w:lang w:eastAsia="ru-RU"/>
        </w:rPr>
        <w:t>Conte</w:t>
      </w:r>
      <w:proofErr w:type="spellEnd"/>
      <w:r w:rsidR="004A0798" w:rsidRPr="004A0798">
        <w:rPr>
          <w:rFonts w:ascii="Times New Roman" w:eastAsia="Times New Roman" w:hAnsi="Times New Roman" w:cs="Times New Roman"/>
          <w:sz w:val="28"/>
          <w:szCs w:val="28"/>
          <w:lang w:eastAsia="ru-RU"/>
        </w:rPr>
        <w:t xml:space="preserve"> випускається на високотехнологічному обладнанні, з використанням іннов</w:t>
      </w:r>
      <w:r w:rsidR="004A0798" w:rsidRPr="004A0798">
        <w:rPr>
          <w:rFonts w:ascii="Times New Roman" w:eastAsia="Times New Roman" w:hAnsi="Times New Roman" w:cs="Times New Roman"/>
          <w:sz w:val="28"/>
          <w:szCs w:val="28"/>
          <w:lang w:eastAsia="ru-RU"/>
        </w:rPr>
        <w:t>а</w:t>
      </w:r>
      <w:r w:rsidR="004A0798" w:rsidRPr="004A0798">
        <w:rPr>
          <w:rFonts w:ascii="Times New Roman" w:eastAsia="Times New Roman" w:hAnsi="Times New Roman" w:cs="Times New Roman"/>
          <w:sz w:val="28"/>
          <w:szCs w:val="28"/>
          <w:lang w:eastAsia="ru-RU"/>
        </w:rPr>
        <w:t>ційних технологій та кращої сировини від європейських виробників.</w:t>
      </w:r>
      <w:r w:rsidR="004A0798">
        <w:rPr>
          <w:rFonts w:ascii="Times New Roman" w:eastAsia="Times New Roman" w:hAnsi="Times New Roman" w:cs="Times New Roman"/>
          <w:sz w:val="28"/>
          <w:szCs w:val="28"/>
          <w:lang w:eastAsia="ru-RU"/>
        </w:rPr>
        <w:t xml:space="preserve"> </w:t>
      </w:r>
      <w:r w:rsidR="004A0798" w:rsidRPr="004A0798">
        <w:rPr>
          <w:rFonts w:ascii="Times New Roman" w:eastAsia="Times New Roman" w:hAnsi="Times New Roman" w:cs="Times New Roman"/>
          <w:sz w:val="28"/>
          <w:szCs w:val="28"/>
          <w:lang w:eastAsia="ru-RU"/>
        </w:rPr>
        <w:t xml:space="preserve">Компанія </w:t>
      </w:r>
      <w:proofErr w:type="spellStart"/>
      <w:r w:rsidR="004A0798" w:rsidRPr="004A0798">
        <w:rPr>
          <w:rFonts w:ascii="Times New Roman" w:eastAsia="Times New Roman" w:hAnsi="Times New Roman" w:cs="Times New Roman"/>
          <w:sz w:val="28"/>
          <w:szCs w:val="28"/>
          <w:lang w:eastAsia="ru-RU"/>
        </w:rPr>
        <w:t>Conte</w:t>
      </w:r>
      <w:proofErr w:type="spellEnd"/>
      <w:r w:rsidR="004A0798" w:rsidRPr="004A0798">
        <w:rPr>
          <w:rFonts w:ascii="Times New Roman" w:eastAsia="Times New Roman" w:hAnsi="Times New Roman" w:cs="Times New Roman"/>
          <w:sz w:val="28"/>
          <w:szCs w:val="28"/>
          <w:lang w:eastAsia="ru-RU"/>
        </w:rPr>
        <w:t xml:space="preserve"> не зупиняється на досягнутому, асортимент і різноманітність моделей постійно ро</w:t>
      </w:r>
      <w:r w:rsidR="004A0798" w:rsidRPr="004A0798">
        <w:rPr>
          <w:rFonts w:ascii="Times New Roman" w:eastAsia="Times New Roman" w:hAnsi="Times New Roman" w:cs="Times New Roman"/>
          <w:sz w:val="28"/>
          <w:szCs w:val="28"/>
          <w:lang w:eastAsia="ru-RU"/>
        </w:rPr>
        <w:t>з</w:t>
      </w:r>
      <w:r w:rsidR="004A0798" w:rsidRPr="004A0798">
        <w:rPr>
          <w:rFonts w:ascii="Times New Roman" w:eastAsia="Times New Roman" w:hAnsi="Times New Roman" w:cs="Times New Roman"/>
          <w:sz w:val="28"/>
          <w:szCs w:val="28"/>
          <w:lang w:eastAsia="ru-RU"/>
        </w:rPr>
        <w:t>ширюється й удосконалюється. Продукція поєднує високу якість, яка ретельно ко</w:t>
      </w:r>
      <w:r w:rsidR="004A0798" w:rsidRPr="004A0798">
        <w:rPr>
          <w:rFonts w:ascii="Times New Roman" w:eastAsia="Times New Roman" w:hAnsi="Times New Roman" w:cs="Times New Roman"/>
          <w:sz w:val="28"/>
          <w:szCs w:val="28"/>
          <w:lang w:eastAsia="ru-RU"/>
        </w:rPr>
        <w:t>н</w:t>
      </w:r>
      <w:r w:rsidR="004A0798" w:rsidRPr="004A0798">
        <w:rPr>
          <w:rFonts w:ascii="Times New Roman" w:eastAsia="Times New Roman" w:hAnsi="Times New Roman" w:cs="Times New Roman"/>
          <w:sz w:val="28"/>
          <w:szCs w:val="28"/>
          <w:lang w:eastAsia="ru-RU"/>
        </w:rPr>
        <w:t>тролюється на всіх етапах виробництва, і оптимальну ціну, що робить колготки до</w:t>
      </w:r>
      <w:r w:rsidR="004A0798" w:rsidRPr="004A0798">
        <w:rPr>
          <w:rFonts w:ascii="Times New Roman" w:eastAsia="Times New Roman" w:hAnsi="Times New Roman" w:cs="Times New Roman"/>
          <w:sz w:val="28"/>
          <w:szCs w:val="28"/>
          <w:lang w:eastAsia="ru-RU"/>
        </w:rPr>
        <w:t>с</w:t>
      </w:r>
      <w:r w:rsidR="004A0798" w:rsidRPr="004A0798">
        <w:rPr>
          <w:rFonts w:ascii="Times New Roman" w:eastAsia="Times New Roman" w:hAnsi="Times New Roman" w:cs="Times New Roman"/>
          <w:sz w:val="28"/>
          <w:szCs w:val="28"/>
          <w:lang w:eastAsia="ru-RU"/>
        </w:rPr>
        <w:t>тупними для покупців.</w:t>
      </w:r>
      <w:r w:rsidR="004A0798">
        <w:rPr>
          <w:rFonts w:ascii="Times New Roman" w:eastAsia="Times New Roman" w:hAnsi="Times New Roman" w:cs="Times New Roman"/>
          <w:sz w:val="28"/>
          <w:szCs w:val="28"/>
          <w:lang w:eastAsia="ru-RU"/>
        </w:rPr>
        <w:t xml:space="preserve"> </w:t>
      </w:r>
      <w:r w:rsidR="004A0798" w:rsidRPr="004A0798">
        <w:rPr>
          <w:rFonts w:ascii="Times New Roman" w:eastAsia="Times New Roman" w:hAnsi="Times New Roman" w:cs="Times New Roman"/>
          <w:sz w:val="28"/>
          <w:szCs w:val="28"/>
          <w:lang w:eastAsia="ru-RU"/>
        </w:rPr>
        <w:t xml:space="preserve">На сьогоднішній день </w:t>
      </w:r>
      <w:proofErr w:type="spellStart"/>
      <w:r w:rsidR="004A0798" w:rsidRPr="004A0798">
        <w:rPr>
          <w:rFonts w:ascii="Times New Roman" w:eastAsia="Times New Roman" w:hAnsi="Times New Roman" w:cs="Times New Roman"/>
          <w:sz w:val="28"/>
          <w:szCs w:val="28"/>
          <w:lang w:eastAsia="ru-RU"/>
        </w:rPr>
        <w:t>шкарпетково</w:t>
      </w:r>
      <w:proofErr w:type="spellEnd"/>
      <w:r w:rsidR="004A0798" w:rsidRPr="004A0798">
        <w:rPr>
          <w:rFonts w:ascii="Times New Roman" w:eastAsia="Times New Roman" w:hAnsi="Times New Roman" w:cs="Times New Roman"/>
          <w:sz w:val="28"/>
          <w:szCs w:val="28"/>
          <w:lang w:eastAsia="ru-RU"/>
        </w:rPr>
        <w:t xml:space="preserve">-панчішна продукція компанії </w:t>
      </w:r>
      <w:proofErr w:type="spellStart"/>
      <w:r w:rsidR="004A0798" w:rsidRPr="004A0798">
        <w:rPr>
          <w:rFonts w:ascii="Times New Roman" w:eastAsia="Times New Roman" w:hAnsi="Times New Roman" w:cs="Times New Roman"/>
          <w:sz w:val="28"/>
          <w:szCs w:val="28"/>
          <w:lang w:eastAsia="ru-RU"/>
        </w:rPr>
        <w:t>Conte</w:t>
      </w:r>
      <w:proofErr w:type="spellEnd"/>
      <w:r w:rsidR="004A0798" w:rsidRPr="004A0798">
        <w:rPr>
          <w:rFonts w:ascii="Times New Roman" w:eastAsia="Times New Roman" w:hAnsi="Times New Roman" w:cs="Times New Roman"/>
          <w:sz w:val="28"/>
          <w:szCs w:val="28"/>
          <w:lang w:eastAsia="ru-RU"/>
        </w:rPr>
        <w:t xml:space="preserve"> реалізується в багатьох країнах світу і відзначена міжнародними се</w:t>
      </w:r>
      <w:r w:rsidR="004A0798" w:rsidRPr="004A0798">
        <w:rPr>
          <w:rFonts w:ascii="Times New Roman" w:eastAsia="Times New Roman" w:hAnsi="Times New Roman" w:cs="Times New Roman"/>
          <w:sz w:val="28"/>
          <w:szCs w:val="28"/>
          <w:lang w:eastAsia="ru-RU"/>
        </w:rPr>
        <w:t>р</w:t>
      </w:r>
      <w:r w:rsidR="004A0798" w:rsidRPr="004A0798">
        <w:rPr>
          <w:rFonts w:ascii="Times New Roman" w:eastAsia="Times New Roman" w:hAnsi="Times New Roman" w:cs="Times New Roman"/>
          <w:sz w:val="28"/>
          <w:szCs w:val="28"/>
          <w:lang w:eastAsia="ru-RU"/>
        </w:rPr>
        <w:t>тифікатами якості.</w:t>
      </w:r>
    </w:p>
    <w:p w:rsidR="004A0798" w:rsidRPr="004A0798" w:rsidRDefault="004A0798" w:rsidP="004A0798">
      <w:pPr>
        <w:widowControl w:val="0"/>
        <w:spacing w:after="0" w:line="360" w:lineRule="auto"/>
        <w:ind w:firstLine="720"/>
        <w:jc w:val="both"/>
        <w:rPr>
          <w:rFonts w:ascii="Times New Roman" w:eastAsia="Times New Roman" w:hAnsi="Times New Roman" w:cs="Times New Roman"/>
          <w:sz w:val="28"/>
          <w:szCs w:val="28"/>
          <w:lang w:eastAsia="ru-RU"/>
        </w:rPr>
      </w:pPr>
      <w:r w:rsidRPr="004A0798">
        <w:rPr>
          <w:rFonts w:ascii="Times New Roman" w:eastAsia="Times New Roman" w:hAnsi="Times New Roman" w:cs="Times New Roman"/>
          <w:noProof/>
          <w:sz w:val="28"/>
          <w:szCs w:val="28"/>
          <w:lang w:eastAsia="uk-UA"/>
        </w:rPr>
        <w:drawing>
          <wp:anchor distT="0" distB="0" distL="114300" distR="114300" simplePos="0" relativeHeight="251662336" behindDoc="0" locked="0" layoutInCell="1" allowOverlap="1">
            <wp:simplePos x="0" y="0"/>
            <wp:positionH relativeFrom="column">
              <wp:posOffset>22860</wp:posOffset>
            </wp:positionH>
            <wp:positionV relativeFrom="paragraph">
              <wp:posOffset>9525</wp:posOffset>
            </wp:positionV>
            <wp:extent cx="1289050" cy="781050"/>
            <wp:effectExtent l="0" t="0" r="6350" b="0"/>
            <wp:wrapThrough wrapText="bothSides">
              <wp:wrapPolygon edited="0">
                <wp:start x="0" y="0"/>
                <wp:lineTo x="0" y="21073"/>
                <wp:lineTo x="21387" y="21073"/>
                <wp:lineTo x="21387" y="0"/>
                <wp:lineTo x="0" y="0"/>
              </wp:wrapPolygon>
            </wp:wrapThrough>
            <wp:docPr id="9" name="Рисунок 9" descr="http://savservice.com/sites/default/files/ynters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service.com/sites/default/files/yntersne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798">
        <w:rPr>
          <w:rFonts w:ascii="Times New Roman" w:eastAsia="Times New Roman" w:hAnsi="Times New Roman" w:cs="Times New Roman"/>
          <w:sz w:val="28"/>
          <w:szCs w:val="28"/>
          <w:lang w:eastAsia="ru-RU"/>
        </w:rPr>
        <w:t>Люди в усій Європі щодня насолоджуються смачними зак</w:t>
      </w:r>
      <w:r w:rsidRPr="004A0798">
        <w:rPr>
          <w:rFonts w:ascii="Times New Roman" w:eastAsia="Times New Roman" w:hAnsi="Times New Roman" w:cs="Times New Roman"/>
          <w:sz w:val="28"/>
          <w:szCs w:val="28"/>
          <w:lang w:eastAsia="ru-RU"/>
        </w:rPr>
        <w:t>у</w:t>
      </w:r>
      <w:r w:rsidRPr="004A0798">
        <w:rPr>
          <w:rFonts w:ascii="Times New Roman" w:eastAsia="Times New Roman" w:hAnsi="Times New Roman" w:cs="Times New Roman"/>
          <w:sz w:val="28"/>
          <w:szCs w:val="28"/>
          <w:lang w:eastAsia="ru-RU"/>
        </w:rPr>
        <w:t>сками, виготовл</w:t>
      </w:r>
      <w:r w:rsidRPr="004A0798">
        <w:rPr>
          <w:rFonts w:ascii="Times New Roman" w:eastAsia="Times New Roman" w:hAnsi="Times New Roman" w:cs="Times New Roman"/>
          <w:sz w:val="28"/>
          <w:szCs w:val="28"/>
          <w:lang w:eastAsia="ru-RU"/>
        </w:rPr>
        <w:t>е</w:t>
      </w:r>
      <w:r w:rsidRPr="004A0798">
        <w:rPr>
          <w:rFonts w:ascii="Times New Roman" w:eastAsia="Times New Roman" w:hAnsi="Times New Roman" w:cs="Times New Roman"/>
          <w:sz w:val="28"/>
          <w:szCs w:val="28"/>
          <w:lang w:eastAsia="ru-RU"/>
        </w:rPr>
        <w:t xml:space="preserve">ними групою </w:t>
      </w:r>
      <w:proofErr w:type="spellStart"/>
      <w:r w:rsidRPr="004A0798">
        <w:rPr>
          <w:rFonts w:ascii="Times New Roman" w:eastAsia="Times New Roman" w:hAnsi="Times New Roman" w:cs="Times New Roman"/>
          <w:sz w:val="28"/>
          <w:szCs w:val="28"/>
          <w:lang w:eastAsia="ru-RU"/>
        </w:rPr>
        <w:t>Intersnack</w:t>
      </w:r>
      <w:proofErr w:type="spellEnd"/>
      <w:r w:rsidRPr="004A0798">
        <w:rPr>
          <w:rFonts w:ascii="Times New Roman" w:eastAsia="Times New Roman" w:hAnsi="Times New Roman" w:cs="Times New Roman"/>
          <w:sz w:val="28"/>
          <w:szCs w:val="28"/>
          <w:lang w:eastAsia="ru-RU"/>
        </w:rPr>
        <w:t>. Бренди (</w:t>
      </w:r>
      <w:proofErr w:type="spellStart"/>
      <w:r w:rsidRPr="004A0798">
        <w:rPr>
          <w:rFonts w:ascii="Times New Roman" w:eastAsia="Times New Roman" w:hAnsi="Times New Roman" w:cs="Times New Roman"/>
          <w:sz w:val="28"/>
          <w:szCs w:val="28"/>
          <w:lang w:eastAsia="ru-RU"/>
        </w:rPr>
        <w:t>Chio</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Felix</w:t>
      </w:r>
      <w:proofErr w:type="spellEnd"/>
      <w:r w:rsidRPr="004A0798">
        <w:rPr>
          <w:rFonts w:ascii="Times New Roman" w:eastAsia="Times New Roman" w:hAnsi="Times New Roman" w:cs="Times New Roman"/>
          <w:sz w:val="28"/>
          <w:szCs w:val="28"/>
          <w:lang w:eastAsia="ru-RU"/>
        </w:rPr>
        <w:t xml:space="preserve"> та </w:t>
      </w:r>
      <w:proofErr w:type="spellStart"/>
      <w:r w:rsidRPr="004A0798">
        <w:rPr>
          <w:rFonts w:ascii="Times New Roman" w:eastAsia="Times New Roman" w:hAnsi="Times New Roman" w:cs="Times New Roman"/>
          <w:sz w:val="28"/>
          <w:szCs w:val="28"/>
          <w:lang w:eastAsia="ru-RU"/>
        </w:rPr>
        <w:t>ін</w:t>
      </w:r>
      <w:proofErr w:type="spellEnd"/>
      <w:r w:rsidRPr="004A0798">
        <w:rPr>
          <w:rFonts w:ascii="Times New Roman" w:eastAsia="Times New Roman" w:hAnsi="Times New Roman" w:cs="Times New Roman"/>
          <w:sz w:val="28"/>
          <w:szCs w:val="28"/>
          <w:lang w:eastAsia="ru-RU"/>
        </w:rPr>
        <w:t>) стали популярними серед споживачів, і щорічно компанія в</w:t>
      </w:r>
      <w:r w:rsidRPr="004A0798">
        <w:rPr>
          <w:rFonts w:ascii="Times New Roman" w:eastAsia="Times New Roman" w:hAnsi="Times New Roman" w:cs="Times New Roman"/>
          <w:sz w:val="28"/>
          <w:szCs w:val="28"/>
          <w:lang w:eastAsia="ru-RU"/>
        </w:rPr>
        <w:t>и</w:t>
      </w:r>
      <w:r w:rsidRPr="004A0798">
        <w:rPr>
          <w:rFonts w:ascii="Times New Roman" w:eastAsia="Times New Roman" w:hAnsi="Times New Roman" w:cs="Times New Roman"/>
          <w:sz w:val="28"/>
          <w:szCs w:val="28"/>
          <w:lang w:eastAsia="ru-RU"/>
        </w:rPr>
        <w:t xml:space="preserve">робляє близько 600.000 </w:t>
      </w:r>
      <w:proofErr w:type="spellStart"/>
      <w:r w:rsidRPr="004A0798">
        <w:rPr>
          <w:rFonts w:ascii="Times New Roman" w:eastAsia="Times New Roman" w:hAnsi="Times New Roman" w:cs="Times New Roman"/>
          <w:sz w:val="28"/>
          <w:szCs w:val="28"/>
          <w:lang w:eastAsia="ru-RU"/>
        </w:rPr>
        <w:t>тонн</w:t>
      </w:r>
      <w:proofErr w:type="spellEnd"/>
      <w:r w:rsidRPr="004A0798">
        <w:rPr>
          <w:rFonts w:ascii="Times New Roman" w:eastAsia="Times New Roman" w:hAnsi="Times New Roman" w:cs="Times New Roman"/>
          <w:sz w:val="28"/>
          <w:szCs w:val="28"/>
          <w:lang w:eastAsia="ru-RU"/>
        </w:rPr>
        <w:t xml:space="preserve"> закусок, включаючи ка</w:t>
      </w:r>
      <w:r w:rsidRPr="004A0798">
        <w:rPr>
          <w:rFonts w:ascii="Times New Roman" w:eastAsia="Times New Roman" w:hAnsi="Times New Roman" w:cs="Times New Roman"/>
          <w:sz w:val="28"/>
          <w:szCs w:val="28"/>
          <w:lang w:eastAsia="ru-RU"/>
        </w:rPr>
        <w:t>р</w:t>
      </w:r>
      <w:r w:rsidRPr="004A0798">
        <w:rPr>
          <w:rFonts w:ascii="Times New Roman" w:eastAsia="Times New Roman" w:hAnsi="Times New Roman" w:cs="Times New Roman"/>
          <w:sz w:val="28"/>
          <w:szCs w:val="28"/>
          <w:lang w:eastAsia="ru-RU"/>
        </w:rPr>
        <w:t>топляні чіпси, горіхи, випічку та спеціальні закуски. Саме ці надзвичайно успішні бренди та приватні торгові ма</w:t>
      </w:r>
      <w:r w:rsidRPr="004A0798">
        <w:rPr>
          <w:rFonts w:ascii="Times New Roman" w:eastAsia="Times New Roman" w:hAnsi="Times New Roman" w:cs="Times New Roman"/>
          <w:sz w:val="28"/>
          <w:szCs w:val="28"/>
          <w:lang w:eastAsia="ru-RU"/>
        </w:rPr>
        <w:t>р</w:t>
      </w:r>
      <w:r w:rsidRPr="004A0798">
        <w:rPr>
          <w:rFonts w:ascii="Times New Roman" w:eastAsia="Times New Roman" w:hAnsi="Times New Roman" w:cs="Times New Roman"/>
          <w:sz w:val="28"/>
          <w:szCs w:val="28"/>
          <w:lang w:eastAsia="ru-RU"/>
        </w:rPr>
        <w:t>ки визначають вектор бізнесу компанії на всіх вел</w:t>
      </w:r>
      <w:r w:rsidRPr="004A0798">
        <w:rPr>
          <w:rFonts w:ascii="Times New Roman" w:eastAsia="Times New Roman" w:hAnsi="Times New Roman" w:cs="Times New Roman"/>
          <w:sz w:val="28"/>
          <w:szCs w:val="28"/>
          <w:lang w:eastAsia="ru-RU"/>
        </w:rPr>
        <w:t>и</w:t>
      </w:r>
      <w:r w:rsidRPr="004A0798">
        <w:rPr>
          <w:rFonts w:ascii="Times New Roman" w:eastAsia="Times New Roman" w:hAnsi="Times New Roman" w:cs="Times New Roman"/>
          <w:sz w:val="28"/>
          <w:szCs w:val="28"/>
          <w:lang w:eastAsia="ru-RU"/>
        </w:rPr>
        <w:t>ких європейських ринках.</w:t>
      </w:r>
      <w:r>
        <w:rPr>
          <w:rFonts w:ascii="Times New Roman" w:eastAsia="Times New Roman" w:hAnsi="Times New Roman" w:cs="Times New Roman"/>
          <w:sz w:val="28"/>
          <w:szCs w:val="28"/>
          <w:lang w:eastAsia="ru-RU"/>
        </w:rPr>
        <w:t xml:space="preserve"> </w:t>
      </w:r>
      <w:r w:rsidRPr="004A0798">
        <w:rPr>
          <w:rFonts w:ascii="Times New Roman" w:eastAsia="Times New Roman" w:hAnsi="Times New Roman" w:cs="Times New Roman"/>
          <w:sz w:val="28"/>
          <w:szCs w:val="28"/>
          <w:lang w:eastAsia="ru-RU"/>
        </w:rPr>
        <w:t xml:space="preserve">Група </w:t>
      </w:r>
      <w:proofErr w:type="spellStart"/>
      <w:r w:rsidRPr="004A0798">
        <w:rPr>
          <w:rFonts w:ascii="Times New Roman" w:eastAsia="Times New Roman" w:hAnsi="Times New Roman" w:cs="Times New Roman"/>
          <w:sz w:val="28"/>
          <w:szCs w:val="28"/>
          <w:lang w:eastAsia="ru-RU"/>
        </w:rPr>
        <w:t>Intersnack</w:t>
      </w:r>
      <w:proofErr w:type="spellEnd"/>
      <w:r w:rsidRPr="004A0798">
        <w:rPr>
          <w:rFonts w:ascii="Times New Roman" w:eastAsia="Times New Roman" w:hAnsi="Times New Roman" w:cs="Times New Roman"/>
          <w:sz w:val="28"/>
          <w:szCs w:val="28"/>
          <w:lang w:eastAsia="ru-RU"/>
        </w:rPr>
        <w:t xml:space="preserve"> вважає, що закуски популярні, тому що вони уважно слухають своїх клі</w:t>
      </w:r>
      <w:r w:rsidRPr="004A0798">
        <w:rPr>
          <w:rFonts w:ascii="Times New Roman" w:eastAsia="Times New Roman" w:hAnsi="Times New Roman" w:cs="Times New Roman"/>
          <w:sz w:val="28"/>
          <w:szCs w:val="28"/>
          <w:lang w:eastAsia="ru-RU"/>
        </w:rPr>
        <w:t>є</w:t>
      </w:r>
      <w:r w:rsidRPr="004A0798">
        <w:rPr>
          <w:rFonts w:ascii="Times New Roman" w:eastAsia="Times New Roman" w:hAnsi="Times New Roman" w:cs="Times New Roman"/>
          <w:sz w:val="28"/>
          <w:szCs w:val="28"/>
          <w:lang w:eastAsia="ru-RU"/>
        </w:rPr>
        <w:t xml:space="preserve">нтів, де б вони не жили. В результаті, команда </w:t>
      </w:r>
      <w:proofErr w:type="spellStart"/>
      <w:r w:rsidRPr="004A0798">
        <w:rPr>
          <w:rFonts w:ascii="Times New Roman" w:eastAsia="Times New Roman" w:hAnsi="Times New Roman" w:cs="Times New Roman"/>
          <w:sz w:val="28"/>
          <w:szCs w:val="28"/>
          <w:lang w:eastAsia="ru-RU"/>
        </w:rPr>
        <w:t>мі</w:t>
      </w:r>
      <w:r w:rsidRPr="004A0798">
        <w:rPr>
          <w:rFonts w:ascii="Times New Roman" w:eastAsia="Times New Roman" w:hAnsi="Times New Roman" w:cs="Times New Roman"/>
          <w:sz w:val="28"/>
          <w:szCs w:val="28"/>
          <w:lang w:eastAsia="ru-RU"/>
        </w:rPr>
        <w:t>ж</w:t>
      </w:r>
      <w:r w:rsidRPr="004A0798">
        <w:rPr>
          <w:rFonts w:ascii="Times New Roman" w:eastAsia="Times New Roman" w:hAnsi="Times New Roman" w:cs="Times New Roman"/>
          <w:sz w:val="28"/>
          <w:szCs w:val="28"/>
          <w:lang w:eastAsia="ru-RU"/>
        </w:rPr>
        <w:t>мережевих</w:t>
      </w:r>
      <w:proofErr w:type="spellEnd"/>
      <w:r w:rsidRPr="004A0798">
        <w:rPr>
          <w:rFonts w:ascii="Times New Roman" w:eastAsia="Times New Roman" w:hAnsi="Times New Roman" w:cs="Times New Roman"/>
          <w:sz w:val="28"/>
          <w:szCs w:val="28"/>
          <w:lang w:eastAsia="ru-RU"/>
        </w:rPr>
        <w:t xml:space="preserve"> дослідників харчових продуктів у Європі постійно працює над створе</w:t>
      </w:r>
      <w:r w:rsidRPr="004A0798">
        <w:rPr>
          <w:rFonts w:ascii="Times New Roman" w:eastAsia="Times New Roman" w:hAnsi="Times New Roman" w:cs="Times New Roman"/>
          <w:sz w:val="28"/>
          <w:szCs w:val="28"/>
          <w:lang w:eastAsia="ru-RU"/>
        </w:rPr>
        <w:t>н</w:t>
      </w:r>
      <w:r w:rsidRPr="004A0798">
        <w:rPr>
          <w:rFonts w:ascii="Times New Roman" w:eastAsia="Times New Roman" w:hAnsi="Times New Roman" w:cs="Times New Roman"/>
          <w:sz w:val="28"/>
          <w:szCs w:val="28"/>
          <w:lang w:eastAsia="ru-RU"/>
        </w:rPr>
        <w:t>ням смачних нових продуктів, які відповідають потребам, що змінюються, та регі</w:t>
      </w:r>
      <w:r w:rsidRPr="004A0798">
        <w:rPr>
          <w:rFonts w:ascii="Times New Roman" w:eastAsia="Times New Roman" w:hAnsi="Times New Roman" w:cs="Times New Roman"/>
          <w:sz w:val="28"/>
          <w:szCs w:val="28"/>
          <w:lang w:eastAsia="ru-RU"/>
        </w:rPr>
        <w:t>о</w:t>
      </w:r>
      <w:r w:rsidRPr="004A0798">
        <w:rPr>
          <w:rFonts w:ascii="Times New Roman" w:eastAsia="Times New Roman" w:hAnsi="Times New Roman" w:cs="Times New Roman"/>
          <w:sz w:val="28"/>
          <w:szCs w:val="28"/>
          <w:lang w:eastAsia="ru-RU"/>
        </w:rPr>
        <w:t>нальним смакам.</w:t>
      </w:r>
    </w:p>
    <w:p w:rsidR="004A0798" w:rsidRPr="004A0798" w:rsidRDefault="004A0798" w:rsidP="004A0798">
      <w:pPr>
        <w:widowControl w:val="0"/>
        <w:spacing w:after="0" w:line="360" w:lineRule="auto"/>
        <w:ind w:firstLine="720"/>
        <w:jc w:val="both"/>
        <w:rPr>
          <w:rFonts w:ascii="Times New Roman" w:eastAsia="Times New Roman" w:hAnsi="Times New Roman" w:cs="Times New Roman"/>
          <w:sz w:val="28"/>
          <w:szCs w:val="28"/>
          <w:lang w:eastAsia="ru-RU"/>
        </w:rPr>
      </w:pPr>
      <w:r w:rsidRPr="004A0798">
        <w:rPr>
          <w:rFonts w:ascii="Times New Roman" w:eastAsia="Times New Roman" w:hAnsi="Times New Roman" w:cs="Times New Roman"/>
          <w:noProof/>
          <w:sz w:val="28"/>
          <w:szCs w:val="28"/>
          <w:lang w:eastAsia="uk-UA"/>
        </w:rPr>
        <w:drawing>
          <wp:anchor distT="0" distB="0" distL="114300" distR="114300" simplePos="0" relativeHeight="251663360" behindDoc="0" locked="0" layoutInCell="1" allowOverlap="1">
            <wp:simplePos x="0" y="0"/>
            <wp:positionH relativeFrom="column">
              <wp:posOffset>10160</wp:posOffset>
            </wp:positionH>
            <wp:positionV relativeFrom="paragraph">
              <wp:posOffset>76200</wp:posOffset>
            </wp:positionV>
            <wp:extent cx="1289050" cy="349250"/>
            <wp:effectExtent l="0" t="0" r="6350" b="0"/>
            <wp:wrapThrough wrapText="bothSides">
              <wp:wrapPolygon edited="0">
                <wp:start x="0" y="0"/>
                <wp:lineTo x="0" y="20029"/>
                <wp:lineTo x="21387" y="20029"/>
                <wp:lineTo x="21387" y="0"/>
                <wp:lineTo x="0" y="0"/>
              </wp:wrapPolygon>
            </wp:wrapThrough>
            <wp:docPr id="10" name="Рисунок 10" descr="http://savservice.com/sites/default/files/v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service.com/sites/default/files/ve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798">
        <w:rPr>
          <w:rFonts w:ascii="Times New Roman" w:eastAsia="Times New Roman" w:hAnsi="Times New Roman" w:cs="Times New Roman"/>
          <w:sz w:val="28"/>
          <w:szCs w:val="28"/>
          <w:lang w:eastAsia="ru-RU"/>
        </w:rPr>
        <w:t>Компанія «Верес» - це найбільший вертикально інтегров</w:t>
      </w:r>
      <w:r w:rsidRPr="004A0798">
        <w:rPr>
          <w:rFonts w:ascii="Times New Roman" w:eastAsia="Times New Roman" w:hAnsi="Times New Roman" w:cs="Times New Roman"/>
          <w:sz w:val="28"/>
          <w:szCs w:val="28"/>
          <w:lang w:eastAsia="ru-RU"/>
        </w:rPr>
        <w:t>а</w:t>
      </w:r>
      <w:r w:rsidRPr="004A0798">
        <w:rPr>
          <w:rFonts w:ascii="Times New Roman" w:eastAsia="Times New Roman" w:hAnsi="Times New Roman" w:cs="Times New Roman"/>
          <w:sz w:val="28"/>
          <w:szCs w:val="28"/>
          <w:lang w:eastAsia="ru-RU"/>
        </w:rPr>
        <w:t>ний холдинг, який спеціалізується на виробництві по-домашньому смачної консервації. Замкнутий цикл виробництва «вирощування – о</w:t>
      </w:r>
      <w:r w:rsidRPr="004A0798">
        <w:rPr>
          <w:rFonts w:ascii="Times New Roman" w:eastAsia="Times New Roman" w:hAnsi="Times New Roman" w:cs="Times New Roman"/>
          <w:sz w:val="28"/>
          <w:szCs w:val="28"/>
          <w:lang w:eastAsia="ru-RU"/>
        </w:rPr>
        <w:t>б</w:t>
      </w:r>
      <w:r w:rsidRPr="004A0798">
        <w:rPr>
          <w:rFonts w:ascii="Times New Roman" w:eastAsia="Times New Roman" w:hAnsi="Times New Roman" w:cs="Times New Roman"/>
          <w:sz w:val="28"/>
          <w:szCs w:val="28"/>
          <w:lang w:eastAsia="ru-RU"/>
        </w:rPr>
        <w:t xml:space="preserve">робка – виробництво» дозволяє контролювати якість продукції на всіх етапах – від </w:t>
      </w:r>
      <w:proofErr w:type="spellStart"/>
      <w:r w:rsidRPr="004A0798">
        <w:rPr>
          <w:rFonts w:ascii="Times New Roman" w:eastAsia="Times New Roman" w:hAnsi="Times New Roman" w:cs="Times New Roman"/>
          <w:sz w:val="28"/>
          <w:szCs w:val="28"/>
          <w:lang w:eastAsia="ru-RU"/>
        </w:rPr>
        <w:t>грунту</w:t>
      </w:r>
      <w:proofErr w:type="spellEnd"/>
      <w:r w:rsidRPr="004A0798">
        <w:rPr>
          <w:rFonts w:ascii="Times New Roman" w:eastAsia="Times New Roman" w:hAnsi="Times New Roman" w:cs="Times New Roman"/>
          <w:sz w:val="28"/>
          <w:szCs w:val="28"/>
          <w:lang w:eastAsia="ru-RU"/>
        </w:rPr>
        <w:t xml:space="preserve"> до готової продукції. Наш асортиментний ряд налічує більш ніж 100 н</w:t>
      </w:r>
      <w:r w:rsidRPr="004A0798">
        <w:rPr>
          <w:rFonts w:ascii="Times New Roman" w:eastAsia="Times New Roman" w:hAnsi="Times New Roman" w:cs="Times New Roman"/>
          <w:sz w:val="28"/>
          <w:szCs w:val="28"/>
          <w:lang w:eastAsia="ru-RU"/>
        </w:rPr>
        <w:t>а</w:t>
      </w:r>
      <w:r w:rsidRPr="004A0798">
        <w:rPr>
          <w:rFonts w:ascii="Times New Roman" w:eastAsia="Times New Roman" w:hAnsi="Times New Roman" w:cs="Times New Roman"/>
          <w:sz w:val="28"/>
          <w:szCs w:val="28"/>
          <w:lang w:eastAsia="ru-RU"/>
        </w:rPr>
        <w:t>йменувань високоякісної продукції.</w:t>
      </w:r>
      <w:r>
        <w:rPr>
          <w:rFonts w:ascii="Times New Roman" w:eastAsia="Times New Roman" w:hAnsi="Times New Roman" w:cs="Times New Roman"/>
          <w:sz w:val="28"/>
          <w:szCs w:val="28"/>
          <w:lang w:eastAsia="ru-RU"/>
        </w:rPr>
        <w:t xml:space="preserve"> </w:t>
      </w:r>
      <w:r w:rsidRPr="004A0798">
        <w:rPr>
          <w:rFonts w:ascii="Times New Roman" w:eastAsia="Times New Roman" w:hAnsi="Times New Roman" w:cs="Times New Roman"/>
          <w:sz w:val="28"/>
          <w:szCs w:val="28"/>
          <w:lang w:eastAsia="ru-RU"/>
        </w:rPr>
        <w:t>Більше 7000 гектарів землі «Вересу» засіяні овочами, які необхідні нам для приготування консервації. Ми не втомлюємося гов</w:t>
      </w:r>
      <w:r w:rsidRPr="004A0798">
        <w:rPr>
          <w:rFonts w:ascii="Times New Roman" w:eastAsia="Times New Roman" w:hAnsi="Times New Roman" w:cs="Times New Roman"/>
          <w:sz w:val="28"/>
          <w:szCs w:val="28"/>
          <w:lang w:eastAsia="ru-RU"/>
        </w:rPr>
        <w:t>о</w:t>
      </w:r>
      <w:r w:rsidRPr="004A0798">
        <w:rPr>
          <w:rFonts w:ascii="Times New Roman" w:eastAsia="Times New Roman" w:hAnsi="Times New Roman" w:cs="Times New Roman"/>
          <w:sz w:val="28"/>
          <w:szCs w:val="28"/>
          <w:lang w:eastAsia="ru-RU"/>
        </w:rPr>
        <w:t>рити про те, що самостійно вирощуємо на своїй з</w:t>
      </w:r>
      <w:r w:rsidRPr="004A0798">
        <w:rPr>
          <w:rFonts w:ascii="Times New Roman" w:eastAsia="Times New Roman" w:hAnsi="Times New Roman" w:cs="Times New Roman"/>
          <w:sz w:val="28"/>
          <w:szCs w:val="28"/>
          <w:lang w:eastAsia="ru-RU"/>
        </w:rPr>
        <w:t>е</w:t>
      </w:r>
      <w:r w:rsidRPr="004A0798">
        <w:rPr>
          <w:rFonts w:ascii="Times New Roman" w:eastAsia="Times New Roman" w:hAnsi="Times New Roman" w:cs="Times New Roman"/>
          <w:sz w:val="28"/>
          <w:szCs w:val="28"/>
          <w:lang w:eastAsia="ru-RU"/>
        </w:rPr>
        <w:t>млі усі овочі, які використовуємо у виробництві, це наша гордість і вірний спосіб контролювати якість продукції на всіх етапах.</w:t>
      </w:r>
    </w:p>
    <w:p w:rsidR="004A0798" w:rsidRPr="004A0798" w:rsidRDefault="004A0798" w:rsidP="004A0798">
      <w:pPr>
        <w:widowControl w:val="0"/>
        <w:spacing w:after="0" w:line="360" w:lineRule="auto"/>
        <w:ind w:firstLine="720"/>
        <w:jc w:val="both"/>
        <w:rPr>
          <w:rFonts w:ascii="Times New Roman" w:eastAsia="Times New Roman" w:hAnsi="Times New Roman" w:cs="Times New Roman"/>
          <w:sz w:val="28"/>
          <w:szCs w:val="28"/>
          <w:lang w:eastAsia="ru-RU"/>
        </w:rPr>
      </w:pPr>
      <w:r w:rsidRPr="004A0798">
        <w:rPr>
          <w:rFonts w:ascii="Times New Roman" w:eastAsia="Times New Roman" w:hAnsi="Times New Roman" w:cs="Times New Roman"/>
          <w:noProof/>
          <w:sz w:val="28"/>
          <w:szCs w:val="28"/>
          <w:lang w:eastAsia="uk-UA"/>
        </w:rPr>
        <w:lastRenderedPageBreak/>
        <w:drawing>
          <wp:anchor distT="0" distB="0" distL="114300" distR="114300" simplePos="0" relativeHeight="251664384" behindDoc="0" locked="0" layoutInCell="1" allowOverlap="1">
            <wp:simplePos x="0" y="0"/>
            <wp:positionH relativeFrom="column">
              <wp:posOffset>10160</wp:posOffset>
            </wp:positionH>
            <wp:positionV relativeFrom="paragraph">
              <wp:posOffset>88265</wp:posOffset>
            </wp:positionV>
            <wp:extent cx="1289050" cy="349250"/>
            <wp:effectExtent l="0" t="0" r="6350" b="0"/>
            <wp:wrapThrough wrapText="bothSides">
              <wp:wrapPolygon edited="0">
                <wp:start x="0" y="0"/>
                <wp:lineTo x="0" y="20029"/>
                <wp:lineTo x="21387" y="20029"/>
                <wp:lineTo x="21387" y="0"/>
                <wp:lineTo x="0" y="0"/>
              </wp:wrapPolygon>
            </wp:wrapThrough>
            <wp:docPr id="11" name="Рисунок 11" descr="http://savservice.com/sites/default/files/italfood_industry_cover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service.com/sites/default/files/italfood_industry_cover_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0" cy="349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A0798">
        <w:rPr>
          <w:rFonts w:ascii="Times New Roman" w:eastAsia="Times New Roman" w:hAnsi="Times New Roman" w:cs="Times New Roman"/>
          <w:sz w:val="28"/>
          <w:szCs w:val="28"/>
          <w:lang w:eastAsia="ru-RU"/>
        </w:rPr>
        <w:t>Ital</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Food</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Industry</w:t>
      </w:r>
      <w:proofErr w:type="spellEnd"/>
      <w:r w:rsidRPr="004A0798">
        <w:rPr>
          <w:rFonts w:ascii="Times New Roman" w:eastAsia="Times New Roman" w:hAnsi="Times New Roman" w:cs="Times New Roman"/>
          <w:sz w:val="28"/>
          <w:szCs w:val="28"/>
          <w:lang w:eastAsia="ru-RU"/>
        </w:rPr>
        <w:t xml:space="preserve"> AD була заснована в 2005 році. З моменту свого створення до сьогоднішнього дня компанія стрімко розв</w:t>
      </w:r>
      <w:r w:rsidRPr="004A0798">
        <w:rPr>
          <w:rFonts w:ascii="Times New Roman" w:eastAsia="Times New Roman" w:hAnsi="Times New Roman" w:cs="Times New Roman"/>
          <w:sz w:val="28"/>
          <w:szCs w:val="28"/>
          <w:lang w:eastAsia="ru-RU"/>
        </w:rPr>
        <w:t>и</w:t>
      </w:r>
      <w:r w:rsidRPr="004A0798">
        <w:rPr>
          <w:rFonts w:ascii="Times New Roman" w:eastAsia="Times New Roman" w:hAnsi="Times New Roman" w:cs="Times New Roman"/>
          <w:sz w:val="28"/>
          <w:szCs w:val="28"/>
          <w:lang w:eastAsia="ru-RU"/>
        </w:rPr>
        <w:t xml:space="preserve">валася, ставши одним з провідних виробників закусок у Європі. Всі бренди </w:t>
      </w:r>
      <w:proofErr w:type="spellStart"/>
      <w:r w:rsidRPr="004A0798">
        <w:rPr>
          <w:rFonts w:ascii="Times New Roman" w:eastAsia="Times New Roman" w:hAnsi="Times New Roman" w:cs="Times New Roman"/>
          <w:sz w:val="28"/>
          <w:szCs w:val="28"/>
          <w:lang w:eastAsia="ru-RU"/>
        </w:rPr>
        <w:t>Italfood</w:t>
      </w:r>
      <w:proofErr w:type="spellEnd"/>
      <w:r w:rsidRPr="004A0798">
        <w:rPr>
          <w:rFonts w:ascii="Times New Roman" w:eastAsia="Times New Roman" w:hAnsi="Times New Roman" w:cs="Times New Roman"/>
          <w:sz w:val="28"/>
          <w:szCs w:val="28"/>
          <w:lang w:eastAsia="ru-RU"/>
        </w:rPr>
        <w:t xml:space="preserve">, такі як </w:t>
      </w:r>
      <w:proofErr w:type="spellStart"/>
      <w:r w:rsidRPr="004A0798">
        <w:rPr>
          <w:rFonts w:ascii="Times New Roman" w:eastAsia="Times New Roman" w:hAnsi="Times New Roman" w:cs="Times New Roman"/>
          <w:sz w:val="28"/>
          <w:szCs w:val="28"/>
          <w:lang w:eastAsia="ru-RU"/>
        </w:rPr>
        <w:t>Maretti</w:t>
      </w:r>
      <w:proofErr w:type="spellEnd"/>
      <w:r w:rsidRPr="004A0798">
        <w:rPr>
          <w:rFonts w:ascii="Times New Roman" w:eastAsia="Times New Roman" w:hAnsi="Times New Roman" w:cs="Times New Roman"/>
          <w:sz w:val="28"/>
          <w:szCs w:val="28"/>
          <w:lang w:eastAsia="ru-RU"/>
        </w:rPr>
        <w:t>, досягли великого успіху з моменту їх виходу на ринок.</w:t>
      </w:r>
      <w:r>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Ital</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Food</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Industry</w:t>
      </w:r>
      <w:proofErr w:type="spellEnd"/>
      <w:r w:rsidRPr="004A0798">
        <w:rPr>
          <w:rFonts w:ascii="Times New Roman" w:eastAsia="Times New Roman" w:hAnsi="Times New Roman" w:cs="Times New Roman"/>
          <w:sz w:val="28"/>
          <w:szCs w:val="28"/>
          <w:lang w:eastAsia="ru-RU"/>
        </w:rPr>
        <w:t xml:space="preserve"> AD швидко здобула репутацію виробника якісних закусок за конкурентн</w:t>
      </w:r>
      <w:r w:rsidRPr="004A0798">
        <w:rPr>
          <w:rFonts w:ascii="Times New Roman" w:eastAsia="Times New Roman" w:hAnsi="Times New Roman" w:cs="Times New Roman"/>
          <w:sz w:val="28"/>
          <w:szCs w:val="28"/>
          <w:lang w:eastAsia="ru-RU"/>
        </w:rPr>
        <w:t>и</w:t>
      </w:r>
      <w:r w:rsidRPr="004A0798">
        <w:rPr>
          <w:rFonts w:ascii="Times New Roman" w:eastAsia="Times New Roman" w:hAnsi="Times New Roman" w:cs="Times New Roman"/>
          <w:sz w:val="28"/>
          <w:szCs w:val="28"/>
          <w:lang w:eastAsia="ru-RU"/>
        </w:rPr>
        <w:t xml:space="preserve">ми цінами. </w:t>
      </w:r>
      <w:proofErr w:type="spellStart"/>
      <w:r w:rsidRPr="004A0798">
        <w:rPr>
          <w:rFonts w:ascii="Times New Roman" w:eastAsia="Times New Roman" w:hAnsi="Times New Roman" w:cs="Times New Roman"/>
          <w:sz w:val="28"/>
          <w:szCs w:val="28"/>
          <w:lang w:eastAsia="ru-RU"/>
        </w:rPr>
        <w:t>Ital</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Food</w:t>
      </w:r>
      <w:proofErr w:type="spellEnd"/>
      <w:r w:rsidRPr="004A0798">
        <w:rPr>
          <w:rFonts w:ascii="Times New Roman" w:eastAsia="Times New Roman" w:hAnsi="Times New Roman" w:cs="Times New Roman"/>
          <w:sz w:val="28"/>
          <w:szCs w:val="28"/>
          <w:lang w:eastAsia="ru-RU"/>
        </w:rPr>
        <w:t xml:space="preserve"> </w:t>
      </w:r>
      <w:proofErr w:type="spellStart"/>
      <w:r w:rsidRPr="004A0798">
        <w:rPr>
          <w:rFonts w:ascii="Times New Roman" w:eastAsia="Times New Roman" w:hAnsi="Times New Roman" w:cs="Times New Roman"/>
          <w:sz w:val="28"/>
          <w:szCs w:val="28"/>
          <w:lang w:eastAsia="ru-RU"/>
        </w:rPr>
        <w:t>Industry</w:t>
      </w:r>
      <w:proofErr w:type="spellEnd"/>
      <w:r w:rsidRPr="004A0798">
        <w:rPr>
          <w:rFonts w:ascii="Times New Roman" w:eastAsia="Times New Roman" w:hAnsi="Times New Roman" w:cs="Times New Roman"/>
          <w:sz w:val="28"/>
          <w:szCs w:val="28"/>
          <w:lang w:eastAsia="ru-RU"/>
        </w:rPr>
        <w:t xml:space="preserve"> AD досягла міжнародного успіху, створивши унікал</w:t>
      </w:r>
      <w:r w:rsidRPr="004A0798">
        <w:rPr>
          <w:rFonts w:ascii="Times New Roman" w:eastAsia="Times New Roman" w:hAnsi="Times New Roman" w:cs="Times New Roman"/>
          <w:sz w:val="28"/>
          <w:szCs w:val="28"/>
          <w:lang w:eastAsia="ru-RU"/>
        </w:rPr>
        <w:t>ь</w:t>
      </w:r>
      <w:r w:rsidRPr="004A0798">
        <w:rPr>
          <w:rFonts w:ascii="Times New Roman" w:eastAsia="Times New Roman" w:hAnsi="Times New Roman" w:cs="Times New Roman"/>
          <w:sz w:val="28"/>
          <w:szCs w:val="28"/>
          <w:lang w:eastAsia="ru-RU"/>
        </w:rPr>
        <w:t>ний бренд з глобальним потенціалом, одночасно адаптуючи маркетингові зусилля до регіональних споживчих переваг.</w:t>
      </w:r>
    </w:p>
    <w:p w:rsidR="00333663" w:rsidRPr="00333663" w:rsidRDefault="00333663" w:rsidP="00333663">
      <w:pPr>
        <w:widowControl w:val="0"/>
        <w:spacing w:after="0" w:line="360" w:lineRule="auto"/>
        <w:ind w:firstLine="720"/>
        <w:jc w:val="both"/>
        <w:rPr>
          <w:rFonts w:ascii="Times New Roman" w:eastAsia="Times New Roman" w:hAnsi="Times New Roman" w:cs="Times New Roman"/>
          <w:sz w:val="28"/>
          <w:szCs w:val="28"/>
          <w:lang w:eastAsia="ru-RU"/>
        </w:rPr>
      </w:pPr>
      <w:r w:rsidRPr="00333663">
        <w:rPr>
          <w:rFonts w:ascii="Times New Roman" w:eastAsia="Times New Roman" w:hAnsi="Times New Roman" w:cs="Times New Roman"/>
          <w:noProof/>
          <w:sz w:val="28"/>
          <w:szCs w:val="28"/>
          <w:lang w:eastAsia="uk-UA"/>
        </w:rPr>
        <w:drawing>
          <wp:anchor distT="0" distB="0" distL="114300" distR="114300" simplePos="0" relativeHeight="251665408" behindDoc="0" locked="0" layoutInCell="1" allowOverlap="1">
            <wp:simplePos x="0" y="0"/>
            <wp:positionH relativeFrom="column">
              <wp:posOffset>10160</wp:posOffset>
            </wp:positionH>
            <wp:positionV relativeFrom="paragraph">
              <wp:posOffset>33655</wp:posOffset>
            </wp:positionV>
            <wp:extent cx="1289050" cy="349250"/>
            <wp:effectExtent l="0" t="0" r="6350" b="0"/>
            <wp:wrapThrough wrapText="bothSides">
              <wp:wrapPolygon edited="0">
                <wp:start x="6065" y="0"/>
                <wp:lineTo x="0" y="4713"/>
                <wp:lineTo x="0" y="12960"/>
                <wp:lineTo x="3192" y="18851"/>
                <wp:lineTo x="3192" y="20029"/>
                <wp:lineTo x="5427" y="20029"/>
                <wp:lineTo x="21387" y="15316"/>
                <wp:lineTo x="21387" y="1178"/>
                <wp:lineTo x="8300" y="0"/>
                <wp:lineTo x="6065" y="0"/>
              </wp:wrapPolygon>
            </wp:wrapThrough>
            <wp:docPr id="12" name="Рисунок 12" descr="http://savservice.com/sites/default/files/upec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service.com/sites/default/files/upeco_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663">
        <w:rPr>
          <w:rFonts w:ascii="Times New Roman" w:eastAsia="Times New Roman" w:hAnsi="Times New Roman" w:cs="Times New Roman"/>
          <w:sz w:val="28"/>
          <w:szCs w:val="28"/>
          <w:lang w:eastAsia="ru-RU"/>
        </w:rPr>
        <w:t>Компанія працює в різних сегментах споживчого ринку СНД і є власником в</w:t>
      </w:r>
      <w:r w:rsidRPr="00333663">
        <w:rPr>
          <w:rFonts w:ascii="Times New Roman" w:eastAsia="Times New Roman" w:hAnsi="Times New Roman" w:cs="Times New Roman"/>
          <w:sz w:val="28"/>
          <w:szCs w:val="28"/>
          <w:lang w:eastAsia="ru-RU"/>
        </w:rPr>
        <w:t>і</w:t>
      </w:r>
      <w:r w:rsidRPr="00333663">
        <w:rPr>
          <w:rFonts w:ascii="Times New Roman" w:eastAsia="Times New Roman" w:hAnsi="Times New Roman" w:cs="Times New Roman"/>
          <w:sz w:val="28"/>
          <w:szCs w:val="28"/>
          <w:lang w:eastAsia="ru-RU"/>
        </w:rPr>
        <w:t>домих брендів (</w:t>
      </w:r>
      <w:proofErr w:type="spellStart"/>
      <w:r w:rsidRPr="00333663">
        <w:rPr>
          <w:rFonts w:ascii="Times New Roman" w:eastAsia="Times New Roman" w:hAnsi="Times New Roman" w:cs="Times New Roman"/>
          <w:sz w:val="28"/>
          <w:szCs w:val="28"/>
          <w:lang w:eastAsia="ru-RU"/>
        </w:rPr>
        <w:t>Forester</w:t>
      </w:r>
      <w:proofErr w:type="spellEnd"/>
      <w:r w:rsidRPr="00333663">
        <w:rPr>
          <w:rFonts w:ascii="Times New Roman" w:eastAsia="Times New Roman" w:hAnsi="Times New Roman" w:cs="Times New Roman"/>
          <w:sz w:val="28"/>
          <w:szCs w:val="28"/>
          <w:lang w:eastAsia="ru-RU"/>
        </w:rPr>
        <w:t xml:space="preserve">, РАПТОР, </w:t>
      </w:r>
      <w:proofErr w:type="spellStart"/>
      <w:r w:rsidRPr="00333663">
        <w:rPr>
          <w:rFonts w:ascii="Times New Roman" w:eastAsia="Times New Roman" w:hAnsi="Times New Roman" w:cs="Times New Roman"/>
          <w:sz w:val="28"/>
          <w:szCs w:val="28"/>
          <w:lang w:eastAsia="ru-RU"/>
        </w:rPr>
        <w:t>Gardex</w:t>
      </w:r>
      <w:proofErr w:type="spellEnd"/>
      <w:r w:rsidRPr="00333663">
        <w:rPr>
          <w:rFonts w:ascii="Times New Roman" w:eastAsia="Times New Roman" w:hAnsi="Times New Roman" w:cs="Times New Roman"/>
          <w:sz w:val="28"/>
          <w:szCs w:val="28"/>
          <w:lang w:eastAsia="ru-RU"/>
        </w:rPr>
        <w:t xml:space="preserve">, </w:t>
      </w:r>
      <w:proofErr w:type="spellStart"/>
      <w:r w:rsidRPr="00333663">
        <w:rPr>
          <w:rFonts w:ascii="Times New Roman" w:eastAsia="Times New Roman" w:hAnsi="Times New Roman" w:cs="Times New Roman"/>
          <w:sz w:val="28"/>
          <w:szCs w:val="28"/>
          <w:lang w:eastAsia="ru-RU"/>
        </w:rPr>
        <w:t>Breesal</w:t>
      </w:r>
      <w:proofErr w:type="spellEnd"/>
      <w:r w:rsidRPr="00333663">
        <w:rPr>
          <w:rFonts w:ascii="Times New Roman" w:eastAsia="Times New Roman" w:hAnsi="Times New Roman" w:cs="Times New Roman"/>
          <w:sz w:val="28"/>
          <w:szCs w:val="28"/>
          <w:lang w:eastAsia="ru-RU"/>
        </w:rPr>
        <w:t xml:space="preserve">, </w:t>
      </w:r>
      <w:proofErr w:type="spellStart"/>
      <w:r w:rsidRPr="00333663">
        <w:rPr>
          <w:rFonts w:ascii="Times New Roman" w:eastAsia="Times New Roman" w:hAnsi="Times New Roman" w:cs="Times New Roman"/>
          <w:sz w:val="28"/>
          <w:szCs w:val="28"/>
          <w:lang w:eastAsia="ru-RU"/>
        </w:rPr>
        <w:t>Deliss</w:t>
      </w:r>
      <w:proofErr w:type="spellEnd"/>
      <w:r w:rsidRPr="00333663">
        <w:rPr>
          <w:rFonts w:ascii="Times New Roman" w:eastAsia="Times New Roman" w:hAnsi="Times New Roman" w:cs="Times New Roman"/>
          <w:sz w:val="28"/>
          <w:szCs w:val="28"/>
          <w:lang w:eastAsia="ru-RU"/>
        </w:rPr>
        <w:t xml:space="preserve"> </w:t>
      </w:r>
      <w:proofErr w:type="spellStart"/>
      <w:r w:rsidRPr="00333663">
        <w:rPr>
          <w:rFonts w:ascii="Times New Roman" w:eastAsia="Times New Roman" w:hAnsi="Times New Roman" w:cs="Times New Roman"/>
          <w:sz w:val="28"/>
          <w:szCs w:val="28"/>
          <w:lang w:eastAsia="ru-RU"/>
        </w:rPr>
        <w:t>Auto</w:t>
      </w:r>
      <w:proofErr w:type="spellEnd"/>
      <w:r w:rsidRPr="00333663">
        <w:rPr>
          <w:rFonts w:ascii="Times New Roman" w:eastAsia="Times New Roman" w:hAnsi="Times New Roman" w:cs="Times New Roman"/>
          <w:sz w:val="28"/>
          <w:szCs w:val="28"/>
          <w:lang w:eastAsia="ru-RU"/>
        </w:rPr>
        <w:t xml:space="preserve">, </w:t>
      </w:r>
      <w:proofErr w:type="spellStart"/>
      <w:r w:rsidRPr="00333663">
        <w:rPr>
          <w:rFonts w:ascii="Times New Roman" w:eastAsia="Times New Roman" w:hAnsi="Times New Roman" w:cs="Times New Roman"/>
          <w:sz w:val="28"/>
          <w:szCs w:val="28"/>
          <w:lang w:eastAsia="ru-RU"/>
        </w:rPr>
        <w:t>Salton</w:t>
      </w:r>
      <w:proofErr w:type="spellEnd"/>
      <w:r w:rsidRPr="00333663">
        <w:rPr>
          <w:rFonts w:ascii="Times New Roman" w:eastAsia="Times New Roman" w:hAnsi="Times New Roman" w:cs="Times New Roman"/>
          <w:sz w:val="28"/>
          <w:szCs w:val="28"/>
          <w:lang w:eastAsia="ru-RU"/>
        </w:rPr>
        <w:t xml:space="preserve">, </w:t>
      </w:r>
      <w:proofErr w:type="spellStart"/>
      <w:r w:rsidRPr="00333663">
        <w:rPr>
          <w:rFonts w:ascii="Times New Roman" w:eastAsia="Times New Roman" w:hAnsi="Times New Roman" w:cs="Times New Roman"/>
          <w:sz w:val="28"/>
          <w:szCs w:val="28"/>
          <w:lang w:eastAsia="ru-RU"/>
        </w:rPr>
        <w:t>Salton</w:t>
      </w:r>
      <w:proofErr w:type="spellEnd"/>
      <w:r w:rsidRPr="00333663">
        <w:rPr>
          <w:rFonts w:ascii="Times New Roman" w:eastAsia="Times New Roman" w:hAnsi="Times New Roman" w:cs="Times New Roman"/>
          <w:sz w:val="28"/>
          <w:szCs w:val="28"/>
          <w:lang w:eastAsia="ru-RU"/>
        </w:rPr>
        <w:t xml:space="preserve"> Professional) покликаних зробити повсякденне життя людей зручнішим і комфор</w:t>
      </w:r>
      <w:r w:rsidRPr="00333663">
        <w:rPr>
          <w:rFonts w:ascii="Times New Roman" w:eastAsia="Times New Roman" w:hAnsi="Times New Roman" w:cs="Times New Roman"/>
          <w:sz w:val="28"/>
          <w:szCs w:val="28"/>
          <w:lang w:eastAsia="ru-RU"/>
        </w:rPr>
        <w:t>т</w:t>
      </w:r>
      <w:r w:rsidRPr="00333663">
        <w:rPr>
          <w:rFonts w:ascii="Times New Roman" w:eastAsia="Times New Roman" w:hAnsi="Times New Roman" w:cs="Times New Roman"/>
          <w:sz w:val="28"/>
          <w:szCs w:val="28"/>
          <w:lang w:eastAsia="ru-RU"/>
        </w:rPr>
        <w:t>нішим.</w:t>
      </w:r>
      <w:r>
        <w:rPr>
          <w:rFonts w:ascii="Times New Roman" w:eastAsia="Times New Roman" w:hAnsi="Times New Roman" w:cs="Times New Roman"/>
          <w:sz w:val="28"/>
          <w:szCs w:val="28"/>
          <w:lang w:eastAsia="ru-RU"/>
        </w:rPr>
        <w:t xml:space="preserve"> </w:t>
      </w:r>
      <w:r w:rsidRPr="00333663">
        <w:rPr>
          <w:rFonts w:ascii="Times New Roman" w:eastAsia="Times New Roman" w:hAnsi="Times New Roman" w:cs="Times New Roman"/>
          <w:sz w:val="28"/>
          <w:szCs w:val="28"/>
          <w:lang w:eastAsia="ru-RU"/>
        </w:rPr>
        <w:t>UPECO створює інноваційні продукти "на кожен день" з виразними корисними функціями в категоріях "засоби захисту від к</w:t>
      </w:r>
      <w:r w:rsidRPr="00333663">
        <w:rPr>
          <w:rFonts w:ascii="Times New Roman" w:eastAsia="Times New Roman" w:hAnsi="Times New Roman" w:cs="Times New Roman"/>
          <w:sz w:val="28"/>
          <w:szCs w:val="28"/>
          <w:lang w:eastAsia="ru-RU"/>
        </w:rPr>
        <w:t>о</w:t>
      </w:r>
      <w:r w:rsidRPr="00333663">
        <w:rPr>
          <w:rFonts w:ascii="Times New Roman" w:eastAsia="Times New Roman" w:hAnsi="Times New Roman" w:cs="Times New Roman"/>
          <w:sz w:val="28"/>
          <w:szCs w:val="28"/>
          <w:lang w:eastAsia="ru-RU"/>
        </w:rPr>
        <w:t>мах", "товари для пікніка", "взуттєва косметика" і "ароматизатори".</w:t>
      </w:r>
      <w:r>
        <w:rPr>
          <w:rFonts w:ascii="Times New Roman" w:eastAsia="Times New Roman" w:hAnsi="Times New Roman" w:cs="Times New Roman"/>
          <w:sz w:val="28"/>
          <w:szCs w:val="28"/>
          <w:lang w:eastAsia="ru-RU"/>
        </w:rPr>
        <w:t xml:space="preserve"> </w:t>
      </w:r>
      <w:r w:rsidRPr="00333663">
        <w:rPr>
          <w:rFonts w:ascii="Times New Roman" w:eastAsia="Times New Roman" w:hAnsi="Times New Roman" w:cs="Times New Roman"/>
          <w:sz w:val="28"/>
          <w:szCs w:val="28"/>
          <w:lang w:eastAsia="ru-RU"/>
        </w:rPr>
        <w:t>Компанія вик</w:t>
      </w:r>
      <w:r w:rsidRPr="00333663">
        <w:rPr>
          <w:rFonts w:ascii="Times New Roman" w:eastAsia="Times New Roman" w:hAnsi="Times New Roman" w:cs="Times New Roman"/>
          <w:sz w:val="28"/>
          <w:szCs w:val="28"/>
          <w:lang w:eastAsia="ru-RU"/>
        </w:rPr>
        <w:t>о</w:t>
      </w:r>
      <w:r w:rsidRPr="00333663">
        <w:rPr>
          <w:rFonts w:ascii="Times New Roman" w:eastAsia="Times New Roman" w:hAnsi="Times New Roman" w:cs="Times New Roman"/>
          <w:sz w:val="28"/>
          <w:szCs w:val="28"/>
          <w:lang w:eastAsia="ru-RU"/>
        </w:rPr>
        <w:t>ристовує глобальний підхід до побудови бізнесу і об'єднує партнерів по всьому св</w:t>
      </w:r>
      <w:r w:rsidRPr="00333663">
        <w:rPr>
          <w:rFonts w:ascii="Times New Roman" w:eastAsia="Times New Roman" w:hAnsi="Times New Roman" w:cs="Times New Roman"/>
          <w:sz w:val="28"/>
          <w:szCs w:val="28"/>
          <w:lang w:eastAsia="ru-RU"/>
        </w:rPr>
        <w:t>і</w:t>
      </w:r>
      <w:r w:rsidRPr="00333663">
        <w:rPr>
          <w:rFonts w:ascii="Times New Roman" w:eastAsia="Times New Roman" w:hAnsi="Times New Roman" w:cs="Times New Roman"/>
          <w:sz w:val="28"/>
          <w:szCs w:val="28"/>
          <w:lang w:eastAsia="ru-RU"/>
        </w:rPr>
        <w:t>ту. Інноваційні маркетингові рішення, управління сучасним виробництвом і розв</w:t>
      </w:r>
      <w:r w:rsidRPr="00333663">
        <w:rPr>
          <w:rFonts w:ascii="Times New Roman" w:eastAsia="Times New Roman" w:hAnsi="Times New Roman" w:cs="Times New Roman"/>
          <w:sz w:val="28"/>
          <w:szCs w:val="28"/>
          <w:lang w:eastAsia="ru-RU"/>
        </w:rPr>
        <w:t>и</w:t>
      </w:r>
      <w:r w:rsidRPr="00333663">
        <w:rPr>
          <w:rFonts w:ascii="Times New Roman" w:eastAsia="Times New Roman" w:hAnsi="Times New Roman" w:cs="Times New Roman"/>
          <w:sz w:val="28"/>
          <w:szCs w:val="28"/>
          <w:lang w:eastAsia="ru-RU"/>
        </w:rPr>
        <w:t>ток багатоканальної дистриб</w:t>
      </w:r>
      <w:r w:rsidRPr="00333663">
        <w:rPr>
          <w:rFonts w:ascii="Times New Roman" w:eastAsia="Times New Roman" w:hAnsi="Times New Roman" w:cs="Times New Roman"/>
          <w:sz w:val="28"/>
          <w:szCs w:val="28"/>
          <w:lang w:eastAsia="ru-RU"/>
        </w:rPr>
        <w:t>у</w:t>
      </w:r>
      <w:r w:rsidRPr="00333663">
        <w:rPr>
          <w:rFonts w:ascii="Times New Roman" w:eastAsia="Times New Roman" w:hAnsi="Times New Roman" w:cs="Times New Roman"/>
          <w:sz w:val="28"/>
          <w:szCs w:val="28"/>
          <w:lang w:eastAsia="ru-RU"/>
        </w:rPr>
        <w:t>ції забезпечують брендам компанії UPECO, лідерські позиції і успішний розвиток на ринках України, Казахстану, Білорусії, Молдови, Азербайджану та інших країн СНД, а також Польщі та Естонії.</w:t>
      </w:r>
    </w:p>
    <w:p w:rsidR="00D03F81" w:rsidRPr="00D03F81" w:rsidRDefault="00D03F81" w:rsidP="00D03F81">
      <w:pPr>
        <w:widowControl w:val="0"/>
        <w:spacing w:after="0" w:line="360" w:lineRule="auto"/>
        <w:ind w:firstLine="720"/>
        <w:jc w:val="both"/>
        <w:rPr>
          <w:rFonts w:ascii="Times New Roman" w:eastAsia="Times New Roman" w:hAnsi="Times New Roman" w:cs="Times New Roman"/>
          <w:sz w:val="28"/>
          <w:szCs w:val="28"/>
          <w:lang w:eastAsia="ru-RU"/>
        </w:rPr>
      </w:pPr>
      <w:r w:rsidRPr="00D03F81">
        <w:rPr>
          <w:rFonts w:ascii="Times New Roman" w:eastAsia="Times New Roman" w:hAnsi="Times New Roman" w:cs="Times New Roman"/>
          <w:noProof/>
          <w:sz w:val="28"/>
          <w:szCs w:val="28"/>
          <w:lang w:eastAsia="uk-UA"/>
        </w:rPr>
        <w:drawing>
          <wp:anchor distT="0" distB="0" distL="114300" distR="114300" simplePos="0" relativeHeight="251666432" behindDoc="0" locked="0" layoutInCell="1" allowOverlap="1">
            <wp:simplePos x="0" y="0"/>
            <wp:positionH relativeFrom="column">
              <wp:posOffset>48260</wp:posOffset>
            </wp:positionH>
            <wp:positionV relativeFrom="paragraph">
              <wp:posOffset>0</wp:posOffset>
            </wp:positionV>
            <wp:extent cx="1289050" cy="342900"/>
            <wp:effectExtent l="0" t="0" r="6350" b="0"/>
            <wp:wrapThrough wrapText="bothSides">
              <wp:wrapPolygon edited="0">
                <wp:start x="638" y="0"/>
                <wp:lineTo x="0" y="12000"/>
                <wp:lineTo x="0" y="20400"/>
                <wp:lineTo x="21387" y="20400"/>
                <wp:lineTo x="21387" y="2400"/>
                <wp:lineTo x="2234" y="0"/>
                <wp:lineTo x="638" y="0"/>
              </wp:wrapPolygon>
            </wp:wrapThrough>
            <wp:docPr id="13" name="Рисунок 13" descr="http://savservice.com/sites/default/files/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service.com/sites/default/files/lar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F81">
        <w:rPr>
          <w:rFonts w:ascii="Times New Roman" w:eastAsia="Times New Roman" w:hAnsi="Times New Roman" w:cs="Times New Roman"/>
          <w:sz w:val="28"/>
          <w:szCs w:val="28"/>
          <w:lang w:eastAsia="ru-RU"/>
        </w:rPr>
        <w:t>Заснована в Стамбулі в 1995 році компанія «</w:t>
      </w:r>
      <w:proofErr w:type="spellStart"/>
      <w:r w:rsidRPr="00D03F81">
        <w:rPr>
          <w:rFonts w:ascii="Times New Roman" w:eastAsia="Times New Roman" w:hAnsi="Times New Roman" w:cs="Times New Roman"/>
          <w:sz w:val="28"/>
          <w:szCs w:val="28"/>
          <w:lang w:eastAsia="ru-RU"/>
        </w:rPr>
        <w:t>Lara</w:t>
      </w:r>
      <w:proofErr w:type="spellEnd"/>
      <w:r w:rsidRPr="00D03F81">
        <w:rPr>
          <w:rFonts w:ascii="Times New Roman" w:eastAsia="Times New Roman" w:hAnsi="Times New Roman" w:cs="Times New Roman"/>
          <w:sz w:val="28"/>
          <w:szCs w:val="28"/>
          <w:lang w:eastAsia="ru-RU"/>
        </w:rPr>
        <w:t xml:space="preserve"> </w:t>
      </w:r>
      <w:proofErr w:type="spellStart"/>
      <w:r w:rsidRPr="00D03F81">
        <w:rPr>
          <w:rFonts w:ascii="Times New Roman" w:eastAsia="Times New Roman" w:hAnsi="Times New Roman" w:cs="Times New Roman"/>
          <w:sz w:val="28"/>
          <w:szCs w:val="28"/>
          <w:lang w:eastAsia="ru-RU"/>
        </w:rPr>
        <w:t>Tekstil</w:t>
      </w:r>
      <w:proofErr w:type="spellEnd"/>
      <w:r w:rsidRPr="00D03F81">
        <w:rPr>
          <w:rFonts w:ascii="Times New Roman" w:eastAsia="Times New Roman" w:hAnsi="Times New Roman" w:cs="Times New Roman"/>
          <w:sz w:val="28"/>
          <w:szCs w:val="28"/>
          <w:lang w:eastAsia="ru-RU"/>
        </w:rPr>
        <w:t>», спираючись на 20-ти річний досвід і практику, здійснює свою д</w:t>
      </w:r>
      <w:r w:rsidRPr="00D03F81">
        <w:rPr>
          <w:rFonts w:ascii="Times New Roman" w:eastAsia="Times New Roman" w:hAnsi="Times New Roman" w:cs="Times New Roman"/>
          <w:sz w:val="28"/>
          <w:szCs w:val="28"/>
          <w:lang w:eastAsia="ru-RU"/>
        </w:rPr>
        <w:t>і</w:t>
      </w:r>
      <w:r w:rsidRPr="00D03F81">
        <w:rPr>
          <w:rFonts w:ascii="Times New Roman" w:eastAsia="Times New Roman" w:hAnsi="Times New Roman" w:cs="Times New Roman"/>
          <w:sz w:val="28"/>
          <w:szCs w:val="28"/>
          <w:lang w:eastAsia="ru-RU"/>
        </w:rPr>
        <w:t>яльність у текстильному секторі. Відмінними рисами фірми є філософія, яка визн</w:t>
      </w:r>
      <w:r w:rsidRPr="00D03F81">
        <w:rPr>
          <w:rFonts w:ascii="Times New Roman" w:eastAsia="Times New Roman" w:hAnsi="Times New Roman" w:cs="Times New Roman"/>
          <w:sz w:val="28"/>
          <w:szCs w:val="28"/>
          <w:lang w:eastAsia="ru-RU"/>
        </w:rPr>
        <w:t>а</w:t>
      </w:r>
      <w:r w:rsidRPr="00D03F81">
        <w:rPr>
          <w:rFonts w:ascii="Times New Roman" w:eastAsia="Times New Roman" w:hAnsi="Times New Roman" w:cs="Times New Roman"/>
          <w:sz w:val="28"/>
          <w:szCs w:val="28"/>
          <w:lang w:eastAsia="ru-RU"/>
        </w:rPr>
        <w:t xml:space="preserve">чає пріоритети задоволеності клієнтів, гнучкість виробничих </w:t>
      </w:r>
      <w:proofErr w:type="spellStart"/>
      <w:r w:rsidRPr="00D03F81">
        <w:rPr>
          <w:rFonts w:ascii="Times New Roman" w:eastAsia="Times New Roman" w:hAnsi="Times New Roman" w:cs="Times New Roman"/>
          <w:sz w:val="28"/>
          <w:szCs w:val="28"/>
          <w:lang w:eastAsia="ru-RU"/>
        </w:rPr>
        <w:t>потужностей</w:t>
      </w:r>
      <w:proofErr w:type="spellEnd"/>
      <w:r w:rsidRPr="00D03F81">
        <w:rPr>
          <w:rFonts w:ascii="Times New Roman" w:eastAsia="Times New Roman" w:hAnsi="Times New Roman" w:cs="Times New Roman"/>
          <w:sz w:val="28"/>
          <w:szCs w:val="28"/>
          <w:lang w:eastAsia="ru-RU"/>
        </w:rPr>
        <w:t>, розумі</w:t>
      </w:r>
      <w:r w:rsidRPr="00D03F81">
        <w:rPr>
          <w:rFonts w:ascii="Times New Roman" w:eastAsia="Times New Roman" w:hAnsi="Times New Roman" w:cs="Times New Roman"/>
          <w:sz w:val="28"/>
          <w:szCs w:val="28"/>
          <w:lang w:eastAsia="ru-RU"/>
        </w:rPr>
        <w:t>н</w:t>
      </w:r>
      <w:r w:rsidRPr="00D03F81">
        <w:rPr>
          <w:rFonts w:ascii="Times New Roman" w:eastAsia="Times New Roman" w:hAnsi="Times New Roman" w:cs="Times New Roman"/>
          <w:sz w:val="28"/>
          <w:szCs w:val="28"/>
          <w:lang w:eastAsia="ru-RU"/>
        </w:rPr>
        <w:t>ня важливості швидкого та якісного обслуговування.</w:t>
      </w:r>
      <w:r>
        <w:rPr>
          <w:rFonts w:ascii="Times New Roman" w:eastAsia="Times New Roman" w:hAnsi="Times New Roman" w:cs="Times New Roman"/>
          <w:sz w:val="28"/>
          <w:szCs w:val="28"/>
          <w:lang w:eastAsia="ru-RU"/>
        </w:rPr>
        <w:t xml:space="preserve"> </w:t>
      </w:r>
      <w:r w:rsidRPr="00D03F81">
        <w:rPr>
          <w:rFonts w:ascii="Times New Roman" w:eastAsia="Times New Roman" w:hAnsi="Times New Roman" w:cs="Times New Roman"/>
          <w:sz w:val="28"/>
          <w:szCs w:val="28"/>
          <w:lang w:eastAsia="ru-RU"/>
        </w:rPr>
        <w:t>Стильне і високоякісне чолов</w:t>
      </w:r>
      <w:r w:rsidRPr="00D03F81">
        <w:rPr>
          <w:rFonts w:ascii="Times New Roman" w:eastAsia="Times New Roman" w:hAnsi="Times New Roman" w:cs="Times New Roman"/>
          <w:sz w:val="28"/>
          <w:szCs w:val="28"/>
          <w:lang w:eastAsia="ru-RU"/>
        </w:rPr>
        <w:t>і</w:t>
      </w:r>
      <w:r w:rsidRPr="00D03F81">
        <w:rPr>
          <w:rFonts w:ascii="Times New Roman" w:eastAsia="Times New Roman" w:hAnsi="Times New Roman" w:cs="Times New Roman"/>
          <w:sz w:val="28"/>
          <w:szCs w:val="28"/>
          <w:lang w:eastAsia="ru-RU"/>
        </w:rPr>
        <w:t>ча, жіноча і дитяча білизна марок «</w:t>
      </w:r>
      <w:proofErr w:type="spellStart"/>
      <w:r w:rsidRPr="00D03F81">
        <w:rPr>
          <w:rFonts w:ascii="Times New Roman" w:eastAsia="Times New Roman" w:hAnsi="Times New Roman" w:cs="Times New Roman"/>
          <w:sz w:val="28"/>
          <w:szCs w:val="28"/>
          <w:lang w:eastAsia="ru-RU"/>
        </w:rPr>
        <w:t>Donella</w:t>
      </w:r>
      <w:proofErr w:type="spellEnd"/>
      <w:r w:rsidRPr="00D03F81">
        <w:rPr>
          <w:rFonts w:ascii="Times New Roman" w:eastAsia="Times New Roman" w:hAnsi="Times New Roman" w:cs="Times New Roman"/>
          <w:sz w:val="28"/>
          <w:szCs w:val="28"/>
          <w:lang w:eastAsia="ru-RU"/>
        </w:rPr>
        <w:t>», «</w:t>
      </w:r>
      <w:proofErr w:type="spellStart"/>
      <w:r w:rsidRPr="00D03F81">
        <w:rPr>
          <w:rFonts w:ascii="Times New Roman" w:eastAsia="Times New Roman" w:hAnsi="Times New Roman" w:cs="Times New Roman"/>
          <w:sz w:val="28"/>
          <w:szCs w:val="28"/>
          <w:lang w:eastAsia="ru-RU"/>
        </w:rPr>
        <w:t>Doni</w:t>
      </w:r>
      <w:proofErr w:type="spellEnd"/>
      <w:r w:rsidRPr="00D03F81">
        <w:rPr>
          <w:rFonts w:ascii="Times New Roman" w:eastAsia="Times New Roman" w:hAnsi="Times New Roman" w:cs="Times New Roman"/>
          <w:sz w:val="28"/>
          <w:szCs w:val="28"/>
          <w:lang w:eastAsia="ru-RU"/>
        </w:rPr>
        <w:t>», «</w:t>
      </w:r>
      <w:proofErr w:type="spellStart"/>
      <w:r w:rsidRPr="00D03F81">
        <w:rPr>
          <w:rFonts w:ascii="Times New Roman" w:eastAsia="Times New Roman" w:hAnsi="Times New Roman" w:cs="Times New Roman"/>
          <w:sz w:val="28"/>
          <w:szCs w:val="28"/>
          <w:lang w:eastAsia="ru-RU"/>
        </w:rPr>
        <w:t>Desna</w:t>
      </w:r>
      <w:proofErr w:type="spellEnd"/>
      <w:r w:rsidRPr="00D03F81">
        <w:rPr>
          <w:rFonts w:ascii="Times New Roman" w:eastAsia="Times New Roman" w:hAnsi="Times New Roman" w:cs="Times New Roman"/>
          <w:sz w:val="28"/>
          <w:szCs w:val="28"/>
          <w:lang w:eastAsia="ru-RU"/>
        </w:rPr>
        <w:t>» і «</w:t>
      </w:r>
      <w:proofErr w:type="spellStart"/>
      <w:r w:rsidRPr="00D03F81">
        <w:rPr>
          <w:rFonts w:ascii="Times New Roman" w:eastAsia="Times New Roman" w:hAnsi="Times New Roman" w:cs="Times New Roman"/>
          <w:sz w:val="28"/>
          <w:szCs w:val="28"/>
          <w:lang w:eastAsia="ru-RU"/>
        </w:rPr>
        <w:t>Emperador</w:t>
      </w:r>
      <w:proofErr w:type="spellEnd"/>
      <w:r w:rsidRPr="00D03F81">
        <w:rPr>
          <w:rFonts w:ascii="Times New Roman" w:eastAsia="Times New Roman" w:hAnsi="Times New Roman" w:cs="Times New Roman"/>
          <w:sz w:val="28"/>
          <w:szCs w:val="28"/>
          <w:lang w:eastAsia="ru-RU"/>
        </w:rPr>
        <w:t>», яка в</w:t>
      </w:r>
      <w:r w:rsidRPr="00D03F81">
        <w:rPr>
          <w:rFonts w:ascii="Times New Roman" w:eastAsia="Times New Roman" w:hAnsi="Times New Roman" w:cs="Times New Roman"/>
          <w:sz w:val="28"/>
          <w:szCs w:val="28"/>
          <w:lang w:eastAsia="ru-RU"/>
        </w:rPr>
        <w:t>и</w:t>
      </w:r>
      <w:r w:rsidRPr="00D03F81">
        <w:rPr>
          <w:rFonts w:ascii="Times New Roman" w:eastAsia="Times New Roman" w:hAnsi="Times New Roman" w:cs="Times New Roman"/>
          <w:sz w:val="28"/>
          <w:szCs w:val="28"/>
          <w:lang w:eastAsia="ru-RU"/>
        </w:rPr>
        <w:t>пускається компанією «</w:t>
      </w:r>
      <w:proofErr w:type="spellStart"/>
      <w:r w:rsidRPr="00D03F81">
        <w:rPr>
          <w:rFonts w:ascii="Times New Roman" w:eastAsia="Times New Roman" w:hAnsi="Times New Roman" w:cs="Times New Roman"/>
          <w:sz w:val="28"/>
          <w:szCs w:val="28"/>
          <w:lang w:eastAsia="ru-RU"/>
        </w:rPr>
        <w:t>Lara</w:t>
      </w:r>
      <w:proofErr w:type="spellEnd"/>
      <w:r w:rsidRPr="00D03F81">
        <w:rPr>
          <w:rFonts w:ascii="Times New Roman" w:eastAsia="Times New Roman" w:hAnsi="Times New Roman" w:cs="Times New Roman"/>
          <w:sz w:val="28"/>
          <w:szCs w:val="28"/>
          <w:lang w:eastAsia="ru-RU"/>
        </w:rPr>
        <w:t xml:space="preserve"> </w:t>
      </w:r>
      <w:proofErr w:type="spellStart"/>
      <w:r w:rsidRPr="00D03F81">
        <w:rPr>
          <w:rFonts w:ascii="Times New Roman" w:eastAsia="Times New Roman" w:hAnsi="Times New Roman" w:cs="Times New Roman"/>
          <w:sz w:val="28"/>
          <w:szCs w:val="28"/>
          <w:lang w:eastAsia="ru-RU"/>
        </w:rPr>
        <w:t>Tekstil</w:t>
      </w:r>
      <w:proofErr w:type="spellEnd"/>
      <w:r w:rsidRPr="00D03F81">
        <w:rPr>
          <w:rFonts w:ascii="Times New Roman" w:eastAsia="Times New Roman" w:hAnsi="Times New Roman" w:cs="Times New Roman"/>
          <w:sz w:val="28"/>
          <w:szCs w:val="28"/>
          <w:lang w:eastAsia="ru-RU"/>
        </w:rPr>
        <w:t>» з урахуванням різних цінових категорій, кори</w:t>
      </w:r>
      <w:r w:rsidRPr="00D03F81">
        <w:rPr>
          <w:rFonts w:ascii="Times New Roman" w:eastAsia="Times New Roman" w:hAnsi="Times New Roman" w:cs="Times New Roman"/>
          <w:sz w:val="28"/>
          <w:szCs w:val="28"/>
          <w:lang w:eastAsia="ru-RU"/>
        </w:rPr>
        <w:t>с</w:t>
      </w:r>
      <w:r w:rsidRPr="00D03F81">
        <w:rPr>
          <w:rFonts w:ascii="Times New Roman" w:eastAsia="Times New Roman" w:hAnsi="Times New Roman" w:cs="Times New Roman"/>
          <w:sz w:val="28"/>
          <w:szCs w:val="28"/>
          <w:lang w:eastAsia="ru-RU"/>
        </w:rPr>
        <w:t>тується найбільшою популярністю на споживчому ринку.</w:t>
      </w:r>
      <w:r>
        <w:rPr>
          <w:rFonts w:ascii="Times New Roman" w:eastAsia="Times New Roman" w:hAnsi="Times New Roman" w:cs="Times New Roman"/>
          <w:sz w:val="28"/>
          <w:szCs w:val="28"/>
          <w:lang w:eastAsia="ru-RU"/>
        </w:rPr>
        <w:t xml:space="preserve"> </w:t>
      </w:r>
      <w:r w:rsidRPr="00D03F81">
        <w:rPr>
          <w:rFonts w:ascii="Times New Roman" w:eastAsia="Times New Roman" w:hAnsi="Times New Roman" w:cs="Times New Roman"/>
          <w:sz w:val="28"/>
          <w:szCs w:val="28"/>
          <w:lang w:eastAsia="ru-RU"/>
        </w:rPr>
        <w:t>Компанія впевнено пр</w:t>
      </w:r>
      <w:r w:rsidRPr="00D03F81">
        <w:rPr>
          <w:rFonts w:ascii="Times New Roman" w:eastAsia="Times New Roman" w:hAnsi="Times New Roman" w:cs="Times New Roman"/>
          <w:sz w:val="28"/>
          <w:szCs w:val="28"/>
          <w:lang w:eastAsia="ru-RU"/>
        </w:rPr>
        <w:t>о</w:t>
      </w:r>
      <w:r w:rsidRPr="00D03F81">
        <w:rPr>
          <w:rFonts w:ascii="Times New Roman" w:eastAsia="Times New Roman" w:hAnsi="Times New Roman" w:cs="Times New Roman"/>
          <w:sz w:val="28"/>
          <w:szCs w:val="28"/>
          <w:lang w:eastAsia="ru-RU"/>
        </w:rPr>
        <w:t>довжує свою діяльність, щороку розширюючи список країн, в які експортує текст</w:t>
      </w:r>
      <w:r w:rsidRPr="00D03F81">
        <w:rPr>
          <w:rFonts w:ascii="Times New Roman" w:eastAsia="Times New Roman" w:hAnsi="Times New Roman" w:cs="Times New Roman"/>
          <w:sz w:val="28"/>
          <w:szCs w:val="28"/>
          <w:lang w:eastAsia="ru-RU"/>
        </w:rPr>
        <w:t>и</w:t>
      </w:r>
      <w:r w:rsidRPr="00D03F81">
        <w:rPr>
          <w:rFonts w:ascii="Times New Roman" w:eastAsia="Times New Roman" w:hAnsi="Times New Roman" w:cs="Times New Roman"/>
          <w:sz w:val="28"/>
          <w:szCs w:val="28"/>
          <w:lang w:eastAsia="ru-RU"/>
        </w:rPr>
        <w:t>льну продукцію, а це вже біл</w:t>
      </w:r>
      <w:r w:rsidRPr="00D03F81">
        <w:rPr>
          <w:rFonts w:ascii="Times New Roman" w:eastAsia="Times New Roman" w:hAnsi="Times New Roman" w:cs="Times New Roman"/>
          <w:sz w:val="28"/>
          <w:szCs w:val="28"/>
          <w:lang w:eastAsia="ru-RU"/>
        </w:rPr>
        <w:t>ь</w:t>
      </w:r>
      <w:r w:rsidRPr="00D03F81">
        <w:rPr>
          <w:rFonts w:ascii="Times New Roman" w:eastAsia="Times New Roman" w:hAnsi="Times New Roman" w:cs="Times New Roman"/>
          <w:sz w:val="28"/>
          <w:szCs w:val="28"/>
          <w:lang w:eastAsia="ru-RU"/>
        </w:rPr>
        <w:t>ше 71 країни світу.</w:t>
      </w:r>
    </w:p>
    <w:p w:rsidR="00D958AC" w:rsidRPr="00D958AC" w:rsidRDefault="00D958AC" w:rsidP="00D958AC">
      <w:pPr>
        <w:widowControl w:val="0"/>
        <w:spacing w:after="0" w:line="360" w:lineRule="auto"/>
        <w:ind w:firstLine="720"/>
        <w:jc w:val="both"/>
        <w:rPr>
          <w:rFonts w:ascii="Times New Roman" w:eastAsia="Times New Roman" w:hAnsi="Times New Roman" w:cs="Times New Roman"/>
          <w:sz w:val="28"/>
          <w:szCs w:val="28"/>
          <w:lang w:eastAsia="ru-RU"/>
        </w:rPr>
      </w:pPr>
      <w:r w:rsidRPr="00D958AC">
        <w:rPr>
          <w:rFonts w:ascii="Times New Roman" w:eastAsia="Times New Roman" w:hAnsi="Times New Roman" w:cs="Times New Roman"/>
          <w:sz w:val="28"/>
          <w:szCs w:val="28"/>
          <w:lang w:eastAsia="ru-RU"/>
        </w:rPr>
        <w:t xml:space="preserve">У 2013 році логістична компанія КОМОРА-С </w:t>
      </w:r>
      <w:r>
        <w:rPr>
          <w:rFonts w:ascii="Times New Roman" w:eastAsia="Times New Roman" w:hAnsi="Times New Roman" w:cs="Times New Roman"/>
          <w:sz w:val="28"/>
          <w:szCs w:val="28"/>
          <w:lang w:eastAsia="ru-RU"/>
        </w:rPr>
        <w:t>(входить до складу ПрАТ «А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lastRenderedPageBreak/>
        <w:t xml:space="preserve">НОВА ХОЛДИНГ») </w:t>
      </w:r>
      <w:r w:rsidRPr="00D958AC">
        <w:rPr>
          <w:rFonts w:ascii="Times New Roman" w:eastAsia="Times New Roman" w:hAnsi="Times New Roman" w:cs="Times New Roman"/>
          <w:sz w:val="28"/>
          <w:szCs w:val="28"/>
          <w:lang w:eastAsia="ru-RU"/>
        </w:rPr>
        <w:t>стала частиною міжнародної групи EKOL LOGISTICS, яка н</w:t>
      </w:r>
      <w:r w:rsidRPr="00D958AC">
        <w:rPr>
          <w:rFonts w:ascii="Times New Roman" w:eastAsia="Times New Roman" w:hAnsi="Times New Roman" w:cs="Times New Roman"/>
          <w:sz w:val="28"/>
          <w:szCs w:val="28"/>
          <w:lang w:eastAsia="ru-RU"/>
        </w:rPr>
        <w:t>а</w:t>
      </w:r>
      <w:r w:rsidRPr="00D958AC">
        <w:rPr>
          <w:rFonts w:ascii="Times New Roman" w:eastAsia="Times New Roman" w:hAnsi="Times New Roman" w:cs="Times New Roman"/>
          <w:sz w:val="28"/>
          <w:szCs w:val="28"/>
          <w:lang w:eastAsia="ru-RU"/>
        </w:rPr>
        <w:t xml:space="preserve">лежить до числа надійних компаній нового покоління, які </w:t>
      </w:r>
      <w:proofErr w:type="spellStart"/>
      <w:r w:rsidRPr="00D958AC">
        <w:rPr>
          <w:rFonts w:ascii="Times New Roman" w:eastAsia="Times New Roman" w:hAnsi="Times New Roman" w:cs="Times New Roman"/>
          <w:sz w:val="28"/>
          <w:szCs w:val="28"/>
          <w:lang w:eastAsia="ru-RU"/>
        </w:rPr>
        <w:t>динамічно</w:t>
      </w:r>
      <w:proofErr w:type="spellEnd"/>
      <w:r w:rsidRPr="00D958AC">
        <w:rPr>
          <w:rFonts w:ascii="Times New Roman" w:eastAsia="Times New Roman" w:hAnsi="Times New Roman" w:cs="Times New Roman"/>
          <w:sz w:val="28"/>
          <w:szCs w:val="28"/>
          <w:lang w:eastAsia="ru-RU"/>
        </w:rPr>
        <w:t xml:space="preserve"> розвиваються. Серед пріоритетів у роботі EKOL LOGISTICS - впровадження передових технологій складської обробки і вантажоперевезень, вдосконалення інформаційних технологій та відповідність вимогам сучасних стандартів в галузі управління якістю. Стратегія розвитку компанії спрямована на максимальне задоволення потреб клієнтів.</w:t>
      </w:r>
      <w:r>
        <w:rPr>
          <w:rFonts w:ascii="Times New Roman" w:eastAsia="Times New Roman" w:hAnsi="Times New Roman" w:cs="Times New Roman"/>
          <w:sz w:val="28"/>
          <w:szCs w:val="28"/>
          <w:lang w:eastAsia="ru-RU"/>
        </w:rPr>
        <w:t xml:space="preserve"> </w:t>
      </w:r>
      <w:r w:rsidRPr="00D958AC">
        <w:rPr>
          <w:rFonts w:ascii="Times New Roman" w:eastAsia="Times New Roman" w:hAnsi="Times New Roman" w:cs="Times New Roman"/>
          <w:sz w:val="28"/>
          <w:szCs w:val="28"/>
          <w:lang w:eastAsia="ru-RU"/>
        </w:rPr>
        <w:t>Будучи сучасним 3PL-оператором, EKOL LOGISTICS здійснює цілий комплекс складських операцій з товаром - від прийому його зі складу виробника до моменту доставки к</w:t>
      </w:r>
      <w:r w:rsidRPr="00D958AC">
        <w:rPr>
          <w:rFonts w:ascii="Times New Roman" w:eastAsia="Times New Roman" w:hAnsi="Times New Roman" w:cs="Times New Roman"/>
          <w:sz w:val="28"/>
          <w:szCs w:val="28"/>
          <w:lang w:eastAsia="ru-RU"/>
        </w:rPr>
        <w:t>і</w:t>
      </w:r>
      <w:r w:rsidRPr="00D958AC">
        <w:rPr>
          <w:rFonts w:ascii="Times New Roman" w:eastAsia="Times New Roman" w:hAnsi="Times New Roman" w:cs="Times New Roman"/>
          <w:sz w:val="28"/>
          <w:szCs w:val="28"/>
          <w:lang w:eastAsia="ru-RU"/>
        </w:rPr>
        <w:t>нцевому споживачеві, серед яких:</w:t>
      </w:r>
      <w:r>
        <w:rPr>
          <w:rFonts w:ascii="Times New Roman" w:eastAsia="Times New Roman" w:hAnsi="Times New Roman" w:cs="Times New Roman"/>
          <w:sz w:val="28"/>
          <w:szCs w:val="28"/>
          <w:lang w:eastAsia="ru-RU"/>
        </w:rPr>
        <w:t xml:space="preserve"> м</w:t>
      </w:r>
      <w:r w:rsidRPr="00D958AC">
        <w:rPr>
          <w:rFonts w:ascii="Times New Roman" w:eastAsia="Times New Roman" w:hAnsi="Times New Roman" w:cs="Times New Roman"/>
          <w:sz w:val="28"/>
          <w:szCs w:val="28"/>
          <w:lang w:eastAsia="ru-RU"/>
        </w:rPr>
        <w:t>итні операції;</w:t>
      </w:r>
      <w:r>
        <w:rPr>
          <w:rFonts w:ascii="Times New Roman" w:eastAsia="Times New Roman" w:hAnsi="Times New Roman" w:cs="Times New Roman"/>
          <w:sz w:val="28"/>
          <w:szCs w:val="28"/>
          <w:lang w:eastAsia="ru-RU"/>
        </w:rPr>
        <w:t xml:space="preserve"> з</w:t>
      </w:r>
      <w:r w:rsidRPr="00D958AC">
        <w:rPr>
          <w:rFonts w:ascii="Times New Roman" w:eastAsia="Times New Roman" w:hAnsi="Times New Roman" w:cs="Times New Roman"/>
          <w:sz w:val="28"/>
          <w:szCs w:val="28"/>
          <w:lang w:eastAsia="ru-RU"/>
        </w:rPr>
        <w:t>берігання та складське обслуг</w:t>
      </w:r>
      <w:r w:rsidRPr="00D958AC">
        <w:rPr>
          <w:rFonts w:ascii="Times New Roman" w:eastAsia="Times New Roman" w:hAnsi="Times New Roman" w:cs="Times New Roman"/>
          <w:sz w:val="28"/>
          <w:szCs w:val="28"/>
          <w:lang w:eastAsia="ru-RU"/>
        </w:rPr>
        <w:t>о</w:t>
      </w:r>
      <w:r w:rsidRPr="00D958AC">
        <w:rPr>
          <w:rFonts w:ascii="Times New Roman" w:eastAsia="Times New Roman" w:hAnsi="Times New Roman" w:cs="Times New Roman"/>
          <w:sz w:val="28"/>
          <w:szCs w:val="28"/>
          <w:lang w:eastAsia="ru-RU"/>
        </w:rPr>
        <w:t xml:space="preserve">вування товару; </w:t>
      </w:r>
      <w:r>
        <w:rPr>
          <w:rFonts w:ascii="Times New Roman" w:eastAsia="Times New Roman" w:hAnsi="Times New Roman" w:cs="Times New Roman"/>
          <w:sz w:val="28"/>
          <w:szCs w:val="28"/>
          <w:lang w:eastAsia="ru-RU"/>
        </w:rPr>
        <w:t>п</w:t>
      </w:r>
      <w:r w:rsidRPr="00D958AC">
        <w:rPr>
          <w:rFonts w:ascii="Times New Roman" w:eastAsia="Times New Roman" w:hAnsi="Times New Roman" w:cs="Times New Roman"/>
          <w:sz w:val="28"/>
          <w:szCs w:val="28"/>
          <w:lang w:eastAsia="ru-RU"/>
        </w:rPr>
        <w:t>ередпродажна підготовка товару (зміна стандартної упаковки пр</w:t>
      </w:r>
      <w:r w:rsidRPr="00D958AC">
        <w:rPr>
          <w:rFonts w:ascii="Times New Roman" w:eastAsia="Times New Roman" w:hAnsi="Times New Roman" w:cs="Times New Roman"/>
          <w:sz w:val="28"/>
          <w:szCs w:val="28"/>
          <w:lang w:eastAsia="ru-RU"/>
        </w:rPr>
        <w:t>о</w:t>
      </w:r>
      <w:r w:rsidRPr="00D958AC">
        <w:rPr>
          <w:rFonts w:ascii="Times New Roman" w:eastAsia="Times New Roman" w:hAnsi="Times New Roman" w:cs="Times New Roman"/>
          <w:sz w:val="28"/>
          <w:szCs w:val="28"/>
          <w:lang w:eastAsia="ru-RU"/>
        </w:rPr>
        <w:t>дукції, формування наборів, маркування продукції, виготовлення етикеток (стікерів) та ін.);</w:t>
      </w:r>
      <w:r>
        <w:rPr>
          <w:rFonts w:ascii="Times New Roman" w:eastAsia="Times New Roman" w:hAnsi="Times New Roman" w:cs="Times New Roman"/>
          <w:sz w:val="28"/>
          <w:szCs w:val="28"/>
          <w:lang w:eastAsia="ru-RU"/>
        </w:rPr>
        <w:t xml:space="preserve"> д</w:t>
      </w:r>
      <w:r w:rsidRPr="00D958AC">
        <w:rPr>
          <w:rFonts w:ascii="Times New Roman" w:eastAsia="Times New Roman" w:hAnsi="Times New Roman" w:cs="Times New Roman"/>
          <w:sz w:val="28"/>
          <w:szCs w:val="28"/>
          <w:lang w:eastAsia="ru-RU"/>
        </w:rPr>
        <w:t xml:space="preserve">оставка вантажів; </w:t>
      </w:r>
      <w:r>
        <w:rPr>
          <w:rFonts w:ascii="Times New Roman" w:eastAsia="Times New Roman" w:hAnsi="Times New Roman" w:cs="Times New Roman"/>
          <w:sz w:val="28"/>
          <w:szCs w:val="28"/>
          <w:lang w:eastAsia="ru-RU"/>
        </w:rPr>
        <w:t>а</w:t>
      </w:r>
      <w:r w:rsidRPr="00D958AC">
        <w:rPr>
          <w:rFonts w:ascii="Times New Roman" w:eastAsia="Times New Roman" w:hAnsi="Times New Roman" w:cs="Times New Roman"/>
          <w:sz w:val="28"/>
          <w:szCs w:val="28"/>
          <w:lang w:eastAsia="ru-RU"/>
        </w:rPr>
        <w:t>рхівні послуги.</w:t>
      </w:r>
    </w:p>
    <w:p w:rsidR="004B098C" w:rsidRPr="004B098C" w:rsidRDefault="004B098C" w:rsidP="004B098C">
      <w:pPr>
        <w:widowControl w:val="0"/>
        <w:spacing w:after="0" w:line="360" w:lineRule="auto"/>
        <w:ind w:firstLine="709"/>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 xml:space="preserve">Компанія САВСЕВРВІС є найбільшим </w:t>
      </w:r>
      <w:proofErr w:type="spellStart"/>
      <w:r w:rsidRPr="004B098C">
        <w:rPr>
          <w:rFonts w:ascii="Times New Roman" w:eastAsia="Times New Roman" w:hAnsi="Times New Roman" w:cs="Times New Roman"/>
          <w:sz w:val="28"/>
          <w:szCs w:val="28"/>
          <w:lang w:eastAsia="uk-UA"/>
        </w:rPr>
        <w:t>дистрибутором</w:t>
      </w:r>
      <w:proofErr w:type="spellEnd"/>
      <w:r w:rsidRPr="004B098C">
        <w:rPr>
          <w:rFonts w:ascii="Times New Roman" w:eastAsia="Times New Roman" w:hAnsi="Times New Roman" w:cs="Times New Roman"/>
          <w:sz w:val="28"/>
          <w:szCs w:val="28"/>
          <w:lang w:eastAsia="uk-UA"/>
        </w:rPr>
        <w:t xml:space="preserve"> продукції FMCG в Сх</w:t>
      </w:r>
      <w:r w:rsidRPr="004B098C">
        <w:rPr>
          <w:rFonts w:ascii="Times New Roman" w:eastAsia="Times New Roman" w:hAnsi="Times New Roman" w:cs="Times New Roman"/>
          <w:sz w:val="28"/>
          <w:szCs w:val="28"/>
          <w:lang w:eastAsia="uk-UA"/>
        </w:rPr>
        <w:t>і</w:t>
      </w:r>
      <w:r w:rsidRPr="004B098C">
        <w:rPr>
          <w:rFonts w:ascii="Times New Roman" w:eastAsia="Times New Roman" w:hAnsi="Times New Roman" w:cs="Times New Roman"/>
          <w:sz w:val="28"/>
          <w:szCs w:val="28"/>
          <w:lang w:eastAsia="uk-UA"/>
        </w:rPr>
        <w:t>дній Європі, володіє великою мережею філій на території Центральної, Західної, П</w:t>
      </w:r>
      <w:r w:rsidRPr="004B098C">
        <w:rPr>
          <w:rFonts w:ascii="Times New Roman" w:eastAsia="Times New Roman" w:hAnsi="Times New Roman" w:cs="Times New Roman"/>
          <w:sz w:val="28"/>
          <w:szCs w:val="28"/>
          <w:lang w:eastAsia="uk-UA"/>
        </w:rPr>
        <w:t>і</w:t>
      </w:r>
      <w:r w:rsidRPr="004B098C">
        <w:rPr>
          <w:rFonts w:ascii="Times New Roman" w:eastAsia="Times New Roman" w:hAnsi="Times New Roman" w:cs="Times New Roman"/>
          <w:sz w:val="28"/>
          <w:szCs w:val="28"/>
          <w:lang w:eastAsia="uk-UA"/>
        </w:rPr>
        <w:t>вденної та Східної України, і зацікавлена у співпраці з широким колом виробників якісних товарів і постачальниками різних послуг. Компанія своїм потенційним па</w:t>
      </w:r>
      <w:r w:rsidRPr="004B098C">
        <w:rPr>
          <w:rFonts w:ascii="Times New Roman" w:eastAsia="Times New Roman" w:hAnsi="Times New Roman" w:cs="Times New Roman"/>
          <w:sz w:val="28"/>
          <w:szCs w:val="28"/>
          <w:lang w:eastAsia="uk-UA"/>
        </w:rPr>
        <w:t>р</w:t>
      </w:r>
      <w:r w:rsidRPr="004B098C">
        <w:rPr>
          <w:rFonts w:ascii="Times New Roman" w:eastAsia="Times New Roman" w:hAnsi="Times New Roman" w:cs="Times New Roman"/>
          <w:sz w:val="28"/>
          <w:szCs w:val="28"/>
          <w:lang w:eastAsia="uk-UA"/>
        </w:rPr>
        <w:t>тнерам пропонує: стабільність і багаторічний досвід ведення бізнесу; налагоджену система дистрибуції та логістики; власні складські приміщення; широке покриття території України; єдині стандарти роботи на всій території присутності компанії; велику клієнтську базу; компетентних співробітників; повний комплекс послуг з просування брендів і митного оформлення вантажів.</w:t>
      </w:r>
    </w:p>
    <w:p w:rsidR="004B098C" w:rsidRPr="004B098C" w:rsidRDefault="004B098C" w:rsidP="004B098C">
      <w:pPr>
        <w:widowControl w:val="0"/>
        <w:spacing w:after="0" w:line="360" w:lineRule="auto"/>
        <w:ind w:firstLine="709"/>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Хто може стати партнером компанія «САВСЕВРВІС»:</w:t>
      </w:r>
    </w:p>
    <w:p w:rsidR="004B098C" w:rsidRPr="004B098C" w:rsidRDefault="004B098C" w:rsidP="0068698C">
      <w:pPr>
        <w:widowControl w:val="0"/>
        <w:numPr>
          <w:ilvl w:val="0"/>
          <w:numId w:val="18"/>
        </w:numPr>
        <w:spacing w:after="0" w:line="360" w:lineRule="auto"/>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 xml:space="preserve">виробники товарів FMCG-сектора (побутова хімія, косметика, текстиль і </w:t>
      </w:r>
      <w:proofErr w:type="spellStart"/>
      <w:r w:rsidRPr="004B098C">
        <w:rPr>
          <w:rFonts w:ascii="Times New Roman" w:eastAsia="Times New Roman" w:hAnsi="Times New Roman" w:cs="Times New Roman"/>
          <w:sz w:val="28"/>
          <w:szCs w:val="28"/>
          <w:lang w:eastAsia="uk-UA"/>
        </w:rPr>
        <w:t>т.д</w:t>
      </w:r>
      <w:proofErr w:type="spellEnd"/>
      <w:r w:rsidRPr="004B098C">
        <w:rPr>
          <w:rFonts w:ascii="Times New Roman" w:eastAsia="Times New Roman" w:hAnsi="Times New Roman" w:cs="Times New Roman"/>
          <w:sz w:val="28"/>
          <w:szCs w:val="28"/>
          <w:lang w:eastAsia="uk-UA"/>
        </w:rPr>
        <w:t>.);</w:t>
      </w:r>
    </w:p>
    <w:p w:rsidR="004B098C" w:rsidRPr="004B098C" w:rsidRDefault="004B098C" w:rsidP="0068698C">
      <w:pPr>
        <w:widowControl w:val="0"/>
        <w:numPr>
          <w:ilvl w:val="0"/>
          <w:numId w:val="18"/>
        </w:numPr>
        <w:spacing w:after="0" w:line="360" w:lineRule="auto"/>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постачальники різних послуг на ринку В2В: від провайдерів телефонного зв'</w:t>
      </w:r>
      <w:r w:rsidRPr="004B098C">
        <w:rPr>
          <w:rFonts w:ascii="Times New Roman" w:eastAsia="Times New Roman" w:hAnsi="Times New Roman" w:cs="Times New Roman"/>
          <w:sz w:val="28"/>
          <w:szCs w:val="28"/>
          <w:lang w:eastAsia="uk-UA"/>
        </w:rPr>
        <w:t>я</w:t>
      </w:r>
      <w:r w:rsidRPr="004B098C">
        <w:rPr>
          <w:rFonts w:ascii="Times New Roman" w:eastAsia="Times New Roman" w:hAnsi="Times New Roman" w:cs="Times New Roman"/>
          <w:sz w:val="28"/>
          <w:szCs w:val="28"/>
          <w:lang w:eastAsia="uk-UA"/>
        </w:rPr>
        <w:t>зку до дизайнерів;</w:t>
      </w:r>
    </w:p>
    <w:p w:rsidR="004B098C" w:rsidRPr="004B098C" w:rsidRDefault="004B098C" w:rsidP="0068698C">
      <w:pPr>
        <w:widowControl w:val="0"/>
        <w:numPr>
          <w:ilvl w:val="0"/>
          <w:numId w:val="18"/>
        </w:numPr>
        <w:spacing w:after="0" w:line="360" w:lineRule="auto"/>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всі, хто прагне до стабільного партнерства, поділяє наші цінності і довіряє д</w:t>
      </w:r>
      <w:r w:rsidRPr="004B098C">
        <w:rPr>
          <w:rFonts w:ascii="Times New Roman" w:eastAsia="Times New Roman" w:hAnsi="Times New Roman" w:cs="Times New Roman"/>
          <w:sz w:val="28"/>
          <w:szCs w:val="28"/>
          <w:lang w:eastAsia="uk-UA"/>
        </w:rPr>
        <w:t>о</w:t>
      </w:r>
      <w:r w:rsidRPr="004B098C">
        <w:rPr>
          <w:rFonts w:ascii="Times New Roman" w:eastAsia="Times New Roman" w:hAnsi="Times New Roman" w:cs="Times New Roman"/>
          <w:sz w:val="28"/>
          <w:szCs w:val="28"/>
          <w:lang w:eastAsia="uk-UA"/>
        </w:rPr>
        <w:t>свіду компанії.</w:t>
      </w:r>
    </w:p>
    <w:p w:rsidR="004B098C" w:rsidRPr="004B098C" w:rsidRDefault="004B098C" w:rsidP="004B098C">
      <w:pPr>
        <w:widowControl w:val="0"/>
        <w:spacing w:after="0" w:line="360" w:lineRule="auto"/>
        <w:ind w:firstLine="709"/>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Для того, щоб стати партнером компанії «САВСЕВРВІС»: потенційному па</w:t>
      </w:r>
      <w:r w:rsidRPr="004B098C">
        <w:rPr>
          <w:rFonts w:ascii="Times New Roman" w:eastAsia="Times New Roman" w:hAnsi="Times New Roman" w:cs="Times New Roman"/>
          <w:sz w:val="28"/>
          <w:szCs w:val="28"/>
          <w:lang w:eastAsia="uk-UA"/>
        </w:rPr>
        <w:t>р</w:t>
      </w:r>
      <w:r w:rsidRPr="004B098C">
        <w:rPr>
          <w:rFonts w:ascii="Times New Roman" w:eastAsia="Times New Roman" w:hAnsi="Times New Roman" w:cs="Times New Roman"/>
          <w:sz w:val="28"/>
          <w:szCs w:val="28"/>
          <w:lang w:eastAsia="uk-UA"/>
        </w:rPr>
        <w:t xml:space="preserve">тнеру необхідно направити свою комерційну пропозицію до менеджера будь-яким зручним способом - через зовнішній сайт компанії за допомогою відповідної форми </w:t>
      </w:r>
      <w:r w:rsidRPr="004B098C">
        <w:rPr>
          <w:rFonts w:ascii="Times New Roman" w:eastAsia="Times New Roman" w:hAnsi="Times New Roman" w:cs="Times New Roman"/>
          <w:sz w:val="28"/>
          <w:szCs w:val="28"/>
          <w:lang w:eastAsia="uk-UA"/>
        </w:rPr>
        <w:lastRenderedPageBreak/>
        <w:t>зворотного зв’язку, залишити заявку на гарячій лінії за визначеним номером тел</w:t>
      </w:r>
      <w:r w:rsidRPr="004B098C">
        <w:rPr>
          <w:rFonts w:ascii="Times New Roman" w:eastAsia="Times New Roman" w:hAnsi="Times New Roman" w:cs="Times New Roman"/>
          <w:sz w:val="28"/>
          <w:szCs w:val="28"/>
          <w:lang w:eastAsia="uk-UA"/>
        </w:rPr>
        <w:t>е</w:t>
      </w:r>
      <w:r w:rsidRPr="004B098C">
        <w:rPr>
          <w:rFonts w:ascii="Times New Roman" w:eastAsia="Times New Roman" w:hAnsi="Times New Roman" w:cs="Times New Roman"/>
          <w:sz w:val="28"/>
          <w:szCs w:val="28"/>
          <w:lang w:eastAsia="uk-UA"/>
        </w:rPr>
        <w:t>фону або зв'язатися з відділом розвитку за допомогою електронної пошти (</w:t>
      </w:r>
      <w:hyperlink r:id="rId20" w:history="1">
        <w:r w:rsidRPr="004B098C">
          <w:rPr>
            <w:rStyle w:val="af0"/>
            <w:rFonts w:ascii="Times New Roman" w:eastAsia="Times New Roman" w:hAnsi="Times New Roman" w:cs="Times New Roman"/>
            <w:sz w:val="28"/>
            <w:szCs w:val="28"/>
            <w:lang w:eastAsia="uk-UA"/>
          </w:rPr>
          <w:t>trade@asnova.com</w:t>
        </w:r>
      </w:hyperlink>
      <w:r w:rsidRPr="004B098C">
        <w:rPr>
          <w:rFonts w:ascii="Times New Roman" w:eastAsia="Times New Roman" w:hAnsi="Times New Roman" w:cs="Times New Roman"/>
          <w:sz w:val="28"/>
          <w:szCs w:val="28"/>
          <w:lang w:eastAsia="uk-UA"/>
        </w:rPr>
        <w:t xml:space="preserve">). </w:t>
      </w:r>
    </w:p>
    <w:p w:rsidR="004B098C" w:rsidRPr="004B098C" w:rsidRDefault="004B098C" w:rsidP="004B098C">
      <w:pPr>
        <w:widowControl w:val="0"/>
        <w:spacing w:after="0" w:line="360" w:lineRule="auto"/>
        <w:ind w:firstLine="709"/>
        <w:jc w:val="both"/>
        <w:rPr>
          <w:rFonts w:ascii="Times New Roman" w:eastAsia="Times New Roman" w:hAnsi="Times New Roman" w:cs="Times New Roman"/>
          <w:sz w:val="28"/>
          <w:szCs w:val="28"/>
          <w:lang w:eastAsia="uk-UA"/>
        </w:rPr>
      </w:pPr>
      <w:r w:rsidRPr="004B098C">
        <w:rPr>
          <w:rFonts w:ascii="Times New Roman" w:eastAsia="Times New Roman" w:hAnsi="Times New Roman" w:cs="Times New Roman"/>
          <w:sz w:val="28"/>
          <w:szCs w:val="28"/>
          <w:lang w:eastAsia="uk-UA"/>
        </w:rPr>
        <w:t>Потім заявка розглядається і потенційний партнер (у разі позитивного ріше</w:t>
      </w:r>
      <w:r w:rsidRPr="004B098C">
        <w:rPr>
          <w:rFonts w:ascii="Times New Roman" w:eastAsia="Times New Roman" w:hAnsi="Times New Roman" w:cs="Times New Roman"/>
          <w:sz w:val="28"/>
          <w:szCs w:val="28"/>
          <w:lang w:eastAsia="uk-UA"/>
        </w:rPr>
        <w:t>н</w:t>
      </w:r>
      <w:r w:rsidRPr="004B098C">
        <w:rPr>
          <w:rFonts w:ascii="Times New Roman" w:eastAsia="Times New Roman" w:hAnsi="Times New Roman" w:cs="Times New Roman"/>
          <w:sz w:val="28"/>
          <w:szCs w:val="28"/>
          <w:lang w:eastAsia="uk-UA"/>
        </w:rPr>
        <w:t>ня) отримує зворотний зв'язок по запропонованій пропозиції з подальшим офіці</w:t>
      </w:r>
      <w:r w:rsidRPr="004B098C">
        <w:rPr>
          <w:rFonts w:ascii="Times New Roman" w:eastAsia="Times New Roman" w:hAnsi="Times New Roman" w:cs="Times New Roman"/>
          <w:sz w:val="28"/>
          <w:szCs w:val="28"/>
          <w:lang w:eastAsia="uk-UA"/>
        </w:rPr>
        <w:t>й</w:t>
      </w:r>
      <w:r w:rsidRPr="004B098C">
        <w:rPr>
          <w:rFonts w:ascii="Times New Roman" w:eastAsia="Times New Roman" w:hAnsi="Times New Roman" w:cs="Times New Roman"/>
          <w:sz w:val="28"/>
          <w:szCs w:val="28"/>
          <w:lang w:eastAsia="uk-UA"/>
        </w:rPr>
        <w:t>ним оформленням партнерських відносин.</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Вивчення і прогнозування купівельного попиту є необхідною умовою ефект</w:t>
      </w:r>
      <w:r w:rsidRPr="00514128">
        <w:rPr>
          <w:rFonts w:ascii="Times New Roman" w:eastAsia="Times New Roman" w:hAnsi="Times New Roman" w:cs="Times New Roman"/>
          <w:sz w:val="28"/>
          <w:szCs w:val="28"/>
          <w:lang w:eastAsia="uk-UA"/>
        </w:rPr>
        <w:t>и</w:t>
      </w:r>
      <w:r w:rsidRPr="00514128">
        <w:rPr>
          <w:rFonts w:ascii="Times New Roman" w:eastAsia="Times New Roman" w:hAnsi="Times New Roman" w:cs="Times New Roman"/>
          <w:sz w:val="28"/>
          <w:szCs w:val="28"/>
          <w:lang w:eastAsia="uk-UA"/>
        </w:rPr>
        <w:t xml:space="preserve">вного використання маркетингу для успішної комерційної роботи з </w:t>
      </w:r>
      <w:proofErr w:type="spellStart"/>
      <w:r w:rsidRPr="00514128">
        <w:rPr>
          <w:rFonts w:ascii="Times New Roman" w:eastAsia="Times New Roman" w:hAnsi="Times New Roman" w:cs="Times New Roman"/>
          <w:sz w:val="28"/>
          <w:szCs w:val="28"/>
          <w:lang w:eastAsia="uk-UA"/>
        </w:rPr>
        <w:t>закупівель</w:t>
      </w:r>
      <w:proofErr w:type="spellEnd"/>
      <w:r w:rsidRPr="00514128">
        <w:rPr>
          <w:rFonts w:ascii="Times New Roman" w:eastAsia="Times New Roman" w:hAnsi="Times New Roman" w:cs="Times New Roman"/>
          <w:sz w:val="28"/>
          <w:szCs w:val="28"/>
          <w:lang w:eastAsia="uk-UA"/>
        </w:rPr>
        <w:t xml:space="preserve"> тов</w:t>
      </w:r>
      <w:r w:rsidRPr="00514128">
        <w:rPr>
          <w:rFonts w:ascii="Times New Roman" w:eastAsia="Times New Roman" w:hAnsi="Times New Roman" w:cs="Times New Roman"/>
          <w:sz w:val="28"/>
          <w:szCs w:val="28"/>
          <w:lang w:eastAsia="uk-UA"/>
        </w:rPr>
        <w:t>а</w:t>
      </w:r>
      <w:r w:rsidRPr="00514128">
        <w:rPr>
          <w:rFonts w:ascii="Times New Roman" w:eastAsia="Times New Roman" w:hAnsi="Times New Roman" w:cs="Times New Roman"/>
          <w:sz w:val="28"/>
          <w:szCs w:val="28"/>
          <w:lang w:eastAsia="uk-UA"/>
        </w:rPr>
        <w:t>рів. Теорія і практика маркетингу виробили цілий арсенал засобів і способів вивче</w:t>
      </w:r>
      <w:r w:rsidRPr="00514128">
        <w:rPr>
          <w:rFonts w:ascii="Times New Roman" w:eastAsia="Times New Roman" w:hAnsi="Times New Roman" w:cs="Times New Roman"/>
          <w:sz w:val="28"/>
          <w:szCs w:val="28"/>
          <w:lang w:eastAsia="uk-UA"/>
        </w:rPr>
        <w:t>н</w:t>
      </w:r>
      <w:r w:rsidRPr="00514128">
        <w:rPr>
          <w:rFonts w:ascii="Times New Roman" w:eastAsia="Times New Roman" w:hAnsi="Times New Roman" w:cs="Times New Roman"/>
          <w:sz w:val="28"/>
          <w:szCs w:val="28"/>
          <w:lang w:eastAsia="uk-UA"/>
        </w:rPr>
        <w:t>ня і прогнозування купівельного попиту, які необхідно використовувати при орган</w:t>
      </w:r>
      <w:r w:rsidRPr="00514128">
        <w:rPr>
          <w:rFonts w:ascii="Times New Roman" w:eastAsia="Times New Roman" w:hAnsi="Times New Roman" w:cs="Times New Roman"/>
          <w:sz w:val="28"/>
          <w:szCs w:val="28"/>
          <w:lang w:eastAsia="uk-UA"/>
        </w:rPr>
        <w:t>і</w:t>
      </w:r>
      <w:r w:rsidRPr="00514128">
        <w:rPr>
          <w:rFonts w:ascii="Times New Roman" w:eastAsia="Times New Roman" w:hAnsi="Times New Roman" w:cs="Times New Roman"/>
          <w:sz w:val="28"/>
          <w:szCs w:val="28"/>
          <w:lang w:eastAsia="uk-UA"/>
        </w:rPr>
        <w:t xml:space="preserve">зації оптових </w:t>
      </w:r>
      <w:proofErr w:type="spellStart"/>
      <w:r w:rsidRPr="00514128">
        <w:rPr>
          <w:rFonts w:ascii="Times New Roman" w:eastAsia="Times New Roman" w:hAnsi="Times New Roman" w:cs="Times New Roman"/>
          <w:sz w:val="28"/>
          <w:szCs w:val="28"/>
          <w:lang w:eastAsia="uk-UA"/>
        </w:rPr>
        <w:t>закупівель</w:t>
      </w:r>
      <w:proofErr w:type="spellEnd"/>
      <w:r w:rsidRPr="00514128">
        <w:rPr>
          <w:rFonts w:ascii="Times New Roman" w:eastAsia="Times New Roman" w:hAnsi="Times New Roman" w:cs="Times New Roman"/>
          <w:sz w:val="28"/>
          <w:szCs w:val="28"/>
          <w:lang w:eastAsia="uk-UA"/>
        </w:rPr>
        <w:t xml:space="preserve"> товарів. Тому оптові закупівлі варто починати з вивчення попиту, потреб покупців на товари, купівельних намірів і інших факторів, що фо</w:t>
      </w:r>
      <w:r w:rsidRPr="00514128">
        <w:rPr>
          <w:rFonts w:ascii="Times New Roman" w:eastAsia="Times New Roman" w:hAnsi="Times New Roman" w:cs="Times New Roman"/>
          <w:sz w:val="28"/>
          <w:szCs w:val="28"/>
          <w:lang w:eastAsia="uk-UA"/>
        </w:rPr>
        <w:t>р</w:t>
      </w:r>
      <w:r w:rsidRPr="00514128">
        <w:rPr>
          <w:rFonts w:ascii="Times New Roman" w:eastAsia="Times New Roman" w:hAnsi="Times New Roman" w:cs="Times New Roman"/>
          <w:sz w:val="28"/>
          <w:szCs w:val="28"/>
          <w:lang w:eastAsia="uk-UA"/>
        </w:rPr>
        <w:t>мують попит. Оптово-торгові підприємства, обслуговуючи визначений територіал</w:t>
      </w:r>
      <w:r w:rsidRPr="00514128">
        <w:rPr>
          <w:rFonts w:ascii="Times New Roman" w:eastAsia="Times New Roman" w:hAnsi="Times New Roman" w:cs="Times New Roman"/>
          <w:sz w:val="28"/>
          <w:szCs w:val="28"/>
          <w:lang w:eastAsia="uk-UA"/>
        </w:rPr>
        <w:t>ь</w:t>
      </w:r>
      <w:r w:rsidRPr="00514128">
        <w:rPr>
          <w:rFonts w:ascii="Times New Roman" w:eastAsia="Times New Roman" w:hAnsi="Times New Roman" w:cs="Times New Roman"/>
          <w:sz w:val="28"/>
          <w:szCs w:val="28"/>
          <w:lang w:eastAsia="uk-UA"/>
        </w:rPr>
        <w:t>но-економічний район і конкретних покупців, вивчають як обсяг купівельного поп</w:t>
      </w:r>
      <w:r w:rsidRPr="00514128">
        <w:rPr>
          <w:rFonts w:ascii="Times New Roman" w:eastAsia="Times New Roman" w:hAnsi="Times New Roman" w:cs="Times New Roman"/>
          <w:sz w:val="28"/>
          <w:szCs w:val="28"/>
          <w:lang w:eastAsia="uk-UA"/>
        </w:rPr>
        <w:t>и</w:t>
      </w:r>
      <w:r w:rsidRPr="00514128">
        <w:rPr>
          <w:rFonts w:ascii="Times New Roman" w:eastAsia="Times New Roman" w:hAnsi="Times New Roman" w:cs="Times New Roman"/>
          <w:sz w:val="28"/>
          <w:szCs w:val="28"/>
          <w:lang w:eastAsia="uk-UA"/>
        </w:rPr>
        <w:t>ту на ті чи інші види (групи) товарів, так і асортиментну структуру попиту. Для ць</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го торговими підприємствами використовуються різні методи вивчення і прогноз</w:t>
      </w:r>
      <w:r w:rsidRPr="00514128">
        <w:rPr>
          <w:rFonts w:ascii="Times New Roman" w:eastAsia="Times New Roman" w:hAnsi="Times New Roman" w:cs="Times New Roman"/>
          <w:sz w:val="28"/>
          <w:szCs w:val="28"/>
          <w:lang w:eastAsia="uk-UA"/>
        </w:rPr>
        <w:t>у</w:t>
      </w:r>
      <w:r w:rsidRPr="00514128">
        <w:rPr>
          <w:rFonts w:ascii="Times New Roman" w:eastAsia="Times New Roman" w:hAnsi="Times New Roman" w:cs="Times New Roman"/>
          <w:sz w:val="28"/>
          <w:szCs w:val="28"/>
          <w:lang w:eastAsia="uk-UA"/>
        </w:rPr>
        <w:t>вання попиту. До них варто віднести оперативний облік продажу товарів і рух тов</w:t>
      </w:r>
      <w:r w:rsidRPr="00514128">
        <w:rPr>
          <w:rFonts w:ascii="Times New Roman" w:eastAsia="Times New Roman" w:hAnsi="Times New Roman" w:cs="Times New Roman"/>
          <w:sz w:val="28"/>
          <w:szCs w:val="28"/>
          <w:lang w:eastAsia="uk-UA"/>
        </w:rPr>
        <w:t>а</w:t>
      </w:r>
      <w:r w:rsidRPr="00514128">
        <w:rPr>
          <w:rFonts w:ascii="Times New Roman" w:eastAsia="Times New Roman" w:hAnsi="Times New Roman" w:cs="Times New Roman"/>
          <w:sz w:val="28"/>
          <w:szCs w:val="28"/>
          <w:lang w:eastAsia="uk-UA"/>
        </w:rPr>
        <w:t>рних запасів за минулий період, вивчення й узагальнення заявок і замовлень поку</w:t>
      </w:r>
      <w:r w:rsidRPr="00514128">
        <w:rPr>
          <w:rFonts w:ascii="Times New Roman" w:eastAsia="Times New Roman" w:hAnsi="Times New Roman" w:cs="Times New Roman"/>
          <w:sz w:val="28"/>
          <w:szCs w:val="28"/>
          <w:lang w:eastAsia="uk-UA"/>
        </w:rPr>
        <w:t>п</w:t>
      </w:r>
      <w:r w:rsidRPr="00514128">
        <w:rPr>
          <w:rFonts w:ascii="Times New Roman" w:eastAsia="Times New Roman" w:hAnsi="Times New Roman" w:cs="Times New Roman"/>
          <w:sz w:val="28"/>
          <w:szCs w:val="28"/>
          <w:lang w:eastAsia="uk-UA"/>
        </w:rPr>
        <w:t>ців на придбання і постачання товарів, облік і аналіз незадоволеного попиту оптових покупців, проведення асортиментних і кон’юнктурних нарад з покупцями, економ</w:t>
      </w:r>
      <w:r w:rsidRPr="00514128">
        <w:rPr>
          <w:rFonts w:ascii="Times New Roman" w:eastAsia="Times New Roman" w:hAnsi="Times New Roman" w:cs="Times New Roman"/>
          <w:sz w:val="28"/>
          <w:szCs w:val="28"/>
          <w:lang w:eastAsia="uk-UA"/>
        </w:rPr>
        <w:t>і</w:t>
      </w:r>
      <w:r w:rsidRPr="00514128">
        <w:rPr>
          <w:rFonts w:ascii="Times New Roman" w:eastAsia="Times New Roman" w:hAnsi="Times New Roman" w:cs="Times New Roman"/>
          <w:sz w:val="28"/>
          <w:szCs w:val="28"/>
          <w:lang w:eastAsia="uk-UA"/>
        </w:rPr>
        <w:t>ко-математичні методи прогнозування попиту й ін.</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Для вивчення і прогнозування попиту на великих і середніх торгових підпр</w:t>
      </w:r>
      <w:r w:rsidRPr="00514128">
        <w:rPr>
          <w:rFonts w:ascii="Times New Roman" w:eastAsia="Times New Roman" w:hAnsi="Times New Roman" w:cs="Times New Roman"/>
          <w:sz w:val="28"/>
          <w:szCs w:val="28"/>
          <w:lang w:eastAsia="uk-UA"/>
        </w:rPr>
        <w:t>и</w:t>
      </w:r>
      <w:r w:rsidRPr="00514128">
        <w:rPr>
          <w:rFonts w:ascii="Times New Roman" w:eastAsia="Times New Roman" w:hAnsi="Times New Roman" w:cs="Times New Roman"/>
          <w:sz w:val="28"/>
          <w:szCs w:val="28"/>
          <w:lang w:eastAsia="uk-UA"/>
        </w:rPr>
        <w:t>ємствах створюються маркетингові служби (відділи), однією з основних функцій яких є вивчення як загального обсягу попиту (місткості ринку), так і внутрішньо групової структури попиту на закуповувані товари. З постачальниками товарів п</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винні бути налагоджені раціональні господарські зв’язки, переважно прямі і довг</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строкові договірні взаємини, що дозволяють закуповувати товари як у постачальн</w:t>
      </w:r>
      <w:r w:rsidRPr="00514128">
        <w:rPr>
          <w:rFonts w:ascii="Times New Roman" w:eastAsia="Times New Roman" w:hAnsi="Times New Roman" w:cs="Times New Roman"/>
          <w:sz w:val="28"/>
          <w:szCs w:val="28"/>
          <w:lang w:eastAsia="uk-UA"/>
        </w:rPr>
        <w:t>и</w:t>
      </w:r>
      <w:r w:rsidRPr="00514128">
        <w:rPr>
          <w:rFonts w:ascii="Times New Roman" w:eastAsia="Times New Roman" w:hAnsi="Times New Roman" w:cs="Times New Roman"/>
          <w:sz w:val="28"/>
          <w:szCs w:val="28"/>
          <w:lang w:eastAsia="uk-UA"/>
        </w:rPr>
        <w:t xml:space="preserve">ків-виготовлювачів на стабільній договірній основі, так і в оптових посередників при економічній і організаційній вигідності цих </w:t>
      </w:r>
      <w:proofErr w:type="spellStart"/>
      <w:r w:rsidRPr="00514128">
        <w:rPr>
          <w:rFonts w:ascii="Times New Roman" w:eastAsia="Times New Roman" w:hAnsi="Times New Roman" w:cs="Times New Roman"/>
          <w:sz w:val="28"/>
          <w:szCs w:val="28"/>
          <w:lang w:eastAsia="uk-UA"/>
        </w:rPr>
        <w:t>закупівель</w:t>
      </w:r>
      <w:proofErr w:type="spellEnd"/>
      <w:r w:rsidRPr="00514128">
        <w:rPr>
          <w:rFonts w:ascii="Times New Roman" w:eastAsia="Times New Roman" w:hAnsi="Times New Roman" w:cs="Times New Roman"/>
          <w:sz w:val="28"/>
          <w:szCs w:val="28"/>
          <w:lang w:eastAsia="uk-UA"/>
        </w:rPr>
        <w:t xml:space="preserve">. </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Будь-яке підприємство має на меті отримання максимального прибутку від р</w:t>
      </w:r>
      <w:r w:rsidRPr="00514128">
        <w:rPr>
          <w:rFonts w:ascii="Times New Roman" w:eastAsia="Times New Roman" w:hAnsi="Times New Roman" w:cs="Times New Roman"/>
          <w:sz w:val="28"/>
          <w:szCs w:val="28"/>
          <w:lang w:eastAsia="uk-UA"/>
        </w:rPr>
        <w:t>е</w:t>
      </w:r>
      <w:r w:rsidRPr="00514128">
        <w:rPr>
          <w:rFonts w:ascii="Times New Roman" w:eastAsia="Times New Roman" w:hAnsi="Times New Roman" w:cs="Times New Roman"/>
          <w:sz w:val="28"/>
          <w:szCs w:val="28"/>
          <w:lang w:eastAsia="uk-UA"/>
        </w:rPr>
        <w:lastRenderedPageBreak/>
        <w:t>алізації товарів та надання додаткових послуг. Цьому сприяє вивчення попиту пок</w:t>
      </w:r>
      <w:r w:rsidRPr="00514128">
        <w:rPr>
          <w:rFonts w:ascii="Times New Roman" w:eastAsia="Times New Roman" w:hAnsi="Times New Roman" w:cs="Times New Roman"/>
          <w:sz w:val="28"/>
          <w:szCs w:val="28"/>
          <w:lang w:eastAsia="uk-UA"/>
        </w:rPr>
        <w:t>у</w:t>
      </w:r>
      <w:r w:rsidRPr="00514128">
        <w:rPr>
          <w:rFonts w:ascii="Times New Roman" w:eastAsia="Times New Roman" w:hAnsi="Times New Roman" w:cs="Times New Roman"/>
          <w:sz w:val="28"/>
          <w:szCs w:val="28"/>
          <w:lang w:eastAsia="uk-UA"/>
        </w:rPr>
        <w:t>пців та впровадження результатів його аналізу в комерційну діяльність підприємс</w:t>
      </w:r>
      <w:r w:rsidRPr="00514128">
        <w:rPr>
          <w:rFonts w:ascii="Times New Roman" w:eastAsia="Times New Roman" w:hAnsi="Times New Roman" w:cs="Times New Roman"/>
          <w:sz w:val="28"/>
          <w:szCs w:val="28"/>
          <w:lang w:eastAsia="uk-UA"/>
        </w:rPr>
        <w:t>т</w:t>
      </w:r>
      <w:r w:rsidRPr="00514128">
        <w:rPr>
          <w:rFonts w:ascii="Times New Roman" w:eastAsia="Times New Roman" w:hAnsi="Times New Roman" w:cs="Times New Roman"/>
          <w:sz w:val="28"/>
          <w:szCs w:val="28"/>
          <w:lang w:eastAsia="uk-UA"/>
        </w:rPr>
        <w:t>ва.</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Планування роботи по вивченню і формуванню попиту повинно відповідати таким вимогам:</w:t>
      </w:r>
    </w:p>
    <w:p w:rsidR="00514128" w:rsidRPr="000754F8" w:rsidRDefault="00514128" w:rsidP="000754F8">
      <w:pPr>
        <w:pStyle w:val="ae"/>
        <w:widowControl w:val="0"/>
        <w:numPr>
          <w:ilvl w:val="0"/>
          <w:numId w:val="22"/>
        </w:numPr>
        <w:spacing w:after="0" w:line="360" w:lineRule="auto"/>
        <w:jc w:val="both"/>
        <w:rPr>
          <w:rFonts w:ascii="Times New Roman" w:eastAsia="Times New Roman" w:hAnsi="Times New Roman" w:cs="Times New Roman"/>
          <w:sz w:val="28"/>
          <w:szCs w:val="28"/>
          <w:lang w:eastAsia="uk-UA"/>
        </w:rPr>
      </w:pPr>
      <w:r w:rsidRPr="000754F8">
        <w:rPr>
          <w:rFonts w:ascii="Times New Roman" w:eastAsia="Times New Roman" w:hAnsi="Times New Roman" w:cs="Times New Roman"/>
          <w:sz w:val="28"/>
          <w:szCs w:val="28"/>
          <w:lang w:eastAsia="uk-UA"/>
        </w:rPr>
        <w:t>максимальна конкретність у визначенні цілей і завдань вивчення і формування попиту, а також часу і коштів для їх розв’язання;</w:t>
      </w:r>
    </w:p>
    <w:p w:rsidR="00514128" w:rsidRPr="000754F8" w:rsidRDefault="00514128" w:rsidP="000754F8">
      <w:pPr>
        <w:pStyle w:val="ae"/>
        <w:widowControl w:val="0"/>
        <w:numPr>
          <w:ilvl w:val="0"/>
          <w:numId w:val="22"/>
        </w:numPr>
        <w:spacing w:after="0" w:line="360" w:lineRule="auto"/>
        <w:jc w:val="both"/>
        <w:rPr>
          <w:rFonts w:ascii="Times New Roman" w:eastAsia="Times New Roman" w:hAnsi="Times New Roman" w:cs="Times New Roman"/>
          <w:sz w:val="28"/>
          <w:szCs w:val="28"/>
          <w:lang w:eastAsia="uk-UA"/>
        </w:rPr>
      </w:pPr>
      <w:r w:rsidRPr="000754F8">
        <w:rPr>
          <w:rFonts w:ascii="Times New Roman" w:eastAsia="Times New Roman" w:hAnsi="Times New Roman" w:cs="Times New Roman"/>
          <w:sz w:val="28"/>
          <w:szCs w:val="28"/>
          <w:lang w:eastAsia="uk-UA"/>
        </w:rPr>
        <w:t>неухильне дотримання принципу безперервності планування, виходячи з того, що розробка планів вивчення і формування попиту здійснюється на підставі річних планів розвитку магазину;</w:t>
      </w:r>
    </w:p>
    <w:p w:rsidR="00514128" w:rsidRPr="000754F8" w:rsidRDefault="00514128" w:rsidP="000754F8">
      <w:pPr>
        <w:pStyle w:val="ae"/>
        <w:widowControl w:val="0"/>
        <w:numPr>
          <w:ilvl w:val="0"/>
          <w:numId w:val="22"/>
        </w:numPr>
        <w:spacing w:after="0" w:line="360" w:lineRule="auto"/>
        <w:jc w:val="both"/>
        <w:rPr>
          <w:rFonts w:ascii="Times New Roman" w:eastAsia="Times New Roman" w:hAnsi="Times New Roman" w:cs="Times New Roman"/>
          <w:sz w:val="28"/>
          <w:szCs w:val="28"/>
          <w:lang w:eastAsia="uk-UA"/>
        </w:rPr>
      </w:pPr>
      <w:r w:rsidRPr="000754F8">
        <w:rPr>
          <w:rFonts w:ascii="Times New Roman" w:eastAsia="Times New Roman" w:hAnsi="Times New Roman" w:cs="Times New Roman"/>
          <w:sz w:val="28"/>
          <w:szCs w:val="28"/>
          <w:lang w:eastAsia="uk-UA"/>
        </w:rPr>
        <w:t>своєчасне забезпечення об’єктивною і достатньо повною інформацією кері</w:t>
      </w:r>
      <w:r w:rsidRPr="000754F8">
        <w:rPr>
          <w:rFonts w:ascii="Times New Roman" w:eastAsia="Times New Roman" w:hAnsi="Times New Roman" w:cs="Times New Roman"/>
          <w:sz w:val="28"/>
          <w:szCs w:val="28"/>
          <w:lang w:eastAsia="uk-UA"/>
        </w:rPr>
        <w:t>в</w:t>
      </w:r>
      <w:r w:rsidRPr="000754F8">
        <w:rPr>
          <w:rFonts w:ascii="Times New Roman" w:eastAsia="Times New Roman" w:hAnsi="Times New Roman" w:cs="Times New Roman"/>
          <w:sz w:val="28"/>
          <w:szCs w:val="28"/>
          <w:lang w:eastAsia="uk-UA"/>
        </w:rPr>
        <w:t>ництво підприємства для корегування планів його розвитку та удосконалення принципів комерційної роботи, особливо з позиції формування асортименту продукції, що реалізується.</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У планах роботи підприємства з вивчення і формування попиту доцільно п</w:t>
      </w:r>
      <w:r w:rsidRPr="00514128">
        <w:rPr>
          <w:rFonts w:ascii="Times New Roman" w:eastAsia="Times New Roman" w:hAnsi="Times New Roman" w:cs="Times New Roman"/>
          <w:sz w:val="28"/>
          <w:szCs w:val="28"/>
          <w:lang w:eastAsia="uk-UA"/>
        </w:rPr>
        <w:t>е</w:t>
      </w:r>
      <w:r w:rsidRPr="00514128">
        <w:rPr>
          <w:rFonts w:ascii="Times New Roman" w:eastAsia="Times New Roman" w:hAnsi="Times New Roman" w:cs="Times New Roman"/>
          <w:sz w:val="28"/>
          <w:szCs w:val="28"/>
          <w:lang w:eastAsia="uk-UA"/>
        </w:rPr>
        <w:t>редбачити: перелік заходів за певними напрямами (формування попиту, вивчення попиту, підготовка інформаційних матеріалів, удосконалення професійних знань); мета заходів; строки виконання; відповідальний виконавець.</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Для отримання необхідної інформації на підприємствах використовуються р</w:t>
      </w:r>
      <w:r w:rsidRPr="00514128">
        <w:rPr>
          <w:rFonts w:ascii="Times New Roman" w:eastAsia="Times New Roman" w:hAnsi="Times New Roman" w:cs="Times New Roman"/>
          <w:sz w:val="28"/>
          <w:szCs w:val="28"/>
          <w:lang w:eastAsia="uk-UA"/>
        </w:rPr>
        <w:t>і</w:t>
      </w:r>
      <w:r w:rsidRPr="00514128">
        <w:rPr>
          <w:rFonts w:ascii="Times New Roman" w:eastAsia="Times New Roman" w:hAnsi="Times New Roman" w:cs="Times New Roman"/>
          <w:sz w:val="28"/>
          <w:szCs w:val="28"/>
          <w:lang w:eastAsia="uk-UA"/>
        </w:rPr>
        <w:t>зноманітні методи вивчення реалізованого, незадоволеного, формуючого та відстр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ченого попиту.</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З метою вивчення реалізованого попиту ведеться облік надходження та пр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дажу товарів за допомогою аналізу договорів купівлі-продажу, замовлень покупців. Незадоволений та формуючий попит вивчається з застосуванням опитувань поку</w:t>
      </w:r>
      <w:r w:rsidRPr="00514128">
        <w:rPr>
          <w:rFonts w:ascii="Times New Roman" w:eastAsia="Times New Roman" w:hAnsi="Times New Roman" w:cs="Times New Roman"/>
          <w:sz w:val="28"/>
          <w:szCs w:val="28"/>
          <w:lang w:eastAsia="uk-UA"/>
        </w:rPr>
        <w:t>п</w:t>
      </w:r>
      <w:r w:rsidRPr="00514128">
        <w:rPr>
          <w:rFonts w:ascii="Times New Roman" w:eastAsia="Times New Roman" w:hAnsi="Times New Roman" w:cs="Times New Roman"/>
          <w:sz w:val="28"/>
          <w:szCs w:val="28"/>
          <w:lang w:eastAsia="uk-UA"/>
        </w:rPr>
        <w:t>ців (анкетних, усних) на виставках-продажах та виставках-ярмарках. З цією метою, а також з метою активного впливу на розвиток попиту, проводяться опитування пок</w:t>
      </w:r>
      <w:r w:rsidRPr="00514128">
        <w:rPr>
          <w:rFonts w:ascii="Times New Roman" w:eastAsia="Times New Roman" w:hAnsi="Times New Roman" w:cs="Times New Roman"/>
          <w:sz w:val="28"/>
          <w:szCs w:val="28"/>
          <w:lang w:eastAsia="uk-UA"/>
        </w:rPr>
        <w:t>у</w:t>
      </w:r>
      <w:r w:rsidRPr="00514128">
        <w:rPr>
          <w:rFonts w:ascii="Times New Roman" w:eastAsia="Times New Roman" w:hAnsi="Times New Roman" w:cs="Times New Roman"/>
          <w:sz w:val="28"/>
          <w:szCs w:val="28"/>
          <w:lang w:eastAsia="uk-UA"/>
        </w:rPr>
        <w:t>пців безпосередньо на тих заходах, у яких бере участь досліджуване підприємства.</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Підприємства завжди проводять власні рекламні компанії, які можуть також координуватися та фінансуватися підприємством-виробником, продукція якого пр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 xml:space="preserve">понуються до продажу. </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lastRenderedPageBreak/>
        <w:t>Іноді підприємство використовує такий метод вивчення попиту як «пробний попит». Особливістю його є те, що такий продаж зразків нових товарів проводиться без попередньої реклами і організовується таким чином, щоб покупець не був поі</w:t>
      </w:r>
      <w:r w:rsidRPr="00514128">
        <w:rPr>
          <w:rFonts w:ascii="Times New Roman" w:eastAsia="Times New Roman" w:hAnsi="Times New Roman" w:cs="Times New Roman"/>
          <w:sz w:val="28"/>
          <w:szCs w:val="28"/>
          <w:lang w:eastAsia="uk-UA"/>
        </w:rPr>
        <w:t>н</w:t>
      </w:r>
      <w:r w:rsidRPr="00514128">
        <w:rPr>
          <w:rFonts w:ascii="Times New Roman" w:eastAsia="Times New Roman" w:hAnsi="Times New Roman" w:cs="Times New Roman"/>
          <w:sz w:val="28"/>
          <w:szCs w:val="28"/>
          <w:lang w:eastAsia="uk-UA"/>
        </w:rPr>
        <w:t>формований про постачання нових товарів.</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За результатами вивчення попиту торговельний персонал корегує та розробляє рекомендації про удосконалення асортименту, цінової, рекламної політики, переліку додаткових послуг. Також підприємство має можливість надати відповідному вир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бнику рекомендації щодо зняття з виробництва товарів, що не користуються поп</w:t>
      </w:r>
      <w:r w:rsidRPr="00514128">
        <w:rPr>
          <w:rFonts w:ascii="Times New Roman" w:eastAsia="Times New Roman" w:hAnsi="Times New Roman" w:cs="Times New Roman"/>
          <w:sz w:val="28"/>
          <w:szCs w:val="28"/>
          <w:lang w:eastAsia="uk-UA"/>
        </w:rPr>
        <w:t>и</w:t>
      </w:r>
      <w:r w:rsidRPr="00514128">
        <w:rPr>
          <w:rFonts w:ascii="Times New Roman" w:eastAsia="Times New Roman" w:hAnsi="Times New Roman" w:cs="Times New Roman"/>
          <w:sz w:val="28"/>
          <w:szCs w:val="28"/>
          <w:lang w:eastAsia="uk-UA"/>
        </w:rPr>
        <w:t>том, або про збільшення виробництва товарів, які добре реалізуються. Така інфо</w:t>
      </w:r>
      <w:r w:rsidRPr="00514128">
        <w:rPr>
          <w:rFonts w:ascii="Times New Roman" w:eastAsia="Times New Roman" w:hAnsi="Times New Roman" w:cs="Times New Roman"/>
          <w:sz w:val="28"/>
          <w:szCs w:val="28"/>
          <w:lang w:eastAsia="uk-UA"/>
        </w:rPr>
        <w:t>р</w:t>
      </w:r>
      <w:r w:rsidRPr="00514128">
        <w:rPr>
          <w:rFonts w:ascii="Times New Roman" w:eastAsia="Times New Roman" w:hAnsi="Times New Roman" w:cs="Times New Roman"/>
          <w:sz w:val="28"/>
          <w:szCs w:val="28"/>
          <w:lang w:eastAsia="uk-UA"/>
        </w:rPr>
        <w:t>мація дозволяє приймати відповідні рішення щодо удосконалення асортименту пр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дукції, що випускають підприємства, сприяє зниженню ступеня ризику неприйняття споживачем продукції.</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Роботу по вивченню попиту на досліджуваному підприємстві очолює прові</w:t>
      </w:r>
      <w:r w:rsidRPr="00514128">
        <w:rPr>
          <w:rFonts w:ascii="Times New Roman" w:eastAsia="Times New Roman" w:hAnsi="Times New Roman" w:cs="Times New Roman"/>
          <w:sz w:val="28"/>
          <w:szCs w:val="28"/>
          <w:lang w:eastAsia="uk-UA"/>
        </w:rPr>
        <w:t>д</w:t>
      </w:r>
      <w:r w:rsidRPr="00514128">
        <w:rPr>
          <w:rFonts w:ascii="Times New Roman" w:eastAsia="Times New Roman" w:hAnsi="Times New Roman" w:cs="Times New Roman"/>
          <w:sz w:val="28"/>
          <w:szCs w:val="28"/>
          <w:lang w:eastAsia="uk-UA"/>
        </w:rPr>
        <w:t>ний менеджер. Він несе повну відповідальність за виконання заходів щодо вивчення та формування попиту, своєчасне надання інформації директору підприємства та маркетинговим підрозділам підприємств-виробників, що співпрацюють з нашим п</w:t>
      </w:r>
      <w:r w:rsidRPr="00514128">
        <w:rPr>
          <w:rFonts w:ascii="Times New Roman" w:eastAsia="Times New Roman" w:hAnsi="Times New Roman" w:cs="Times New Roman"/>
          <w:sz w:val="28"/>
          <w:szCs w:val="28"/>
          <w:lang w:eastAsia="uk-UA"/>
        </w:rPr>
        <w:t>і</w:t>
      </w:r>
      <w:r w:rsidRPr="00514128">
        <w:rPr>
          <w:rFonts w:ascii="Times New Roman" w:eastAsia="Times New Roman" w:hAnsi="Times New Roman" w:cs="Times New Roman"/>
          <w:sz w:val="28"/>
          <w:szCs w:val="28"/>
          <w:lang w:eastAsia="uk-UA"/>
        </w:rPr>
        <w:t>дприємством.</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В його обов’язки входить:</w:t>
      </w:r>
    </w:p>
    <w:p w:rsidR="00514128" w:rsidRPr="00CF1031" w:rsidRDefault="00514128" w:rsidP="0068698C">
      <w:pPr>
        <w:pStyle w:val="ae"/>
        <w:widowControl w:val="0"/>
        <w:numPr>
          <w:ilvl w:val="0"/>
          <w:numId w:val="19"/>
        </w:numPr>
        <w:spacing w:after="0" w:line="360" w:lineRule="auto"/>
        <w:jc w:val="both"/>
        <w:rPr>
          <w:rFonts w:ascii="Times New Roman" w:eastAsia="Times New Roman" w:hAnsi="Times New Roman" w:cs="Times New Roman"/>
          <w:sz w:val="28"/>
          <w:szCs w:val="28"/>
          <w:lang w:eastAsia="uk-UA"/>
        </w:rPr>
      </w:pPr>
      <w:r w:rsidRPr="00CF1031">
        <w:rPr>
          <w:rFonts w:ascii="Times New Roman" w:eastAsia="Times New Roman" w:hAnsi="Times New Roman" w:cs="Times New Roman"/>
          <w:sz w:val="28"/>
          <w:szCs w:val="28"/>
          <w:lang w:eastAsia="uk-UA"/>
        </w:rPr>
        <w:t>організація і безпосереднє проведення спеціальних заходів з вивчення попиту (опитувань покупців, виставок-оглядів тощо);</w:t>
      </w:r>
    </w:p>
    <w:p w:rsidR="00514128" w:rsidRPr="00CF1031" w:rsidRDefault="00514128" w:rsidP="0068698C">
      <w:pPr>
        <w:pStyle w:val="ae"/>
        <w:widowControl w:val="0"/>
        <w:numPr>
          <w:ilvl w:val="0"/>
          <w:numId w:val="19"/>
        </w:numPr>
        <w:spacing w:after="0" w:line="360" w:lineRule="auto"/>
        <w:jc w:val="both"/>
        <w:rPr>
          <w:rFonts w:ascii="Times New Roman" w:eastAsia="Times New Roman" w:hAnsi="Times New Roman" w:cs="Times New Roman"/>
          <w:sz w:val="28"/>
          <w:szCs w:val="28"/>
          <w:lang w:eastAsia="uk-UA"/>
        </w:rPr>
      </w:pPr>
      <w:r w:rsidRPr="00CF1031">
        <w:rPr>
          <w:rFonts w:ascii="Times New Roman" w:eastAsia="Times New Roman" w:hAnsi="Times New Roman" w:cs="Times New Roman"/>
          <w:sz w:val="28"/>
          <w:szCs w:val="28"/>
          <w:lang w:eastAsia="uk-UA"/>
        </w:rPr>
        <w:t>підготовка, оформлення і аналіз узагальнюючої інформації про стан і перспе</w:t>
      </w:r>
      <w:r w:rsidRPr="00CF1031">
        <w:rPr>
          <w:rFonts w:ascii="Times New Roman" w:eastAsia="Times New Roman" w:hAnsi="Times New Roman" w:cs="Times New Roman"/>
          <w:sz w:val="28"/>
          <w:szCs w:val="28"/>
          <w:lang w:eastAsia="uk-UA"/>
        </w:rPr>
        <w:t>к</w:t>
      </w:r>
      <w:r w:rsidRPr="00CF1031">
        <w:rPr>
          <w:rFonts w:ascii="Times New Roman" w:eastAsia="Times New Roman" w:hAnsi="Times New Roman" w:cs="Times New Roman"/>
          <w:sz w:val="28"/>
          <w:szCs w:val="28"/>
          <w:lang w:eastAsia="uk-UA"/>
        </w:rPr>
        <w:t>тиви розвитку попиту на товари основного асортименту та відповідні супутні товари;</w:t>
      </w:r>
    </w:p>
    <w:p w:rsidR="00514128" w:rsidRPr="00CF1031" w:rsidRDefault="00514128" w:rsidP="0068698C">
      <w:pPr>
        <w:pStyle w:val="ae"/>
        <w:widowControl w:val="0"/>
        <w:numPr>
          <w:ilvl w:val="0"/>
          <w:numId w:val="19"/>
        </w:numPr>
        <w:spacing w:after="0" w:line="360" w:lineRule="auto"/>
        <w:jc w:val="both"/>
        <w:rPr>
          <w:rFonts w:ascii="Times New Roman" w:eastAsia="Times New Roman" w:hAnsi="Times New Roman" w:cs="Times New Roman"/>
          <w:sz w:val="28"/>
          <w:szCs w:val="28"/>
          <w:lang w:eastAsia="uk-UA"/>
        </w:rPr>
      </w:pPr>
      <w:r w:rsidRPr="00CF1031">
        <w:rPr>
          <w:rFonts w:ascii="Times New Roman" w:eastAsia="Times New Roman" w:hAnsi="Times New Roman" w:cs="Times New Roman"/>
          <w:sz w:val="28"/>
          <w:szCs w:val="28"/>
          <w:lang w:eastAsia="uk-UA"/>
        </w:rPr>
        <w:t>визначає перелік товарів, за якими необхідно вести спеціальні спостереження;</w:t>
      </w:r>
    </w:p>
    <w:p w:rsidR="00514128" w:rsidRPr="00CF1031" w:rsidRDefault="00514128" w:rsidP="0068698C">
      <w:pPr>
        <w:pStyle w:val="ae"/>
        <w:widowControl w:val="0"/>
        <w:numPr>
          <w:ilvl w:val="0"/>
          <w:numId w:val="19"/>
        </w:numPr>
        <w:spacing w:after="0" w:line="360" w:lineRule="auto"/>
        <w:jc w:val="both"/>
        <w:rPr>
          <w:rFonts w:ascii="Times New Roman" w:eastAsia="Times New Roman" w:hAnsi="Times New Roman" w:cs="Times New Roman"/>
          <w:sz w:val="28"/>
          <w:szCs w:val="28"/>
          <w:lang w:eastAsia="uk-UA"/>
        </w:rPr>
      </w:pPr>
      <w:r w:rsidRPr="00CF1031">
        <w:rPr>
          <w:rFonts w:ascii="Times New Roman" w:eastAsia="Times New Roman" w:hAnsi="Times New Roman" w:cs="Times New Roman"/>
          <w:sz w:val="28"/>
          <w:szCs w:val="28"/>
          <w:lang w:eastAsia="uk-UA"/>
        </w:rPr>
        <w:t>організує і безпосередньо здійснює спеціальні спостереження за попитом, уз</w:t>
      </w:r>
      <w:r w:rsidRPr="00CF1031">
        <w:rPr>
          <w:rFonts w:ascii="Times New Roman" w:eastAsia="Times New Roman" w:hAnsi="Times New Roman" w:cs="Times New Roman"/>
          <w:sz w:val="28"/>
          <w:szCs w:val="28"/>
          <w:lang w:eastAsia="uk-UA"/>
        </w:rPr>
        <w:t>а</w:t>
      </w:r>
      <w:r w:rsidRPr="00CF1031">
        <w:rPr>
          <w:rFonts w:ascii="Times New Roman" w:eastAsia="Times New Roman" w:hAnsi="Times New Roman" w:cs="Times New Roman"/>
          <w:sz w:val="28"/>
          <w:szCs w:val="28"/>
          <w:lang w:eastAsia="uk-UA"/>
        </w:rPr>
        <w:t>гальнює і аналізує результати;</w:t>
      </w:r>
    </w:p>
    <w:p w:rsidR="00514128" w:rsidRPr="00CF1031" w:rsidRDefault="00514128" w:rsidP="0068698C">
      <w:pPr>
        <w:pStyle w:val="ae"/>
        <w:widowControl w:val="0"/>
        <w:numPr>
          <w:ilvl w:val="0"/>
          <w:numId w:val="19"/>
        </w:numPr>
        <w:spacing w:after="0" w:line="360" w:lineRule="auto"/>
        <w:jc w:val="both"/>
        <w:rPr>
          <w:rFonts w:ascii="Times New Roman" w:eastAsia="Times New Roman" w:hAnsi="Times New Roman" w:cs="Times New Roman"/>
          <w:sz w:val="28"/>
          <w:szCs w:val="28"/>
          <w:lang w:eastAsia="uk-UA"/>
        </w:rPr>
      </w:pPr>
      <w:r w:rsidRPr="00CF1031">
        <w:rPr>
          <w:rFonts w:ascii="Times New Roman" w:eastAsia="Times New Roman" w:hAnsi="Times New Roman" w:cs="Times New Roman"/>
          <w:sz w:val="28"/>
          <w:szCs w:val="28"/>
          <w:lang w:eastAsia="uk-UA"/>
        </w:rPr>
        <w:t>складає кон’юнктурні огляди, приймає участь у розробці пропозицій і реком</w:t>
      </w:r>
      <w:r w:rsidRPr="00CF1031">
        <w:rPr>
          <w:rFonts w:ascii="Times New Roman" w:eastAsia="Times New Roman" w:hAnsi="Times New Roman" w:cs="Times New Roman"/>
          <w:sz w:val="28"/>
          <w:szCs w:val="28"/>
          <w:lang w:eastAsia="uk-UA"/>
        </w:rPr>
        <w:t>е</w:t>
      </w:r>
      <w:r w:rsidRPr="00CF1031">
        <w:rPr>
          <w:rFonts w:ascii="Times New Roman" w:eastAsia="Times New Roman" w:hAnsi="Times New Roman" w:cs="Times New Roman"/>
          <w:sz w:val="28"/>
          <w:szCs w:val="28"/>
          <w:lang w:eastAsia="uk-UA"/>
        </w:rPr>
        <w:t>ндацій з питань поліпшення асортименту і підвищення якості продукції.</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На досліджуваному підприємстві спеціально створених груп, які б дослідж</w:t>
      </w:r>
      <w:r w:rsidRPr="00514128">
        <w:rPr>
          <w:rFonts w:ascii="Times New Roman" w:eastAsia="Times New Roman" w:hAnsi="Times New Roman" w:cs="Times New Roman"/>
          <w:sz w:val="28"/>
          <w:szCs w:val="28"/>
          <w:lang w:eastAsia="uk-UA"/>
        </w:rPr>
        <w:t>у</w:t>
      </w:r>
      <w:r w:rsidRPr="00514128">
        <w:rPr>
          <w:rFonts w:ascii="Times New Roman" w:eastAsia="Times New Roman" w:hAnsi="Times New Roman" w:cs="Times New Roman"/>
          <w:sz w:val="28"/>
          <w:szCs w:val="28"/>
          <w:lang w:eastAsia="uk-UA"/>
        </w:rPr>
        <w:t>вали попит на продукцію, не існує. Кожний провідний менеджер по своєму напря</w:t>
      </w:r>
      <w:r w:rsidRPr="00514128">
        <w:rPr>
          <w:rFonts w:ascii="Times New Roman" w:eastAsia="Times New Roman" w:hAnsi="Times New Roman" w:cs="Times New Roman"/>
          <w:sz w:val="28"/>
          <w:szCs w:val="28"/>
          <w:lang w:eastAsia="uk-UA"/>
        </w:rPr>
        <w:t>м</w:t>
      </w:r>
      <w:r w:rsidRPr="00514128">
        <w:rPr>
          <w:rFonts w:ascii="Times New Roman" w:eastAsia="Times New Roman" w:hAnsi="Times New Roman" w:cs="Times New Roman"/>
          <w:sz w:val="28"/>
          <w:szCs w:val="28"/>
          <w:lang w:eastAsia="uk-UA"/>
        </w:rPr>
        <w:lastRenderedPageBreak/>
        <w:t xml:space="preserve">ку вивчає попит на продукцію, спілкується з постійними покупцями, корегує плани </w:t>
      </w:r>
      <w:proofErr w:type="spellStart"/>
      <w:r w:rsidRPr="00514128">
        <w:rPr>
          <w:rFonts w:ascii="Times New Roman" w:eastAsia="Times New Roman" w:hAnsi="Times New Roman" w:cs="Times New Roman"/>
          <w:sz w:val="28"/>
          <w:szCs w:val="28"/>
          <w:lang w:eastAsia="uk-UA"/>
        </w:rPr>
        <w:t>закупівель</w:t>
      </w:r>
      <w:proofErr w:type="spellEnd"/>
      <w:r w:rsidRPr="00514128">
        <w:rPr>
          <w:rFonts w:ascii="Times New Roman" w:eastAsia="Times New Roman" w:hAnsi="Times New Roman" w:cs="Times New Roman"/>
          <w:sz w:val="28"/>
          <w:szCs w:val="28"/>
          <w:lang w:eastAsia="uk-UA"/>
        </w:rPr>
        <w:t xml:space="preserve"> та продажів. </w:t>
      </w:r>
    </w:p>
    <w:p w:rsidR="00514128" w:rsidRPr="00514128" w:rsidRDefault="00514128" w:rsidP="00514128">
      <w:pPr>
        <w:widowControl w:val="0"/>
        <w:spacing w:after="0" w:line="360" w:lineRule="auto"/>
        <w:ind w:firstLine="709"/>
        <w:jc w:val="both"/>
        <w:rPr>
          <w:rFonts w:ascii="Times New Roman" w:eastAsia="Times New Roman" w:hAnsi="Times New Roman" w:cs="Times New Roman"/>
          <w:sz w:val="28"/>
          <w:szCs w:val="28"/>
          <w:lang w:eastAsia="uk-UA"/>
        </w:rPr>
      </w:pPr>
      <w:r w:rsidRPr="00514128">
        <w:rPr>
          <w:rFonts w:ascii="Times New Roman" w:eastAsia="Times New Roman" w:hAnsi="Times New Roman" w:cs="Times New Roman"/>
          <w:sz w:val="28"/>
          <w:szCs w:val="28"/>
          <w:lang w:eastAsia="uk-UA"/>
        </w:rPr>
        <w:t>Для цього складається план заходів з вивчення та формування попиту, визн</w:t>
      </w:r>
      <w:r w:rsidRPr="00514128">
        <w:rPr>
          <w:rFonts w:ascii="Times New Roman" w:eastAsia="Times New Roman" w:hAnsi="Times New Roman" w:cs="Times New Roman"/>
          <w:sz w:val="28"/>
          <w:szCs w:val="28"/>
          <w:lang w:eastAsia="uk-UA"/>
        </w:rPr>
        <w:t>а</w:t>
      </w:r>
      <w:r w:rsidRPr="00514128">
        <w:rPr>
          <w:rFonts w:ascii="Times New Roman" w:eastAsia="Times New Roman" w:hAnsi="Times New Roman" w:cs="Times New Roman"/>
          <w:sz w:val="28"/>
          <w:szCs w:val="28"/>
          <w:lang w:eastAsia="uk-UA"/>
        </w:rPr>
        <w:t>чається перелік товарів, за якими необхідно вести спеціальні спостереження,  збир</w:t>
      </w:r>
      <w:r w:rsidRPr="00514128">
        <w:rPr>
          <w:rFonts w:ascii="Times New Roman" w:eastAsia="Times New Roman" w:hAnsi="Times New Roman" w:cs="Times New Roman"/>
          <w:sz w:val="28"/>
          <w:szCs w:val="28"/>
          <w:lang w:eastAsia="uk-UA"/>
        </w:rPr>
        <w:t>а</w:t>
      </w:r>
      <w:r w:rsidRPr="00514128">
        <w:rPr>
          <w:rFonts w:ascii="Times New Roman" w:eastAsia="Times New Roman" w:hAnsi="Times New Roman" w:cs="Times New Roman"/>
          <w:sz w:val="28"/>
          <w:szCs w:val="28"/>
          <w:lang w:eastAsia="uk-UA"/>
        </w:rPr>
        <w:t>ється необхідна інформація, здійснюється її аналіз, складаються кон’юнктурні обз</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ри, розробляються пропозиції та рекомендації щодо покращення асортименту пр</w:t>
      </w:r>
      <w:r w:rsidRPr="00514128">
        <w:rPr>
          <w:rFonts w:ascii="Times New Roman" w:eastAsia="Times New Roman" w:hAnsi="Times New Roman" w:cs="Times New Roman"/>
          <w:sz w:val="28"/>
          <w:szCs w:val="28"/>
          <w:lang w:eastAsia="uk-UA"/>
        </w:rPr>
        <w:t>о</w:t>
      </w:r>
      <w:r w:rsidRPr="00514128">
        <w:rPr>
          <w:rFonts w:ascii="Times New Roman" w:eastAsia="Times New Roman" w:hAnsi="Times New Roman" w:cs="Times New Roman"/>
          <w:sz w:val="28"/>
          <w:szCs w:val="28"/>
          <w:lang w:eastAsia="uk-UA"/>
        </w:rPr>
        <w:t>дукції та її якості. Також розробляються програми проведення виставок-продажів, опитувань, виставок-ярмарків і необхідний для цього інструментарій (бланки, фо</w:t>
      </w:r>
      <w:r w:rsidRPr="00514128">
        <w:rPr>
          <w:rFonts w:ascii="Times New Roman" w:eastAsia="Times New Roman" w:hAnsi="Times New Roman" w:cs="Times New Roman"/>
          <w:sz w:val="28"/>
          <w:szCs w:val="28"/>
          <w:lang w:eastAsia="uk-UA"/>
        </w:rPr>
        <w:t>р</w:t>
      </w:r>
      <w:r w:rsidRPr="00514128">
        <w:rPr>
          <w:rFonts w:ascii="Times New Roman" w:eastAsia="Times New Roman" w:hAnsi="Times New Roman" w:cs="Times New Roman"/>
          <w:sz w:val="28"/>
          <w:szCs w:val="28"/>
          <w:lang w:eastAsia="uk-UA"/>
        </w:rPr>
        <w:t>ми, анкети тощо).</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Завершальною стадією комерційної діяльності ДП «САВСЕРВІС – Карпати» є продаж товарів. Вона визначає ефективність роботи підприємства, а від її організації залежить своєчасність та безперервність забезпечення клієнтів відповідною проду</w:t>
      </w:r>
      <w:r w:rsidRPr="000B3718">
        <w:rPr>
          <w:rFonts w:ascii="Times New Roman" w:eastAsia="Times New Roman" w:hAnsi="Times New Roman" w:cs="Times New Roman"/>
          <w:sz w:val="28"/>
          <w:szCs w:val="28"/>
          <w:lang w:eastAsia="uk-UA"/>
        </w:rPr>
        <w:t>к</w:t>
      </w:r>
      <w:r w:rsidRPr="000B3718">
        <w:rPr>
          <w:rFonts w:ascii="Times New Roman" w:eastAsia="Times New Roman" w:hAnsi="Times New Roman" w:cs="Times New Roman"/>
          <w:sz w:val="28"/>
          <w:szCs w:val="28"/>
          <w:lang w:eastAsia="uk-UA"/>
        </w:rPr>
        <w:t>цією.</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Реалізація товарів, як і купівля їх, здійснюється на підставі укладених догов</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рів поставки, купівлі-продажу тощо, з оформленням супровідних документів (н</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кладна, товарно-транспортна накладна, залізнична накладна, рахунок-фактура, р</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хунок тощо).</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Досліджуване підприємство, як правило, реалізує товари зі складу.</w:t>
      </w:r>
      <w:r w:rsidR="00D443A7" w:rsidRPr="00D443A7">
        <w:rPr>
          <w:rFonts w:ascii="Times New Roman" w:eastAsia="Times New Roman" w:hAnsi="Times New Roman" w:cs="Times New Roman"/>
          <w:sz w:val="28"/>
          <w:szCs w:val="28"/>
          <w:lang w:val="ru-RU" w:eastAsia="uk-UA"/>
        </w:rPr>
        <w:t xml:space="preserve"> </w:t>
      </w:r>
      <w:r w:rsidRPr="000B3718">
        <w:rPr>
          <w:rFonts w:ascii="Times New Roman" w:eastAsia="Times New Roman" w:hAnsi="Times New Roman" w:cs="Times New Roman"/>
          <w:sz w:val="28"/>
          <w:szCs w:val="28"/>
          <w:lang w:eastAsia="uk-UA"/>
        </w:rPr>
        <w:t>Однак ін</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ді може відвантажувати товари покупцям, минаючи склад підприємства. Такий вид продажу називають реалізацією товарів транзитом за участю оптового підприємства в розрахунках за товари як з постачальниками, так і з покупцями. Реалізація транз</w:t>
      </w:r>
      <w:r w:rsidRPr="000B3718">
        <w:rPr>
          <w:rFonts w:ascii="Times New Roman" w:eastAsia="Times New Roman" w:hAnsi="Times New Roman" w:cs="Times New Roman"/>
          <w:sz w:val="28"/>
          <w:szCs w:val="28"/>
          <w:lang w:eastAsia="uk-UA"/>
        </w:rPr>
        <w:t>и</w:t>
      </w:r>
      <w:r w:rsidRPr="000B3718">
        <w:rPr>
          <w:rFonts w:ascii="Times New Roman" w:eastAsia="Times New Roman" w:hAnsi="Times New Roman" w:cs="Times New Roman"/>
          <w:sz w:val="28"/>
          <w:szCs w:val="28"/>
          <w:lang w:eastAsia="uk-UA"/>
        </w:rPr>
        <w:t>том значно прискорює просування товарів до споживачів і знижує витрати оптов</w:t>
      </w:r>
      <w:r w:rsidRPr="000B3718">
        <w:rPr>
          <w:rFonts w:ascii="Times New Roman" w:eastAsia="Times New Roman" w:hAnsi="Times New Roman" w:cs="Times New Roman"/>
          <w:sz w:val="28"/>
          <w:szCs w:val="28"/>
          <w:lang w:eastAsia="uk-UA"/>
        </w:rPr>
        <w:t>и</w:t>
      </w:r>
      <w:r w:rsidRPr="000B3718">
        <w:rPr>
          <w:rFonts w:ascii="Times New Roman" w:eastAsia="Times New Roman" w:hAnsi="Times New Roman" w:cs="Times New Roman"/>
          <w:sz w:val="28"/>
          <w:szCs w:val="28"/>
          <w:lang w:eastAsia="uk-UA"/>
        </w:rPr>
        <w:t xml:space="preserve">ка, пов’язані з придбанням (транспортні, вантажно-розвантажувальні, витрати на складування, зберігання тощо) і </w:t>
      </w:r>
      <w:proofErr w:type="spellStart"/>
      <w:r w:rsidRPr="000B3718">
        <w:rPr>
          <w:rFonts w:ascii="Times New Roman" w:eastAsia="Times New Roman" w:hAnsi="Times New Roman" w:cs="Times New Roman"/>
          <w:sz w:val="28"/>
          <w:szCs w:val="28"/>
          <w:lang w:eastAsia="uk-UA"/>
        </w:rPr>
        <w:t>продажем</w:t>
      </w:r>
      <w:proofErr w:type="spellEnd"/>
      <w:r w:rsidRPr="000B3718">
        <w:rPr>
          <w:rFonts w:ascii="Times New Roman" w:eastAsia="Times New Roman" w:hAnsi="Times New Roman" w:cs="Times New Roman"/>
          <w:sz w:val="28"/>
          <w:szCs w:val="28"/>
          <w:lang w:eastAsia="uk-UA"/>
        </w:rPr>
        <w:t>.</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 xml:space="preserve">Визначаючи форми оптового продажу, </w:t>
      </w:r>
      <w:r w:rsidR="00D443A7" w:rsidRPr="00D443A7">
        <w:rPr>
          <w:rFonts w:ascii="Times New Roman" w:eastAsia="Times New Roman" w:hAnsi="Times New Roman" w:cs="Times New Roman"/>
          <w:sz w:val="28"/>
          <w:szCs w:val="28"/>
          <w:lang w:eastAsia="uk-UA"/>
        </w:rPr>
        <w:t>ДП «САВСЕРВІС – Карпати»</w:t>
      </w:r>
      <w:r w:rsidRPr="000B3718">
        <w:rPr>
          <w:rFonts w:ascii="Times New Roman" w:eastAsia="Times New Roman" w:hAnsi="Times New Roman" w:cs="Times New Roman"/>
          <w:sz w:val="28"/>
          <w:szCs w:val="28"/>
          <w:lang w:eastAsia="uk-UA"/>
        </w:rPr>
        <w:t xml:space="preserve"> спир</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ється на результати маркетингових досліджень стосовно можливостей покупців к</w:t>
      </w:r>
      <w:r w:rsidRPr="000B3718">
        <w:rPr>
          <w:rFonts w:ascii="Times New Roman" w:eastAsia="Times New Roman" w:hAnsi="Times New Roman" w:cs="Times New Roman"/>
          <w:sz w:val="28"/>
          <w:szCs w:val="28"/>
          <w:lang w:eastAsia="uk-UA"/>
        </w:rPr>
        <w:t>у</w:t>
      </w:r>
      <w:r w:rsidRPr="000B3718">
        <w:rPr>
          <w:rFonts w:ascii="Times New Roman" w:eastAsia="Times New Roman" w:hAnsi="Times New Roman" w:cs="Times New Roman"/>
          <w:sz w:val="28"/>
          <w:szCs w:val="28"/>
          <w:lang w:eastAsia="uk-UA"/>
        </w:rPr>
        <w:t>пувати великі партії товару, їхніх фінансових ресурсів, здатності до зберігання в</w:t>
      </w:r>
      <w:r w:rsidRPr="000B3718">
        <w:rPr>
          <w:rFonts w:ascii="Times New Roman" w:eastAsia="Times New Roman" w:hAnsi="Times New Roman" w:cs="Times New Roman"/>
          <w:sz w:val="28"/>
          <w:szCs w:val="28"/>
          <w:lang w:eastAsia="uk-UA"/>
        </w:rPr>
        <w:t>е</w:t>
      </w:r>
      <w:r w:rsidRPr="000B3718">
        <w:rPr>
          <w:rFonts w:ascii="Times New Roman" w:eastAsia="Times New Roman" w:hAnsi="Times New Roman" w:cs="Times New Roman"/>
          <w:sz w:val="28"/>
          <w:szCs w:val="28"/>
          <w:lang w:eastAsia="uk-UA"/>
        </w:rPr>
        <w:t>ликої кількості товару та швидкого використання його.</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Оптовому підприємству доцільно визначити свій цільовий ринок замість н</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 xml:space="preserve">магань обслужити одразу всіх можливих клієнтів. Обравши свій цільовий ринок, </w:t>
      </w:r>
      <w:r w:rsidRPr="000B3718">
        <w:rPr>
          <w:rFonts w:ascii="Times New Roman" w:eastAsia="Times New Roman" w:hAnsi="Times New Roman" w:cs="Times New Roman"/>
          <w:sz w:val="28"/>
          <w:szCs w:val="28"/>
          <w:lang w:eastAsia="uk-UA"/>
        </w:rPr>
        <w:lastRenderedPageBreak/>
        <w:t>оптовик дістає змогу вивчати особливості клієнтів і відповідно до цього організув</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ти обслуговування. Для визначення цільового ринку використовують різноманітні ознаки, наприклад: характер споживання товарів; розмір магазинів; асортиментний профіль, професійних споживачів певних асортиментних груп тощо.</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У межах цільової групи оптовик може визначити найвигідніших для себе клі</w:t>
      </w:r>
      <w:r w:rsidRPr="000B3718">
        <w:rPr>
          <w:rFonts w:ascii="Times New Roman" w:eastAsia="Times New Roman" w:hAnsi="Times New Roman" w:cs="Times New Roman"/>
          <w:sz w:val="28"/>
          <w:szCs w:val="28"/>
          <w:lang w:eastAsia="uk-UA"/>
        </w:rPr>
        <w:t>є</w:t>
      </w:r>
      <w:r w:rsidRPr="000B3718">
        <w:rPr>
          <w:rFonts w:ascii="Times New Roman" w:eastAsia="Times New Roman" w:hAnsi="Times New Roman" w:cs="Times New Roman"/>
          <w:sz w:val="28"/>
          <w:szCs w:val="28"/>
          <w:lang w:eastAsia="uk-UA"/>
        </w:rPr>
        <w:t>нтів, розробляти для них привабливі пропозиції й встановити з ними більш тісні та довірчі відносини. Він може запропонувати таким клієнтам систему автоматизов</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ної видачі повторних замовлень, організувати курси для навчання персоналу й ко</w:t>
      </w:r>
      <w:r w:rsidRPr="000B3718">
        <w:rPr>
          <w:rFonts w:ascii="Times New Roman" w:eastAsia="Times New Roman" w:hAnsi="Times New Roman" w:cs="Times New Roman"/>
          <w:sz w:val="28"/>
          <w:szCs w:val="28"/>
          <w:lang w:eastAsia="uk-UA"/>
        </w:rPr>
        <w:t>н</w:t>
      </w:r>
      <w:r w:rsidRPr="000B3718">
        <w:rPr>
          <w:rFonts w:ascii="Times New Roman" w:eastAsia="Times New Roman" w:hAnsi="Times New Roman" w:cs="Times New Roman"/>
          <w:sz w:val="28"/>
          <w:szCs w:val="28"/>
          <w:lang w:eastAsia="uk-UA"/>
        </w:rPr>
        <w:t>сультаційну службу. Для менш вигідних для нього клієнтів оптовик може встано</w:t>
      </w:r>
      <w:r w:rsidRPr="000B3718">
        <w:rPr>
          <w:rFonts w:ascii="Times New Roman" w:eastAsia="Times New Roman" w:hAnsi="Times New Roman" w:cs="Times New Roman"/>
          <w:sz w:val="28"/>
          <w:szCs w:val="28"/>
          <w:lang w:eastAsia="uk-UA"/>
        </w:rPr>
        <w:t>в</w:t>
      </w:r>
      <w:r w:rsidRPr="000B3718">
        <w:rPr>
          <w:rFonts w:ascii="Times New Roman" w:eastAsia="Times New Roman" w:hAnsi="Times New Roman" w:cs="Times New Roman"/>
          <w:sz w:val="28"/>
          <w:szCs w:val="28"/>
          <w:lang w:eastAsia="uk-UA"/>
        </w:rPr>
        <w:t>лювати жорсткіші умови, підвищені обсяги мінімальних замовлень або надбавки до ціни за замовлення невеликого обсягу.</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Важливим є рішення оптового підприємства щодо товарного асортименту й комплексу послуг, які пропонуватимуться клієнтам. Це рішення, з одного боку, має забезпечити максимально повний асортимент товарів і постійно підтримувати до</w:t>
      </w:r>
      <w:r w:rsidRPr="000B3718">
        <w:rPr>
          <w:rFonts w:ascii="Times New Roman" w:eastAsia="Times New Roman" w:hAnsi="Times New Roman" w:cs="Times New Roman"/>
          <w:sz w:val="28"/>
          <w:szCs w:val="28"/>
          <w:lang w:eastAsia="uk-UA"/>
        </w:rPr>
        <w:t>с</w:t>
      </w:r>
      <w:r w:rsidRPr="000B3718">
        <w:rPr>
          <w:rFonts w:ascii="Times New Roman" w:eastAsia="Times New Roman" w:hAnsi="Times New Roman" w:cs="Times New Roman"/>
          <w:sz w:val="28"/>
          <w:szCs w:val="28"/>
          <w:lang w:eastAsia="uk-UA"/>
        </w:rPr>
        <w:t>татній товарний запас для негайної поставки їх, а з іншого — одержання максим</w:t>
      </w:r>
      <w:r w:rsidRPr="000B3718">
        <w:rPr>
          <w:rFonts w:ascii="Times New Roman" w:eastAsia="Times New Roman" w:hAnsi="Times New Roman" w:cs="Times New Roman"/>
          <w:sz w:val="28"/>
          <w:szCs w:val="28"/>
          <w:lang w:eastAsia="uk-UA"/>
        </w:rPr>
        <w:t>а</w:t>
      </w:r>
      <w:r w:rsidRPr="000B3718">
        <w:rPr>
          <w:rFonts w:ascii="Times New Roman" w:eastAsia="Times New Roman" w:hAnsi="Times New Roman" w:cs="Times New Roman"/>
          <w:sz w:val="28"/>
          <w:szCs w:val="28"/>
          <w:lang w:eastAsia="uk-UA"/>
        </w:rPr>
        <w:t>льного прибутку. З урахуванням конкретних умов оптовик приймає рішення щодо кількості й переліку асортиментних груп, які йому економічно вигідно продавати, та стосовно доцільного рівня товарних запасів. Водночас оптовик вирішує, який ко</w:t>
      </w:r>
      <w:r w:rsidRPr="000B3718">
        <w:rPr>
          <w:rFonts w:ascii="Times New Roman" w:eastAsia="Times New Roman" w:hAnsi="Times New Roman" w:cs="Times New Roman"/>
          <w:sz w:val="28"/>
          <w:szCs w:val="28"/>
          <w:lang w:eastAsia="uk-UA"/>
        </w:rPr>
        <w:t>м</w:t>
      </w:r>
      <w:r w:rsidRPr="000B3718">
        <w:rPr>
          <w:rFonts w:ascii="Times New Roman" w:eastAsia="Times New Roman" w:hAnsi="Times New Roman" w:cs="Times New Roman"/>
          <w:sz w:val="28"/>
          <w:szCs w:val="28"/>
          <w:lang w:eastAsia="uk-UA"/>
        </w:rPr>
        <w:t>плекс послуг буде найпривабливішим для клієнтів, а від яких послуг варто відмов</w:t>
      </w:r>
      <w:r w:rsidRPr="000B3718">
        <w:rPr>
          <w:rFonts w:ascii="Times New Roman" w:eastAsia="Times New Roman" w:hAnsi="Times New Roman" w:cs="Times New Roman"/>
          <w:sz w:val="28"/>
          <w:szCs w:val="28"/>
          <w:lang w:eastAsia="uk-UA"/>
        </w:rPr>
        <w:t>и</w:t>
      </w:r>
      <w:r w:rsidRPr="000B3718">
        <w:rPr>
          <w:rFonts w:ascii="Times New Roman" w:eastAsia="Times New Roman" w:hAnsi="Times New Roman" w:cs="Times New Roman"/>
          <w:sz w:val="28"/>
          <w:szCs w:val="28"/>
          <w:lang w:eastAsia="uk-UA"/>
        </w:rPr>
        <w:t>тися. Головне — сформувати такий комплекс послуг, який суттєво збільшить сп</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живчу цінність товару й задовольнить індивідуальні потреби кожного клієнта.</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 xml:space="preserve">Суттєвий вплив на процес продажу справляє цінова політика </w:t>
      </w:r>
      <w:r w:rsidR="00D443A7" w:rsidRPr="00D443A7">
        <w:rPr>
          <w:rFonts w:ascii="Times New Roman" w:eastAsia="Times New Roman" w:hAnsi="Times New Roman" w:cs="Times New Roman"/>
          <w:sz w:val="28"/>
          <w:szCs w:val="28"/>
          <w:lang w:eastAsia="uk-UA"/>
        </w:rPr>
        <w:t>ДП «САВСЕ</w:t>
      </w:r>
      <w:r w:rsidR="00D443A7" w:rsidRPr="00D443A7">
        <w:rPr>
          <w:rFonts w:ascii="Times New Roman" w:eastAsia="Times New Roman" w:hAnsi="Times New Roman" w:cs="Times New Roman"/>
          <w:sz w:val="28"/>
          <w:szCs w:val="28"/>
          <w:lang w:eastAsia="uk-UA"/>
        </w:rPr>
        <w:t>Р</w:t>
      </w:r>
      <w:r w:rsidR="00D443A7" w:rsidRPr="00D443A7">
        <w:rPr>
          <w:rFonts w:ascii="Times New Roman" w:eastAsia="Times New Roman" w:hAnsi="Times New Roman" w:cs="Times New Roman"/>
          <w:sz w:val="28"/>
          <w:szCs w:val="28"/>
          <w:lang w:eastAsia="uk-UA"/>
        </w:rPr>
        <w:t>ВІС – Карпати»</w:t>
      </w:r>
      <w:r w:rsidRPr="000B3718">
        <w:rPr>
          <w:rFonts w:ascii="Times New Roman" w:eastAsia="Times New Roman" w:hAnsi="Times New Roman" w:cs="Times New Roman"/>
          <w:sz w:val="28"/>
          <w:szCs w:val="28"/>
          <w:lang w:eastAsia="uk-UA"/>
        </w:rPr>
        <w:t xml:space="preserve">. Для покриття своїх витрат підприємство встановлює торгівельну націнку до первинної вартості товару. Вона включає також і прибуток компанії. </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Тому за сучасних умов оптові підприємства мають використовувати нові пі</w:t>
      </w:r>
      <w:r w:rsidRPr="000B3718">
        <w:rPr>
          <w:rFonts w:ascii="Times New Roman" w:eastAsia="Times New Roman" w:hAnsi="Times New Roman" w:cs="Times New Roman"/>
          <w:sz w:val="28"/>
          <w:szCs w:val="28"/>
          <w:lang w:eastAsia="uk-UA"/>
        </w:rPr>
        <w:t>д</w:t>
      </w:r>
      <w:r w:rsidRPr="000B3718">
        <w:rPr>
          <w:rFonts w:ascii="Times New Roman" w:eastAsia="Times New Roman" w:hAnsi="Times New Roman" w:cs="Times New Roman"/>
          <w:sz w:val="28"/>
          <w:szCs w:val="28"/>
          <w:lang w:eastAsia="uk-UA"/>
        </w:rPr>
        <w:t>ходи до ціноутворення. Диверсифікація послуг, оптимальне поєднання товару та п</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слуги сприяють скороченню витрат та раціоналізації процесів торгівлі й створюють умови для зниження цін та підвищення рівня обслуговування. Перспективним стає ціноутворення, здійснюване на засадах розрахунків собівартості за видами діяльно</w:t>
      </w:r>
      <w:r w:rsidRPr="000B3718">
        <w:rPr>
          <w:rFonts w:ascii="Times New Roman" w:eastAsia="Times New Roman" w:hAnsi="Times New Roman" w:cs="Times New Roman"/>
          <w:sz w:val="28"/>
          <w:szCs w:val="28"/>
          <w:lang w:eastAsia="uk-UA"/>
        </w:rPr>
        <w:t>с</w:t>
      </w:r>
      <w:r w:rsidRPr="000B3718">
        <w:rPr>
          <w:rFonts w:ascii="Times New Roman" w:eastAsia="Times New Roman" w:hAnsi="Times New Roman" w:cs="Times New Roman"/>
          <w:sz w:val="28"/>
          <w:szCs w:val="28"/>
          <w:lang w:eastAsia="uk-UA"/>
        </w:rPr>
        <w:t xml:space="preserve">ті, коли клієнт платить за товар і кожну надану послугу, що збільшує його цінність, </w:t>
      </w:r>
      <w:r w:rsidRPr="000B3718">
        <w:rPr>
          <w:rFonts w:ascii="Times New Roman" w:eastAsia="Times New Roman" w:hAnsi="Times New Roman" w:cs="Times New Roman"/>
          <w:sz w:val="28"/>
          <w:szCs w:val="28"/>
          <w:lang w:eastAsia="uk-UA"/>
        </w:rPr>
        <w:lastRenderedPageBreak/>
        <w:t>виходячи з грошового еквівалента виконуваної функції. Це вможливить перехід від простого продажу товару до задоволення потреб клієнта із оптимальним поєдна</w:t>
      </w:r>
      <w:r w:rsidRPr="000B3718">
        <w:rPr>
          <w:rFonts w:ascii="Times New Roman" w:eastAsia="Times New Roman" w:hAnsi="Times New Roman" w:cs="Times New Roman"/>
          <w:sz w:val="28"/>
          <w:szCs w:val="28"/>
          <w:lang w:eastAsia="uk-UA"/>
        </w:rPr>
        <w:t>н</w:t>
      </w:r>
      <w:r w:rsidRPr="000B3718">
        <w:rPr>
          <w:rFonts w:ascii="Times New Roman" w:eastAsia="Times New Roman" w:hAnsi="Times New Roman" w:cs="Times New Roman"/>
          <w:sz w:val="28"/>
          <w:szCs w:val="28"/>
          <w:lang w:eastAsia="uk-UA"/>
        </w:rPr>
        <w:t>ням товару та послуги, тобто так званим інтегрованим товаром.</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 xml:space="preserve">Більшості підприємствам оптової торгівлі, в тому числі й </w:t>
      </w:r>
      <w:r w:rsidR="00D443A7" w:rsidRPr="00D443A7">
        <w:rPr>
          <w:rFonts w:ascii="Times New Roman" w:eastAsia="Times New Roman" w:hAnsi="Times New Roman" w:cs="Times New Roman"/>
          <w:sz w:val="28"/>
          <w:szCs w:val="28"/>
          <w:lang w:eastAsia="uk-UA"/>
        </w:rPr>
        <w:t>ДП «САВСЕРВІС – Карпати»</w:t>
      </w:r>
      <w:r w:rsidRPr="000B3718">
        <w:rPr>
          <w:rFonts w:ascii="Times New Roman" w:eastAsia="Times New Roman" w:hAnsi="Times New Roman" w:cs="Times New Roman"/>
          <w:sz w:val="28"/>
          <w:szCs w:val="28"/>
          <w:lang w:eastAsia="uk-UA"/>
        </w:rPr>
        <w:t>, доводиться вирішувати питання стимулювання продажу товарів. Адже, незважаючи на формування ринкових відносин і появу конкурентів, використання ними реклами на сферу торгівлі, стимулювання продажу, пропаганди й методів ос</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бистого продажу й досі мають випадковий характер. Практично не використовуєт</w:t>
      </w:r>
      <w:r w:rsidRPr="000B3718">
        <w:rPr>
          <w:rFonts w:ascii="Times New Roman" w:eastAsia="Times New Roman" w:hAnsi="Times New Roman" w:cs="Times New Roman"/>
          <w:sz w:val="28"/>
          <w:szCs w:val="28"/>
          <w:lang w:eastAsia="uk-UA"/>
        </w:rPr>
        <w:t>ь</w:t>
      </w:r>
      <w:r w:rsidRPr="000B3718">
        <w:rPr>
          <w:rFonts w:ascii="Times New Roman" w:eastAsia="Times New Roman" w:hAnsi="Times New Roman" w:cs="Times New Roman"/>
          <w:sz w:val="28"/>
          <w:szCs w:val="28"/>
          <w:lang w:eastAsia="uk-UA"/>
        </w:rPr>
        <w:t>ся техніка особистого продажу, оскільки оптовики розглядають продажу як перег</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вори одного постачальника з одним клієнтом, а не як колективні зусилля із забезп</w:t>
      </w:r>
      <w:r w:rsidRPr="000B3718">
        <w:rPr>
          <w:rFonts w:ascii="Times New Roman" w:eastAsia="Times New Roman" w:hAnsi="Times New Roman" w:cs="Times New Roman"/>
          <w:sz w:val="28"/>
          <w:szCs w:val="28"/>
          <w:lang w:eastAsia="uk-UA"/>
        </w:rPr>
        <w:t>е</w:t>
      </w:r>
      <w:r w:rsidRPr="000B3718">
        <w:rPr>
          <w:rFonts w:ascii="Times New Roman" w:eastAsia="Times New Roman" w:hAnsi="Times New Roman" w:cs="Times New Roman"/>
          <w:sz w:val="28"/>
          <w:szCs w:val="28"/>
          <w:lang w:eastAsia="uk-UA"/>
        </w:rPr>
        <w:t>чення продаж основним клієнтам, зміцнення відносин із цими клієнтами й забезп</w:t>
      </w:r>
      <w:r w:rsidRPr="000B3718">
        <w:rPr>
          <w:rFonts w:ascii="Times New Roman" w:eastAsia="Times New Roman" w:hAnsi="Times New Roman" w:cs="Times New Roman"/>
          <w:sz w:val="28"/>
          <w:szCs w:val="28"/>
          <w:lang w:eastAsia="uk-UA"/>
        </w:rPr>
        <w:t>е</w:t>
      </w:r>
      <w:r w:rsidRPr="000B3718">
        <w:rPr>
          <w:rFonts w:ascii="Times New Roman" w:eastAsia="Times New Roman" w:hAnsi="Times New Roman" w:cs="Times New Roman"/>
          <w:sz w:val="28"/>
          <w:szCs w:val="28"/>
          <w:lang w:eastAsia="uk-UA"/>
        </w:rPr>
        <w:t>чення їхніх потреб у товарах та послугах.</w:t>
      </w:r>
    </w:p>
    <w:p w:rsidR="000B3718" w:rsidRPr="000B3718" w:rsidRDefault="000B3718"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0B3718">
        <w:rPr>
          <w:rFonts w:ascii="Times New Roman" w:eastAsia="Times New Roman" w:hAnsi="Times New Roman" w:cs="Times New Roman"/>
          <w:sz w:val="28"/>
          <w:szCs w:val="28"/>
          <w:lang w:eastAsia="uk-UA"/>
        </w:rPr>
        <w:t>Суттєвим маркетинговим рішенням оптових підприємств є застосування н</w:t>
      </w:r>
      <w:r w:rsidRPr="000B3718">
        <w:rPr>
          <w:rFonts w:ascii="Times New Roman" w:eastAsia="Times New Roman" w:hAnsi="Times New Roman" w:cs="Times New Roman"/>
          <w:sz w:val="28"/>
          <w:szCs w:val="28"/>
          <w:lang w:eastAsia="uk-UA"/>
        </w:rPr>
        <w:t>о</w:t>
      </w:r>
      <w:r w:rsidRPr="000B3718">
        <w:rPr>
          <w:rFonts w:ascii="Times New Roman" w:eastAsia="Times New Roman" w:hAnsi="Times New Roman" w:cs="Times New Roman"/>
          <w:sz w:val="28"/>
          <w:szCs w:val="28"/>
          <w:lang w:eastAsia="uk-UA"/>
        </w:rPr>
        <w:t>вих методів і засобів діяльності з приймання замовлень від покупців та організації товароруху. Одним із таких напрямів є використання персональних комп’ютерів для приймання й оброблення замовлень та управління операціями продажу.</w:t>
      </w:r>
    </w:p>
    <w:p w:rsidR="000B3718" w:rsidRPr="000B3718" w:rsidRDefault="00D443A7" w:rsidP="000B3718">
      <w:pPr>
        <w:widowControl w:val="0"/>
        <w:spacing w:after="0" w:line="360" w:lineRule="auto"/>
        <w:ind w:firstLine="709"/>
        <w:jc w:val="both"/>
        <w:rPr>
          <w:rFonts w:ascii="Times New Roman" w:eastAsia="Times New Roman" w:hAnsi="Times New Roman" w:cs="Times New Roman"/>
          <w:sz w:val="28"/>
          <w:szCs w:val="28"/>
          <w:lang w:eastAsia="uk-UA"/>
        </w:rPr>
      </w:pPr>
      <w:r w:rsidRPr="00D443A7">
        <w:rPr>
          <w:rFonts w:ascii="Times New Roman" w:eastAsia="Times New Roman" w:hAnsi="Times New Roman" w:cs="Times New Roman"/>
          <w:sz w:val="28"/>
          <w:szCs w:val="28"/>
          <w:lang w:eastAsia="uk-UA"/>
        </w:rPr>
        <w:t xml:space="preserve">Досвід більш ніж 20-річної роботи на </w:t>
      </w:r>
      <w:proofErr w:type="spellStart"/>
      <w:r w:rsidRPr="00D443A7">
        <w:rPr>
          <w:rFonts w:ascii="Times New Roman" w:eastAsia="Times New Roman" w:hAnsi="Times New Roman" w:cs="Times New Roman"/>
          <w:sz w:val="28"/>
          <w:szCs w:val="28"/>
          <w:lang w:eastAsia="uk-UA"/>
        </w:rPr>
        <w:t>дистрибуторському</w:t>
      </w:r>
      <w:proofErr w:type="spellEnd"/>
      <w:r w:rsidRPr="00D443A7">
        <w:rPr>
          <w:rFonts w:ascii="Times New Roman" w:eastAsia="Times New Roman" w:hAnsi="Times New Roman" w:cs="Times New Roman"/>
          <w:sz w:val="28"/>
          <w:szCs w:val="28"/>
          <w:lang w:eastAsia="uk-UA"/>
        </w:rPr>
        <w:t xml:space="preserve"> ринку Східної Є</w:t>
      </w:r>
      <w:r w:rsidRPr="00D443A7">
        <w:rPr>
          <w:rFonts w:ascii="Times New Roman" w:eastAsia="Times New Roman" w:hAnsi="Times New Roman" w:cs="Times New Roman"/>
          <w:sz w:val="28"/>
          <w:szCs w:val="28"/>
          <w:lang w:eastAsia="uk-UA"/>
        </w:rPr>
        <w:t>в</w:t>
      </w:r>
      <w:r w:rsidRPr="00D443A7">
        <w:rPr>
          <w:rFonts w:ascii="Times New Roman" w:eastAsia="Times New Roman" w:hAnsi="Times New Roman" w:cs="Times New Roman"/>
          <w:sz w:val="28"/>
          <w:szCs w:val="28"/>
          <w:lang w:eastAsia="uk-UA"/>
        </w:rPr>
        <w:t>ропи, надійність та індивідуальної підхід до кожного клієнта стали запорукою ефе</w:t>
      </w:r>
      <w:r w:rsidRPr="00D443A7">
        <w:rPr>
          <w:rFonts w:ascii="Times New Roman" w:eastAsia="Times New Roman" w:hAnsi="Times New Roman" w:cs="Times New Roman"/>
          <w:sz w:val="28"/>
          <w:szCs w:val="28"/>
          <w:lang w:eastAsia="uk-UA"/>
        </w:rPr>
        <w:t>к</w:t>
      </w:r>
      <w:r w:rsidRPr="00D443A7">
        <w:rPr>
          <w:rFonts w:ascii="Times New Roman" w:eastAsia="Times New Roman" w:hAnsi="Times New Roman" w:cs="Times New Roman"/>
          <w:sz w:val="28"/>
          <w:szCs w:val="28"/>
          <w:lang w:eastAsia="uk-UA"/>
        </w:rPr>
        <w:t xml:space="preserve">тивності </w:t>
      </w:r>
      <w:r>
        <w:rPr>
          <w:rFonts w:ascii="Times New Roman" w:eastAsia="Times New Roman" w:hAnsi="Times New Roman" w:cs="Times New Roman"/>
          <w:sz w:val="28"/>
          <w:szCs w:val="28"/>
          <w:lang w:eastAsia="uk-UA"/>
        </w:rPr>
        <w:t>д</w:t>
      </w:r>
      <w:r w:rsidRPr="00D443A7">
        <w:rPr>
          <w:rFonts w:ascii="Times New Roman" w:eastAsia="Times New Roman" w:hAnsi="Times New Roman" w:cs="Times New Roman"/>
          <w:sz w:val="28"/>
          <w:szCs w:val="28"/>
          <w:lang w:eastAsia="uk-UA"/>
        </w:rPr>
        <w:t>іяльності</w:t>
      </w:r>
      <w:r>
        <w:rPr>
          <w:rFonts w:ascii="Times New Roman" w:eastAsia="Times New Roman" w:hAnsi="Times New Roman" w:cs="Times New Roman"/>
          <w:sz w:val="28"/>
          <w:szCs w:val="28"/>
          <w:lang w:eastAsia="uk-UA"/>
        </w:rPr>
        <w:t xml:space="preserve"> </w:t>
      </w:r>
      <w:r w:rsidRPr="00D443A7">
        <w:rPr>
          <w:rFonts w:ascii="Times New Roman" w:eastAsia="Times New Roman" w:hAnsi="Times New Roman" w:cs="Times New Roman"/>
          <w:sz w:val="28"/>
          <w:szCs w:val="28"/>
          <w:lang w:eastAsia="uk-UA"/>
        </w:rPr>
        <w:t>ДП «САВСЕРВІС – Карпати».</w:t>
      </w:r>
    </w:p>
    <w:p w:rsidR="000B3718" w:rsidRPr="00F00BCD" w:rsidRDefault="00D443A7" w:rsidP="00B16949">
      <w:pPr>
        <w:widowControl w:val="0"/>
        <w:spacing w:after="0" w:line="360" w:lineRule="auto"/>
        <w:ind w:firstLine="720"/>
        <w:jc w:val="both"/>
        <w:rPr>
          <w:rFonts w:ascii="Times New Roman" w:eastAsia="Times New Roman" w:hAnsi="Times New Roman" w:cs="Times New Roman"/>
          <w:i/>
          <w:sz w:val="28"/>
          <w:szCs w:val="28"/>
          <w:lang w:eastAsia="ru-RU"/>
        </w:rPr>
      </w:pPr>
      <w:r w:rsidRPr="00F00BCD">
        <w:rPr>
          <w:rFonts w:ascii="Times New Roman" w:eastAsia="Times New Roman" w:hAnsi="Times New Roman" w:cs="Times New Roman"/>
          <w:i/>
          <w:noProof/>
          <w:sz w:val="28"/>
          <w:szCs w:val="28"/>
          <w:lang w:eastAsia="uk-UA"/>
        </w:rPr>
        <w:drawing>
          <wp:anchor distT="0" distB="0" distL="114300" distR="114300" simplePos="0" relativeHeight="251667456" behindDoc="0" locked="0" layoutInCell="1" allowOverlap="1">
            <wp:simplePos x="0" y="0"/>
            <wp:positionH relativeFrom="column">
              <wp:posOffset>3810</wp:posOffset>
            </wp:positionH>
            <wp:positionV relativeFrom="paragraph">
              <wp:posOffset>307975</wp:posOffset>
            </wp:positionV>
            <wp:extent cx="1289050" cy="787400"/>
            <wp:effectExtent l="0" t="0" r="6350" b="0"/>
            <wp:wrapThrough wrapText="bothSides">
              <wp:wrapPolygon edited="0">
                <wp:start x="0" y="0"/>
                <wp:lineTo x="0" y="20903"/>
                <wp:lineTo x="21387" y="20903"/>
                <wp:lineTo x="21387" y="0"/>
                <wp:lineTo x="0" y="0"/>
              </wp:wrapPolygon>
            </wp:wrapThrough>
            <wp:docPr id="4" name="Рисунок 4" descr="http://savservice.com/sites/default/files/logo_itbox_sa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service.com/sites/default/files/logo_itbox_say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90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BCD">
        <w:rPr>
          <w:rFonts w:ascii="Times New Roman" w:eastAsia="Times New Roman" w:hAnsi="Times New Roman" w:cs="Times New Roman"/>
          <w:i/>
          <w:sz w:val="28"/>
          <w:szCs w:val="28"/>
          <w:lang w:eastAsia="ru-RU"/>
        </w:rPr>
        <w:t xml:space="preserve">Основні клієнти досліджуваної компанії такі. </w:t>
      </w:r>
    </w:p>
    <w:p w:rsidR="000B3718" w:rsidRDefault="00D443A7"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D443A7">
        <w:rPr>
          <w:rFonts w:ascii="Times New Roman" w:eastAsia="Times New Roman" w:hAnsi="Times New Roman" w:cs="Times New Roman"/>
          <w:sz w:val="28"/>
          <w:szCs w:val="28"/>
          <w:lang w:eastAsia="ru-RU"/>
        </w:rPr>
        <w:t xml:space="preserve">Комп'ютерний магазин </w:t>
      </w:r>
      <w:proofErr w:type="spellStart"/>
      <w:r w:rsidRPr="00D443A7">
        <w:rPr>
          <w:rFonts w:ascii="Times New Roman" w:eastAsia="Times New Roman" w:hAnsi="Times New Roman" w:cs="Times New Roman"/>
          <w:sz w:val="28"/>
          <w:szCs w:val="28"/>
          <w:lang w:eastAsia="ru-RU"/>
        </w:rPr>
        <w:t>ITbox</w:t>
      </w:r>
      <w:proofErr w:type="spellEnd"/>
      <w:r w:rsidRPr="00D443A7">
        <w:rPr>
          <w:rFonts w:ascii="Times New Roman" w:eastAsia="Times New Roman" w:hAnsi="Times New Roman" w:cs="Times New Roman"/>
          <w:sz w:val="28"/>
          <w:szCs w:val="28"/>
          <w:lang w:eastAsia="ru-RU"/>
        </w:rPr>
        <w:t xml:space="preserve"> - це широкий асортимент як</w:t>
      </w:r>
      <w:r w:rsidRPr="00D443A7">
        <w:rPr>
          <w:rFonts w:ascii="Times New Roman" w:eastAsia="Times New Roman" w:hAnsi="Times New Roman" w:cs="Times New Roman"/>
          <w:sz w:val="28"/>
          <w:szCs w:val="28"/>
          <w:lang w:eastAsia="ru-RU"/>
        </w:rPr>
        <w:t>і</w:t>
      </w:r>
      <w:r w:rsidRPr="00D443A7">
        <w:rPr>
          <w:rFonts w:ascii="Times New Roman" w:eastAsia="Times New Roman" w:hAnsi="Times New Roman" w:cs="Times New Roman"/>
          <w:sz w:val="28"/>
          <w:szCs w:val="28"/>
          <w:lang w:eastAsia="ru-RU"/>
        </w:rPr>
        <w:t xml:space="preserve">сних </w:t>
      </w:r>
      <w:proofErr w:type="spellStart"/>
      <w:r w:rsidRPr="00D443A7">
        <w:rPr>
          <w:rFonts w:ascii="Times New Roman" w:eastAsia="Times New Roman" w:hAnsi="Times New Roman" w:cs="Times New Roman"/>
          <w:sz w:val="28"/>
          <w:szCs w:val="28"/>
          <w:lang w:eastAsia="ru-RU"/>
        </w:rPr>
        <w:t>гаджетів</w:t>
      </w:r>
      <w:proofErr w:type="spellEnd"/>
      <w:r w:rsidRPr="00D443A7">
        <w:rPr>
          <w:rFonts w:ascii="Times New Roman" w:eastAsia="Times New Roman" w:hAnsi="Times New Roman" w:cs="Times New Roman"/>
          <w:sz w:val="28"/>
          <w:szCs w:val="28"/>
          <w:lang w:eastAsia="ru-RU"/>
        </w:rPr>
        <w:t xml:space="preserve"> і комплектуючих, аксесуарів і витратних матеріалів. Інтернет магазин комп'ютерної техніки </w:t>
      </w:r>
      <w:proofErr w:type="spellStart"/>
      <w:r w:rsidRPr="00D443A7">
        <w:rPr>
          <w:rFonts w:ascii="Times New Roman" w:eastAsia="Times New Roman" w:hAnsi="Times New Roman" w:cs="Times New Roman"/>
          <w:sz w:val="28"/>
          <w:szCs w:val="28"/>
          <w:lang w:eastAsia="ru-RU"/>
        </w:rPr>
        <w:t>ITbox</w:t>
      </w:r>
      <w:proofErr w:type="spellEnd"/>
      <w:r w:rsidRPr="00D443A7">
        <w:rPr>
          <w:rFonts w:ascii="Times New Roman" w:eastAsia="Times New Roman" w:hAnsi="Times New Roman" w:cs="Times New Roman"/>
          <w:sz w:val="28"/>
          <w:szCs w:val="28"/>
          <w:lang w:eastAsia="ru-RU"/>
        </w:rPr>
        <w:t xml:space="preserve"> почав роботу в 2008 році як один з підрозділів компанії </w:t>
      </w:r>
      <w:proofErr w:type="spellStart"/>
      <w:r w:rsidRPr="00D443A7">
        <w:rPr>
          <w:rFonts w:ascii="Times New Roman" w:eastAsia="Times New Roman" w:hAnsi="Times New Roman" w:cs="Times New Roman"/>
          <w:sz w:val="28"/>
          <w:szCs w:val="28"/>
          <w:lang w:eastAsia="ru-RU"/>
        </w:rPr>
        <w:t>Brain</w:t>
      </w:r>
      <w:proofErr w:type="spellEnd"/>
      <w:r w:rsidRPr="00D443A7">
        <w:rPr>
          <w:rFonts w:ascii="Times New Roman" w:eastAsia="Times New Roman" w:hAnsi="Times New Roman" w:cs="Times New Roman"/>
          <w:sz w:val="28"/>
          <w:szCs w:val="28"/>
          <w:lang w:eastAsia="ru-RU"/>
        </w:rPr>
        <w:t xml:space="preserve"> </w:t>
      </w:r>
      <w:proofErr w:type="spellStart"/>
      <w:r w:rsidRPr="00D443A7">
        <w:rPr>
          <w:rFonts w:ascii="Times New Roman" w:eastAsia="Times New Roman" w:hAnsi="Times New Roman" w:cs="Times New Roman"/>
          <w:sz w:val="28"/>
          <w:szCs w:val="28"/>
          <w:lang w:eastAsia="ru-RU"/>
        </w:rPr>
        <w:t>Computers</w:t>
      </w:r>
      <w:proofErr w:type="spellEnd"/>
      <w:r w:rsidRPr="00D443A7">
        <w:rPr>
          <w:rFonts w:ascii="Times New Roman" w:eastAsia="Times New Roman" w:hAnsi="Times New Roman" w:cs="Times New Roman"/>
          <w:sz w:val="28"/>
          <w:szCs w:val="28"/>
          <w:lang w:eastAsia="ru-RU"/>
        </w:rPr>
        <w:t xml:space="preserve">. Більш ніж десятирічний досвід дозволив </w:t>
      </w:r>
      <w:proofErr w:type="spellStart"/>
      <w:r w:rsidRPr="00D443A7">
        <w:rPr>
          <w:rFonts w:ascii="Times New Roman" w:eastAsia="Times New Roman" w:hAnsi="Times New Roman" w:cs="Times New Roman"/>
          <w:sz w:val="28"/>
          <w:szCs w:val="28"/>
          <w:lang w:eastAsia="ru-RU"/>
        </w:rPr>
        <w:t>ITbox</w:t>
      </w:r>
      <w:proofErr w:type="spellEnd"/>
      <w:r w:rsidRPr="00D443A7">
        <w:rPr>
          <w:rFonts w:ascii="Times New Roman" w:eastAsia="Times New Roman" w:hAnsi="Times New Roman" w:cs="Times New Roman"/>
          <w:sz w:val="28"/>
          <w:szCs w:val="28"/>
          <w:lang w:eastAsia="ru-RU"/>
        </w:rPr>
        <w:t xml:space="preserve"> створити тісні партнерські відносини з рядом виробників, зрозуміти потреби і побажання клієнтів, розвинути власну інфраструктуру для швидкої дост</w:t>
      </w:r>
      <w:r w:rsidRPr="00D443A7">
        <w:rPr>
          <w:rFonts w:ascii="Times New Roman" w:eastAsia="Times New Roman" w:hAnsi="Times New Roman" w:cs="Times New Roman"/>
          <w:sz w:val="28"/>
          <w:szCs w:val="28"/>
          <w:lang w:eastAsia="ru-RU"/>
        </w:rPr>
        <w:t>а</w:t>
      </w:r>
      <w:r w:rsidRPr="00D443A7">
        <w:rPr>
          <w:rFonts w:ascii="Times New Roman" w:eastAsia="Times New Roman" w:hAnsi="Times New Roman" w:cs="Times New Roman"/>
          <w:sz w:val="28"/>
          <w:szCs w:val="28"/>
          <w:lang w:eastAsia="ru-RU"/>
        </w:rPr>
        <w:t>вки та якісного сервісного обслуговування.</w:t>
      </w:r>
    </w:p>
    <w:p w:rsidR="000B3718" w:rsidRDefault="00D443A7"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D443A7">
        <w:rPr>
          <w:rFonts w:ascii="Times New Roman" w:eastAsia="Times New Roman" w:hAnsi="Times New Roman" w:cs="Times New Roman"/>
          <w:noProof/>
          <w:sz w:val="28"/>
          <w:szCs w:val="28"/>
          <w:lang w:eastAsia="uk-UA"/>
        </w:rPr>
        <w:drawing>
          <wp:anchor distT="0" distB="0" distL="114300" distR="114300" simplePos="0" relativeHeight="251668480" behindDoc="0" locked="0" layoutInCell="1" allowOverlap="1">
            <wp:simplePos x="0" y="0"/>
            <wp:positionH relativeFrom="column">
              <wp:posOffset>41910</wp:posOffset>
            </wp:positionH>
            <wp:positionV relativeFrom="paragraph">
              <wp:posOffset>31750</wp:posOffset>
            </wp:positionV>
            <wp:extent cx="1289050" cy="711200"/>
            <wp:effectExtent l="0" t="0" r="6350" b="0"/>
            <wp:wrapThrough wrapText="bothSides">
              <wp:wrapPolygon edited="0">
                <wp:start x="0" y="0"/>
                <wp:lineTo x="0" y="20829"/>
                <wp:lineTo x="21387" y="20829"/>
                <wp:lineTo x="21387" y="0"/>
                <wp:lineTo x="0" y="0"/>
              </wp:wrapPolygon>
            </wp:wrapThrough>
            <wp:docPr id="14" name="Рисунок 14" descr="http://savservice.com/sites/default/files/rozetka-logo-c3-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service.com/sites/default/files/rozetka-logo-c3-b-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90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3A7">
        <w:rPr>
          <w:rFonts w:ascii="Times New Roman" w:eastAsia="Times New Roman" w:hAnsi="Times New Roman" w:cs="Times New Roman"/>
          <w:sz w:val="28"/>
          <w:szCs w:val="28"/>
          <w:lang w:eastAsia="ru-RU"/>
        </w:rPr>
        <w:t>Інтернет-магазин «Розетка» сьогодні вважають найпопул</w:t>
      </w:r>
      <w:r w:rsidRPr="00D443A7">
        <w:rPr>
          <w:rFonts w:ascii="Times New Roman" w:eastAsia="Times New Roman" w:hAnsi="Times New Roman" w:cs="Times New Roman"/>
          <w:sz w:val="28"/>
          <w:szCs w:val="28"/>
          <w:lang w:eastAsia="ru-RU"/>
        </w:rPr>
        <w:t>я</w:t>
      </w:r>
      <w:r w:rsidRPr="00D443A7">
        <w:rPr>
          <w:rFonts w:ascii="Times New Roman" w:eastAsia="Times New Roman" w:hAnsi="Times New Roman" w:cs="Times New Roman"/>
          <w:sz w:val="28"/>
          <w:szCs w:val="28"/>
          <w:lang w:eastAsia="ru-RU"/>
        </w:rPr>
        <w:t>рнішим магазином в Україні. Він реалізує понад 1</w:t>
      </w:r>
      <w:r>
        <w:rPr>
          <w:rFonts w:ascii="Times New Roman" w:eastAsia="Times New Roman" w:hAnsi="Times New Roman" w:cs="Times New Roman"/>
          <w:sz w:val="28"/>
          <w:szCs w:val="28"/>
          <w:lang w:eastAsia="ru-RU"/>
        </w:rPr>
        <w:t xml:space="preserve"> </w:t>
      </w:r>
      <w:r w:rsidRPr="00D443A7">
        <w:rPr>
          <w:rFonts w:ascii="Times New Roman" w:eastAsia="Times New Roman" w:hAnsi="Times New Roman" w:cs="Times New Roman"/>
          <w:sz w:val="28"/>
          <w:szCs w:val="28"/>
          <w:lang w:eastAsia="ru-RU"/>
        </w:rPr>
        <w:t xml:space="preserve">мільйон 500 </w:t>
      </w:r>
      <w:r w:rsidRPr="00D443A7">
        <w:rPr>
          <w:rFonts w:ascii="Times New Roman" w:eastAsia="Times New Roman" w:hAnsi="Times New Roman" w:cs="Times New Roman"/>
          <w:sz w:val="28"/>
          <w:szCs w:val="28"/>
          <w:lang w:eastAsia="ru-RU"/>
        </w:rPr>
        <w:lastRenderedPageBreak/>
        <w:t>тисяч найрізноманітніших товарів. Тут можна знайти електронну та побутову техн</w:t>
      </w:r>
      <w:r w:rsidRPr="00D443A7">
        <w:rPr>
          <w:rFonts w:ascii="Times New Roman" w:eastAsia="Times New Roman" w:hAnsi="Times New Roman" w:cs="Times New Roman"/>
          <w:sz w:val="28"/>
          <w:szCs w:val="28"/>
          <w:lang w:eastAsia="ru-RU"/>
        </w:rPr>
        <w:t>і</w:t>
      </w:r>
      <w:r w:rsidRPr="00D443A7">
        <w:rPr>
          <w:rFonts w:ascii="Times New Roman" w:eastAsia="Times New Roman" w:hAnsi="Times New Roman" w:cs="Times New Roman"/>
          <w:sz w:val="28"/>
          <w:szCs w:val="28"/>
          <w:lang w:eastAsia="ru-RU"/>
        </w:rPr>
        <w:t>ку, спортивні й дитячі товари, товари для дому та дачі й багато і</w:t>
      </w:r>
      <w:r w:rsidRPr="00D443A7">
        <w:rPr>
          <w:rFonts w:ascii="Times New Roman" w:eastAsia="Times New Roman" w:hAnsi="Times New Roman" w:cs="Times New Roman"/>
          <w:sz w:val="28"/>
          <w:szCs w:val="28"/>
          <w:lang w:eastAsia="ru-RU"/>
        </w:rPr>
        <w:t>н</w:t>
      </w:r>
      <w:r w:rsidRPr="00D443A7">
        <w:rPr>
          <w:rFonts w:ascii="Times New Roman" w:eastAsia="Times New Roman" w:hAnsi="Times New Roman" w:cs="Times New Roman"/>
          <w:sz w:val="28"/>
          <w:szCs w:val="28"/>
          <w:lang w:eastAsia="ru-RU"/>
        </w:rPr>
        <w:t>шого.</w:t>
      </w:r>
    </w:p>
    <w:p w:rsidR="00D443A7" w:rsidRPr="00D443A7" w:rsidRDefault="00D443A7" w:rsidP="00D443A7">
      <w:pPr>
        <w:widowControl w:val="0"/>
        <w:spacing w:after="0" w:line="360" w:lineRule="auto"/>
        <w:ind w:firstLine="720"/>
        <w:jc w:val="both"/>
        <w:rPr>
          <w:rFonts w:ascii="Times New Roman" w:eastAsia="Times New Roman" w:hAnsi="Times New Roman" w:cs="Times New Roman"/>
          <w:sz w:val="28"/>
          <w:szCs w:val="28"/>
          <w:lang w:eastAsia="ru-RU"/>
        </w:rPr>
      </w:pPr>
      <w:r w:rsidRPr="00D443A7">
        <w:rPr>
          <w:rFonts w:ascii="Times New Roman" w:eastAsia="Times New Roman" w:hAnsi="Times New Roman" w:cs="Times New Roman"/>
          <w:noProof/>
          <w:sz w:val="28"/>
          <w:szCs w:val="28"/>
          <w:lang w:eastAsia="uk-UA"/>
        </w:rPr>
        <w:drawing>
          <wp:anchor distT="0" distB="0" distL="114300" distR="114300" simplePos="0" relativeHeight="251669504" behindDoc="0" locked="0" layoutInCell="1" allowOverlap="1">
            <wp:simplePos x="0" y="0"/>
            <wp:positionH relativeFrom="column">
              <wp:posOffset>41910</wp:posOffset>
            </wp:positionH>
            <wp:positionV relativeFrom="paragraph">
              <wp:posOffset>62230</wp:posOffset>
            </wp:positionV>
            <wp:extent cx="685800" cy="952500"/>
            <wp:effectExtent l="0" t="0" r="0" b="0"/>
            <wp:wrapThrough wrapText="bothSides">
              <wp:wrapPolygon edited="0">
                <wp:start x="0" y="0"/>
                <wp:lineTo x="0" y="21168"/>
                <wp:lineTo x="21000" y="21168"/>
                <wp:lineTo x="21000" y="0"/>
                <wp:lineTo x="0" y="0"/>
              </wp:wrapPolygon>
            </wp:wrapThrough>
            <wp:docPr id="15" name="Рисунок 15" descr="http://savservice.com/sites/default/files/kosm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service.com/sites/default/files/kosmo-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3A7">
        <w:rPr>
          <w:rFonts w:ascii="Times New Roman" w:eastAsia="Times New Roman" w:hAnsi="Times New Roman" w:cs="Times New Roman"/>
          <w:sz w:val="28"/>
          <w:szCs w:val="28"/>
          <w:lang w:eastAsia="ru-RU"/>
        </w:rPr>
        <w:t>ТОВ «СУМАТРА ЛТД» належить ТМ «КОСМО» — національна мережа м</w:t>
      </w:r>
      <w:r w:rsidRPr="00D443A7">
        <w:rPr>
          <w:rFonts w:ascii="Times New Roman" w:eastAsia="Times New Roman" w:hAnsi="Times New Roman" w:cs="Times New Roman"/>
          <w:sz w:val="28"/>
          <w:szCs w:val="28"/>
          <w:lang w:eastAsia="ru-RU"/>
        </w:rPr>
        <w:t>а</w:t>
      </w:r>
      <w:r w:rsidRPr="00D443A7">
        <w:rPr>
          <w:rFonts w:ascii="Times New Roman" w:eastAsia="Times New Roman" w:hAnsi="Times New Roman" w:cs="Times New Roman"/>
          <w:sz w:val="28"/>
          <w:szCs w:val="28"/>
          <w:lang w:eastAsia="ru-RU"/>
        </w:rPr>
        <w:t>газин</w:t>
      </w:r>
      <w:r w:rsidRPr="00D443A7">
        <w:t xml:space="preserve"> </w:t>
      </w:r>
      <w:proofErr w:type="spellStart"/>
      <w:r w:rsidRPr="00D443A7">
        <w:rPr>
          <w:rFonts w:ascii="Times New Roman" w:eastAsia="Times New Roman" w:hAnsi="Times New Roman" w:cs="Times New Roman"/>
          <w:sz w:val="28"/>
          <w:szCs w:val="28"/>
          <w:lang w:eastAsia="ru-RU"/>
        </w:rPr>
        <w:t>ів</w:t>
      </w:r>
      <w:proofErr w:type="spellEnd"/>
      <w:r w:rsidRPr="00D443A7">
        <w:rPr>
          <w:rFonts w:ascii="Times New Roman" w:eastAsia="Times New Roman" w:hAnsi="Times New Roman" w:cs="Times New Roman"/>
          <w:sz w:val="28"/>
          <w:szCs w:val="28"/>
          <w:lang w:eastAsia="ru-RU"/>
        </w:rPr>
        <w:t xml:space="preserve"> краси та здоров'я.</w:t>
      </w:r>
      <w:r>
        <w:rPr>
          <w:rFonts w:ascii="Times New Roman" w:eastAsia="Times New Roman" w:hAnsi="Times New Roman" w:cs="Times New Roman"/>
          <w:sz w:val="28"/>
          <w:szCs w:val="28"/>
          <w:lang w:eastAsia="ru-RU"/>
        </w:rPr>
        <w:t xml:space="preserve"> </w:t>
      </w:r>
      <w:r w:rsidRPr="00D443A7">
        <w:rPr>
          <w:rFonts w:ascii="Times New Roman" w:eastAsia="Times New Roman" w:hAnsi="Times New Roman" w:cs="Times New Roman"/>
          <w:sz w:val="28"/>
          <w:szCs w:val="28"/>
          <w:lang w:eastAsia="ru-RU"/>
        </w:rPr>
        <w:t>Історія розвитку компанії досягає в 1994 році і відрізняється надзвичайною динамікою — від першого оре</w:t>
      </w:r>
      <w:r w:rsidRPr="00D443A7">
        <w:rPr>
          <w:rFonts w:ascii="Times New Roman" w:eastAsia="Times New Roman" w:hAnsi="Times New Roman" w:cs="Times New Roman"/>
          <w:sz w:val="28"/>
          <w:szCs w:val="28"/>
          <w:lang w:eastAsia="ru-RU"/>
        </w:rPr>
        <w:t>н</w:t>
      </w:r>
      <w:r w:rsidRPr="00D443A7">
        <w:rPr>
          <w:rFonts w:ascii="Times New Roman" w:eastAsia="Times New Roman" w:hAnsi="Times New Roman" w:cs="Times New Roman"/>
          <w:sz w:val="28"/>
          <w:szCs w:val="28"/>
          <w:lang w:eastAsia="ru-RU"/>
        </w:rPr>
        <w:t>дованого складу до провідної мережі товарів для краси, здоров'я та сім'ї №1 в Україні.</w:t>
      </w:r>
      <w:r>
        <w:rPr>
          <w:rFonts w:ascii="Times New Roman" w:eastAsia="Times New Roman" w:hAnsi="Times New Roman" w:cs="Times New Roman"/>
          <w:sz w:val="28"/>
          <w:szCs w:val="28"/>
          <w:lang w:eastAsia="ru-RU"/>
        </w:rPr>
        <w:t xml:space="preserve"> </w:t>
      </w:r>
      <w:r w:rsidRPr="00D443A7">
        <w:rPr>
          <w:rFonts w:ascii="Times New Roman" w:eastAsia="Times New Roman" w:hAnsi="Times New Roman" w:cs="Times New Roman"/>
          <w:sz w:val="28"/>
          <w:szCs w:val="28"/>
          <w:lang w:eastAsia="ru-RU"/>
        </w:rPr>
        <w:t>Сьогодні більше 1000000 українців є постійними клієнтами торгової мережі "КОСМО", географія присутності якого поширюється на 27 міст у 12 обла</w:t>
      </w:r>
      <w:r w:rsidRPr="00D443A7">
        <w:rPr>
          <w:rFonts w:ascii="Times New Roman" w:eastAsia="Times New Roman" w:hAnsi="Times New Roman" w:cs="Times New Roman"/>
          <w:sz w:val="28"/>
          <w:szCs w:val="28"/>
          <w:lang w:eastAsia="ru-RU"/>
        </w:rPr>
        <w:t>с</w:t>
      </w:r>
      <w:r w:rsidRPr="00D443A7">
        <w:rPr>
          <w:rFonts w:ascii="Times New Roman" w:eastAsia="Times New Roman" w:hAnsi="Times New Roman" w:cs="Times New Roman"/>
          <w:sz w:val="28"/>
          <w:szCs w:val="28"/>
          <w:lang w:eastAsia="ru-RU"/>
        </w:rPr>
        <w:t>тях України.</w:t>
      </w:r>
    </w:p>
    <w:p w:rsidR="00D443A7" w:rsidRPr="00D443A7" w:rsidRDefault="00C832FA" w:rsidP="00D443A7">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0528" behindDoc="0" locked="0" layoutInCell="1" allowOverlap="1">
            <wp:simplePos x="0" y="0"/>
            <wp:positionH relativeFrom="column">
              <wp:posOffset>41910</wp:posOffset>
            </wp:positionH>
            <wp:positionV relativeFrom="paragraph">
              <wp:posOffset>49530</wp:posOffset>
            </wp:positionV>
            <wp:extent cx="1289050" cy="368300"/>
            <wp:effectExtent l="0" t="0" r="6350" b="0"/>
            <wp:wrapThrough wrapText="bothSides">
              <wp:wrapPolygon edited="0">
                <wp:start x="0" y="0"/>
                <wp:lineTo x="0" y="20110"/>
                <wp:lineTo x="21387" y="20110"/>
                <wp:lineTo x="21387" y="0"/>
                <wp:lineTo x="0" y="0"/>
              </wp:wrapPolygon>
            </wp:wrapThrough>
            <wp:docPr id="16" name="Рисунок 16" descr="http://savservice.com/sites/default/files/epi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service.com/sites/default/files/epicent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90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3A7" w:rsidRPr="00D443A7">
        <w:rPr>
          <w:rFonts w:ascii="Times New Roman" w:eastAsia="Times New Roman" w:hAnsi="Times New Roman" w:cs="Times New Roman"/>
          <w:sz w:val="28"/>
          <w:szCs w:val="28"/>
          <w:lang w:eastAsia="ru-RU"/>
        </w:rPr>
        <w:t>Українська мережа магазинів «Епіцентр» створена в 2003 році компанією «Епіцентр К».</w:t>
      </w:r>
      <w:r w:rsidR="00D443A7">
        <w:rPr>
          <w:rFonts w:ascii="Times New Roman" w:eastAsia="Times New Roman" w:hAnsi="Times New Roman" w:cs="Times New Roman"/>
          <w:sz w:val="28"/>
          <w:szCs w:val="28"/>
          <w:lang w:eastAsia="ru-RU"/>
        </w:rPr>
        <w:t xml:space="preserve"> </w:t>
      </w:r>
      <w:r w:rsidR="00D443A7" w:rsidRPr="00D443A7">
        <w:rPr>
          <w:rFonts w:ascii="Times New Roman" w:eastAsia="Times New Roman" w:hAnsi="Times New Roman" w:cs="Times New Roman"/>
          <w:sz w:val="28"/>
          <w:szCs w:val="28"/>
          <w:lang w:eastAsia="ru-RU"/>
        </w:rPr>
        <w:t>Основна спеціалізація компанії - роздрібна торгівля будівельними м</w:t>
      </w:r>
      <w:r w:rsidR="00D443A7" w:rsidRPr="00D443A7">
        <w:rPr>
          <w:rFonts w:ascii="Times New Roman" w:eastAsia="Times New Roman" w:hAnsi="Times New Roman" w:cs="Times New Roman"/>
          <w:sz w:val="28"/>
          <w:szCs w:val="28"/>
          <w:lang w:eastAsia="ru-RU"/>
        </w:rPr>
        <w:t>а</w:t>
      </w:r>
      <w:r w:rsidR="00D443A7" w:rsidRPr="00D443A7">
        <w:rPr>
          <w:rFonts w:ascii="Times New Roman" w:eastAsia="Times New Roman" w:hAnsi="Times New Roman" w:cs="Times New Roman"/>
          <w:sz w:val="28"/>
          <w:szCs w:val="28"/>
          <w:lang w:eastAsia="ru-RU"/>
        </w:rPr>
        <w:t>теріалами.</w:t>
      </w:r>
      <w:r w:rsidR="00D443A7">
        <w:rPr>
          <w:rFonts w:ascii="Times New Roman" w:eastAsia="Times New Roman" w:hAnsi="Times New Roman" w:cs="Times New Roman"/>
          <w:sz w:val="28"/>
          <w:szCs w:val="28"/>
          <w:lang w:eastAsia="ru-RU"/>
        </w:rPr>
        <w:t xml:space="preserve"> </w:t>
      </w:r>
      <w:r w:rsidR="00D443A7" w:rsidRPr="00D443A7">
        <w:rPr>
          <w:rFonts w:ascii="Times New Roman" w:eastAsia="Times New Roman" w:hAnsi="Times New Roman" w:cs="Times New Roman"/>
          <w:sz w:val="28"/>
          <w:szCs w:val="28"/>
          <w:lang w:eastAsia="ru-RU"/>
        </w:rPr>
        <w:t xml:space="preserve">Зараз «Епіцентр» як група компаній складається з 59 </w:t>
      </w:r>
      <w:proofErr w:type="spellStart"/>
      <w:r w:rsidR="00D443A7" w:rsidRPr="00D443A7">
        <w:rPr>
          <w:rFonts w:ascii="Times New Roman" w:eastAsia="Times New Roman" w:hAnsi="Times New Roman" w:cs="Times New Roman"/>
          <w:sz w:val="28"/>
          <w:szCs w:val="28"/>
          <w:lang w:eastAsia="ru-RU"/>
        </w:rPr>
        <w:t>гіпермаркетів</w:t>
      </w:r>
      <w:proofErr w:type="spellEnd"/>
      <w:r w:rsidR="00D443A7" w:rsidRPr="00D443A7">
        <w:rPr>
          <w:rFonts w:ascii="Times New Roman" w:eastAsia="Times New Roman" w:hAnsi="Times New Roman" w:cs="Times New Roman"/>
          <w:sz w:val="28"/>
          <w:szCs w:val="28"/>
          <w:lang w:eastAsia="ru-RU"/>
        </w:rPr>
        <w:t xml:space="preserve"> по всій Україні, які здійснюють свою діяльність на майже 1</w:t>
      </w:r>
      <w:r>
        <w:rPr>
          <w:rFonts w:ascii="Times New Roman" w:eastAsia="Times New Roman" w:hAnsi="Times New Roman" w:cs="Times New Roman"/>
          <w:sz w:val="28"/>
          <w:szCs w:val="28"/>
          <w:lang w:eastAsia="ru-RU"/>
        </w:rPr>
        <w:t>,</w:t>
      </w:r>
      <w:r w:rsidR="00D443A7" w:rsidRPr="00D443A7">
        <w:rPr>
          <w:rFonts w:ascii="Times New Roman" w:eastAsia="Times New Roman" w:hAnsi="Times New Roman" w:cs="Times New Roman"/>
          <w:sz w:val="28"/>
          <w:szCs w:val="28"/>
          <w:lang w:eastAsia="ru-RU"/>
        </w:rPr>
        <w:t>2 м</w:t>
      </w:r>
      <w:r>
        <w:rPr>
          <w:rFonts w:ascii="Times New Roman" w:eastAsia="Times New Roman" w:hAnsi="Times New Roman" w:cs="Times New Roman"/>
          <w:sz w:val="28"/>
          <w:szCs w:val="28"/>
          <w:lang w:eastAsia="ru-RU"/>
        </w:rPr>
        <w:t>лн.</w:t>
      </w:r>
      <w:r w:rsidR="00D443A7" w:rsidRPr="00D443A7">
        <w:rPr>
          <w:rFonts w:ascii="Times New Roman" w:eastAsia="Times New Roman" w:hAnsi="Times New Roman" w:cs="Times New Roman"/>
          <w:sz w:val="28"/>
          <w:szCs w:val="28"/>
          <w:lang w:eastAsia="ru-RU"/>
        </w:rPr>
        <w:t xml:space="preserve"> м</w:t>
      </w:r>
      <w:r w:rsidR="00D443A7" w:rsidRPr="00C832FA">
        <w:rPr>
          <w:rFonts w:ascii="Times New Roman" w:eastAsia="Times New Roman" w:hAnsi="Times New Roman" w:cs="Times New Roman"/>
          <w:sz w:val="28"/>
          <w:szCs w:val="28"/>
          <w:vertAlign w:val="superscript"/>
          <w:lang w:eastAsia="ru-RU"/>
        </w:rPr>
        <w:t>2</w:t>
      </w:r>
      <w:r w:rsidR="00D443A7" w:rsidRPr="00D443A7">
        <w:rPr>
          <w:rFonts w:ascii="Times New Roman" w:eastAsia="Times New Roman" w:hAnsi="Times New Roman" w:cs="Times New Roman"/>
          <w:sz w:val="28"/>
          <w:szCs w:val="28"/>
          <w:lang w:eastAsia="ru-RU"/>
        </w:rPr>
        <w:t>.</w:t>
      </w:r>
    </w:p>
    <w:p w:rsidR="00C832FA" w:rsidRPr="00C832FA" w:rsidRDefault="00C832FA" w:rsidP="00C832FA">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1552" behindDoc="0" locked="0" layoutInCell="1" allowOverlap="1">
            <wp:simplePos x="0" y="0"/>
            <wp:positionH relativeFrom="column">
              <wp:posOffset>73660</wp:posOffset>
            </wp:positionH>
            <wp:positionV relativeFrom="paragraph">
              <wp:posOffset>167005</wp:posOffset>
            </wp:positionV>
            <wp:extent cx="1289050" cy="279400"/>
            <wp:effectExtent l="0" t="0" r="6350" b="6350"/>
            <wp:wrapThrough wrapText="bothSides">
              <wp:wrapPolygon edited="0">
                <wp:start x="319" y="0"/>
                <wp:lineTo x="0" y="4418"/>
                <wp:lineTo x="0" y="17673"/>
                <wp:lineTo x="638" y="20618"/>
                <wp:lineTo x="3831" y="20618"/>
                <wp:lineTo x="21387" y="19145"/>
                <wp:lineTo x="21387" y="2945"/>
                <wp:lineTo x="3831" y="0"/>
                <wp:lineTo x="319" y="0"/>
              </wp:wrapPolygon>
            </wp:wrapThrough>
            <wp:docPr id="17" name="Рисунок 17" descr="http://savservice.com/sites/default/files/kontin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service.com/sites/default/files/kontinen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905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Компанія «Континент» вже більше 20 років успішно пр</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t>цює на території України.</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Свою діяльність компанія почала в 1993 році з одного невеликого магази</w:t>
      </w:r>
      <w:r w:rsidRPr="00C832FA">
        <w:rPr>
          <w:rFonts w:ascii="Times New Roman" w:eastAsia="Times New Roman" w:hAnsi="Times New Roman" w:cs="Times New Roman"/>
          <w:sz w:val="28"/>
          <w:szCs w:val="28"/>
          <w:lang w:eastAsia="ru-RU"/>
        </w:rPr>
        <w:t>н</w:t>
      </w:r>
      <w:r w:rsidRPr="00C832FA">
        <w:rPr>
          <w:rFonts w:ascii="Times New Roman" w:eastAsia="Times New Roman" w:hAnsi="Times New Roman" w:cs="Times New Roman"/>
          <w:sz w:val="28"/>
          <w:szCs w:val="28"/>
          <w:lang w:eastAsia="ru-RU"/>
        </w:rPr>
        <w:t>чика, потім з мережі невеликих магазинчиків, яка, виросла в великий супермаркет.</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Сьогодні компанія «Континент» об'єднує 12 підприємств роздрібної торгівлі та сфери обслуговування: 7 продуктових суперма</w:t>
      </w:r>
      <w:r w:rsidRPr="00C832FA">
        <w:rPr>
          <w:rFonts w:ascii="Times New Roman" w:eastAsia="Times New Roman" w:hAnsi="Times New Roman" w:cs="Times New Roman"/>
          <w:sz w:val="28"/>
          <w:szCs w:val="28"/>
          <w:lang w:eastAsia="ru-RU"/>
        </w:rPr>
        <w:t>р</w:t>
      </w:r>
      <w:r w:rsidRPr="00C832FA">
        <w:rPr>
          <w:rFonts w:ascii="Times New Roman" w:eastAsia="Times New Roman" w:hAnsi="Times New Roman" w:cs="Times New Roman"/>
          <w:sz w:val="28"/>
          <w:szCs w:val="28"/>
          <w:lang w:eastAsia="ru-RU"/>
        </w:rPr>
        <w:t xml:space="preserve">кетів, клініка, салон краси, </w:t>
      </w:r>
      <w:proofErr w:type="spellStart"/>
      <w:r w:rsidRPr="00C832FA">
        <w:rPr>
          <w:rFonts w:ascii="Times New Roman" w:eastAsia="Times New Roman" w:hAnsi="Times New Roman" w:cs="Times New Roman"/>
          <w:sz w:val="28"/>
          <w:szCs w:val="28"/>
          <w:lang w:eastAsia="ru-RU"/>
        </w:rPr>
        <w:t>шейпінг</w:t>
      </w:r>
      <w:proofErr w:type="spellEnd"/>
      <w:r w:rsidRPr="00C832FA">
        <w:rPr>
          <w:rFonts w:ascii="Times New Roman" w:eastAsia="Times New Roman" w:hAnsi="Times New Roman" w:cs="Times New Roman"/>
          <w:sz w:val="28"/>
          <w:szCs w:val="28"/>
          <w:lang w:eastAsia="ru-RU"/>
        </w:rPr>
        <w:t>-клуб, ресторан, кафе.</w:t>
      </w:r>
    </w:p>
    <w:p w:rsidR="00C832FA" w:rsidRPr="00C832FA" w:rsidRDefault="00C832FA" w:rsidP="00C832FA">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2576" behindDoc="0" locked="0" layoutInCell="1" allowOverlap="1">
            <wp:simplePos x="0" y="0"/>
            <wp:positionH relativeFrom="column">
              <wp:posOffset>73660</wp:posOffset>
            </wp:positionH>
            <wp:positionV relativeFrom="paragraph">
              <wp:posOffset>149225</wp:posOffset>
            </wp:positionV>
            <wp:extent cx="1289050" cy="298450"/>
            <wp:effectExtent l="0" t="0" r="6350" b="6350"/>
            <wp:wrapThrough wrapText="bothSides">
              <wp:wrapPolygon edited="0">
                <wp:start x="0" y="0"/>
                <wp:lineTo x="0" y="20681"/>
                <wp:lineTo x="21387" y="20681"/>
                <wp:lineTo x="21387" y="0"/>
                <wp:lineTo x="0" y="0"/>
              </wp:wrapPolygon>
            </wp:wrapThrough>
            <wp:docPr id="18" name="Рисунок 18" descr="http://savservice.com/sites/default/files/nov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service.com/sites/default/files/novu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90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З часу свого заснування в 2008 році компанія «НОВУС УКРАЇНА» відкрила 32 сучасних магазина різного формату з площею торговельних залів від 800 м2 до 7000 м2, загальна площа торговельних комплексів - більше 170 000 м</w:t>
      </w:r>
      <w:r w:rsidRPr="00C832FA">
        <w:rPr>
          <w:rFonts w:ascii="Times New Roman" w:eastAsia="Times New Roman" w:hAnsi="Times New Roman" w:cs="Times New Roman"/>
          <w:sz w:val="28"/>
          <w:szCs w:val="28"/>
          <w:vertAlign w:val="superscript"/>
          <w:lang w:eastAsia="ru-RU"/>
        </w:rPr>
        <w:t>2</w:t>
      </w:r>
      <w:r w:rsidRPr="00C832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Сьогодні м</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t>газини NOVUS працюють у Києві та Київській області, Севастополі та Черкасах, Рівному та Рівненській області, Терн</w:t>
      </w:r>
      <w:r w:rsidRPr="00C832FA">
        <w:rPr>
          <w:rFonts w:ascii="Times New Roman" w:eastAsia="Times New Roman" w:hAnsi="Times New Roman" w:cs="Times New Roman"/>
          <w:sz w:val="28"/>
          <w:szCs w:val="28"/>
          <w:lang w:eastAsia="ru-RU"/>
        </w:rPr>
        <w:t>о</w:t>
      </w:r>
      <w:r w:rsidRPr="00C832FA">
        <w:rPr>
          <w:rFonts w:ascii="Times New Roman" w:eastAsia="Times New Roman" w:hAnsi="Times New Roman" w:cs="Times New Roman"/>
          <w:sz w:val="28"/>
          <w:szCs w:val="28"/>
          <w:lang w:eastAsia="ru-RU"/>
        </w:rPr>
        <w:t>полі та Житомирській області. NOVUS — інвестиційний проект литовського холд</w:t>
      </w:r>
      <w:r w:rsidRPr="00C832FA">
        <w:rPr>
          <w:rFonts w:ascii="Times New Roman" w:eastAsia="Times New Roman" w:hAnsi="Times New Roman" w:cs="Times New Roman"/>
          <w:sz w:val="28"/>
          <w:szCs w:val="28"/>
          <w:lang w:eastAsia="ru-RU"/>
        </w:rPr>
        <w:t>и</w:t>
      </w:r>
      <w:r w:rsidRPr="00C832FA">
        <w:rPr>
          <w:rFonts w:ascii="Times New Roman" w:eastAsia="Times New Roman" w:hAnsi="Times New Roman" w:cs="Times New Roman"/>
          <w:sz w:val="28"/>
          <w:szCs w:val="28"/>
          <w:lang w:eastAsia="ru-RU"/>
        </w:rPr>
        <w:t>нгу BT INVEST (Вільнюс).</w:t>
      </w:r>
    </w:p>
    <w:p w:rsidR="00C832FA" w:rsidRPr="00C832FA" w:rsidRDefault="00C832FA" w:rsidP="00C832FA">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3600" behindDoc="0" locked="0" layoutInCell="1" allowOverlap="1">
            <wp:simplePos x="0" y="0"/>
            <wp:positionH relativeFrom="column">
              <wp:posOffset>60960</wp:posOffset>
            </wp:positionH>
            <wp:positionV relativeFrom="paragraph">
              <wp:posOffset>135255</wp:posOffset>
            </wp:positionV>
            <wp:extent cx="952500" cy="952500"/>
            <wp:effectExtent l="0" t="0" r="0" b="0"/>
            <wp:wrapThrough wrapText="bothSides">
              <wp:wrapPolygon edited="0">
                <wp:start x="432" y="0"/>
                <wp:lineTo x="0" y="1296"/>
                <wp:lineTo x="0" y="20304"/>
                <wp:lineTo x="432" y="21168"/>
                <wp:lineTo x="20736" y="21168"/>
                <wp:lineTo x="21168" y="20304"/>
                <wp:lineTo x="21168" y="432"/>
                <wp:lineTo x="20736" y="0"/>
                <wp:lineTo x="432" y="0"/>
              </wp:wrapPolygon>
            </wp:wrapThrough>
            <wp:docPr id="19" name="Рисунок 19" descr="http://savservice.com/sites/default/files/a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service.com/sites/default/files/at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 xml:space="preserve"> «АТБ-маркет» - підприємство корпорації «АТБ» - найбільша компанія, що </w:t>
      </w:r>
      <w:proofErr w:type="spellStart"/>
      <w:r w:rsidRPr="00C832FA">
        <w:rPr>
          <w:rFonts w:ascii="Times New Roman" w:eastAsia="Times New Roman" w:hAnsi="Times New Roman" w:cs="Times New Roman"/>
          <w:sz w:val="28"/>
          <w:szCs w:val="28"/>
          <w:lang w:eastAsia="ru-RU"/>
        </w:rPr>
        <w:t>динамічно</w:t>
      </w:r>
      <w:proofErr w:type="spellEnd"/>
      <w:r w:rsidRPr="00C832FA">
        <w:rPr>
          <w:rFonts w:ascii="Times New Roman" w:eastAsia="Times New Roman" w:hAnsi="Times New Roman" w:cs="Times New Roman"/>
          <w:sz w:val="28"/>
          <w:szCs w:val="28"/>
          <w:lang w:eastAsia="ru-RU"/>
        </w:rPr>
        <w:t xml:space="preserve"> розвивається, усеукраїнська мережа. Комп</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lastRenderedPageBreak/>
        <w:t>нія «АТБ» була заснована в 1993 році, коли магазини фірми «</w:t>
      </w:r>
      <w:proofErr w:type="spellStart"/>
      <w:r w:rsidRPr="00C832FA">
        <w:rPr>
          <w:rFonts w:ascii="Times New Roman" w:eastAsia="Times New Roman" w:hAnsi="Times New Roman" w:cs="Times New Roman"/>
          <w:sz w:val="28"/>
          <w:szCs w:val="28"/>
          <w:lang w:eastAsia="ru-RU"/>
        </w:rPr>
        <w:t>Агротехбізнес</w:t>
      </w:r>
      <w:proofErr w:type="spellEnd"/>
      <w:r w:rsidRPr="00C832FA">
        <w:rPr>
          <w:rFonts w:ascii="Times New Roman" w:eastAsia="Times New Roman" w:hAnsi="Times New Roman" w:cs="Times New Roman"/>
          <w:sz w:val="28"/>
          <w:szCs w:val="28"/>
          <w:lang w:eastAsia="ru-RU"/>
        </w:rPr>
        <w:t>» покл</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t>ли початок становленню м</w:t>
      </w:r>
      <w:r w:rsidRPr="00C832FA">
        <w:rPr>
          <w:rFonts w:ascii="Times New Roman" w:eastAsia="Times New Roman" w:hAnsi="Times New Roman" w:cs="Times New Roman"/>
          <w:sz w:val="28"/>
          <w:szCs w:val="28"/>
          <w:lang w:eastAsia="ru-RU"/>
        </w:rPr>
        <w:t>е</w:t>
      </w:r>
      <w:r w:rsidRPr="00C832FA">
        <w:rPr>
          <w:rFonts w:ascii="Times New Roman" w:eastAsia="Times New Roman" w:hAnsi="Times New Roman" w:cs="Times New Roman"/>
          <w:sz w:val="28"/>
          <w:szCs w:val="28"/>
          <w:lang w:eastAsia="ru-RU"/>
        </w:rPr>
        <w:t xml:space="preserve">режі </w:t>
      </w:r>
      <w:proofErr w:type="spellStart"/>
      <w:r w:rsidRPr="00C832FA">
        <w:rPr>
          <w:rFonts w:ascii="Times New Roman" w:eastAsia="Times New Roman" w:hAnsi="Times New Roman" w:cs="Times New Roman"/>
          <w:sz w:val="28"/>
          <w:szCs w:val="28"/>
          <w:lang w:eastAsia="ru-RU"/>
        </w:rPr>
        <w:t>дискаунтерів</w:t>
      </w:r>
      <w:proofErr w:type="spellEnd"/>
      <w:r w:rsidRPr="00C832FA">
        <w:rPr>
          <w:rFonts w:ascii="Times New Roman" w:eastAsia="Times New Roman" w:hAnsi="Times New Roman" w:cs="Times New Roman"/>
          <w:sz w:val="28"/>
          <w:szCs w:val="28"/>
          <w:lang w:eastAsia="ru-RU"/>
        </w:rPr>
        <w:t xml:space="preserve"> «АТБ».</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Уже в 2000-х роках мережа «АТБ» вперше в Україні впроваджує нову систему самообслуговування у форматі «</w:t>
      </w:r>
      <w:proofErr w:type="spellStart"/>
      <w:r w:rsidRPr="00C832FA">
        <w:rPr>
          <w:rFonts w:ascii="Times New Roman" w:eastAsia="Times New Roman" w:hAnsi="Times New Roman" w:cs="Times New Roman"/>
          <w:sz w:val="28"/>
          <w:szCs w:val="28"/>
          <w:lang w:eastAsia="ru-RU"/>
        </w:rPr>
        <w:t>дискаунтер</w:t>
      </w:r>
      <w:proofErr w:type="spellEnd"/>
      <w:r w:rsidRPr="00C832FA">
        <w:rPr>
          <w:rFonts w:ascii="Times New Roman" w:eastAsia="Times New Roman" w:hAnsi="Times New Roman" w:cs="Times New Roman"/>
          <w:sz w:val="28"/>
          <w:szCs w:val="28"/>
          <w:lang w:eastAsia="ru-RU"/>
        </w:rPr>
        <w:t>» - магазин з широким асортиментом товарів за оптовими цінами. У п</w:t>
      </w:r>
      <w:r w:rsidRPr="00C832FA">
        <w:rPr>
          <w:rFonts w:ascii="Times New Roman" w:eastAsia="Times New Roman" w:hAnsi="Times New Roman" w:cs="Times New Roman"/>
          <w:sz w:val="28"/>
          <w:szCs w:val="28"/>
          <w:lang w:eastAsia="ru-RU"/>
        </w:rPr>
        <w:t>о</w:t>
      </w:r>
      <w:r w:rsidRPr="00C832FA">
        <w:rPr>
          <w:rFonts w:ascii="Times New Roman" w:eastAsia="Times New Roman" w:hAnsi="Times New Roman" w:cs="Times New Roman"/>
          <w:sz w:val="28"/>
          <w:szCs w:val="28"/>
          <w:lang w:eastAsia="ru-RU"/>
        </w:rPr>
        <w:t>єднанні зі зручним розташуванням і високою якістю продукції, даний формат ма</w:t>
      </w:r>
      <w:r w:rsidRPr="00C832FA">
        <w:rPr>
          <w:rFonts w:ascii="Times New Roman" w:eastAsia="Times New Roman" w:hAnsi="Times New Roman" w:cs="Times New Roman"/>
          <w:sz w:val="28"/>
          <w:szCs w:val="28"/>
          <w:lang w:eastAsia="ru-RU"/>
        </w:rPr>
        <w:t>к</w:t>
      </w:r>
      <w:r w:rsidRPr="00C832FA">
        <w:rPr>
          <w:rFonts w:ascii="Times New Roman" w:eastAsia="Times New Roman" w:hAnsi="Times New Roman" w:cs="Times New Roman"/>
          <w:sz w:val="28"/>
          <w:szCs w:val="28"/>
          <w:lang w:eastAsia="ru-RU"/>
        </w:rPr>
        <w:t>симально відповідає перевагам споживачів. «АТБ» є найбільшою роздрібною мер</w:t>
      </w:r>
      <w:r w:rsidRPr="00C832FA">
        <w:rPr>
          <w:rFonts w:ascii="Times New Roman" w:eastAsia="Times New Roman" w:hAnsi="Times New Roman" w:cs="Times New Roman"/>
          <w:sz w:val="28"/>
          <w:szCs w:val="28"/>
          <w:lang w:eastAsia="ru-RU"/>
        </w:rPr>
        <w:t>е</w:t>
      </w:r>
      <w:r w:rsidRPr="00C832FA">
        <w:rPr>
          <w:rFonts w:ascii="Times New Roman" w:eastAsia="Times New Roman" w:hAnsi="Times New Roman" w:cs="Times New Roman"/>
          <w:sz w:val="28"/>
          <w:szCs w:val="28"/>
          <w:lang w:eastAsia="ru-RU"/>
        </w:rPr>
        <w:t>жею в Україні і налічує понад 900 магазинів, які розташовані більш ніж в 229 містах 22 областей України.</w:t>
      </w:r>
    </w:p>
    <w:p w:rsidR="000B3718" w:rsidRDefault="00C832FA"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4624" behindDoc="0" locked="0" layoutInCell="1" allowOverlap="1">
            <wp:simplePos x="0" y="0"/>
            <wp:positionH relativeFrom="column">
              <wp:posOffset>60960</wp:posOffset>
            </wp:positionH>
            <wp:positionV relativeFrom="paragraph">
              <wp:posOffset>148590</wp:posOffset>
            </wp:positionV>
            <wp:extent cx="1289050" cy="336550"/>
            <wp:effectExtent l="0" t="0" r="6350" b="6350"/>
            <wp:wrapThrough wrapText="bothSides">
              <wp:wrapPolygon edited="0">
                <wp:start x="5746" y="0"/>
                <wp:lineTo x="0" y="2445"/>
                <wp:lineTo x="0" y="20785"/>
                <wp:lineTo x="11492" y="20785"/>
                <wp:lineTo x="11811" y="19562"/>
                <wp:lineTo x="21387" y="14672"/>
                <wp:lineTo x="21387" y="2445"/>
                <wp:lineTo x="7661" y="0"/>
                <wp:lineTo x="5746" y="0"/>
              </wp:wrapPolygon>
            </wp:wrapThrough>
            <wp:docPr id="20" name="Рисунок 20" descr="http://savservice.com/sites/default/files/furs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service.com/sites/default/files/furshe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905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Мережа магазинів сімейної покупки «Фуршет» - перша н</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t>ціональна мережа супермаркетів, яка впровадила кращі світові стандарти обслуговування. Входить до числа найбільших в Україні підприємств р</w:t>
      </w:r>
      <w:r w:rsidRPr="00C832FA">
        <w:rPr>
          <w:rFonts w:ascii="Times New Roman" w:eastAsia="Times New Roman" w:hAnsi="Times New Roman" w:cs="Times New Roman"/>
          <w:sz w:val="28"/>
          <w:szCs w:val="28"/>
          <w:lang w:eastAsia="ru-RU"/>
        </w:rPr>
        <w:t>о</w:t>
      </w:r>
      <w:r w:rsidRPr="00C832FA">
        <w:rPr>
          <w:rFonts w:ascii="Times New Roman" w:eastAsia="Times New Roman" w:hAnsi="Times New Roman" w:cs="Times New Roman"/>
          <w:sz w:val="28"/>
          <w:szCs w:val="28"/>
          <w:lang w:eastAsia="ru-RU"/>
        </w:rPr>
        <w:t>здрібної торгівлі. Заявивши про себе в 1992 році відкриттям декількох невеликих супермаркетів «Ля Фуршет», компанія стрімко росла і розвивалася. На сьогоднішній день мережа «Фуршет» налічує 74 магазини. Торгова площа супермаркетів «Фу</w:t>
      </w:r>
      <w:r w:rsidRPr="00C832FA">
        <w:rPr>
          <w:rFonts w:ascii="Times New Roman" w:eastAsia="Times New Roman" w:hAnsi="Times New Roman" w:cs="Times New Roman"/>
          <w:sz w:val="28"/>
          <w:szCs w:val="28"/>
          <w:lang w:eastAsia="ru-RU"/>
        </w:rPr>
        <w:t>р</w:t>
      </w:r>
      <w:r w:rsidRPr="00C832FA">
        <w:rPr>
          <w:rFonts w:ascii="Times New Roman" w:eastAsia="Times New Roman" w:hAnsi="Times New Roman" w:cs="Times New Roman"/>
          <w:sz w:val="28"/>
          <w:szCs w:val="28"/>
          <w:lang w:eastAsia="ru-RU"/>
        </w:rPr>
        <w:t>шет» становить від 300 до 4500 м2, асортимент - більше 20 000 найменувань прод</w:t>
      </w:r>
      <w:r w:rsidRPr="00C832FA">
        <w:rPr>
          <w:rFonts w:ascii="Times New Roman" w:eastAsia="Times New Roman" w:hAnsi="Times New Roman" w:cs="Times New Roman"/>
          <w:sz w:val="28"/>
          <w:szCs w:val="28"/>
          <w:lang w:eastAsia="ru-RU"/>
        </w:rPr>
        <w:t>у</w:t>
      </w:r>
      <w:r w:rsidRPr="00C832FA">
        <w:rPr>
          <w:rFonts w:ascii="Times New Roman" w:eastAsia="Times New Roman" w:hAnsi="Times New Roman" w:cs="Times New Roman"/>
          <w:sz w:val="28"/>
          <w:szCs w:val="28"/>
          <w:lang w:eastAsia="ru-RU"/>
        </w:rPr>
        <w:t>ктів харчування і супутніх товарів від більш ніж 1000 вітчизняних і зарубіжних по</w:t>
      </w:r>
      <w:r w:rsidRPr="00C832FA">
        <w:rPr>
          <w:rFonts w:ascii="Times New Roman" w:eastAsia="Times New Roman" w:hAnsi="Times New Roman" w:cs="Times New Roman"/>
          <w:sz w:val="28"/>
          <w:szCs w:val="28"/>
          <w:lang w:eastAsia="ru-RU"/>
        </w:rPr>
        <w:t>с</w:t>
      </w:r>
      <w:r w:rsidRPr="00C832FA">
        <w:rPr>
          <w:rFonts w:ascii="Times New Roman" w:eastAsia="Times New Roman" w:hAnsi="Times New Roman" w:cs="Times New Roman"/>
          <w:sz w:val="28"/>
          <w:szCs w:val="28"/>
          <w:lang w:eastAsia="ru-RU"/>
        </w:rPr>
        <w:t>тачальників.</w:t>
      </w:r>
    </w:p>
    <w:p w:rsidR="000B3718" w:rsidRDefault="00C832FA"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5648" behindDoc="0" locked="0" layoutInCell="1" allowOverlap="1">
            <wp:simplePos x="0" y="0"/>
            <wp:positionH relativeFrom="column">
              <wp:posOffset>60960</wp:posOffset>
            </wp:positionH>
            <wp:positionV relativeFrom="paragraph">
              <wp:posOffset>150495</wp:posOffset>
            </wp:positionV>
            <wp:extent cx="1289050" cy="419100"/>
            <wp:effectExtent l="0" t="0" r="6350" b="0"/>
            <wp:wrapThrough wrapText="bothSides">
              <wp:wrapPolygon edited="0">
                <wp:start x="0" y="0"/>
                <wp:lineTo x="0" y="20618"/>
                <wp:lineTo x="21387" y="20618"/>
                <wp:lineTo x="21387" y="0"/>
                <wp:lineTo x="0" y="0"/>
              </wp:wrapPolygon>
            </wp:wrapThrough>
            <wp:docPr id="21" name="Рисунок 21" descr="http://savservice.com/sites/default/files/tam-t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service.com/sites/default/files/tam-ta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9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Компанія ТОВ «</w:t>
      </w:r>
      <w:proofErr w:type="spellStart"/>
      <w:r w:rsidRPr="00C832FA">
        <w:rPr>
          <w:rFonts w:ascii="Times New Roman" w:eastAsia="Times New Roman" w:hAnsi="Times New Roman" w:cs="Times New Roman"/>
          <w:sz w:val="28"/>
          <w:szCs w:val="28"/>
          <w:lang w:eastAsia="ru-RU"/>
        </w:rPr>
        <w:t>Континіум-Трейд</w:t>
      </w:r>
      <w:proofErr w:type="spellEnd"/>
      <w:r w:rsidRPr="00C832FA">
        <w:rPr>
          <w:rFonts w:ascii="Times New Roman" w:eastAsia="Times New Roman" w:hAnsi="Times New Roman" w:cs="Times New Roman"/>
          <w:sz w:val="28"/>
          <w:szCs w:val="28"/>
          <w:lang w:eastAsia="ru-RU"/>
        </w:rPr>
        <w:t xml:space="preserve">» - це успішна компанія з багаторічним досвідом роботи, яка володіє мережею </w:t>
      </w:r>
      <w:proofErr w:type="spellStart"/>
      <w:r w:rsidRPr="00C832FA">
        <w:rPr>
          <w:rFonts w:ascii="Times New Roman" w:eastAsia="Times New Roman" w:hAnsi="Times New Roman" w:cs="Times New Roman"/>
          <w:sz w:val="28"/>
          <w:szCs w:val="28"/>
          <w:lang w:eastAsia="ru-RU"/>
        </w:rPr>
        <w:t>гіпермарк</w:t>
      </w:r>
      <w:r w:rsidRPr="00C832FA">
        <w:rPr>
          <w:rFonts w:ascii="Times New Roman" w:eastAsia="Times New Roman" w:hAnsi="Times New Roman" w:cs="Times New Roman"/>
          <w:sz w:val="28"/>
          <w:szCs w:val="28"/>
          <w:lang w:eastAsia="ru-RU"/>
        </w:rPr>
        <w:t>е</w:t>
      </w:r>
      <w:r w:rsidRPr="00C832FA">
        <w:rPr>
          <w:rFonts w:ascii="Times New Roman" w:eastAsia="Times New Roman" w:hAnsi="Times New Roman" w:cs="Times New Roman"/>
          <w:sz w:val="28"/>
          <w:szCs w:val="28"/>
          <w:lang w:eastAsia="ru-RU"/>
        </w:rPr>
        <w:t>тів</w:t>
      </w:r>
      <w:proofErr w:type="spellEnd"/>
      <w:r w:rsidRPr="00C832FA">
        <w:rPr>
          <w:rFonts w:ascii="Times New Roman" w:eastAsia="Times New Roman" w:hAnsi="Times New Roman" w:cs="Times New Roman"/>
          <w:sz w:val="28"/>
          <w:szCs w:val="28"/>
          <w:lang w:eastAsia="ru-RU"/>
        </w:rPr>
        <w:t xml:space="preserve"> «Там </w:t>
      </w:r>
      <w:proofErr w:type="spellStart"/>
      <w:r w:rsidRPr="00C832FA">
        <w:rPr>
          <w:rFonts w:ascii="Times New Roman" w:eastAsia="Times New Roman" w:hAnsi="Times New Roman" w:cs="Times New Roman"/>
          <w:sz w:val="28"/>
          <w:szCs w:val="28"/>
          <w:lang w:eastAsia="ru-RU"/>
        </w:rPr>
        <w:t>Там</w:t>
      </w:r>
      <w:proofErr w:type="spellEnd"/>
      <w:r w:rsidRPr="00C832FA">
        <w:rPr>
          <w:rFonts w:ascii="Times New Roman" w:eastAsia="Times New Roman" w:hAnsi="Times New Roman" w:cs="Times New Roman"/>
          <w:sz w:val="28"/>
          <w:szCs w:val="28"/>
          <w:lang w:eastAsia="ru-RU"/>
        </w:rPr>
        <w:t>». Спеціалізується на торгівлі товарами різних груп, від продуктів ха</w:t>
      </w:r>
      <w:r w:rsidRPr="00C832FA">
        <w:rPr>
          <w:rFonts w:ascii="Times New Roman" w:eastAsia="Times New Roman" w:hAnsi="Times New Roman" w:cs="Times New Roman"/>
          <w:sz w:val="28"/>
          <w:szCs w:val="28"/>
          <w:lang w:eastAsia="ru-RU"/>
        </w:rPr>
        <w:t>р</w:t>
      </w:r>
      <w:r w:rsidRPr="00C832FA">
        <w:rPr>
          <w:rFonts w:ascii="Times New Roman" w:eastAsia="Times New Roman" w:hAnsi="Times New Roman" w:cs="Times New Roman"/>
          <w:sz w:val="28"/>
          <w:szCs w:val="28"/>
          <w:lang w:eastAsia="ru-RU"/>
        </w:rPr>
        <w:t>чування до комп'ютерної техніки. Асортимент нараховує понад 50000 найменувань товарів</w:t>
      </w:r>
      <w:r>
        <w:rPr>
          <w:rFonts w:ascii="Times New Roman" w:eastAsia="Times New Roman" w:hAnsi="Times New Roman" w:cs="Times New Roman"/>
          <w:sz w:val="28"/>
          <w:szCs w:val="28"/>
          <w:lang w:eastAsia="ru-RU"/>
        </w:rPr>
        <w:t>.</w:t>
      </w:r>
    </w:p>
    <w:p w:rsidR="00C832FA" w:rsidRPr="00C832FA" w:rsidRDefault="00C832FA" w:rsidP="00C832FA">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6672" behindDoc="0" locked="0" layoutInCell="1" allowOverlap="1">
            <wp:simplePos x="0" y="0"/>
            <wp:positionH relativeFrom="column">
              <wp:posOffset>67310</wp:posOffset>
            </wp:positionH>
            <wp:positionV relativeFrom="paragraph">
              <wp:posOffset>153670</wp:posOffset>
            </wp:positionV>
            <wp:extent cx="1289050" cy="260350"/>
            <wp:effectExtent l="0" t="0" r="6350" b="6350"/>
            <wp:wrapThrough wrapText="bothSides">
              <wp:wrapPolygon edited="0">
                <wp:start x="638" y="0"/>
                <wp:lineTo x="0" y="3161"/>
                <wp:lineTo x="0" y="20546"/>
                <wp:lineTo x="21068" y="20546"/>
                <wp:lineTo x="21387" y="17385"/>
                <wp:lineTo x="21387" y="0"/>
                <wp:lineTo x="638" y="0"/>
              </wp:wrapPolygon>
            </wp:wrapThrough>
            <wp:docPr id="22" name="Рисунок 22" descr="http://savservice.com/sites/default/files/wat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service.com/sites/default/files/watson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9050" cy="260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832FA">
        <w:rPr>
          <w:rFonts w:ascii="Times New Roman" w:eastAsia="Times New Roman" w:hAnsi="Times New Roman" w:cs="Times New Roman"/>
          <w:sz w:val="28"/>
          <w:szCs w:val="28"/>
          <w:lang w:eastAsia="ru-RU"/>
        </w:rPr>
        <w:t>Watsons</w:t>
      </w:r>
      <w:proofErr w:type="spellEnd"/>
      <w:r w:rsidRPr="00C832FA">
        <w:rPr>
          <w:rFonts w:ascii="Times New Roman" w:eastAsia="Times New Roman" w:hAnsi="Times New Roman" w:cs="Times New Roman"/>
          <w:sz w:val="28"/>
          <w:szCs w:val="28"/>
          <w:lang w:eastAsia="ru-RU"/>
        </w:rPr>
        <w:t xml:space="preserve"> — нове ім'я роздрібної мережі товарів для краси і здоров'я, раніше відомої як DЦ, яка стала першою в Україні м</w:t>
      </w:r>
      <w:r w:rsidRPr="00C832FA">
        <w:rPr>
          <w:rFonts w:ascii="Times New Roman" w:eastAsia="Times New Roman" w:hAnsi="Times New Roman" w:cs="Times New Roman"/>
          <w:sz w:val="28"/>
          <w:szCs w:val="28"/>
          <w:lang w:eastAsia="ru-RU"/>
        </w:rPr>
        <w:t>е</w:t>
      </w:r>
      <w:r w:rsidRPr="00C832FA">
        <w:rPr>
          <w:rFonts w:ascii="Times New Roman" w:eastAsia="Times New Roman" w:hAnsi="Times New Roman" w:cs="Times New Roman"/>
          <w:sz w:val="28"/>
          <w:szCs w:val="28"/>
          <w:lang w:eastAsia="ru-RU"/>
        </w:rPr>
        <w:t xml:space="preserve">режею у форматі </w:t>
      </w:r>
      <w:proofErr w:type="spellStart"/>
      <w:r w:rsidRPr="00C832FA">
        <w:rPr>
          <w:rFonts w:ascii="Times New Roman" w:eastAsia="Times New Roman" w:hAnsi="Times New Roman" w:cs="Times New Roman"/>
          <w:sz w:val="28"/>
          <w:szCs w:val="28"/>
          <w:lang w:eastAsia="ru-RU"/>
        </w:rPr>
        <w:t>drogerie</w:t>
      </w:r>
      <w:proofErr w:type="spellEnd"/>
      <w:r w:rsidRPr="00C832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 xml:space="preserve">Мережа </w:t>
      </w:r>
      <w:proofErr w:type="spellStart"/>
      <w:r w:rsidRPr="00C832FA">
        <w:rPr>
          <w:rFonts w:ascii="Times New Roman" w:eastAsia="Times New Roman" w:hAnsi="Times New Roman" w:cs="Times New Roman"/>
          <w:sz w:val="28"/>
          <w:szCs w:val="28"/>
          <w:lang w:eastAsia="ru-RU"/>
        </w:rPr>
        <w:t>Watsons</w:t>
      </w:r>
      <w:proofErr w:type="spellEnd"/>
      <w:r w:rsidRPr="00C832FA">
        <w:rPr>
          <w:rFonts w:ascii="Times New Roman" w:eastAsia="Times New Roman" w:hAnsi="Times New Roman" w:cs="Times New Roman"/>
          <w:sz w:val="28"/>
          <w:szCs w:val="28"/>
          <w:lang w:eastAsia="ru-RU"/>
        </w:rPr>
        <w:t xml:space="preserve"> Україна управляє більш ніж 400 магаз</w:t>
      </w:r>
      <w:r w:rsidRPr="00C832FA">
        <w:rPr>
          <w:rFonts w:ascii="Times New Roman" w:eastAsia="Times New Roman" w:hAnsi="Times New Roman" w:cs="Times New Roman"/>
          <w:sz w:val="28"/>
          <w:szCs w:val="28"/>
          <w:lang w:eastAsia="ru-RU"/>
        </w:rPr>
        <w:t>и</w:t>
      </w:r>
      <w:r w:rsidRPr="00C832FA">
        <w:rPr>
          <w:rFonts w:ascii="Times New Roman" w:eastAsia="Times New Roman" w:hAnsi="Times New Roman" w:cs="Times New Roman"/>
          <w:sz w:val="28"/>
          <w:szCs w:val="28"/>
          <w:lang w:eastAsia="ru-RU"/>
        </w:rPr>
        <w:t>нами і 27 аптеками.</w:t>
      </w:r>
      <w:r>
        <w:rPr>
          <w:rFonts w:ascii="Times New Roman" w:eastAsia="Times New Roman" w:hAnsi="Times New Roman" w:cs="Times New Roman"/>
          <w:sz w:val="28"/>
          <w:szCs w:val="28"/>
          <w:lang w:eastAsia="ru-RU"/>
        </w:rPr>
        <w:t xml:space="preserve"> </w:t>
      </w:r>
      <w:r w:rsidRPr="00C832FA">
        <w:rPr>
          <w:rFonts w:ascii="Times New Roman" w:eastAsia="Times New Roman" w:hAnsi="Times New Roman" w:cs="Times New Roman"/>
          <w:sz w:val="28"/>
          <w:szCs w:val="28"/>
          <w:lang w:eastAsia="ru-RU"/>
        </w:rPr>
        <w:t>Більше 4000 співробітників обслуговують близько 3 млн. пок</w:t>
      </w:r>
      <w:r w:rsidRPr="00C832FA">
        <w:rPr>
          <w:rFonts w:ascii="Times New Roman" w:eastAsia="Times New Roman" w:hAnsi="Times New Roman" w:cs="Times New Roman"/>
          <w:sz w:val="28"/>
          <w:szCs w:val="28"/>
          <w:lang w:eastAsia="ru-RU"/>
        </w:rPr>
        <w:t>у</w:t>
      </w:r>
      <w:r w:rsidRPr="00C832FA">
        <w:rPr>
          <w:rFonts w:ascii="Times New Roman" w:eastAsia="Times New Roman" w:hAnsi="Times New Roman" w:cs="Times New Roman"/>
          <w:sz w:val="28"/>
          <w:szCs w:val="28"/>
          <w:lang w:eastAsia="ru-RU"/>
        </w:rPr>
        <w:t>пців щомісяця.</w:t>
      </w:r>
    </w:p>
    <w:p w:rsidR="00B16949" w:rsidRDefault="00C832FA"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7696" behindDoc="0" locked="0" layoutInCell="1" allowOverlap="1">
            <wp:simplePos x="0" y="0"/>
            <wp:positionH relativeFrom="column">
              <wp:posOffset>3810</wp:posOffset>
            </wp:positionH>
            <wp:positionV relativeFrom="paragraph">
              <wp:posOffset>46355</wp:posOffset>
            </wp:positionV>
            <wp:extent cx="876300" cy="952500"/>
            <wp:effectExtent l="0" t="0" r="0" b="0"/>
            <wp:wrapThrough wrapText="bothSides">
              <wp:wrapPolygon edited="0">
                <wp:start x="0" y="0"/>
                <wp:lineTo x="0" y="21168"/>
                <wp:lineTo x="21130" y="21168"/>
                <wp:lineTo x="21130" y="0"/>
                <wp:lineTo x="0" y="0"/>
              </wp:wrapPolygon>
            </wp:wrapThrough>
            <wp:docPr id="23" name="Рисунок 23" descr="http://savservice.com/sites/default/files/velyka-kyshe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vservice.com/sites/default/files/velyka-kyshenya.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Одна з найбільших мереж роздрібної торгівлі України має чоти</w:t>
      </w:r>
      <w:r w:rsidRPr="00C832FA">
        <w:rPr>
          <w:rFonts w:ascii="Times New Roman" w:eastAsia="Times New Roman" w:hAnsi="Times New Roman" w:cs="Times New Roman"/>
          <w:sz w:val="28"/>
          <w:szCs w:val="28"/>
          <w:lang w:eastAsia="ru-RU"/>
        </w:rPr>
        <w:t>р</w:t>
      </w:r>
      <w:r w:rsidRPr="00C832FA">
        <w:rPr>
          <w:rFonts w:ascii="Times New Roman" w:eastAsia="Times New Roman" w:hAnsi="Times New Roman" w:cs="Times New Roman"/>
          <w:sz w:val="28"/>
          <w:szCs w:val="28"/>
          <w:lang w:eastAsia="ru-RU"/>
        </w:rPr>
        <w:t>надцятирі</w:t>
      </w:r>
      <w:r w:rsidRPr="00C832FA">
        <w:rPr>
          <w:rFonts w:ascii="Times New Roman" w:eastAsia="Times New Roman" w:hAnsi="Times New Roman" w:cs="Times New Roman"/>
          <w:sz w:val="28"/>
          <w:szCs w:val="28"/>
          <w:lang w:eastAsia="ru-RU"/>
        </w:rPr>
        <w:t>ч</w:t>
      </w:r>
      <w:r w:rsidRPr="00C832FA">
        <w:rPr>
          <w:rFonts w:ascii="Times New Roman" w:eastAsia="Times New Roman" w:hAnsi="Times New Roman" w:cs="Times New Roman"/>
          <w:sz w:val="28"/>
          <w:szCs w:val="28"/>
          <w:lang w:eastAsia="ru-RU"/>
        </w:rPr>
        <w:t xml:space="preserve">ний досвід успішної роботи. Сьогодні в 16 містах України </w:t>
      </w:r>
      <w:r w:rsidRPr="00C832FA">
        <w:rPr>
          <w:rFonts w:ascii="Times New Roman" w:eastAsia="Times New Roman" w:hAnsi="Times New Roman" w:cs="Times New Roman"/>
          <w:sz w:val="28"/>
          <w:szCs w:val="28"/>
          <w:lang w:eastAsia="ru-RU"/>
        </w:rPr>
        <w:lastRenderedPageBreak/>
        <w:t>відкрито 50 магазинів мережі - 40 супермаркетів "Велика Кишеня", 1 магазин прем</w:t>
      </w:r>
      <w:r w:rsidRPr="00C832FA">
        <w:rPr>
          <w:rFonts w:ascii="Times New Roman" w:eastAsia="Times New Roman" w:hAnsi="Times New Roman" w:cs="Times New Roman"/>
          <w:sz w:val="28"/>
          <w:szCs w:val="28"/>
          <w:lang w:eastAsia="ru-RU"/>
        </w:rPr>
        <w:t>і</w:t>
      </w:r>
      <w:r w:rsidRPr="00C832FA">
        <w:rPr>
          <w:rFonts w:ascii="Times New Roman" w:eastAsia="Times New Roman" w:hAnsi="Times New Roman" w:cs="Times New Roman"/>
          <w:sz w:val="28"/>
          <w:szCs w:val="28"/>
          <w:lang w:eastAsia="ru-RU"/>
        </w:rPr>
        <w:t>ум-формату "ВК SELECT" та 9 "магазинів біля дому" "ВК Експрес".</w:t>
      </w:r>
    </w:p>
    <w:p w:rsidR="00C832FA" w:rsidRDefault="00C832FA"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C832FA">
        <w:rPr>
          <w:rFonts w:ascii="Times New Roman" w:eastAsia="Times New Roman" w:hAnsi="Times New Roman" w:cs="Times New Roman"/>
          <w:noProof/>
          <w:sz w:val="28"/>
          <w:szCs w:val="28"/>
          <w:lang w:eastAsia="uk-UA"/>
        </w:rPr>
        <w:drawing>
          <wp:anchor distT="0" distB="0" distL="114300" distR="114300" simplePos="0" relativeHeight="251678720" behindDoc="0" locked="0" layoutInCell="1" allowOverlap="1">
            <wp:simplePos x="0" y="0"/>
            <wp:positionH relativeFrom="column">
              <wp:posOffset>3810</wp:posOffset>
            </wp:positionH>
            <wp:positionV relativeFrom="paragraph">
              <wp:posOffset>62230</wp:posOffset>
            </wp:positionV>
            <wp:extent cx="952500" cy="952500"/>
            <wp:effectExtent l="0" t="0" r="0" b="0"/>
            <wp:wrapThrough wrapText="bothSides">
              <wp:wrapPolygon edited="0">
                <wp:start x="0" y="0"/>
                <wp:lineTo x="0" y="21168"/>
                <wp:lineTo x="21168" y="21168"/>
                <wp:lineTo x="21168" y="0"/>
                <wp:lineTo x="0" y="0"/>
              </wp:wrapPolygon>
            </wp:wrapThrough>
            <wp:docPr id="24" name="Рисунок 24" descr="http://savservice.com/sites/default/files/eko-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vservice.com/sites/default/files/eko-marke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2FA">
        <w:rPr>
          <w:rFonts w:ascii="Times New Roman" w:eastAsia="Times New Roman" w:hAnsi="Times New Roman" w:cs="Times New Roman"/>
          <w:sz w:val="28"/>
          <w:szCs w:val="28"/>
          <w:lang w:eastAsia="ru-RU"/>
        </w:rPr>
        <w:t>"ЕКО-МАРКЕТ" - це всеукраїнська мережа супермаркетів, яка на даний момент налічує 114 магазинів в 34 містах України. У комп</w:t>
      </w:r>
      <w:r w:rsidRPr="00C832FA">
        <w:rPr>
          <w:rFonts w:ascii="Times New Roman" w:eastAsia="Times New Roman" w:hAnsi="Times New Roman" w:cs="Times New Roman"/>
          <w:sz w:val="28"/>
          <w:szCs w:val="28"/>
          <w:lang w:eastAsia="ru-RU"/>
        </w:rPr>
        <w:t>а</w:t>
      </w:r>
      <w:r w:rsidRPr="00C832FA">
        <w:rPr>
          <w:rFonts w:ascii="Times New Roman" w:eastAsia="Times New Roman" w:hAnsi="Times New Roman" w:cs="Times New Roman"/>
          <w:sz w:val="28"/>
          <w:szCs w:val="28"/>
          <w:lang w:eastAsia="ru-RU"/>
        </w:rPr>
        <w:t>нії працюють більше 9000 тисяч чоловік. У мережі представлені пр</w:t>
      </w:r>
      <w:r w:rsidRPr="00C832FA">
        <w:rPr>
          <w:rFonts w:ascii="Times New Roman" w:eastAsia="Times New Roman" w:hAnsi="Times New Roman" w:cs="Times New Roman"/>
          <w:sz w:val="28"/>
          <w:szCs w:val="28"/>
          <w:lang w:eastAsia="ru-RU"/>
        </w:rPr>
        <w:t>о</w:t>
      </w:r>
      <w:r w:rsidRPr="00C832FA">
        <w:rPr>
          <w:rFonts w:ascii="Times New Roman" w:eastAsia="Times New Roman" w:hAnsi="Times New Roman" w:cs="Times New Roman"/>
          <w:sz w:val="28"/>
          <w:szCs w:val="28"/>
          <w:lang w:eastAsia="ru-RU"/>
        </w:rPr>
        <w:t>дукти харчування, побутова хімія, побутові товари першої необхідно</w:t>
      </w:r>
      <w:r w:rsidRPr="00C832FA">
        <w:rPr>
          <w:rFonts w:ascii="Times New Roman" w:eastAsia="Times New Roman" w:hAnsi="Times New Roman" w:cs="Times New Roman"/>
          <w:sz w:val="28"/>
          <w:szCs w:val="28"/>
          <w:lang w:eastAsia="ru-RU"/>
        </w:rPr>
        <w:t>с</w:t>
      </w:r>
      <w:r w:rsidRPr="00C832FA">
        <w:rPr>
          <w:rFonts w:ascii="Times New Roman" w:eastAsia="Times New Roman" w:hAnsi="Times New Roman" w:cs="Times New Roman"/>
          <w:sz w:val="28"/>
          <w:szCs w:val="28"/>
          <w:lang w:eastAsia="ru-RU"/>
        </w:rPr>
        <w:t>ті. Також є своє виробництво - кулінарія та пекарні, в деяких магази</w:t>
      </w:r>
      <w:r>
        <w:rPr>
          <w:rFonts w:ascii="Times New Roman" w:eastAsia="Times New Roman" w:hAnsi="Times New Roman" w:cs="Times New Roman"/>
          <w:sz w:val="28"/>
          <w:szCs w:val="28"/>
          <w:lang w:eastAsia="ru-RU"/>
        </w:rPr>
        <w:t>нах є власні кондитерські цехи.</w:t>
      </w:r>
    </w:p>
    <w:p w:rsidR="00C832FA" w:rsidRPr="00C832FA" w:rsidRDefault="00723154" w:rsidP="00C832FA">
      <w:pPr>
        <w:widowControl w:val="0"/>
        <w:spacing w:after="0" w:line="360" w:lineRule="auto"/>
        <w:ind w:firstLine="720"/>
        <w:jc w:val="both"/>
        <w:rPr>
          <w:rFonts w:ascii="Times New Roman" w:eastAsia="Times New Roman" w:hAnsi="Times New Roman" w:cs="Times New Roman"/>
          <w:sz w:val="28"/>
          <w:szCs w:val="28"/>
          <w:lang w:eastAsia="ru-RU"/>
        </w:rPr>
      </w:pPr>
      <w:r w:rsidRPr="00723154">
        <w:rPr>
          <w:rFonts w:ascii="Times New Roman" w:eastAsia="Times New Roman" w:hAnsi="Times New Roman" w:cs="Times New Roman"/>
          <w:noProof/>
          <w:sz w:val="28"/>
          <w:szCs w:val="28"/>
          <w:lang w:eastAsia="uk-UA"/>
        </w:rPr>
        <w:drawing>
          <wp:anchor distT="0" distB="0" distL="114300" distR="114300" simplePos="0" relativeHeight="251679744" behindDoc="0" locked="0" layoutInCell="1" allowOverlap="1">
            <wp:simplePos x="0" y="0"/>
            <wp:positionH relativeFrom="column">
              <wp:posOffset>35560</wp:posOffset>
            </wp:positionH>
            <wp:positionV relativeFrom="paragraph">
              <wp:posOffset>76835</wp:posOffset>
            </wp:positionV>
            <wp:extent cx="1289050" cy="482600"/>
            <wp:effectExtent l="0" t="0" r="6350" b="0"/>
            <wp:wrapThrough wrapText="bothSides">
              <wp:wrapPolygon edited="0">
                <wp:start x="0" y="0"/>
                <wp:lineTo x="0" y="20463"/>
                <wp:lineTo x="21387" y="20463"/>
                <wp:lineTo x="21387" y="0"/>
                <wp:lineTo x="0" y="0"/>
              </wp:wrapPolygon>
            </wp:wrapThrough>
            <wp:docPr id="25" name="Рисунок 25" descr="http://savservice.com/sites/default/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service.com/sites/default/files/logo.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905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154">
        <w:rPr>
          <w:rFonts w:ascii="Times New Roman" w:eastAsia="Times New Roman" w:hAnsi="Times New Roman" w:cs="Times New Roman"/>
          <w:sz w:val="28"/>
          <w:szCs w:val="28"/>
          <w:lang w:eastAsia="ru-RU"/>
        </w:rPr>
        <w:t xml:space="preserve"> </w:t>
      </w:r>
      <w:r w:rsidR="00C832FA" w:rsidRPr="00C832FA">
        <w:rPr>
          <w:rFonts w:ascii="Times New Roman" w:eastAsia="Times New Roman" w:hAnsi="Times New Roman" w:cs="Times New Roman"/>
          <w:sz w:val="28"/>
          <w:szCs w:val="28"/>
          <w:lang w:eastAsia="ru-RU"/>
        </w:rPr>
        <w:t>«</w:t>
      </w:r>
      <w:proofErr w:type="spellStart"/>
      <w:r w:rsidR="00C832FA" w:rsidRPr="00C832FA">
        <w:rPr>
          <w:rFonts w:ascii="Times New Roman" w:eastAsia="Times New Roman" w:hAnsi="Times New Roman" w:cs="Times New Roman"/>
          <w:sz w:val="28"/>
          <w:szCs w:val="28"/>
          <w:lang w:eastAsia="ru-RU"/>
        </w:rPr>
        <w:t>МегаМаркет</w:t>
      </w:r>
      <w:proofErr w:type="spellEnd"/>
      <w:r w:rsidR="00C832FA" w:rsidRPr="00C832FA">
        <w:rPr>
          <w:rFonts w:ascii="Times New Roman" w:eastAsia="Times New Roman" w:hAnsi="Times New Roman" w:cs="Times New Roman"/>
          <w:sz w:val="28"/>
          <w:szCs w:val="28"/>
          <w:lang w:eastAsia="ru-RU"/>
        </w:rPr>
        <w:t xml:space="preserve">» - українська мережа продовольчих </w:t>
      </w:r>
      <w:proofErr w:type="spellStart"/>
      <w:r w:rsidR="00C832FA" w:rsidRPr="00C832FA">
        <w:rPr>
          <w:rFonts w:ascii="Times New Roman" w:eastAsia="Times New Roman" w:hAnsi="Times New Roman" w:cs="Times New Roman"/>
          <w:sz w:val="28"/>
          <w:szCs w:val="28"/>
          <w:lang w:eastAsia="ru-RU"/>
        </w:rPr>
        <w:t>гіперм</w:t>
      </w:r>
      <w:r w:rsidR="00C832FA" w:rsidRPr="00C832FA">
        <w:rPr>
          <w:rFonts w:ascii="Times New Roman" w:eastAsia="Times New Roman" w:hAnsi="Times New Roman" w:cs="Times New Roman"/>
          <w:sz w:val="28"/>
          <w:szCs w:val="28"/>
          <w:lang w:eastAsia="ru-RU"/>
        </w:rPr>
        <w:t>а</w:t>
      </w:r>
      <w:r w:rsidR="00C832FA" w:rsidRPr="00C832FA">
        <w:rPr>
          <w:rFonts w:ascii="Times New Roman" w:eastAsia="Times New Roman" w:hAnsi="Times New Roman" w:cs="Times New Roman"/>
          <w:sz w:val="28"/>
          <w:szCs w:val="28"/>
          <w:lang w:eastAsia="ru-RU"/>
        </w:rPr>
        <w:t>ркетів</w:t>
      </w:r>
      <w:proofErr w:type="spellEnd"/>
      <w:r w:rsidR="00C832FA" w:rsidRPr="00C832FA">
        <w:rPr>
          <w:rFonts w:ascii="Times New Roman" w:eastAsia="Times New Roman" w:hAnsi="Times New Roman" w:cs="Times New Roman"/>
          <w:sz w:val="28"/>
          <w:szCs w:val="28"/>
          <w:lang w:eastAsia="ru-RU"/>
        </w:rPr>
        <w:t>.</w:t>
      </w:r>
      <w:r w:rsidR="00C832FA">
        <w:rPr>
          <w:rFonts w:ascii="Times New Roman" w:eastAsia="Times New Roman" w:hAnsi="Times New Roman" w:cs="Times New Roman"/>
          <w:sz w:val="28"/>
          <w:szCs w:val="28"/>
          <w:lang w:eastAsia="ru-RU"/>
        </w:rPr>
        <w:t xml:space="preserve"> </w:t>
      </w:r>
      <w:r w:rsidR="00C832FA" w:rsidRPr="00C832FA">
        <w:rPr>
          <w:rFonts w:ascii="Times New Roman" w:eastAsia="Times New Roman" w:hAnsi="Times New Roman" w:cs="Times New Roman"/>
          <w:sz w:val="28"/>
          <w:szCs w:val="28"/>
          <w:lang w:eastAsia="ru-RU"/>
        </w:rPr>
        <w:t xml:space="preserve">Складається з 4 великих магазинів, 1 з яких розташований в Києві та по одному в місті Бровари та селі </w:t>
      </w:r>
      <w:proofErr w:type="spellStart"/>
      <w:r w:rsidR="00C832FA" w:rsidRPr="00C832FA">
        <w:rPr>
          <w:rFonts w:ascii="Times New Roman" w:eastAsia="Times New Roman" w:hAnsi="Times New Roman" w:cs="Times New Roman"/>
          <w:sz w:val="28"/>
          <w:szCs w:val="28"/>
          <w:lang w:eastAsia="ru-RU"/>
        </w:rPr>
        <w:t>Ходосіївка</w:t>
      </w:r>
      <w:proofErr w:type="spellEnd"/>
      <w:r w:rsidR="00C832FA" w:rsidRPr="00C832FA">
        <w:rPr>
          <w:rFonts w:ascii="Times New Roman" w:eastAsia="Times New Roman" w:hAnsi="Times New Roman" w:cs="Times New Roman"/>
          <w:sz w:val="28"/>
          <w:szCs w:val="28"/>
          <w:lang w:eastAsia="ru-RU"/>
        </w:rPr>
        <w:t xml:space="preserve"> та </w:t>
      </w:r>
      <w:proofErr w:type="spellStart"/>
      <w:r w:rsidR="00C832FA" w:rsidRPr="00C832FA">
        <w:rPr>
          <w:rFonts w:ascii="Times New Roman" w:eastAsia="Times New Roman" w:hAnsi="Times New Roman" w:cs="Times New Roman"/>
          <w:sz w:val="28"/>
          <w:szCs w:val="28"/>
          <w:lang w:eastAsia="ru-RU"/>
        </w:rPr>
        <w:t>Гатне</w:t>
      </w:r>
      <w:proofErr w:type="spellEnd"/>
      <w:r w:rsidR="00C832FA" w:rsidRPr="00C832FA">
        <w:rPr>
          <w:rFonts w:ascii="Times New Roman" w:eastAsia="Times New Roman" w:hAnsi="Times New Roman" w:cs="Times New Roman"/>
          <w:sz w:val="28"/>
          <w:szCs w:val="28"/>
          <w:lang w:eastAsia="ru-RU"/>
        </w:rPr>
        <w:t>.</w:t>
      </w:r>
      <w:r w:rsidR="00C832FA">
        <w:rPr>
          <w:rFonts w:ascii="Times New Roman" w:eastAsia="Times New Roman" w:hAnsi="Times New Roman" w:cs="Times New Roman"/>
          <w:sz w:val="28"/>
          <w:szCs w:val="28"/>
          <w:lang w:eastAsia="ru-RU"/>
        </w:rPr>
        <w:t xml:space="preserve"> </w:t>
      </w:r>
      <w:r w:rsidR="00C832FA" w:rsidRPr="00C832FA">
        <w:rPr>
          <w:rFonts w:ascii="Times New Roman" w:eastAsia="Times New Roman" w:hAnsi="Times New Roman" w:cs="Times New Roman"/>
          <w:sz w:val="28"/>
          <w:szCs w:val="28"/>
          <w:lang w:eastAsia="ru-RU"/>
        </w:rPr>
        <w:t xml:space="preserve">Це локальний </w:t>
      </w:r>
      <w:proofErr w:type="spellStart"/>
      <w:r w:rsidR="00C832FA" w:rsidRPr="00C832FA">
        <w:rPr>
          <w:rFonts w:ascii="Times New Roman" w:eastAsia="Times New Roman" w:hAnsi="Times New Roman" w:cs="Times New Roman"/>
          <w:sz w:val="28"/>
          <w:szCs w:val="28"/>
          <w:lang w:eastAsia="ru-RU"/>
        </w:rPr>
        <w:t>р</w:t>
      </w:r>
      <w:r w:rsidR="00C832FA" w:rsidRPr="00C832FA">
        <w:rPr>
          <w:rFonts w:ascii="Times New Roman" w:eastAsia="Times New Roman" w:hAnsi="Times New Roman" w:cs="Times New Roman"/>
          <w:sz w:val="28"/>
          <w:szCs w:val="28"/>
          <w:lang w:eastAsia="ru-RU"/>
        </w:rPr>
        <w:t>и</w:t>
      </w:r>
      <w:r w:rsidR="00C832FA" w:rsidRPr="00C832FA">
        <w:rPr>
          <w:rFonts w:ascii="Times New Roman" w:eastAsia="Times New Roman" w:hAnsi="Times New Roman" w:cs="Times New Roman"/>
          <w:sz w:val="28"/>
          <w:szCs w:val="28"/>
          <w:lang w:eastAsia="ru-RU"/>
        </w:rPr>
        <w:t>тейлер</w:t>
      </w:r>
      <w:proofErr w:type="spellEnd"/>
      <w:r w:rsidR="00C832FA" w:rsidRPr="00C832FA">
        <w:rPr>
          <w:rFonts w:ascii="Times New Roman" w:eastAsia="Times New Roman" w:hAnsi="Times New Roman" w:cs="Times New Roman"/>
          <w:sz w:val="28"/>
          <w:szCs w:val="28"/>
          <w:lang w:eastAsia="ru-RU"/>
        </w:rPr>
        <w:t>, але тим не менш велика відвідуваність і, як наслідок, високі показники в</w:t>
      </w:r>
      <w:r w:rsidR="00C832FA" w:rsidRPr="00C832FA">
        <w:rPr>
          <w:rFonts w:ascii="Times New Roman" w:eastAsia="Times New Roman" w:hAnsi="Times New Roman" w:cs="Times New Roman"/>
          <w:sz w:val="28"/>
          <w:szCs w:val="28"/>
          <w:lang w:eastAsia="ru-RU"/>
        </w:rPr>
        <w:t>и</w:t>
      </w:r>
      <w:r w:rsidR="00C832FA" w:rsidRPr="00C832FA">
        <w:rPr>
          <w:rFonts w:ascii="Times New Roman" w:eastAsia="Times New Roman" w:hAnsi="Times New Roman" w:cs="Times New Roman"/>
          <w:sz w:val="28"/>
          <w:szCs w:val="28"/>
          <w:lang w:eastAsia="ru-RU"/>
        </w:rPr>
        <w:t xml:space="preserve">ручки, дозволили компанії увійти до списку ТОП-25 </w:t>
      </w:r>
      <w:proofErr w:type="spellStart"/>
      <w:r w:rsidR="00C832FA" w:rsidRPr="00C832FA">
        <w:rPr>
          <w:rFonts w:ascii="Times New Roman" w:eastAsia="Times New Roman" w:hAnsi="Times New Roman" w:cs="Times New Roman"/>
          <w:sz w:val="28"/>
          <w:szCs w:val="28"/>
          <w:lang w:eastAsia="ru-RU"/>
        </w:rPr>
        <w:t>рітейлерів</w:t>
      </w:r>
      <w:proofErr w:type="spellEnd"/>
      <w:r w:rsidR="00C832FA" w:rsidRPr="00C832FA">
        <w:rPr>
          <w:rFonts w:ascii="Times New Roman" w:eastAsia="Times New Roman" w:hAnsi="Times New Roman" w:cs="Times New Roman"/>
          <w:sz w:val="28"/>
          <w:szCs w:val="28"/>
          <w:lang w:eastAsia="ru-RU"/>
        </w:rPr>
        <w:t xml:space="preserve"> України.</w:t>
      </w:r>
      <w:r w:rsidR="00C832FA">
        <w:rPr>
          <w:rFonts w:ascii="Times New Roman" w:eastAsia="Times New Roman" w:hAnsi="Times New Roman" w:cs="Times New Roman"/>
          <w:sz w:val="28"/>
          <w:szCs w:val="28"/>
          <w:lang w:eastAsia="ru-RU"/>
        </w:rPr>
        <w:t xml:space="preserve"> </w:t>
      </w:r>
      <w:r w:rsidR="00C832FA" w:rsidRPr="00C832FA">
        <w:rPr>
          <w:rFonts w:ascii="Times New Roman" w:eastAsia="Times New Roman" w:hAnsi="Times New Roman" w:cs="Times New Roman"/>
          <w:sz w:val="28"/>
          <w:szCs w:val="28"/>
          <w:lang w:eastAsia="ru-RU"/>
        </w:rPr>
        <w:t>Магазини пропонують широкий асортимент продукції від вітчизняних і зарубіжних постач</w:t>
      </w:r>
      <w:r w:rsidR="00C832FA" w:rsidRPr="00C832FA">
        <w:rPr>
          <w:rFonts w:ascii="Times New Roman" w:eastAsia="Times New Roman" w:hAnsi="Times New Roman" w:cs="Times New Roman"/>
          <w:sz w:val="28"/>
          <w:szCs w:val="28"/>
          <w:lang w:eastAsia="ru-RU"/>
        </w:rPr>
        <w:t>а</w:t>
      </w:r>
      <w:r w:rsidR="00C832FA" w:rsidRPr="00C832FA">
        <w:rPr>
          <w:rFonts w:ascii="Times New Roman" w:eastAsia="Times New Roman" w:hAnsi="Times New Roman" w:cs="Times New Roman"/>
          <w:sz w:val="28"/>
          <w:szCs w:val="28"/>
          <w:lang w:eastAsia="ru-RU"/>
        </w:rPr>
        <w:t>льників,</w:t>
      </w:r>
      <w:r w:rsidR="00C832FA">
        <w:rPr>
          <w:rFonts w:ascii="Times New Roman" w:eastAsia="Times New Roman" w:hAnsi="Times New Roman" w:cs="Times New Roman"/>
          <w:sz w:val="28"/>
          <w:szCs w:val="28"/>
          <w:lang w:eastAsia="ru-RU"/>
        </w:rPr>
        <w:t xml:space="preserve"> </w:t>
      </w:r>
      <w:r w:rsidR="00C832FA" w:rsidRPr="00C832FA">
        <w:rPr>
          <w:rFonts w:ascii="Times New Roman" w:eastAsia="Times New Roman" w:hAnsi="Times New Roman" w:cs="Times New Roman"/>
          <w:sz w:val="28"/>
          <w:szCs w:val="28"/>
          <w:lang w:eastAsia="ru-RU"/>
        </w:rPr>
        <w:t>і відомі покупцям завдяки високій якості обслуговування.</w:t>
      </w:r>
    </w:p>
    <w:p w:rsidR="004B098C" w:rsidRPr="004B098C" w:rsidRDefault="00F52744" w:rsidP="00F52744">
      <w:pPr>
        <w:widowControl w:val="0"/>
        <w:tabs>
          <w:tab w:val="num" w:pos="720"/>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Компанія «САВСЕРВІС» пропонує я</w:t>
      </w:r>
      <w:r w:rsidR="004B098C" w:rsidRPr="004B098C">
        <w:rPr>
          <w:rFonts w:ascii="Times New Roman" w:eastAsia="Times New Roman" w:hAnsi="Times New Roman" w:cs="Times New Roman"/>
          <w:sz w:val="28"/>
          <w:szCs w:val="28"/>
          <w:lang w:eastAsia="ru-RU"/>
        </w:rPr>
        <w:t>кісну продукцію від провідних виробн</w:t>
      </w:r>
      <w:r w:rsidR="004B098C" w:rsidRPr="004B098C">
        <w:rPr>
          <w:rFonts w:ascii="Times New Roman" w:eastAsia="Times New Roman" w:hAnsi="Times New Roman" w:cs="Times New Roman"/>
          <w:sz w:val="28"/>
          <w:szCs w:val="28"/>
          <w:lang w:eastAsia="ru-RU"/>
        </w:rPr>
        <w:t>и</w:t>
      </w:r>
      <w:r w:rsidR="004B098C" w:rsidRPr="004B098C">
        <w:rPr>
          <w:rFonts w:ascii="Times New Roman" w:eastAsia="Times New Roman" w:hAnsi="Times New Roman" w:cs="Times New Roman"/>
          <w:sz w:val="28"/>
          <w:szCs w:val="28"/>
          <w:lang w:eastAsia="ru-RU"/>
        </w:rPr>
        <w:t>ків;</w:t>
      </w:r>
      <w:r>
        <w:rPr>
          <w:rFonts w:ascii="Times New Roman" w:eastAsia="Times New Roman" w:hAnsi="Times New Roman" w:cs="Times New Roman"/>
          <w:sz w:val="28"/>
          <w:szCs w:val="28"/>
          <w:lang w:eastAsia="ru-RU"/>
        </w:rPr>
        <w:t xml:space="preserve"> в</w:t>
      </w:r>
      <w:r w:rsidR="004B098C" w:rsidRPr="004B098C">
        <w:rPr>
          <w:rFonts w:ascii="Times New Roman" w:eastAsia="Times New Roman" w:hAnsi="Times New Roman" w:cs="Times New Roman"/>
          <w:sz w:val="28"/>
          <w:szCs w:val="28"/>
          <w:lang w:eastAsia="ru-RU"/>
        </w:rPr>
        <w:t>исокий рівень сервісу і своєчасну доставку;</w:t>
      </w:r>
      <w:r>
        <w:rPr>
          <w:rFonts w:ascii="Times New Roman" w:eastAsia="Times New Roman" w:hAnsi="Times New Roman" w:cs="Times New Roman"/>
          <w:sz w:val="28"/>
          <w:szCs w:val="28"/>
          <w:lang w:eastAsia="ru-RU"/>
        </w:rPr>
        <w:t xml:space="preserve"> м</w:t>
      </w:r>
      <w:r w:rsidR="004B098C" w:rsidRPr="004B098C">
        <w:rPr>
          <w:rFonts w:ascii="Times New Roman" w:eastAsia="Times New Roman" w:hAnsi="Times New Roman" w:cs="Times New Roman"/>
          <w:sz w:val="28"/>
          <w:szCs w:val="28"/>
          <w:lang w:eastAsia="ru-RU"/>
        </w:rPr>
        <w:t>аркетингову і рекламну підтри</w:t>
      </w:r>
      <w:r w:rsidR="004B098C" w:rsidRPr="004B098C">
        <w:rPr>
          <w:rFonts w:ascii="Times New Roman" w:eastAsia="Times New Roman" w:hAnsi="Times New Roman" w:cs="Times New Roman"/>
          <w:sz w:val="28"/>
          <w:szCs w:val="28"/>
          <w:lang w:eastAsia="ru-RU"/>
        </w:rPr>
        <w:t>м</w:t>
      </w:r>
      <w:r w:rsidR="004B098C" w:rsidRPr="004B098C">
        <w:rPr>
          <w:rFonts w:ascii="Times New Roman" w:eastAsia="Times New Roman" w:hAnsi="Times New Roman" w:cs="Times New Roman"/>
          <w:sz w:val="28"/>
          <w:szCs w:val="28"/>
          <w:lang w:eastAsia="ru-RU"/>
        </w:rPr>
        <w:t>ку для просування товарів;</w:t>
      </w:r>
      <w:r>
        <w:rPr>
          <w:rFonts w:ascii="Times New Roman" w:eastAsia="Times New Roman" w:hAnsi="Times New Roman" w:cs="Times New Roman"/>
          <w:sz w:val="28"/>
          <w:szCs w:val="28"/>
          <w:lang w:eastAsia="ru-RU"/>
        </w:rPr>
        <w:t xml:space="preserve"> д</w:t>
      </w:r>
      <w:r w:rsidR="004B098C" w:rsidRPr="004B098C">
        <w:rPr>
          <w:rFonts w:ascii="Times New Roman" w:eastAsia="Times New Roman" w:hAnsi="Times New Roman" w:cs="Times New Roman"/>
          <w:sz w:val="28"/>
          <w:szCs w:val="28"/>
          <w:lang w:eastAsia="ru-RU"/>
        </w:rPr>
        <w:t>освід роботи зі стандартами та вимогами провідних в</w:t>
      </w:r>
      <w:r w:rsidR="004B098C" w:rsidRPr="004B098C">
        <w:rPr>
          <w:rFonts w:ascii="Times New Roman" w:eastAsia="Times New Roman" w:hAnsi="Times New Roman" w:cs="Times New Roman"/>
          <w:sz w:val="28"/>
          <w:szCs w:val="28"/>
          <w:lang w:eastAsia="ru-RU"/>
        </w:rPr>
        <w:t>и</w:t>
      </w:r>
      <w:r w:rsidR="004B098C" w:rsidRPr="004B098C">
        <w:rPr>
          <w:rFonts w:ascii="Times New Roman" w:eastAsia="Times New Roman" w:hAnsi="Times New Roman" w:cs="Times New Roman"/>
          <w:sz w:val="28"/>
          <w:szCs w:val="28"/>
          <w:lang w:eastAsia="ru-RU"/>
        </w:rPr>
        <w:t>робників світу;</w:t>
      </w:r>
      <w:r>
        <w:rPr>
          <w:rFonts w:ascii="Times New Roman" w:eastAsia="Times New Roman" w:hAnsi="Times New Roman" w:cs="Times New Roman"/>
          <w:sz w:val="28"/>
          <w:szCs w:val="28"/>
          <w:lang w:eastAsia="ru-RU"/>
        </w:rPr>
        <w:t xml:space="preserve"> д</w:t>
      </w:r>
      <w:r w:rsidR="004B098C" w:rsidRPr="004B098C">
        <w:rPr>
          <w:rFonts w:ascii="Times New Roman" w:eastAsia="Times New Roman" w:hAnsi="Times New Roman" w:cs="Times New Roman"/>
          <w:sz w:val="28"/>
          <w:szCs w:val="28"/>
          <w:lang w:eastAsia="ru-RU"/>
        </w:rPr>
        <w:t xml:space="preserve">освідчений торговельний і </w:t>
      </w:r>
      <w:proofErr w:type="spellStart"/>
      <w:r w:rsidR="004B098C" w:rsidRPr="004B098C">
        <w:rPr>
          <w:rFonts w:ascii="Times New Roman" w:eastAsia="Times New Roman" w:hAnsi="Times New Roman" w:cs="Times New Roman"/>
          <w:sz w:val="28"/>
          <w:szCs w:val="28"/>
          <w:lang w:eastAsia="ru-RU"/>
        </w:rPr>
        <w:t>промоперсонал</w:t>
      </w:r>
      <w:proofErr w:type="spellEnd"/>
      <w:r w:rsidR="004B098C" w:rsidRPr="004B09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004B098C" w:rsidRPr="004B098C">
        <w:rPr>
          <w:rFonts w:ascii="Times New Roman" w:eastAsia="Times New Roman" w:hAnsi="Times New Roman" w:cs="Times New Roman"/>
          <w:sz w:val="28"/>
          <w:szCs w:val="28"/>
          <w:lang w:eastAsia="ru-RU"/>
        </w:rPr>
        <w:t>ідкриту і чесну спі</w:t>
      </w:r>
      <w:r w:rsidR="004B098C" w:rsidRPr="004B098C">
        <w:rPr>
          <w:rFonts w:ascii="Times New Roman" w:eastAsia="Times New Roman" w:hAnsi="Times New Roman" w:cs="Times New Roman"/>
          <w:sz w:val="28"/>
          <w:szCs w:val="28"/>
          <w:lang w:eastAsia="ru-RU"/>
        </w:rPr>
        <w:t>в</w:t>
      </w:r>
      <w:r w:rsidR="004B098C" w:rsidRPr="004B098C">
        <w:rPr>
          <w:rFonts w:ascii="Times New Roman" w:eastAsia="Times New Roman" w:hAnsi="Times New Roman" w:cs="Times New Roman"/>
          <w:sz w:val="28"/>
          <w:szCs w:val="28"/>
          <w:lang w:eastAsia="ru-RU"/>
        </w:rPr>
        <w:t>працю;</w:t>
      </w:r>
      <w:r>
        <w:rPr>
          <w:rFonts w:ascii="Times New Roman" w:eastAsia="Times New Roman" w:hAnsi="Times New Roman" w:cs="Times New Roman"/>
          <w:sz w:val="28"/>
          <w:szCs w:val="28"/>
          <w:lang w:eastAsia="ru-RU"/>
        </w:rPr>
        <w:t xml:space="preserve"> г</w:t>
      </w:r>
      <w:r w:rsidR="004B098C" w:rsidRPr="004B098C">
        <w:rPr>
          <w:rFonts w:ascii="Times New Roman" w:eastAsia="Times New Roman" w:hAnsi="Times New Roman" w:cs="Times New Roman"/>
          <w:sz w:val="28"/>
          <w:szCs w:val="28"/>
          <w:lang w:eastAsia="ru-RU"/>
        </w:rPr>
        <w:t>нучку систему кредитування, знижки і бонуси.</w:t>
      </w:r>
    </w:p>
    <w:p w:rsidR="004B098C" w:rsidRPr="00422ADA" w:rsidRDefault="00F52744" w:rsidP="00F52744">
      <w:pPr>
        <w:widowControl w:val="0"/>
        <w:tabs>
          <w:tab w:val="num" w:pos="720"/>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Компанія для формування клієнтських відносин пропонує продаж </w:t>
      </w:r>
      <w:r w:rsidR="004B098C" w:rsidRPr="004B098C">
        <w:rPr>
          <w:rFonts w:ascii="Times New Roman" w:eastAsia="Times New Roman" w:hAnsi="Times New Roman" w:cs="Times New Roman"/>
          <w:sz w:val="28"/>
          <w:szCs w:val="28"/>
          <w:lang w:eastAsia="ru-RU"/>
        </w:rPr>
        <w:t xml:space="preserve">на умовах оптового </w:t>
      </w:r>
      <w:proofErr w:type="spellStart"/>
      <w:r w:rsidR="004B098C" w:rsidRPr="004B098C">
        <w:rPr>
          <w:rFonts w:ascii="Times New Roman" w:eastAsia="Times New Roman" w:hAnsi="Times New Roman" w:cs="Times New Roman"/>
          <w:sz w:val="28"/>
          <w:szCs w:val="28"/>
          <w:lang w:eastAsia="ru-RU"/>
        </w:rPr>
        <w:t>прайс</w:t>
      </w:r>
      <w:proofErr w:type="spellEnd"/>
      <w:r w:rsidR="004B098C" w:rsidRPr="004B098C">
        <w:rPr>
          <w:rFonts w:ascii="Times New Roman" w:eastAsia="Times New Roman" w:hAnsi="Times New Roman" w:cs="Times New Roman"/>
          <w:sz w:val="28"/>
          <w:szCs w:val="28"/>
          <w:lang w:eastAsia="ru-RU"/>
        </w:rPr>
        <w:t>-листа, що містить ціни і мінімальні партії відвантаження на всі з</w:t>
      </w:r>
      <w:r w:rsidR="004B098C" w:rsidRPr="004B098C">
        <w:rPr>
          <w:rFonts w:ascii="Times New Roman" w:eastAsia="Times New Roman" w:hAnsi="Times New Roman" w:cs="Times New Roman"/>
          <w:sz w:val="28"/>
          <w:szCs w:val="28"/>
          <w:lang w:eastAsia="ru-RU"/>
        </w:rPr>
        <w:t>а</w:t>
      </w:r>
      <w:r w:rsidR="004B098C" w:rsidRPr="004B098C">
        <w:rPr>
          <w:rFonts w:ascii="Times New Roman" w:eastAsia="Times New Roman" w:hAnsi="Times New Roman" w:cs="Times New Roman"/>
          <w:sz w:val="28"/>
          <w:szCs w:val="28"/>
          <w:lang w:eastAsia="ru-RU"/>
        </w:rPr>
        <w:t xml:space="preserve">пропоновані товари. Щоб отримати </w:t>
      </w:r>
      <w:proofErr w:type="spellStart"/>
      <w:r w:rsidR="004B098C" w:rsidRPr="004B098C">
        <w:rPr>
          <w:rFonts w:ascii="Times New Roman" w:eastAsia="Times New Roman" w:hAnsi="Times New Roman" w:cs="Times New Roman"/>
          <w:sz w:val="28"/>
          <w:szCs w:val="28"/>
          <w:lang w:eastAsia="ru-RU"/>
        </w:rPr>
        <w:t>прайс</w:t>
      </w:r>
      <w:proofErr w:type="spellEnd"/>
      <w:r w:rsidR="004B098C" w:rsidRPr="004B098C">
        <w:rPr>
          <w:rFonts w:ascii="Times New Roman" w:eastAsia="Times New Roman" w:hAnsi="Times New Roman" w:cs="Times New Roman"/>
          <w:sz w:val="28"/>
          <w:szCs w:val="28"/>
          <w:lang w:eastAsia="ru-RU"/>
        </w:rPr>
        <w:t>-лист, ознайомитися з торговими умовами</w:t>
      </w:r>
      <w:r>
        <w:rPr>
          <w:rFonts w:ascii="Times New Roman" w:eastAsia="Times New Roman" w:hAnsi="Times New Roman" w:cs="Times New Roman"/>
          <w:sz w:val="28"/>
          <w:szCs w:val="28"/>
          <w:lang w:eastAsia="ru-RU"/>
        </w:rPr>
        <w:t xml:space="preserve">, укласти договір на постачання </w:t>
      </w:r>
      <w:r w:rsidR="004B098C" w:rsidRPr="004B098C">
        <w:rPr>
          <w:rFonts w:ascii="Times New Roman" w:eastAsia="Times New Roman" w:hAnsi="Times New Roman" w:cs="Times New Roman"/>
          <w:sz w:val="28"/>
          <w:szCs w:val="28"/>
          <w:lang w:eastAsia="ru-RU"/>
        </w:rPr>
        <w:t>та/або розмістити замовлення, необхідно:</w:t>
      </w:r>
      <w:r>
        <w:rPr>
          <w:rFonts w:ascii="Times New Roman" w:eastAsia="Times New Roman" w:hAnsi="Times New Roman" w:cs="Times New Roman"/>
          <w:sz w:val="28"/>
          <w:szCs w:val="28"/>
          <w:lang w:eastAsia="ru-RU"/>
        </w:rPr>
        <w:t xml:space="preserve"> </w:t>
      </w:r>
      <w:r w:rsidR="004B098C" w:rsidRPr="004B098C">
        <w:rPr>
          <w:rFonts w:ascii="Times New Roman" w:eastAsia="Times New Roman" w:hAnsi="Times New Roman" w:cs="Times New Roman"/>
          <w:sz w:val="28"/>
          <w:szCs w:val="28"/>
          <w:lang w:eastAsia="ru-RU"/>
        </w:rPr>
        <w:t>звернутися до співробітників відділів продажів</w:t>
      </w:r>
      <w:r>
        <w:rPr>
          <w:rFonts w:ascii="Times New Roman" w:eastAsia="Times New Roman" w:hAnsi="Times New Roman" w:cs="Times New Roman"/>
          <w:sz w:val="28"/>
          <w:szCs w:val="28"/>
          <w:lang w:eastAsia="ru-RU"/>
        </w:rPr>
        <w:t>; з</w:t>
      </w:r>
      <w:r w:rsidR="004B098C" w:rsidRPr="004B098C">
        <w:rPr>
          <w:rFonts w:ascii="Times New Roman" w:eastAsia="Times New Roman" w:hAnsi="Times New Roman" w:cs="Times New Roman"/>
          <w:sz w:val="28"/>
          <w:szCs w:val="28"/>
          <w:lang w:eastAsia="ru-RU"/>
        </w:rPr>
        <w:t xml:space="preserve">вернутися на </w:t>
      </w:r>
      <w:r>
        <w:rPr>
          <w:rFonts w:ascii="Times New Roman" w:eastAsia="Times New Roman" w:hAnsi="Times New Roman" w:cs="Times New Roman"/>
          <w:sz w:val="28"/>
          <w:szCs w:val="28"/>
          <w:lang w:eastAsia="ru-RU"/>
        </w:rPr>
        <w:t>г</w:t>
      </w:r>
      <w:r w:rsidR="004B098C" w:rsidRPr="004B098C">
        <w:rPr>
          <w:rFonts w:ascii="Times New Roman" w:eastAsia="Times New Roman" w:hAnsi="Times New Roman" w:cs="Times New Roman"/>
          <w:sz w:val="28"/>
          <w:szCs w:val="28"/>
          <w:lang w:eastAsia="ru-RU"/>
        </w:rPr>
        <w:t>арячу телефонну лінію</w:t>
      </w:r>
      <w:r>
        <w:rPr>
          <w:rFonts w:ascii="Times New Roman" w:eastAsia="Times New Roman" w:hAnsi="Times New Roman" w:cs="Times New Roman"/>
          <w:sz w:val="28"/>
          <w:szCs w:val="28"/>
          <w:lang w:eastAsia="ru-RU"/>
        </w:rPr>
        <w:t xml:space="preserve">; </w:t>
      </w:r>
      <w:r w:rsidR="004B098C" w:rsidRPr="004B098C">
        <w:rPr>
          <w:rFonts w:ascii="Times New Roman" w:eastAsia="Times New Roman" w:hAnsi="Times New Roman" w:cs="Times New Roman"/>
          <w:sz w:val="28"/>
          <w:szCs w:val="28"/>
          <w:lang w:eastAsia="ru-RU"/>
        </w:rPr>
        <w:t>залиш</w:t>
      </w:r>
      <w:r w:rsidR="004B098C" w:rsidRPr="004B098C">
        <w:rPr>
          <w:rFonts w:ascii="Times New Roman" w:eastAsia="Times New Roman" w:hAnsi="Times New Roman" w:cs="Times New Roman"/>
          <w:sz w:val="28"/>
          <w:szCs w:val="28"/>
          <w:lang w:eastAsia="ru-RU"/>
        </w:rPr>
        <w:t>и</w:t>
      </w:r>
      <w:r w:rsidR="004B098C" w:rsidRPr="004B098C">
        <w:rPr>
          <w:rFonts w:ascii="Times New Roman" w:eastAsia="Times New Roman" w:hAnsi="Times New Roman" w:cs="Times New Roman"/>
          <w:sz w:val="28"/>
          <w:szCs w:val="28"/>
          <w:lang w:eastAsia="ru-RU"/>
        </w:rPr>
        <w:t>ти своє повідомлення через сайт компанії</w:t>
      </w:r>
      <w:r>
        <w:rPr>
          <w:rFonts w:ascii="Times New Roman" w:eastAsia="Times New Roman" w:hAnsi="Times New Roman" w:cs="Times New Roman"/>
          <w:sz w:val="28"/>
          <w:szCs w:val="28"/>
          <w:lang w:eastAsia="ru-RU"/>
        </w:rPr>
        <w:t xml:space="preserve"> через форму зворотного зв’язку</w:t>
      </w:r>
      <w:r w:rsidR="004B098C" w:rsidRPr="004B09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Замо</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лення </w:t>
      </w:r>
      <w:r w:rsidR="004B098C" w:rsidRPr="004B098C">
        <w:rPr>
          <w:rFonts w:ascii="Times New Roman" w:eastAsia="Times New Roman" w:hAnsi="Times New Roman" w:cs="Times New Roman"/>
          <w:sz w:val="28"/>
          <w:szCs w:val="28"/>
          <w:lang w:eastAsia="ru-RU"/>
        </w:rPr>
        <w:t>буде прийняте до обробки і менеджери дадуть відповіді на всі питання, що стосуються цін, знижок, умов і дати відвантаження, виконання замовлення, надх</w:t>
      </w:r>
      <w:r w:rsidR="004B098C" w:rsidRPr="004B098C">
        <w:rPr>
          <w:rFonts w:ascii="Times New Roman" w:eastAsia="Times New Roman" w:hAnsi="Times New Roman" w:cs="Times New Roman"/>
          <w:sz w:val="28"/>
          <w:szCs w:val="28"/>
          <w:lang w:eastAsia="ru-RU"/>
        </w:rPr>
        <w:t>о</w:t>
      </w:r>
      <w:r w:rsidR="004B098C" w:rsidRPr="004B098C">
        <w:rPr>
          <w:rFonts w:ascii="Times New Roman" w:eastAsia="Times New Roman" w:hAnsi="Times New Roman" w:cs="Times New Roman"/>
          <w:sz w:val="28"/>
          <w:szCs w:val="28"/>
          <w:lang w:eastAsia="ru-RU"/>
        </w:rPr>
        <w:t xml:space="preserve">дження оплати і </w:t>
      </w:r>
      <w:proofErr w:type="spellStart"/>
      <w:r w:rsidR="004B098C" w:rsidRPr="004B098C">
        <w:rPr>
          <w:rFonts w:ascii="Times New Roman" w:eastAsia="Times New Roman" w:hAnsi="Times New Roman" w:cs="Times New Roman"/>
          <w:sz w:val="28"/>
          <w:szCs w:val="28"/>
          <w:lang w:eastAsia="ru-RU"/>
        </w:rPr>
        <w:t>т.п</w:t>
      </w:r>
      <w:proofErr w:type="spellEnd"/>
      <w:r w:rsidR="004B098C" w:rsidRPr="004B098C">
        <w:rPr>
          <w:rFonts w:ascii="Times New Roman" w:eastAsia="Times New Roman" w:hAnsi="Times New Roman" w:cs="Times New Roman"/>
          <w:sz w:val="28"/>
          <w:szCs w:val="28"/>
          <w:lang w:eastAsia="ru-RU"/>
        </w:rPr>
        <w:t>.</w:t>
      </w:r>
    </w:p>
    <w:p w:rsidR="00723154" w:rsidRDefault="00723154" w:rsidP="00370739">
      <w:pPr>
        <w:widowControl w:val="0"/>
        <w:spacing w:after="0" w:line="240" w:lineRule="auto"/>
        <w:ind w:firstLine="709"/>
        <w:jc w:val="center"/>
        <w:rPr>
          <w:rFonts w:ascii="Times New Roman" w:eastAsia="Times New Roman" w:hAnsi="Times New Roman" w:cs="Times New Roman"/>
          <w:sz w:val="28"/>
          <w:szCs w:val="28"/>
          <w:lang w:eastAsia="ru-RU"/>
        </w:rPr>
      </w:pPr>
    </w:p>
    <w:p w:rsidR="00C832FA" w:rsidRPr="00370739" w:rsidRDefault="00C832FA" w:rsidP="00370739">
      <w:pPr>
        <w:widowControl w:val="0"/>
        <w:spacing w:after="0" w:line="240" w:lineRule="auto"/>
        <w:ind w:firstLine="709"/>
        <w:jc w:val="center"/>
        <w:rPr>
          <w:rFonts w:ascii="Times New Roman" w:eastAsia="Times New Roman" w:hAnsi="Times New Roman" w:cs="Times New Roman"/>
          <w:sz w:val="28"/>
          <w:szCs w:val="28"/>
          <w:lang w:eastAsia="ru-RU"/>
        </w:rPr>
      </w:pPr>
    </w:p>
    <w:p w:rsidR="00F00BCD" w:rsidRDefault="00F00BCD" w:rsidP="00370739">
      <w:pPr>
        <w:widowControl w:val="0"/>
        <w:spacing w:after="0" w:line="360" w:lineRule="auto"/>
        <w:ind w:firstLine="720"/>
        <w:jc w:val="center"/>
        <w:rPr>
          <w:rFonts w:ascii="Times New Roman" w:eastAsia="Times New Roman" w:hAnsi="Times New Roman" w:cs="Times New Roman"/>
          <w:b/>
          <w:sz w:val="28"/>
          <w:szCs w:val="28"/>
          <w:lang w:eastAsia="ru-RU"/>
        </w:rPr>
      </w:pPr>
    </w:p>
    <w:p w:rsidR="00370739" w:rsidRDefault="00370739" w:rsidP="00370739">
      <w:pPr>
        <w:widowControl w:val="0"/>
        <w:spacing w:after="0" w:line="36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370739">
        <w:rPr>
          <w:rFonts w:ascii="Times New Roman" w:eastAsia="Times New Roman" w:hAnsi="Times New Roman" w:cs="Times New Roman"/>
          <w:b/>
          <w:sz w:val="28"/>
          <w:szCs w:val="28"/>
          <w:lang w:eastAsia="ru-RU"/>
        </w:rPr>
        <w:t xml:space="preserve">Основні комерційні умови договорів купівлі-продажу і </w:t>
      </w:r>
    </w:p>
    <w:p w:rsidR="00370739" w:rsidRPr="00370739" w:rsidRDefault="00370739" w:rsidP="00370739">
      <w:pPr>
        <w:widowControl w:val="0"/>
        <w:spacing w:after="0" w:line="360" w:lineRule="auto"/>
        <w:ind w:firstLine="720"/>
        <w:jc w:val="center"/>
        <w:rPr>
          <w:rFonts w:ascii="Times New Roman" w:eastAsia="Times New Roman" w:hAnsi="Times New Roman" w:cs="Times New Roman"/>
          <w:sz w:val="28"/>
          <w:szCs w:val="28"/>
          <w:lang w:eastAsia="ru-RU"/>
        </w:rPr>
      </w:pPr>
      <w:r w:rsidRPr="00370739">
        <w:rPr>
          <w:rFonts w:ascii="Times New Roman" w:eastAsia="Times New Roman" w:hAnsi="Times New Roman" w:cs="Times New Roman"/>
          <w:b/>
          <w:sz w:val="28"/>
          <w:szCs w:val="28"/>
          <w:lang w:eastAsia="ru-RU"/>
        </w:rPr>
        <w:t>поставки това</w:t>
      </w:r>
      <w:r>
        <w:rPr>
          <w:rFonts w:ascii="Times New Roman" w:eastAsia="Times New Roman" w:hAnsi="Times New Roman" w:cs="Times New Roman"/>
          <w:b/>
          <w:sz w:val="28"/>
          <w:szCs w:val="28"/>
          <w:lang w:eastAsia="ru-RU"/>
        </w:rPr>
        <w:t>рів</w:t>
      </w:r>
    </w:p>
    <w:p w:rsidR="00370739" w:rsidRDefault="00370739" w:rsidP="00370739">
      <w:pPr>
        <w:widowControl w:val="0"/>
        <w:spacing w:after="0" w:line="240" w:lineRule="auto"/>
        <w:ind w:firstLine="720"/>
        <w:jc w:val="center"/>
        <w:rPr>
          <w:rFonts w:ascii="Times New Roman" w:eastAsia="Times New Roman" w:hAnsi="Times New Roman" w:cs="Times New Roman"/>
          <w:sz w:val="28"/>
          <w:szCs w:val="28"/>
          <w:lang w:eastAsia="ru-RU"/>
        </w:rPr>
      </w:pPr>
    </w:p>
    <w:p w:rsidR="00370739" w:rsidRPr="00B16949" w:rsidRDefault="00370739" w:rsidP="00370739">
      <w:pPr>
        <w:widowControl w:val="0"/>
        <w:spacing w:after="0" w:line="240" w:lineRule="auto"/>
        <w:ind w:firstLine="720"/>
        <w:jc w:val="center"/>
        <w:rPr>
          <w:rFonts w:ascii="Times New Roman" w:eastAsia="Times New Roman" w:hAnsi="Times New Roman" w:cs="Times New Roman"/>
          <w:sz w:val="28"/>
          <w:szCs w:val="28"/>
          <w:lang w:eastAsia="ru-RU"/>
        </w:rPr>
      </w:pP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Господарські зв’язки між постачальниками і покупцями товарів широке п</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няття. Воно включає економічні, організаційні, комерційні, адміністративно-правові, фінансові і індивідуальні, що виникають між покупцями і постачальниками в процесі поставок товарів [</w:t>
      </w:r>
      <w:r w:rsidR="00394D97">
        <w:rPr>
          <w:rFonts w:ascii="Times New Roman" w:eastAsia="Times New Roman" w:hAnsi="Times New Roman" w:cs="Times New Roman"/>
          <w:sz w:val="28"/>
          <w:szCs w:val="28"/>
          <w:lang w:eastAsia="ru-RU"/>
        </w:rPr>
        <w:t>3</w:t>
      </w:r>
      <w:r w:rsidRPr="00B16949">
        <w:rPr>
          <w:rFonts w:ascii="Times New Roman" w:eastAsia="Times New Roman" w:hAnsi="Times New Roman" w:cs="Times New Roman"/>
          <w:sz w:val="28"/>
          <w:szCs w:val="28"/>
          <w:lang w:eastAsia="ru-RU"/>
        </w:rPr>
        <w:t>1].</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Система господарських </w:t>
      </w:r>
      <w:proofErr w:type="spellStart"/>
      <w:r w:rsidRPr="00B16949">
        <w:rPr>
          <w:rFonts w:ascii="Times New Roman" w:eastAsia="Times New Roman" w:hAnsi="Times New Roman" w:cs="Times New Roman"/>
          <w:sz w:val="28"/>
          <w:szCs w:val="28"/>
          <w:lang w:eastAsia="ru-RU"/>
        </w:rPr>
        <w:t>зв’язків</w:t>
      </w:r>
      <w:proofErr w:type="spellEnd"/>
      <w:r w:rsidRPr="00B16949">
        <w:rPr>
          <w:rFonts w:ascii="Times New Roman" w:eastAsia="Times New Roman" w:hAnsi="Times New Roman" w:cs="Times New Roman"/>
          <w:sz w:val="28"/>
          <w:szCs w:val="28"/>
          <w:lang w:eastAsia="ru-RU"/>
        </w:rPr>
        <w:t xml:space="preserve"> торгівлі з промисловістю представляє собою сукупність форм, методів і важелів взаємодії підприємств, об’єднань, фірм, галузей народного господарства зі споживачами. Система господарських </w:t>
      </w:r>
      <w:proofErr w:type="spellStart"/>
      <w:r w:rsidRPr="00B16949">
        <w:rPr>
          <w:rFonts w:ascii="Times New Roman" w:eastAsia="Times New Roman" w:hAnsi="Times New Roman" w:cs="Times New Roman"/>
          <w:sz w:val="28"/>
          <w:szCs w:val="28"/>
          <w:lang w:eastAsia="ru-RU"/>
        </w:rPr>
        <w:t>зв’язків</w:t>
      </w:r>
      <w:proofErr w:type="spellEnd"/>
      <w:r w:rsidRPr="00B16949">
        <w:rPr>
          <w:rFonts w:ascii="Times New Roman" w:eastAsia="Times New Roman" w:hAnsi="Times New Roman" w:cs="Times New Roman"/>
          <w:sz w:val="28"/>
          <w:szCs w:val="28"/>
          <w:lang w:eastAsia="ru-RU"/>
        </w:rPr>
        <w:t xml:space="preserve"> </w:t>
      </w:r>
      <w:r w:rsidR="00370739">
        <w:rPr>
          <w:rFonts w:ascii="Times New Roman" w:eastAsia="Times New Roman" w:hAnsi="Times New Roman" w:cs="Times New Roman"/>
          <w:sz w:val="28"/>
          <w:szCs w:val="28"/>
          <w:lang w:eastAsia="ru-RU"/>
        </w:rPr>
        <w:t>ДП</w:t>
      </w:r>
      <w:r w:rsidRPr="00B16949">
        <w:rPr>
          <w:rFonts w:ascii="Times New Roman" w:eastAsia="Times New Roman" w:hAnsi="Times New Roman" w:cs="Times New Roman"/>
          <w:sz w:val="28"/>
          <w:szCs w:val="28"/>
          <w:lang w:eastAsia="ru-RU"/>
        </w:rPr>
        <w:t xml:space="preserve"> «С</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t xml:space="preserve">ВСЕРВІС – </w:t>
      </w:r>
      <w:r w:rsidR="00370739">
        <w:rPr>
          <w:rFonts w:ascii="Times New Roman" w:eastAsia="Times New Roman" w:hAnsi="Times New Roman" w:cs="Times New Roman"/>
          <w:sz w:val="28"/>
          <w:szCs w:val="28"/>
          <w:lang w:eastAsia="ru-RU"/>
        </w:rPr>
        <w:t>Карпати</w:t>
      </w:r>
      <w:r w:rsidRPr="00B16949">
        <w:rPr>
          <w:rFonts w:ascii="Times New Roman" w:eastAsia="Times New Roman" w:hAnsi="Times New Roman" w:cs="Times New Roman"/>
          <w:sz w:val="28"/>
          <w:szCs w:val="28"/>
          <w:lang w:eastAsia="ru-RU"/>
        </w:rPr>
        <w:t>» включає: господарські договори і контракти; контроль за д</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триманням договірних зобов’язань; застосування економічних санкцій; участь у р</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 xml:space="preserve">боті товарних бірж та оптових ярмарок; перевірку якості (експертизи) товарів, що надходять; встановлення оптимальних фінансових взаємовідносин; застосування адміністративно правових норм та інших взаємовідносин. </w:t>
      </w:r>
      <w:r w:rsidR="00F00BCD" w:rsidRPr="00F00BCD">
        <w:rPr>
          <w:rFonts w:ascii="Times New Roman" w:eastAsia="Times New Roman" w:hAnsi="Times New Roman" w:cs="Times New Roman"/>
          <w:sz w:val="28"/>
          <w:szCs w:val="28"/>
          <w:lang w:eastAsia="ru-RU"/>
        </w:rPr>
        <w:t>[5, 31]</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В умовах ринкової економіки основним документом, що регулює зв’язки між постачальниками і споживачами, є договір поставки, який базується на сукупності правових норм законодавства. Цей документ обумовлює права і обов’язки сторін по організації постачання товарів.</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Комерційні працівники </w:t>
      </w:r>
      <w:r w:rsidR="00370739" w:rsidRPr="00370739">
        <w:rPr>
          <w:rFonts w:ascii="Times New Roman" w:eastAsia="Times New Roman" w:hAnsi="Times New Roman" w:cs="Times New Roman"/>
          <w:sz w:val="28"/>
          <w:szCs w:val="28"/>
          <w:lang w:eastAsia="ru-RU"/>
        </w:rPr>
        <w:t>ДП «САВСЕРВІС – Карпати»</w:t>
      </w:r>
      <w:r w:rsidRPr="00B16949">
        <w:rPr>
          <w:rFonts w:ascii="Times New Roman" w:eastAsia="Times New Roman" w:hAnsi="Times New Roman" w:cs="Times New Roman"/>
          <w:sz w:val="28"/>
          <w:szCs w:val="28"/>
          <w:lang w:eastAsia="ru-RU"/>
        </w:rPr>
        <w:t xml:space="preserve"> повинні забезпечувати своєчасне і правильне укладання договору з постачальниками і покупцями товарів, встановлення раціональних прямих договірних </w:t>
      </w:r>
      <w:proofErr w:type="spellStart"/>
      <w:r w:rsidRPr="00B16949">
        <w:rPr>
          <w:rFonts w:ascii="Times New Roman" w:eastAsia="Times New Roman" w:hAnsi="Times New Roman" w:cs="Times New Roman"/>
          <w:sz w:val="28"/>
          <w:szCs w:val="28"/>
          <w:lang w:eastAsia="ru-RU"/>
        </w:rPr>
        <w:t>зв’язків</w:t>
      </w:r>
      <w:proofErr w:type="spellEnd"/>
      <w:r w:rsidRPr="00B16949">
        <w:rPr>
          <w:rFonts w:ascii="Times New Roman" w:eastAsia="Times New Roman" w:hAnsi="Times New Roman" w:cs="Times New Roman"/>
          <w:sz w:val="28"/>
          <w:szCs w:val="28"/>
          <w:lang w:eastAsia="ru-RU"/>
        </w:rPr>
        <w:t xml:space="preserve"> по поставках товарів, як правило на тривалий термін (більше 1 року) і постійний контроль за їх виконанням. По договору поставки особа-постачальник зобов’язується передати в певні строки чи строк особі-покупцю в власність певну продукцію (товар); особа-покупець з</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бов’язується прийняти продукцію і оплатити її по встановленим цінам.</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Договір постачання товарів на </w:t>
      </w:r>
      <w:r w:rsidR="00370739" w:rsidRPr="00370739">
        <w:rPr>
          <w:rFonts w:ascii="Times New Roman" w:eastAsia="Times New Roman" w:hAnsi="Times New Roman" w:cs="Times New Roman"/>
          <w:sz w:val="28"/>
          <w:szCs w:val="28"/>
          <w:lang w:eastAsia="ru-RU"/>
        </w:rPr>
        <w:t>ДП «САВСЕРВІС – Карпати»</w:t>
      </w:r>
      <w:r w:rsidRPr="00B16949">
        <w:rPr>
          <w:rFonts w:ascii="Times New Roman" w:eastAsia="Times New Roman" w:hAnsi="Times New Roman" w:cs="Times New Roman"/>
          <w:sz w:val="28"/>
          <w:szCs w:val="28"/>
          <w:lang w:eastAsia="ru-RU"/>
        </w:rPr>
        <w:t xml:space="preserve"> укладається в письмовій формі шляхом складання одного документу підписаного сторонами, а т</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lastRenderedPageBreak/>
        <w:t>кож шляхом обміну документами через пошту, телеграф, телетайп чи іншими вид</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t>ми зв’язку, які дозволяють встановити, що документ виходить з сторони по догов</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 xml:space="preserve">ру. </w:t>
      </w:r>
    </w:p>
    <w:p w:rsidR="00B16949" w:rsidRPr="00B16949" w:rsidRDefault="0037073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370739">
        <w:rPr>
          <w:rFonts w:ascii="Times New Roman" w:eastAsia="Times New Roman" w:hAnsi="Times New Roman" w:cs="Times New Roman"/>
          <w:sz w:val="28"/>
          <w:szCs w:val="28"/>
          <w:lang w:eastAsia="ru-RU"/>
        </w:rPr>
        <w:t>ДП «САВСЕРВІС – Карпати»</w:t>
      </w:r>
      <w:r w:rsidR="00B16949" w:rsidRPr="00B16949">
        <w:rPr>
          <w:rFonts w:ascii="Times New Roman" w:eastAsia="Times New Roman" w:hAnsi="Times New Roman" w:cs="Times New Roman"/>
          <w:sz w:val="28"/>
          <w:szCs w:val="28"/>
          <w:lang w:eastAsia="ru-RU"/>
        </w:rPr>
        <w:t xml:space="preserve"> укладає прямі договори з виробниками проду</w:t>
      </w:r>
      <w:r w:rsidR="00B16949" w:rsidRPr="00B16949">
        <w:rPr>
          <w:rFonts w:ascii="Times New Roman" w:eastAsia="Times New Roman" w:hAnsi="Times New Roman" w:cs="Times New Roman"/>
          <w:sz w:val="28"/>
          <w:szCs w:val="28"/>
          <w:lang w:eastAsia="ru-RU"/>
        </w:rPr>
        <w:t>к</w:t>
      </w:r>
      <w:r w:rsidR="00B16949" w:rsidRPr="00B16949">
        <w:rPr>
          <w:rFonts w:ascii="Times New Roman" w:eastAsia="Times New Roman" w:hAnsi="Times New Roman" w:cs="Times New Roman"/>
          <w:sz w:val="28"/>
          <w:szCs w:val="28"/>
          <w:lang w:eastAsia="ru-RU"/>
        </w:rPr>
        <w:t xml:space="preserve">ції та з деякими підприємствами. На </w:t>
      </w:r>
      <w:r w:rsidRPr="00370739">
        <w:rPr>
          <w:rFonts w:ascii="Times New Roman" w:eastAsia="Times New Roman" w:hAnsi="Times New Roman" w:cs="Times New Roman"/>
          <w:sz w:val="28"/>
          <w:szCs w:val="28"/>
          <w:lang w:eastAsia="ru-RU"/>
        </w:rPr>
        <w:t>ДП «САВСЕРВІС – Карпати»</w:t>
      </w:r>
      <w:r w:rsidR="00B16949" w:rsidRPr="00B16949">
        <w:rPr>
          <w:rFonts w:ascii="Times New Roman" w:eastAsia="Times New Roman" w:hAnsi="Times New Roman" w:cs="Times New Roman"/>
          <w:sz w:val="28"/>
          <w:szCs w:val="28"/>
          <w:lang w:eastAsia="ru-RU"/>
        </w:rPr>
        <w:t xml:space="preserve"> використовується система заявок. Заявка – це документ торгових організацій, що відображає їх потр</w:t>
      </w:r>
      <w:r w:rsidR="00B16949" w:rsidRPr="00B16949">
        <w:rPr>
          <w:rFonts w:ascii="Times New Roman" w:eastAsia="Times New Roman" w:hAnsi="Times New Roman" w:cs="Times New Roman"/>
          <w:sz w:val="28"/>
          <w:szCs w:val="28"/>
          <w:lang w:eastAsia="ru-RU"/>
        </w:rPr>
        <w:t>е</w:t>
      </w:r>
      <w:r w:rsidR="00B16949" w:rsidRPr="00B16949">
        <w:rPr>
          <w:rFonts w:ascii="Times New Roman" w:eastAsia="Times New Roman" w:hAnsi="Times New Roman" w:cs="Times New Roman"/>
          <w:sz w:val="28"/>
          <w:szCs w:val="28"/>
          <w:lang w:eastAsia="ru-RU"/>
        </w:rPr>
        <w:t xml:space="preserve">бу в товарах. Цей процес на </w:t>
      </w:r>
      <w:r w:rsidRPr="00370739">
        <w:rPr>
          <w:rFonts w:ascii="Times New Roman" w:eastAsia="Times New Roman" w:hAnsi="Times New Roman" w:cs="Times New Roman"/>
          <w:sz w:val="28"/>
          <w:szCs w:val="28"/>
          <w:lang w:eastAsia="ru-RU"/>
        </w:rPr>
        <w:t>ДП «САВСЕРВІС – Карпати»</w:t>
      </w:r>
      <w:r w:rsidR="00B16949" w:rsidRPr="00B16949">
        <w:rPr>
          <w:rFonts w:ascii="Times New Roman" w:eastAsia="Times New Roman" w:hAnsi="Times New Roman" w:cs="Times New Roman"/>
          <w:sz w:val="28"/>
          <w:szCs w:val="28"/>
          <w:lang w:eastAsia="ru-RU"/>
        </w:rPr>
        <w:t xml:space="preserve"> проходить наступним ч</w:t>
      </w:r>
      <w:r w:rsidR="00B16949" w:rsidRPr="00B16949">
        <w:rPr>
          <w:rFonts w:ascii="Times New Roman" w:eastAsia="Times New Roman" w:hAnsi="Times New Roman" w:cs="Times New Roman"/>
          <w:sz w:val="28"/>
          <w:szCs w:val="28"/>
          <w:lang w:eastAsia="ru-RU"/>
        </w:rPr>
        <w:t>и</w:t>
      </w:r>
      <w:r w:rsidR="00B16949" w:rsidRPr="00B16949">
        <w:rPr>
          <w:rFonts w:ascii="Times New Roman" w:eastAsia="Times New Roman" w:hAnsi="Times New Roman" w:cs="Times New Roman"/>
          <w:sz w:val="28"/>
          <w:szCs w:val="28"/>
          <w:lang w:eastAsia="ru-RU"/>
        </w:rPr>
        <w:t xml:space="preserve">ном. Він на підприємстві повністю комп’ютеризований.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На адресу постачальників з електронної бази даних </w:t>
      </w:r>
      <w:r w:rsidR="00370739" w:rsidRPr="00370739">
        <w:rPr>
          <w:rFonts w:ascii="Times New Roman" w:eastAsia="Times New Roman" w:hAnsi="Times New Roman" w:cs="Times New Roman"/>
          <w:sz w:val="28"/>
          <w:szCs w:val="28"/>
          <w:lang w:eastAsia="ru-RU"/>
        </w:rPr>
        <w:t>ДП «САВСЕРВІС – Ка</w:t>
      </w:r>
      <w:r w:rsidR="00370739" w:rsidRPr="00370739">
        <w:rPr>
          <w:rFonts w:ascii="Times New Roman" w:eastAsia="Times New Roman" w:hAnsi="Times New Roman" w:cs="Times New Roman"/>
          <w:sz w:val="28"/>
          <w:szCs w:val="28"/>
          <w:lang w:eastAsia="ru-RU"/>
        </w:rPr>
        <w:t>р</w:t>
      </w:r>
      <w:r w:rsidR="00370739" w:rsidRPr="00370739">
        <w:rPr>
          <w:rFonts w:ascii="Times New Roman" w:eastAsia="Times New Roman" w:hAnsi="Times New Roman" w:cs="Times New Roman"/>
          <w:sz w:val="28"/>
          <w:szCs w:val="28"/>
          <w:lang w:eastAsia="ru-RU"/>
        </w:rPr>
        <w:t>пати»</w:t>
      </w:r>
      <w:r w:rsidRPr="00B16949">
        <w:rPr>
          <w:rFonts w:ascii="Times New Roman" w:eastAsia="Times New Roman" w:hAnsi="Times New Roman" w:cs="Times New Roman"/>
          <w:sz w:val="28"/>
          <w:szCs w:val="28"/>
          <w:lang w:eastAsia="ru-RU"/>
        </w:rPr>
        <w:t xml:space="preserve"> поступає заявка про товари, їх розгорнутий асортимент. У той же день за па</w:t>
      </w:r>
      <w:r w:rsidRPr="00B16949">
        <w:rPr>
          <w:rFonts w:ascii="Times New Roman" w:eastAsia="Times New Roman" w:hAnsi="Times New Roman" w:cs="Times New Roman"/>
          <w:sz w:val="28"/>
          <w:szCs w:val="28"/>
          <w:lang w:eastAsia="ru-RU"/>
        </w:rPr>
        <w:t>р</w:t>
      </w:r>
      <w:r w:rsidRPr="00B16949">
        <w:rPr>
          <w:rFonts w:ascii="Times New Roman" w:eastAsia="Times New Roman" w:hAnsi="Times New Roman" w:cs="Times New Roman"/>
          <w:sz w:val="28"/>
          <w:szCs w:val="28"/>
          <w:lang w:eastAsia="ru-RU"/>
        </w:rPr>
        <w:t xml:space="preserve">тією товару з </w:t>
      </w:r>
      <w:r w:rsidR="00370739" w:rsidRPr="00370739">
        <w:rPr>
          <w:rFonts w:ascii="Times New Roman" w:eastAsia="Times New Roman" w:hAnsi="Times New Roman" w:cs="Times New Roman"/>
          <w:sz w:val="28"/>
          <w:szCs w:val="28"/>
          <w:lang w:eastAsia="ru-RU"/>
        </w:rPr>
        <w:t>ДП «САВСЕРВІС – Карпати»</w:t>
      </w:r>
      <w:r w:rsidRPr="00B16949">
        <w:rPr>
          <w:rFonts w:ascii="Times New Roman" w:eastAsia="Times New Roman" w:hAnsi="Times New Roman" w:cs="Times New Roman"/>
          <w:sz w:val="28"/>
          <w:szCs w:val="28"/>
          <w:lang w:eastAsia="ru-RU"/>
        </w:rPr>
        <w:t xml:space="preserve"> вирушає вантажний автомобіль, який доставляє всі замовлені товари на склади підприємства.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Закупівельна робота є основою комерційної діяльності </w:t>
      </w:r>
      <w:r w:rsidR="00370739" w:rsidRPr="00370739">
        <w:rPr>
          <w:rFonts w:ascii="Times New Roman" w:eastAsia="Times New Roman" w:hAnsi="Times New Roman" w:cs="Times New Roman"/>
          <w:sz w:val="28"/>
          <w:szCs w:val="28"/>
          <w:lang w:eastAsia="ru-RU"/>
        </w:rPr>
        <w:t>ДП «САВСЕРВІС – Карпати»</w:t>
      </w:r>
      <w:r w:rsidRPr="00B16949">
        <w:rPr>
          <w:rFonts w:ascii="Times New Roman" w:eastAsia="Times New Roman" w:hAnsi="Times New Roman" w:cs="Times New Roman"/>
          <w:sz w:val="28"/>
          <w:szCs w:val="28"/>
          <w:lang w:eastAsia="ru-RU"/>
        </w:rPr>
        <w:t xml:space="preserve">. По своїй економічній природі закупки представляють собою оптовий чи дрібнооптовий товарооборот, що здійснюється торговими підприємствами з ціллю майбутнього перепродажу закуплених товарів.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Важлива роль в торговельній роботі </w:t>
      </w:r>
      <w:r w:rsidR="00370739" w:rsidRPr="00370739">
        <w:rPr>
          <w:rFonts w:ascii="Times New Roman" w:eastAsia="Times New Roman" w:hAnsi="Times New Roman" w:cs="Times New Roman"/>
          <w:sz w:val="28"/>
          <w:szCs w:val="28"/>
          <w:lang w:eastAsia="ru-RU"/>
        </w:rPr>
        <w:t>ДП «САВСЕРВІС – Карпати»</w:t>
      </w:r>
      <w:r w:rsidR="00370739">
        <w:rPr>
          <w:rFonts w:ascii="Times New Roman" w:eastAsia="Times New Roman" w:hAnsi="Times New Roman" w:cs="Times New Roman"/>
          <w:sz w:val="28"/>
          <w:szCs w:val="28"/>
          <w:lang w:eastAsia="ru-RU"/>
        </w:rPr>
        <w:t xml:space="preserve"> </w:t>
      </w:r>
      <w:r w:rsidRPr="00B16949">
        <w:rPr>
          <w:rFonts w:ascii="Times New Roman" w:eastAsia="Times New Roman" w:hAnsi="Times New Roman" w:cs="Times New Roman"/>
          <w:sz w:val="28"/>
          <w:szCs w:val="28"/>
          <w:lang w:eastAsia="ru-RU"/>
        </w:rPr>
        <w:t>відводиться пошуку додаткових товарних ресурсів з місцевої сировини, продукції кооперативів, підсобних та фермерських господарств, продукції індивідуальної господарської ді</w:t>
      </w:r>
      <w:r w:rsidRPr="00B16949">
        <w:rPr>
          <w:rFonts w:ascii="Times New Roman" w:eastAsia="Times New Roman" w:hAnsi="Times New Roman" w:cs="Times New Roman"/>
          <w:sz w:val="28"/>
          <w:szCs w:val="28"/>
          <w:lang w:eastAsia="ru-RU"/>
        </w:rPr>
        <w:t>я</w:t>
      </w:r>
      <w:r w:rsidRPr="00B16949">
        <w:rPr>
          <w:rFonts w:ascii="Times New Roman" w:eastAsia="Times New Roman" w:hAnsi="Times New Roman" w:cs="Times New Roman"/>
          <w:sz w:val="28"/>
          <w:szCs w:val="28"/>
          <w:lang w:eastAsia="ru-RU"/>
        </w:rPr>
        <w:t>льності.</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Робота як з наявними постачальниками, так і по пошуку нових постачальників входить в обов'язки заступника директора з основної діяльності. Він відвідує вист</w:t>
      </w:r>
      <w:r w:rsidRPr="00B16949">
        <w:rPr>
          <w:rFonts w:ascii="Times New Roman" w:eastAsia="Times New Roman" w:hAnsi="Times New Roman" w:cs="Times New Roman"/>
          <w:sz w:val="28"/>
          <w:szCs w:val="28"/>
          <w:lang w:eastAsia="ru-RU"/>
        </w:rPr>
        <w:t>а</w:t>
      </w:r>
      <w:r w:rsidRPr="00B16949">
        <w:rPr>
          <w:rFonts w:ascii="Times New Roman" w:eastAsia="Times New Roman" w:hAnsi="Times New Roman" w:cs="Times New Roman"/>
          <w:sz w:val="28"/>
          <w:szCs w:val="28"/>
          <w:lang w:eastAsia="ru-RU"/>
        </w:rPr>
        <w:t>вки, презентації, ярмарки, де можна ознайомитися з новими виробниками тих чи інших товарів. Також в його роботу входить вивчення та аналіз пропозицій, які в</w:t>
      </w:r>
      <w:r w:rsidRPr="00B16949">
        <w:rPr>
          <w:rFonts w:ascii="Times New Roman" w:eastAsia="Times New Roman" w:hAnsi="Times New Roman" w:cs="Times New Roman"/>
          <w:sz w:val="28"/>
          <w:szCs w:val="28"/>
          <w:lang w:eastAsia="ru-RU"/>
        </w:rPr>
        <w:t>е</w:t>
      </w:r>
      <w:r w:rsidRPr="00B16949">
        <w:rPr>
          <w:rFonts w:ascii="Times New Roman" w:eastAsia="Times New Roman" w:hAnsi="Times New Roman" w:cs="Times New Roman"/>
          <w:sz w:val="28"/>
          <w:szCs w:val="28"/>
          <w:lang w:eastAsia="ru-RU"/>
        </w:rPr>
        <w:t>ликі постачальники та виробники товарів розміщують у ЗМІ, в індивідуальних пр</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 xml:space="preserve">позиціях і </w:t>
      </w:r>
      <w:proofErr w:type="spellStart"/>
      <w:r w:rsidRPr="00B16949">
        <w:rPr>
          <w:rFonts w:ascii="Times New Roman" w:eastAsia="Times New Roman" w:hAnsi="Times New Roman" w:cs="Times New Roman"/>
          <w:sz w:val="28"/>
          <w:szCs w:val="28"/>
          <w:lang w:eastAsia="ru-RU"/>
        </w:rPr>
        <w:t>т.д</w:t>
      </w:r>
      <w:proofErr w:type="spellEnd"/>
      <w:r w:rsidRPr="00B16949">
        <w:rPr>
          <w:rFonts w:ascii="Times New Roman" w:eastAsia="Times New Roman" w:hAnsi="Times New Roman" w:cs="Times New Roman"/>
          <w:sz w:val="28"/>
          <w:szCs w:val="28"/>
          <w:lang w:eastAsia="ru-RU"/>
        </w:rPr>
        <w:t xml:space="preserve">. </w:t>
      </w:r>
    </w:p>
    <w:p w:rsidR="00B16949" w:rsidRPr="00B16949" w:rsidRDefault="0037073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370739">
        <w:rPr>
          <w:rFonts w:ascii="Times New Roman" w:eastAsia="Times New Roman" w:hAnsi="Times New Roman" w:cs="Times New Roman"/>
          <w:sz w:val="28"/>
          <w:szCs w:val="28"/>
          <w:lang w:eastAsia="ru-RU"/>
        </w:rPr>
        <w:t>ДП «САВСЕРВІС – Карпати»</w:t>
      </w:r>
      <w:r w:rsidR="00B16949" w:rsidRPr="00B16949">
        <w:rPr>
          <w:rFonts w:ascii="Times New Roman" w:eastAsia="Times New Roman" w:hAnsi="Times New Roman" w:cs="Times New Roman"/>
          <w:sz w:val="28"/>
          <w:szCs w:val="28"/>
          <w:lang w:eastAsia="ru-RU"/>
        </w:rPr>
        <w:t xml:space="preserve"> здійснює свою посередницьку комерційну ді</w:t>
      </w:r>
      <w:r w:rsidR="00B16949" w:rsidRPr="00B16949">
        <w:rPr>
          <w:rFonts w:ascii="Times New Roman" w:eastAsia="Times New Roman" w:hAnsi="Times New Roman" w:cs="Times New Roman"/>
          <w:sz w:val="28"/>
          <w:szCs w:val="28"/>
          <w:lang w:eastAsia="ru-RU"/>
        </w:rPr>
        <w:t>я</w:t>
      </w:r>
      <w:r w:rsidR="00B16949" w:rsidRPr="00B16949">
        <w:rPr>
          <w:rFonts w:ascii="Times New Roman" w:eastAsia="Times New Roman" w:hAnsi="Times New Roman" w:cs="Times New Roman"/>
          <w:sz w:val="28"/>
          <w:szCs w:val="28"/>
          <w:lang w:eastAsia="ru-RU"/>
        </w:rPr>
        <w:t>льність на місцевому та на регіональному ринку, виступаючи постачальником пр</w:t>
      </w:r>
      <w:r w:rsidR="00B16949" w:rsidRPr="00B16949">
        <w:rPr>
          <w:rFonts w:ascii="Times New Roman" w:eastAsia="Times New Roman" w:hAnsi="Times New Roman" w:cs="Times New Roman"/>
          <w:sz w:val="28"/>
          <w:szCs w:val="28"/>
          <w:lang w:eastAsia="ru-RU"/>
        </w:rPr>
        <w:t>о</w:t>
      </w:r>
      <w:r w:rsidR="00B16949" w:rsidRPr="00B16949">
        <w:rPr>
          <w:rFonts w:ascii="Times New Roman" w:eastAsia="Times New Roman" w:hAnsi="Times New Roman" w:cs="Times New Roman"/>
          <w:sz w:val="28"/>
          <w:szCs w:val="28"/>
          <w:lang w:eastAsia="ru-RU"/>
        </w:rPr>
        <w:t xml:space="preserve">дукції на більшість підприємств торгівлі та ресторанного господарства, а також у магазини та ринки різних областей. До основних ринків збуту продукції в Україні </w:t>
      </w:r>
      <w:r w:rsidR="00B16949" w:rsidRPr="00B16949">
        <w:rPr>
          <w:rFonts w:ascii="Times New Roman" w:eastAsia="Times New Roman" w:hAnsi="Times New Roman" w:cs="Times New Roman"/>
          <w:sz w:val="28"/>
          <w:szCs w:val="28"/>
          <w:lang w:eastAsia="ru-RU"/>
        </w:rPr>
        <w:lastRenderedPageBreak/>
        <w:t>відносять такі центри: Київ, Біла Церква, Чернігів, Львів, Івано-Франківськ, Черк</w:t>
      </w:r>
      <w:r w:rsidR="00B16949" w:rsidRPr="00B16949">
        <w:rPr>
          <w:rFonts w:ascii="Times New Roman" w:eastAsia="Times New Roman" w:hAnsi="Times New Roman" w:cs="Times New Roman"/>
          <w:sz w:val="28"/>
          <w:szCs w:val="28"/>
          <w:lang w:eastAsia="ru-RU"/>
        </w:rPr>
        <w:t>а</w:t>
      </w:r>
      <w:r w:rsidR="00B16949" w:rsidRPr="00B16949">
        <w:rPr>
          <w:rFonts w:ascii="Times New Roman" w:eastAsia="Times New Roman" w:hAnsi="Times New Roman" w:cs="Times New Roman"/>
          <w:sz w:val="28"/>
          <w:szCs w:val="28"/>
          <w:lang w:eastAsia="ru-RU"/>
        </w:rPr>
        <w:t xml:space="preserve">си, Тернопіль, Чернівці, Житомир, Хмельницький, Луцьк та Ужгород.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 xml:space="preserve">На підприємстві для реалізації товарів та послуг оптовим покупцям, а також підприємствам та фірмам різних областей створено відділ збуту. </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В обов’язки відділу входять: пошук нових клієнтів, підписання з ними догов</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рів на поставки; прийом заявок на поставку товарів та послуг; контроль взаємозал</w:t>
      </w:r>
      <w:r w:rsidRPr="00B16949">
        <w:rPr>
          <w:rFonts w:ascii="Times New Roman" w:eastAsia="Times New Roman" w:hAnsi="Times New Roman" w:cs="Times New Roman"/>
          <w:sz w:val="28"/>
          <w:szCs w:val="28"/>
          <w:lang w:eastAsia="ru-RU"/>
        </w:rPr>
        <w:t>і</w:t>
      </w:r>
      <w:r w:rsidRPr="00B16949">
        <w:rPr>
          <w:rFonts w:ascii="Times New Roman" w:eastAsia="Times New Roman" w:hAnsi="Times New Roman" w:cs="Times New Roman"/>
          <w:sz w:val="28"/>
          <w:szCs w:val="28"/>
          <w:lang w:eastAsia="ru-RU"/>
        </w:rPr>
        <w:t>ків по договорах поставок; просування нової торгової марки на ринку товарів; кон</w:t>
      </w:r>
      <w:r w:rsidRPr="00B16949">
        <w:rPr>
          <w:rFonts w:ascii="Times New Roman" w:eastAsia="Times New Roman" w:hAnsi="Times New Roman" w:cs="Times New Roman"/>
          <w:sz w:val="28"/>
          <w:szCs w:val="28"/>
          <w:lang w:eastAsia="ru-RU"/>
        </w:rPr>
        <w:t>т</w:t>
      </w:r>
      <w:r w:rsidRPr="00B16949">
        <w:rPr>
          <w:rFonts w:ascii="Times New Roman" w:eastAsia="Times New Roman" w:hAnsi="Times New Roman" w:cs="Times New Roman"/>
          <w:sz w:val="28"/>
          <w:szCs w:val="28"/>
          <w:lang w:eastAsia="ru-RU"/>
        </w:rPr>
        <w:t>роль наявності товару на полицях в магазині; доставка товарів зі складу підприємс</w:t>
      </w:r>
      <w:r w:rsidRPr="00B16949">
        <w:rPr>
          <w:rFonts w:ascii="Times New Roman" w:eastAsia="Times New Roman" w:hAnsi="Times New Roman" w:cs="Times New Roman"/>
          <w:sz w:val="28"/>
          <w:szCs w:val="28"/>
          <w:lang w:eastAsia="ru-RU"/>
        </w:rPr>
        <w:t>т</w:t>
      </w:r>
      <w:r w:rsidRPr="00B16949">
        <w:rPr>
          <w:rFonts w:ascii="Times New Roman" w:eastAsia="Times New Roman" w:hAnsi="Times New Roman" w:cs="Times New Roman"/>
          <w:sz w:val="28"/>
          <w:szCs w:val="28"/>
          <w:lang w:eastAsia="ru-RU"/>
        </w:rPr>
        <w:t>ва до складів замовника.</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 усіма покупцями укладаються договори строком дії один рік, переофор</w:t>
      </w:r>
      <w:r w:rsidRPr="00B16949">
        <w:rPr>
          <w:rFonts w:ascii="Times New Roman" w:eastAsia="Times New Roman" w:hAnsi="Times New Roman" w:cs="Times New Roman"/>
          <w:sz w:val="28"/>
          <w:szCs w:val="28"/>
          <w:lang w:eastAsia="ru-RU"/>
        </w:rPr>
        <w:t>м</w:t>
      </w:r>
      <w:r w:rsidRPr="00B16949">
        <w:rPr>
          <w:rFonts w:ascii="Times New Roman" w:eastAsia="Times New Roman" w:hAnsi="Times New Roman" w:cs="Times New Roman"/>
          <w:sz w:val="28"/>
          <w:szCs w:val="28"/>
          <w:lang w:eastAsia="ru-RU"/>
        </w:rPr>
        <w:t>лення договорів відбувається кожного року до 15 лютого. Доставка проводиться п</w:t>
      </w:r>
      <w:r w:rsidRPr="00B16949">
        <w:rPr>
          <w:rFonts w:ascii="Times New Roman" w:eastAsia="Times New Roman" w:hAnsi="Times New Roman" w:cs="Times New Roman"/>
          <w:sz w:val="28"/>
          <w:szCs w:val="28"/>
          <w:lang w:eastAsia="ru-RU"/>
        </w:rPr>
        <w:t>і</w:t>
      </w:r>
      <w:r w:rsidRPr="00B16949">
        <w:rPr>
          <w:rFonts w:ascii="Times New Roman" w:eastAsia="Times New Roman" w:hAnsi="Times New Roman" w:cs="Times New Roman"/>
          <w:sz w:val="28"/>
          <w:szCs w:val="28"/>
          <w:lang w:eastAsia="ru-RU"/>
        </w:rPr>
        <w:t xml:space="preserve">сля оплати товару покупцем. Для кожного покупця встановлюється кількість днів відстрочки платежу за отриманий товар (від 7 до 50 днів). </w:t>
      </w:r>
    </w:p>
    <w:p w:rsidR="00B16949" w:rsidRPr="00B16949" w:rsidRDefault="0037073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370739">
        <w:rPr>
          <w:rFonts w:ascii="Times New Roman" w:eastAsia="Times New Roman" w:hAnsi="Times New Roman" w:cs="Times New Roman"/>
          <w:sz w:val="28"/>
          <w:szCs w:val="28"/>
          <w:lang w:eastAsia="ru-RU"/>
        </w:rPr>
        <w:t>ДП «САВСЕРВІС – Карпати»</w:t>
      </w:r>
      <w:r w:rsidR="00B16949" w:rsidRPr="00B16949">
        <w:rPr>
          <w:rFonts w:ascii="Times New Roman" w:eastAsia="Times New Roman" w:hAnsi="Times New Roman" w:cs="Times New Roman"/>
          <w:sz w:val="28"/>
          <w:szCs w:val="28"/>
          <w:lang w:eastAsia="ru-RU"/>
        </w:rPr>
        <w:t xml:space="preserve"> згідно з обговореним з підприємством-споживачем графіком у потрібний час організовує доставку товарів в необхідному обсязі та асортименті. Основний ефект такої форми постачання полягає в скороченні витрат часу, праці і коштів на формування і зберігання товарних запасів на складах.</w:t>
      </w:r>
    </w:p>
    <w:p w:rsidR="00B16949" w:rsidRPr="00B16949" w:rsidRDefault="00B16949" w:rsidP="00B16949">
      <w:pPr>
        <w:widowControl w:val="0"/>
        <w:spacing w:after="0" w:line="360" w:lineRule="auto"/>
        <w:ind w:firstLine="720"/>
        <w:jc w:val="both"/>
        <w:rPr>
          <w:rFonts w:ascii="Times New Roman" w:eastAsia="Times New Roman" w:hAnsi="Times New Roman" w:cs="Times New Roman"/>
          <w:sz w:val="28"/>
          <w:szCs w:val="28"/>
          <w:lang w:eastAsia="ru-RU"/>
        </w:rPr>
      </w:pPr>
      <w:r w:rsidRPr="00B16949">
        <w:rPr>
          <w:rFonts w:ascii="Times New Roman" w:eastAsia="Times New Roman" w:hAnsi="Times New Roman" w:cs="Times New Roman"/>
          <w:sz w:val="28"/>
          <w:szCs w:val="28"/>
          <w:lang w:eastAsia="ru-RU"/>
        </w:rPr>
        <w:t>Загальними вимогами під час використання будь-якого методу є максимальна швидкість і оперативність за найменших витрат на виконання оперативних замо</w:t>
      </w:r>
      <w:r w:rsidRPr="00B16949">
        <w:rPr>
          <w:rFonts w:ascii="Times New Roman" w:eastAsia="Times New Roman" w:hAnsi="Times New Roman" w:cs="Times New Roman"/>
          <w:sz w:val="28"/>
          <w:szCs w:val="28"/>
          <w:lang w:eastAsia="ru-RU"/>
        </w:rPr>
        <w:t>в</w:t>
      </w:r>
      <w:r w:rsidRPr="00B16949">
        <w:rPr>
          <w:rFonts w:ascii="Times New Roman" w:eastAsia="Times New Roman" w:hAnsi="Times New Roman" w:cs="Times New Roman"/>
          <w:sz w:val="28"/>
          <w:szCs w:val="28"/>
          <w:lang w:eastAsia="ru-RU"/>
        </w:rPr>
        <w:t>лень оптових покупців. Вибір же методу постачання залежить від особливостей т</w:t>
      </w:r>
      <w:r w:rsidRPr="00B16949">
        <w:rPr>
          <w:rFonts w:ascii="Times New Roman" w:eastAsia="Times New Roman" w:hAnsi="Times New Roman" w:cs="Times New Roman"/>
          <w:sz w:val="28"/>
          <w:szCs w:val="28"/>
          <w:lang w:eastAsia="ru-RU"/>
        </w:rPr>
        <w:t>о</w:t>
      </w:r>
      <w:r w:rsidRPr="00B16949">
        <w:rPr>
          <w:rFonts w:ascii="Times New Roman" w:eastAsia="Times New Roman" w:hAnsi="Times New Roman" w:cs="Times New Roman"/>
          <w:sz w:val="28"/>
          <w:szCs w:val="28"/>
          <w:lang w:eastAsia="ru-RU"/>
        </w:rPr>
        <w:t>варів та умов роботи торговельних підприємств.</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bookmarkStart w:id="2" w:name="Р5"/>
      <w:r w:rsidRPr="0037035E">
        <w:rPr>
          <w:rFonts w:ascii="Times New Roman" w:eastAsia="Times New Roman" w:hAnsi="Times New Roman" w:cs="Times New Roman"/>
          <w:sz w:val="28"/>
          <w:szCs w:val="28"/>
          <w:lang w:eastAsia="ru-RU"/>
        </w:rPr>
        <w:t xml:space="preserve">В умовах ринкової економіки формування комерційних </w:t>
      </w:r>
      <w:proofErr w:type="spellStart"/>
      <w:r w:rsidRPr="0037035E">
        <w:rPr>
          <w:rFonts w:ascii="Times New Roman" w:eastAsia="Times New Roman" w:hAnsi="Times New Roman" w:cs="Times New Roman"/>
          <w:sz w:val="28"/>
          <w:szCs w:val="28"/>
          <w:lang w:eastAsia="ru-RU"/>
        </w:rPr>
        <w:t>зв'язків</w:t>
      </w:r>
      <w:proofErr w:type="spellEnd"/>
      <w:r w:rsidRPr="0037035E">
        <w:rPr>
          <w:rFonts w:ascii="Times New Roman" w:eastAsia="Times New Roman" w:hAnsi="Times New Roman" w:cs="Times New Roman"/>
          <w:sz w:val="28"/>
          <w:szCs w:val="28"/>
          <w:lang w:eastAsia="ru-RU"/>
        </w:rPr>
        <w:t xml:space="preserve"> між суб’єктами ринку та їх постачальниками відбувається самостійно та фіксується в договорі, що укладається. При цьому договір є основним документом, який визначає права та обов'язки сторін.</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Суб’єкти бізнесу можуть використовувати різні види договорів: договір по</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тавки товарів, договір купівлі-продажу товарів, договір консигнації, договір комісії, договір франчайзингу тощо. На їх основі формуються інші комерційні зв'язки суб’єктів ринку.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Найбільш поширеними видами договору є договір поставки і договір купівлі-</w:t>
      </w:r>
      <w:r w:rsidRPr="0037035E">
        <w:rPr>
          <w:rFonts w:ascii="Times New Roman" w:eastAsia="Times New Roman" w:hAnsi="Times New Roman" w:cs="Times New Roman"/>
          <w:sz w:val="28"/>
          <w:szCs w:val="28"/>
          <w:lang w:eastAsia="ru-RU"/>
        </w:rPr>
        <w:lastRenderedPageBreak/>
        <w:t>продажу товарів.</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За </w:t>
      </w:r>
      <w:r w:rsidRPr="0037035E">
        <w:rPr>
          <w:rFonts w:ascii="Times New Roman" w:eastAsia="Times New Roman" w:hAnsi="Times New Roman" w:cs="Times New Roman"/>
          <w:i/>
          <w:iCs/>
          <w:sz w:val="28"/>
          <w:szCs w:val="28"/>
          <w:lang w:eastAsia="ru-RU"/>
        </w:rPr>
        <w:t xml:space="preserve">договором поставки </w:t>
      </w:r>
      <w:r w:rsidRPr="0037035E">
        <w:rPr>
          <w:rFonts w:ascii="Times New Roman" w:eastAsia="Times New Roman" w:hAnsi="Times New Roman" w:cs="Times New Roman"/>
          <w:sz w:val="28"/>
          <w:szCs w:val="28"/>
          <w:lang w:eastAsia="ru-RU"/>
        </w:rPr>
        <w:t>особа-постачальник зобов'язується передати в певні терміни або термін особі-покупцеві у власність певну продукцію (товар). Особа-покупець зобов'язується прийняти продукцію (товар) і сплатити її за встановленими між постачальником і покупцем цінам.</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Договір набирає чинності і стає обов'язковим для сторін із моменту його укл</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дення. Він вважається укладеним, якщо між сторонами, в необхідній формі, дося</w:t>
      </w:r>
      <w:r w:rsidRPr="0037035E">
        <w:rPr>
          <w:rFonts w:ascii="Times New Roman" w:eastAsia="Times New Roman" w:hAnsi="Times New Roman" w:cs="Times New Roman"/>
          <w:sz w:val="28"/>
          <w:szCs w:val="28"/>
          <w:lang w:eastAsia="ru-RU"/>
        </w:rPr>
        <w:t>г</w:t>
      </w:r>
      <w:r w:rsidRPr="0037035E">
        <w:rPr>
          <w:rFonts w:ascii="Times New Roman" w:eastAsia="Times New Roman" w:hAnsi="Times New Roman" w:cs="Times New Roman"/>
          <w:sz w:val="28"/>
          <w:szCs w:val="28"/>
          <w:lang w:eastAsia="ru-RU"/>
        </w:rPr>
        <w:t>нута угода за всіма основними умовами договору.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Договір укладається шляхом направлення </w:t>
      </w:r>
      <w:r w:rsidRPr="0037035E">
        <w:rPr>
          <w:rFonts w:ascii="Times New Roman" w:eastAsia="Times New Roman" w:hAnsi="Times New Roman" w:cs="Times New Roman"/>
          <w:i/>
          <w:iCs/>
          <w:sz w:val="28"/>
          <w:szCs w:val="28"/>
          <w:lang w:eastAsia="ru-RU"/>
        </w:rPr>
        <w:t xml:space="preserve">оферти </w:t>
      </w:r>
      <w:r w:rsidRPr="0037035E">
        <w:rPr>
          <w:rFonts w:ascii="Times New Roman" w:eastAsia="Times New Roman" w:hAnsi="Times New Roman" w:cs="Times New Roman"/>
          <w:sz w:val="28"/>
          <w:szCs w:val="28"/>
          <w:lang w:eastAsia="ru-RU"/>
        </w:rPr>
        <w:t>(пропозиції укласти дог</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 xml:space="preserve">вір) однієї з сторін та її </w:t>
      </w:r>
      <w:r w:rsidRPr="0037035E">
        <w:rPr>
          <w:rFonts w:ascii="Times New Roman" w:eastAsia="Times New Roman" w:hAnsi="Times New Roman" w:cs="Times New Roman"/>
          <w:i/>
          <w:iCs/>
          <w:sz w:val="28"/>
          <w:szCs w:val="28"/>
          <w:lang w:eastAsia="ru-RU"/>
        </w:rPr>
        <w:t xml:space="preserve">акцепту </w:t>
      </w:r>
      <w:r w:rsidRPr="0037035E">
        <w:rPr>
          <w:rFonts w:ascii="Times New Roman" w:eastAsia="Times New Roman" w:hAnsi="Times New Roman" w:cs="Times New Roman"/>
          <w:sz w:val="28"/>
          <w:szCs w:val="28"/>
          <w:lang w:eastAsia="ru-RU"/>
        </w:rPr>
        <w:t>(прийняття пропозиції) іншою стороною. Договір визнається укладеним у момент отримання особою, що направила оферту, її акце</w:t>
      </w:r>
      <w:r w:rsidRPr="0037035E">
        <w:rPr>
          <w:rFonts w:ascii="Times New Roman" w:eastAsia="Times New Roman" w:hAnsi="Times New Roman" w:cs="Times New Roman"/>
          <w:sz w:val="28"/>
          <w:szCs w:val="28"/>
          <w:lang w:eastAsia="ru-RU"/>
        </w:rPr>
        <w:t>п</w:t>
      </w:r>
      <w:r w:rsidRPr="0037035E">
        <w:rPr>
          <w:rFonts w:ascii="Times New Roman" w:eastAsia="Times New Roman" w:hAnsi="Times New Roman" w:cs="Times New Roman"/>
          <w:sz w:val="28"/>
          <w:szCs w:val="28"/>
          <w:lang w:eastAsia="ru-RU"/>
        </w:rPr>
        <w:t>ту. Оферта повинна містити основні умови договору.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Договір поставки товарів укладається в письмовій формі через складання єд</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ного документа, підписаного сторонами, а також шляхом обміну документами за допомогою поштового, телеграфного, телетайпного, телефонного, електронного або іншого зв'язку, що дозволяє достовірно встановити, що документ виходить від іншої сторони.</w:t>
      </w:r>
      <w:r w:rsidR="00F00BCD" w:rsidRPr="00F00BCD">
        <w:rPr>
          <w:rFonts w:ascii="Times New Roman" w:eastAsia="Times New Roman" w:hAnsi="Times New Roman" w:cs="Times New Roman"/>
          <w:sz w:val="28"/>
          <w:szCs w:val="28"/>
          <w:lang w:eastAsia="ru-RU"/>
        </w:rPr>
        <w:t xml:space="preserve"> [5</w:t>
      </w:r>
      <w:r w:rsidR="00F00BCD">
        <w:rPr>
          <w:rFonts w:ascii="Times New Roman" w:eastAsia="Times New Roman" w:hAnsi="Times New Roman" w:cs="Times New Roman"/>
          <w:sz w:val="28"/>
          <w:szCs w:val="28"/>
          <w:lang w:eastAsia="ru-RU"/>
        </w:rPr>
        <w:t>7</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6</w:t>
      </w:r>
      <w:r w:rsidR="00F00BCD" w:rsidRPr="00F00BCD">
        <w:rPr>
          <w:rFonts w:ascii="Times New Roman" w:eastAsia="Times New Roman" w:hAnsi="Times New Roman" w:cs="Times New Roman"/>
          <w:sz w:val="28"/>
          <w:szCs w:val="28"/>
          <w:lang w:eastAsia="ru-RU"/>
        </w:rPr>
        <w:t>1]</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У праві більшості зарубіжних держав поняття договору поставки відсутнє, а відносини щодо передачі продукції у власність іншому підприємству з оплатою за неї ціни придбання регламентуються переважно </w:t>
      </w:r>
      <w:r w:rsidRPr="0037035E">
        <w:rPr>
          <w:rFonts w:ascii="Times New Roman" w:eastAsia="Times New Roman" w:hAnsi="Times New Roman" w:cs="Times New Roman"/>
          <w:i/>
          <w:iCs/>
          <w:sz w:val="28"/>
          <w:szCs w:val="28"/>
          <w:lang w:eastAsia="ru-RU"/>
        </w:rPr>
        <w:t>договором купівлі-продажу.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Розмежування договору купівлі-продажу і договору поставки полягає в так</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му: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1. Договір поставки не може бути укладений між підприємством і громадян</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ном.</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2. Предметом договору поставки є, як правило, товари, що визначаються р</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довими ознаками, а предметом договору купівлі-продажу — товари, що визнач</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ються як родовими ознаками, так й індивідуально-визначеними.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3. Виконання договору поставки часто здійснюється частинами, протягом т</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рміну його дії; для договору купівлі-продажу характерне одноразове виконання.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4. Постачальником може бути підприємство, яке не є власником товарів, що </w:t>
      </w:r>
      <w:r w:rsidRPr="0037035E">
        <w:rPr>
          <w:rFonts w:ascii="Times New Roman" w:eastAsia="Times New Roman" w:hAnsi="Times New Roman" w:cs="Times New Roman"/>
          <w:sz w:val="28"/>
          <w:szCs w:val="28"/>
          <w:lang w:eastAsia="ru-RU"/>
        </w:rPr>
        <w:lastRenderedPageBreak/>
        <w:t>поставляються, але має право оперативного управління ними; продавцем за догов</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ром купівлі-продажу завжди є власник, крім випадків, коли йдеться про примусовий продаж майна.</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5. Договір поставки укладається переважно на основі планового </w:t>
      </w:r>
      <w:proofErr w:type="spellStart"/>
      <w:r w:rsidRPr="0037035E">
        <w:rPr>
          <w:rFonts w:ascii="Times New Roman" w:eastAsia="Times New Roman" w:hAnsi="Times New Roman" w:cs="Times New Roman"/>
          <w:sz w:val="28"/>
          <w:szCs w:val="28"/>
          <w:lang w:eastAsia="ru-RU"/>
        </w:rPr>
        <w:t>акта</w:t>
      </w:r>
      <w:proofErr w:type="spellEnd"/>
      <w:r w:rsidRPr="0037035E">
        <w:rPr>
          <w:rFonts w:ascii="Times New Roman" w:eastAsia="Times New Roman" w:hAnsi="Times New Roman" w:cs="Times New Roman"/>
          <w:sz w:val="28"/>
          <w:szCs w:val="28"/>
          <w:lang w:eastAsia="ru-RU"/>
        </w:rPr>
        <w:t>, що для договору купівлі-продажу не характерно.</w:t>
      </w:r>
      <w:r w:rsidR="00F00BCD" w:rsidRPr="00F00BCD">
        <w:rPr>
          <w:rFonts w:ascii="Times New Roman" w:eastAsia="Times New Roman" w:hAnsi="Times New Roman" w:cs="Times New Roman"/>
          <w:sz w:val="28"/>
          <w:szCs w:val="28"/>
          <w:lang w:eastAsia="ru-RU"/>
        </w:rPr>
        <w:t xml:space="preserve"> [</w:t>
      </w:r>
      <w:r w:rsidR="00F00BCD">
        <w:rPr>
          <w:rFonts w:ascii="Times New Roman" w:eastAsia="Times New Roman" w:hAnsi="Times New Roman" w:cs="Times New Roman"/>
          <w:sz w:val="28"/>
          <w:szCs w:val="28"/>
          <w:lang w:eastAsia="ru-RU"/>
        </w:rPr>
        <w:t>5</w:t>
      </w:r>
      <w:r w:rsidR="00F00BCD" w:rsidRPr="00F00BCD">
        <w:rPr>
          <w:rFonts w:ascii="Times New Roman" w:eastAsia="Times New Roman" w:hAnsi="Times New Roman" w:cs="Times New Roman"/>
          <w:sz w:val="28"/>
          <w:szCs w:val="28"/>
          <w:lang w:eastAsia="ru-RU"/>
        </w:rPr>
        <w:t xml:space="preserve">5, </w:t>
      </w:r>
      <w:r w:rsidR="00F00BCD">
        <w:rPr>
          <w:rFonts w:ascii="Times New Roman" w:eastAsia="Times New Roman" w:hAnsi="Times New Roman" w:cs="Times New Roman"/>
          <w:sz w:val="28"/>
          <w:szCs w:val="28"/>
          <w:lang w:eastAsia="ru-RU"/>
        </w:rPr>
        <w:t>6</w:t>
      </w:r>
      <w:r w:rsidR="00F00BCD" w:rsidRPr="00F00BCD">
        <w:rPr>
          <w:rFonts w:ascii="Times New Roman" w:eastAsia="Times New Roman" w:hAnsi="Times New Roman" w:cs="Times New Roman"/>
          <w:sz w:val="28"/>
          <w:szCs w:val="28"/>
          <w:lang w:eastAsia="ru-RU"/>
        </w:rPr>
        <w:t>1]</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Аналіз зазначених відмінностей дає можливість дійти висновку, що, напр</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клад, торговельне підприємство, укладаючи з іншим підприємством договір про п</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редачу у власність партії однорідних товарів у певний термін, має право назвати 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кий договір як договором поставки, так і договором купівлі-продажу.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Укладення і виконання договорів регламентує Цивільний кодекс України та інші законодавчо-нормативні акти.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Відповідно з чинним законодавством договір вважається укладеним, якщо між сторонами досягнуто згоди з усіх існуючих його умов. Момент укладення договору визначається моментом надання угоді встановленої форми.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Договір укладається кількома способами, основні з яких подано далі. Проте у будь-якому разі конкретний вибір укладення договору віддано на розсуд сторін і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лежить від особистостей та специфіки конкретного договору.</w:t>
      </w:r>
    </w:p>
    <w:p w:rsidR="0037035E" w:rsidRPr="0037035E" w:rsidRDefault="00394D97"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94D97">
        <w:rPr>
          <w:rFonts w:ascii="Times New Roman" w:eastAsia="Times New Roman" w:hAnsi="Times New Roman" w:cs="Times New Roman"/>
          <w:sz w:val="28"/>
          <w:szCs w:val="28"/>
          <w:lang w:eastAsia="ru-RU"/>
        </w:rPr>
        <w:t xml:space="preserve">ДП «САВСЕРВІС – Карпати» </w:t>
      </w:r>
      <w:r w:rsidR="0037035E" w:rsidRPr="0037035E">
        <w:rPr>
          <w:rFonts w:ascii="Times New Roman" w:eastAsia="Times New Roman" w:hAnsi="Times New Roman" w:cs="Times New Roman"/>
          <w:sz w:val="28"/>
          <w:szCs w:val="28"/>
          <w:lang w:eastAsia="ru-RU"/>
        </w:rPr>
        <w:t>застосовує в підприємницькій практиці різні в</w:t>
      </w:r>
      <w:r w:rsidR="0037035E" w:rsidRPr="0037035E">
        <w:rPr>
          <w:rFonts w:ascii="Times New Roman" w:eastAsia="Times New Roman" w:hAnsi="Times New Roman" w:cs="Times New Roman"/>
          <w:sz w:val="28"/>
          <w:szCs w:val="28"/>
          <w:lang w:eastAsia="ru-RU"/>
        </w:rPr>
        <w:t>и</w:t>
      </w:r>
      <w:r w:rsidR="0037035E" w:rsidRPr="0037035E">
        <w:rPr>
          <w:rFonts w:ascii="Times New Roman" w:eastAsia="Times New Roman" w:hAnsi="Times New Roman" w:cs="Times New Roman"/>
          <w:sz w:val="28"/>
          <w:szCs w:val="28"/>
          <w:lang w:eastAsia="ru-RU"/>
        </w:rPr>
        <w:t xml:space="preserve">ди договорів: договори поставки, договори купівлі-продажу. </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Структура договору, що укладається з зазначеним </w:t>
      </w:r>
      <w:r w:rsidR="00394D97" w:rsidRPr="00394D97">
        <w:rPr>
          <w:rFonts w:ascii="Times New Roman" w:eastAsia="Times New Roman" w:hAnsi="Times New Roman" w:cs="Times New Roman"/>
          <w:sz w:val="28"/>
          <w:szCs w:val="28"/>
          <w:lang w:eastAsia="ru-RU"/>
        </w:rPr>
        <w:t>ДП «САВСЕРВІС – Карп</w:t>
      </w:r>
      <w:r w:rsidR="00394D97" w:rsidRPr="00394D97">
        <w:rPr>
          <w:rFonts w:ascii="Times New Roman" w:eastAsia="Times New Roman" w:hAnsi="Times New Roman" w:cs="Times New Roman"/>
          <w:sz w:val="28"/>
          <w:szCs w:val="28"/>
          <w:lang w:eastAsia="ru-RU"/>
        </w:rPr>
        <w:t>а</w:t>
      </w:r>
      <w:r w:rsidR="00394D97" w:rsidRPr="00394D97">
        <w:rPr>
          <w:rFonts w:ascii="Times New Roman" w:eastAsia="Times New Roman" w:hAnsi="Times New Roman" w:cs="Times New Roman"/>
          <w:sz w:val="28"/>
          <w:szCs w:val="28"/>
          <w:lang w:eastAsia="ru-RU"/>
        </w:rPr>
        <w:t xml:space="preserve">ти» </w:t>
      </w:r>
      <w:r w:rsidRPr="0037035E">
        <w:rPr>
          <w:rFonts w:ascii="Times New Roman" w:eastAsia="Times New Roman" w:hAnsi="Times New Roman" w:cs="Times New Roman"/>
          <w:sz w:val="28"/>
          <w:szCs w:val="28"/>
          <w:lang w:eastAsia="ru-RU"/>
        </w:rPr>
        <w:t>є такою.</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bCs/>
          <w:i/>
          <w:sz w:val="28"/>
          <w:szCs w:val="28"/>
          <w:lang w:eastAsia="ru-RU"/>
        </w:rPr>
      </w:pPr>
      <w:r w:rsidRPr="0037035E">
        <w:rPr>
          <w:rFonts w:ascii="Times New Roman" w:eastAsia="Times New Roman" w:hAnsi="Times New Roman" w:cs="Times New Roman"/>
          <w:bCs/>
          <w:i/>
          <w:sz w:val="28"/>
          <w:szCs w:val="28"/>
          <w:lang w:eastAsia="ru-RU"/>
        </w:rPr>
        <w:t>Форма і структура договору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До обов'язкових умов договору (контракту) належать:</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t>1</w:t>
      </w:r>
      <w:r w:rsidRPr="0037035E">
        <w:rPr>
          <w:rFonts w:ascii="Times New Roman" w:eastAsia="Times New Roman" w:hAnsi="Times New Roman" w:cs="Times New Roman"/>
          <w:sz w:val="28"/>
          <w:szCs w:val="28"/>
          <w:lang w:eastAsia="ru-RU"/>
        </w:rPr>
        <w:t xml:space="preserve">. </w:t>
      </w:r>
      <w:r w:rsidRPr="0037035E">
        <w:rPr>
          <w:rFonts w:ascii="Times New Roman" w:eastAsia="Times New Roman" w:hAnsi="Times New Roman" w:cs="Times New Roman"/>
          <w:i/>
          <w:iCs/>
          <w:sz w:val="28"/>
          <w:szCs w:val="28"/>
          <w:lang w:eastAsia="ru-RU"/>
        </w:rPr>
        <w:t>Назва, номер договору (контракту), дата та місце його укладення.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iCs/>
          <w:sz w:val="28"/>
          <w:szCs w:val="28"/>
          <w:lang w:eastAsia="ru-RU"/>
        </w:rPr>
        <w:t xml:space="preserve">2. Преамбула. </w:t>
      </w:r>
      <w:r w:rsidRPr="0037035E">
        <w:rPr>
          <w:rFonts w:ascii="Times New Roman" w:eastAsia="Times New Roman" w:hAnsi="Times New Roman" w:cs="Times New Roman"/>
          <w:sz w:val="28"/>
          <w:szCs w:val="28"/>
          <w:lang w:eastAsia="ru-RU"/>
        </w:rPr>
        <w:t>У преамбулі зазначаються повне найменування сторін — уча</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ників комерційної операції, під якими вони офіційно зареєстровані, країна, скороч</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не визначення сторін як контрагентів («Продавець», «Покупець», «Замовник», «П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стачальник» тощо), особа, від імені якої укладається договір (контракт), та назви д</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кументів, якими керуються контрагенти при укладенні договору (установчі докум</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нти тощо).</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lastRenderedPageBreak/>
        <w:t>3.</w:t>
      </w:r>
      <w:r w:rsidRPr="0037035E">
        <w:rPr>
          <w:rFonts w:ascii="Times New Roman" w:eastAsia="Times New Roman" w:hAnsi="Times New Roman" w:cs="Times New Roman"/>
          <w:sz w:val="28"/>
          <w:szCs w:val="28"/>
          <w:lang w:eastAsia="ru-RU"/>
        </w:rPr>
        <w:t xml:space="preserve"> </w:t>
      </w:r>
      <w:r w:rsidRPr="0037035E">
        <w:rPr>
          <w:rFonts w:ascii="Times New Roman" w:eastAsia="Times New Roman" w:hAnsi="Times New Roman" w:cs="Times New Roman"/>
          <w:i/>
          <w:iCs/>
          <w:sz w:val="28"/>
          <w:szCs w:val="28"/>
          <w:lang w:eastAsia="ru-RU"/>
        </w:rPr>
        <w:t xml:space="preserve">Предмет договору (контракту). </w:t>
      </w:r>
      <w:r w:rsidRPr="0037035E">
        <w:rPr>
          <w:rFonts w:ascii="Times New Roman" w:eastAsia="Times New Roman" w:hAnsi="Times New Roman" w:cs="Times New Roman"/>
          <w:sz w:val="28"/>
          <w:szCs w:val="28"/>
          <w:lang w:eastAsia="ru-RU"/>
        </w:rPr>
        <w:t>У цьому розділі визначається, який товар (роботи, послуги) один з контрагентів зобов'язаний поставити (здійснити) іншому із зазначенням точного найменування, марки, сорту або кінцевого результату роботи, що виконується.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Якщо товар (робота, послуга) потребує більш детальної характеристики або номенклатура товарів (робіт, послуг) досить велика, то все це зазначається у додатку (специфікації), який має бути невід'ємною частиною договору (контракту), про що робиться відповідна відмітка в тексті договору (контракту).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bCs/>
          <w:i/>
          <w:sz w:val="28"/>
          <w:szCs w:val="28"/>
          <w:lang w:eastAsia="ru-RU"/>
        </w:rPr>
        <w:t xml:space="preserve">4. </w:t>
      </w:r>
      <w:r w:rsidRPr="0037035E">
        <w:rPr>
          <w:rFonts w:ascii="Times New Roman" w:eastAsia="Times New Roman" w:hAnsi="Times New Roman" w:cs="Times New Roman"/>
          <w:bCs/>
          <w:i/>
          <w:iCs/>
          <w:sz w:val="28"/>
          <w:szCs w:val="28"/>
          <w:lang w:eastAsia="ru-RU"/>
        </w:rPr>
        <w:t xml:space="preserve">Кількість та якість товару (обсяги виконання робіт, надання послуг). </w:t>
      </w:r>
      <w:r w:rsidRPr="0037035E">
        <w:rPr>
          <w:rFonts w:ascii="Times New Roman" w:eastAsia="Times New Roman" w:hAnsi="Times New Roman" w:cs="Times New Roman"/>
          <w:sz w:val="28"/>
          <w:szCs w:val="28"/>
          <w:lang w:eastAsia="ru-RU"/>
        </w:rPr>
        <w:t>У цьому розділі визначається, залежно від номенклатури, одиниця вимірювання тов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 xml:space="preserve">ру, прийнята для товарів такого виду (у </w:t>
      </w:r>
      <w:proofErr w:type="spellStart"/>
      <w:r w:rsidRPr="0037035E">
        <w:rPr>
          <w:rFonts w:ascii="Times New Roman" w:eastAsia="Times New Roman" w:hAnsi="Times New Roman" w:cs="Times New Roman"/>
          <w:sz w:val="28"/>
          <w:szCs w:val="28"/>
          <w:lang w:eastAsia="ru-RU"/>
        </w:rPr>
        <w:t>тоннах</w:t>
      </w:r>
      <w:proofErr w:type="spellEnd"/>
      <w:r w:rsidRPr="0037035E">
        <w:rPr>
          <w:rFonts w:ascii="Times New Roman" w:eastAsia="Times New Roman" w:hAnsi="Times New Roman" w:cs="Times New Roman"/>
          <w:sz w:val="28"/>
          <w:szCs w:val="28"/>
          <w:lang w:eastAsia="ru-RU"/>
        </w:rPr>
        <w:t>, кілограмах, штуках тощо), його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гальна кількість та якісні характеристики.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У тексті договору (контракту) про виконання робіт (надання послуг) визнач</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ються конкретні обсяги робіт (послуг) та термін їх виконання.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bCs/>
          <w:i/>
          <w:sz w:val="28"/>
          <w:szCs w:val="28"/>
          <w:lang w:eastAsia="ru-RU"/>
        </w:rPr>
        <w:t>5.</w:t>
      </w:r>
      <w:r w:rsidRPr="0037035E">
        <w:rPr>
          <w:rFonts w:ascii="Times New Roman" w:eastAsia="Times New Roman" w:hAnsi="Times New Roman" w:cs="Times New Roman"/>
          <w:bCs/>
          <w:sz w:val="28"/>
          <w:szCs w:val="28"/>
          <w:lang w:eastAsia="ru-RU"/>
        </w:rPr>
        <w:t xml:space="preserve"> </w:t>
      </w:r>
      <w:r w:rsidRPr="0037035E">
        <w:rPr>
          <w:rFonts w:ascii="Times New Roman" w:eastAsia="Times New Roman" w:hAnsi="Times New Roman" w:cs="Times New Roman"/>
          <w:bCs/>
          <w:i/>
          <w:iCs/>
          <w:sz w:val="28"/>
          <w:szCs w:val="28"/>
          <w:lang w:eastAsia="ru-RU"/>
        </w:rPr>
        <w:t xml:space="preserve">Базисні умови поставки товарів (приймання-здавання виконаних робіт або послуг). </w:t>
      </w:r>
      <w:r w:rsidRPr="0037035E">
        <w:rPr>
          <w:rFonts w:ascii="Times New Roman" w:eastAsia="Times New Roman" w:hAnsi="Times New Roman" w:cs="Times New Roman"/>
          <w:sz w:val="28"/>
          <w:szCs w:val="28"/>
          <w:lang w:eastAsia="ru-RU"/>
        </w:rPr>
        <w:t>У цьому розділі зазначається вид транспорту та базисні умови поставки, які визначають обов'язки контрагентів щодо поставки товару і встановлюють момент переходу ризиків від однієї сторони до іншої, а також конкретний строк поставки товару (окремих партій товару).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У разі укладення договору (контракту) про виконання робіт (надання послуг) у цьому розділі визначаються умови та строки виконання робіт (послуг).</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bCs/>
          <w:i/>
          <w:sz w:val="28"/>
          <w:szCs w:val="28"/>
          <w:lang w:eastAsia="ru-RU"/>
        </w:rPr>
        <w:t xml:space="preserve">6. </w:t>
      </w:r>
      <w:r w:rsidRPr="0037035E">
        <w:rPr>
          <w:rFonts w:ascii="Times New Roman" w:eastAsia="Times New Roman" w:hAnsi="Times New Roman" w:cs="Times New Roman"/>
          <w:bCs/>
          <w:i/>
          <w:iCs/>
          <w:sz w:val="28"/>
          <w:szCs w:val="28"/>
          <w:lang w:eastAsia="ru-RU"/>
        </w:rPr>
        <w:t xml:space="preserve">Ціна та загальна вартість договору (контракту). </w:t>
      </w:r>
      <w:r w:rsidRPr="0037035E">
        <w:rPr>
          <w:rFonts w:ascii="Times New Roman" w:eastAsia="Times New Roman" w:hAnsi="Times New Roman" w:cs="Times New Roman"/>
          <w:sz w:val="28"/>
          <w:szCs w:val="28"/>
          <w:lang w:eastAsia="ru-RU"/>
        </w:rPr>
        <w:t>У цьому розділі визнач</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ється ціна одиниці вимірювання товару та загальна вартість товарів або вартість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конаних робіт (наданих послуг), що поставляються згідно з договором (контрактом), крім випадків, коли ціна товару розраховується за формулою, та валюта контракту.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Якщо згідно з договором (контрактом) поставляються товари різної якості та асортименту, ціна встановлюється окремо за одиницю товару кожного сорту, марки, а окремим пунктом договору (контракту) зазначається його загальна вартість. У цьому разі цінові показники можуть бути зазначені в додатках (специфікаціях), на які робиться посилання в тексті договору (контракту).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lastRenderedPageBreak/>
        <w:t>При розрахунках ціни договору (контракту) за формулою зазначається оріє</w:t>
      </w:r>
      <w:r w:rsidRPr="0037035E">
        <w:rPr>
          <w:rFonts w:ascii="Times New Roman" w:eastAsia="Times New Roman" w:hAnsi="Times New Roman" w:cs="Times New Roman"/>
          <w:sz w:val="28"/>
          <w:szCs w:val="28"/>
          <w:lang w:eastAsia="ru-RU"/>
        </w:rPr>
        <w:t>н</w:t>
      </w:r>
      <w:r w:rsidRPr="0037035E">
        <w:rPr>
          <w:rFonts w:ascii="Times New Roman" w:eastAsia="Times New Roman" w:hAnsi="Times New Roman" w:cs="Times New Roman"/>
          <w:sz w:val="28"/>
          <w:szCs w:val="28"/>
          <w:lang w:eastAsia="ru-RU"/>
        </w:rPr>
        <w:t>товна вартість договору (контракту) на дату його укладення.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iCs/>
          <w:sz w:val="28"/>
          <w:szCs w:val="28"/>
          <w:lang w:eastAsia="ru-RU"/>
        </w:rPr>
        <w:t xml:space="preserve">7. </w:t>
      </w:r>
      <w:r w:rsidRPr="0037035E">
        <w:rPr>
          <w:rFonts w:ascii="Times New Roman" w:eastAsia="Times New Roman" w:hAnsi="Times New Roman" w:cs="Times New Roman"/>
          <w:bCs/>
          <w:i/>
          <w:iCs/>
          <w:sz w:val="28"/>
          <w:szCs w:val="28"/>
          <w:lang w:eastAsia="ru-RU"/>
        </w:rPr>
        <w:t xml:space="preserve">Умови платежів. </w:t>
      </w:r>
      <w:r w:rsidRPr="0037035E">
        <w:rPr>
          <w:rFonts w:ascii="Times New Roman" w:eastAsia="Times New Roman" w:hAnsi="Times New Roman" w:cs="Times New Roman"/>
          <w:sz w:val="28"/>
          <w:szCs w:val="28"/>
          <w:lang w:eastAsia="ru-RU"/>
        </w:rPr>
        <w:t>Цей розділ визначає валюту платежу, спосіб, порядок, строки фінансових розрахунків та гарантії виконання сторонами взаємних платі</w:t>
      </w:r>
      <w:r w:rsidRPr="0037035E">
        <w:rPr>
          <w:rFonts w:ascii="Times New Roman" w:eastAsia="Times New Roman" w:hAnsi="Times New Roman" w:cs="Times New Roman"/>
          <w:sz w:val="28"/>
          <w:szCs w:val="28"/>
          <w:lang w:eastAsia="ru-RU"/>
        </w:rPr>
        <w:t>ж</w:t>
      </w:r>
      <w:r w:rsidRPr="0037035E">
        <w:rPr>
          <w:rFonts w:ascii="Times New Roman" w:eastAsia="Times New Roman" w:hAnsi="Times New Roman" w:cs="Times New Roman"/>
          <w:sz w:val="28"/>
          <w:szCs w:val="28"/>
          <w:lang w:eastAsia="ru-RU"/>
        </w:rPr>
        <w:t>них зобов'язань.</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bCs/>
          <w:i/>
          <w:sz w:val="28"/>
          <w:szCs w:val="28"/>
          <w:lang w:eastAsia="ru-RU"/>
        </w:rPr>
        <w:t xml:space="preserve">8. </w:t>
      </w:r>
      <w:r w:rsidRPr="0037035E">
        <w:rPr>
          <w:rFonts w:ascii="Times New Roman" w:eastAsia="Times New Roman" w:hAnsi="Times New Roman" w:cs="Times New Roman"/>
          <w:bCs/>
          <w:i/>
          <w:iCs/>
          <w:sz w:val="28"/>
          <w:szCs w:val="28"/>
          <w:lang w:eastAsia="ru-RU"/>
        </w:rPr>
        <w:t>Умови приймання-здавання товару (робіт, послуг).</w:t>
      </w:r>
      <w:r w:rsidRPr="0037035E">
        <w:rPr>
          <w:rFonts w:ascii="Times New Roman" w:eastAsia="Times New Roman" w:hAnsi="Times New Roman" w:cs="Times New Roman"/>
          <w:b/>
          <w:bCs/>
          <w:i/>
          <w:iCs/>
          <w:sz w:val="28"/>
          <w:szCs w:val="28"/>
          <w:lang w:eastAsia="ru-RU"/>
        </w:rPr>
        <w:t xml:space="preserve"> </w:t>
      </w:r>
      <w:r w:rsidRPr="0037035E">
        <w:rPr>
          <w:rFonts w:ascii="Times New Roman" w:eastAsia="Times New Roman" w:hAnsi="Times New Roman" w:cs="Times New Roman"/>
          <w:sz w:val="28"/>
          <w:szCs w:val="28"/>
          <w:lang w:eastAsia="ru-RU"/>
        </w:rPr>
        <w:t>У цьому розділі визн</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чаються строки та місце фактичної передачі товару, перелік товаросупровідних д</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кументів. Приймання-здавання проводиться за кількістю згідно з товаросупровідн</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ми документами, за якістю — згідно з документами, що засвідчують якість товару.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bCs/>
          <w:i/>
          <w:sz w:val="28"/>
          <w:szCs w:val="28"/>
          <w:lang w:eastAsia="ru-RU"/>
        </w:rPr>
        <w:t xml:space="preserve">9. </w:t>
      </w:r>
      <w:r w:rsidRPr="0037035E">
        <w:rPr>
          <w:rFonts w:ascii="Times New Roman" w:eastAsia="Times New Roman" w:hAnsi="Times New Roman" w:cs="Times New Roman"/>
          <w:bCs/>
          <w:i/>
          <w:iCs/>
          <w:sz w:val="28"/>
          <w:szCs w:val="28"/>
          <w:lang w:eastAsia="ru-RU"/>
        </w:rPr>
        <w:t xml:space="preserve">Упаковка та маркування. </w:t>
      </w:r>
      <w:r w:rsidRPr="0037035E">
        <w:rPr>
          <w:rFonts w:ascii="Times New Roman" w:eastAsia="Times New Roman" w:hAnsi="Times New Roman" w:cs="Times New Roman"/>
          <w:sz w:val="28"/>
          <w:szCs w:val="28"/>
          <w:lang w:eastAsia="ru-RU"/>
        </w:rPr>
        <w:t>Цей розділ містить відомості про упаковку товару (ящики, мішки, контейнери тощо), нанесене на неї відповідне маркування (наймен</w:t>
      </w:r>
      <w:r w:rsidRPr="0037035E">
        <w:rPr>
          <w:rFonts w:ascii="Times New Roman" w:eastAsia="Times New Roman" w:hAnsi="Times New Roman" w:cs="Times New Roman"/>
          <w:sz w:val="28"/>
          <w:szCs w:val="28"/>
          <w:lang w:eastAsia="ru-RU"/>
        </w:rPr>
        <w:t>у</w:t>
      </w:r>
      <w:r w:rsidRPr="0037035E">
        <w:rPr>
          <w:rFonts w:ascii="Times New Roman" w:eastAsia="Times New Roman" w:hAnsi="Times New Roman" w:cs="Times New Roman"/>
          <w:sz w:val="28"/>
          <w:szCs w:val="28"/>
          <w:lang w:eastAsia="ru-RU"/>
        </w:rPr>
        <w:t>вання продавця та покупця, номер договору (контракту), місце призначення, габар</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ти, спеціальні умови складування і транспортування та інше), а за необхідності 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кож умови її повернення.</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t xml:space="preserve">10. </w:t>
      </w:r>
      <w:r w:rsidRPr="0037035E">
        <w:rPr>
          <w:rFonts w:ascii="Times New Roman" w:eastAsia="Times New Roman" w:hAnsi="Times New Roman" w:cs="Times New Roman"/>
          <w:i/>
          <w:iCs/>
          <w:sz w:val="28"/>
          <w:szCs w:val="28"/>
          <w:lang w:eastAsia="ru-RU"/>
        </w:rPr>
        <w:t xml:space="preserve">Форс-мажорні обставини. </w:t>
      </w:r>
      <w:r w:rsidRPr="0037035E">
        <w:rPr>
          <w:rFonts w:ascii="Times New Roman" w:eastAsia="Times New Roman" w:hAnsi="Times New Roman" w:cs="Times New Roman"/>
          <w:sz w:val="28"/>
          <w:szCs w:val="28"/>
          <w:lang w:eastAsia="ru-RU"/>
        </w:rPr>
        <w:t xml:space="preserve">Цей розділ містить відомості про те, за яких випадків умови договору (контракту) можуть бути не виконані сторонами (стихійні лиха, воєнні дії, ембарго, втручання з боку влади та інше). </w:t>
      </w:r>
    </w:p>
    <w:p w:rsidR="00516CD9"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t xml:space="preserve">11. </w:t>
      </w:r>
      <w:r w:rsidRPr="0037035E">
        <w:rPr>
          <w:rFonts w:ascii="Times New Roman" w:eastAsia="Times New Roman" w:hAnsi="Times New Roman" w:cs="Times New Roman"/>
          <w:i/>
          <w:iCs/>
          <w:sz w:val="28"/>
          <w:szCs w:val="28"/>
          <w:lang w:eastAsia="ru-RU"/>
        </w:rPr>
        <w:t xml:space="preserve">Санкції та рекламації. </w:t>
      </w:r>
      <w:r w:rsidRPr="0037035E">
        <w:rPr>
          <w:rFonts w:ascii="Times New Roman" w:eastAsia="Times New Roman" w:hAnsi="Times New Roman" w:cs="Times New Roman"/>
          <w:sz w:val="28"/>
          <w:szCs w:val="28"/>
          <w:lang w:eastAsia="ru-RU"/>
        </w:rPr>
        <w:t>Цей розділ встановлює порядок застосування штрафних санкцій, відшкодування збитків та подання рекламацій у зв'язку з невик</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 xml:space="preserve">нанням або неналежним виконанням одним із контрагентів своїх зобов'язань. </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t xml:space="preserve">12. </w:t>
      </w:r>
      <w:r w:rsidRPr="0037035E">
        <w:rPr>
          <w:rFonts w:ascii="Times New Roman" w:eastAsia="Times New Roman" w:hAnsi="Times New Roman" w:cs="Times New Roman"/>
          <w:i/>
          <w:iCs/>
          <w:sz w:val="28"/>
          <w:szCs w:val="28"/>
          <w:lang w:eastAsia="ru-RU"/>
        </w:rPr>
        <w:t>Урегулювання спорів у судовому порядку.</w:t>
      </w:r>
      <w:r w:rsidRPr="0037035E">
        <w:rPr>
          <w:rFonts w:ascii="Times New Roman" w:eastAsia="Times New Roman" w:hAnsi="Times New Roman" w:cs="Times New Roman"/>
          <w:i/>
          <w:sz w:val="28"/>
          <w:szCs w:val="28"/>
          <w:lang w:eastAsia="ru-RU"/>
        </w:rPr>
        <w:t xml:space="preserve"> </w:t>
      </w:r>
      <w:r w:rsidRPr="0037035E">
        <w:rPr>
          <w:rFonts w:ascii="Times New Roman" w:eastAsia="Times New Roman" w:hAnsi="Times New Roman" w:cs="Times New Roman"/>
          <w:sz w:val="28"/>
          <w:szCs w:val="28"/>
          <w:lang w:eastAsia="ru-RU"/>
        </w:rPr>
        <w:t>У цьому розділі визначаються умови та порядок вирішення спорів у судовому порядку щодо тлумачення, невик</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нання та/або неналежного виконання договору (контракту) з визначенням назви с</w:t>
      </w:r>
      <w:r w:rsidRPr="0037035E">
        <w:rPr>
          <w:rFonts w:ascii="Times New Roman" w:eastAsia="Times New Roman" w:hAnsi="Times New Roman" w:cs="Times New Roman"/>
          <w:sz w:val="28"/>
          <w:szCs w:val="28"/>
          <w:lang w:eastAsia="ru-RU"/>
        </w:rPr>
        <w:t>у</w:t>
      </w:r>
      <w:r w:rsidRPr="0037035E">
        <w:rPr>
          <w:rFonts w:ascii="Times New Roman" w:eastAsia="Times New Roman" w:hAnsi="Times New Roman" w:cs="Times New Roman"/>
          <w:sz w:val="28"/>
          <w:szCs w:val="28"/>
          <w:lang w:eastAsia="ru-RU"/>
        </w:rPr>
        <w:t>ду або чітких критеріїв визначення суду будь-якою зі сторін залежно від предмета та характеру спору, а також погоджений сторонами вибір матеріального і процесуал</w:t>
      </w:r>
      <w:r w:rsidRPr="0037035E">
        <w:rPr>
          <w:rFonts w:ascii="Times New Roman" w:eastAsia="Times New Roman" w:hAnsi="Times New Roman" w:cs="Times New Roman"/>
          <w:sz w:val="28"/>
          <w:szCs w:val="28"/>
          <w:lang w:eastAsia="ru-RU"/>
        </w:rPr>
        <w:t>ь</w:t>
      </w:r>
      <w:r w:rsidRPr="0037035E">
        <w:rPr>
          <w:rFonts w:ascii="Times New Roman" w:eastAsia="Times New Roman" w:hAnsi="Times New Roman" w:cs="Times New Roman"/>
          <w:sz w:val="28"/>
          <w:szCs w:val="28"/>
          <w:lang w:eastAsia="ru-RU"/>
        </w:rPr>
        <w:t>ного права, яке застосовуватиметься цим судом, та правил процедури судового ур</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гулювання.</w:t>
      </w:r>
    </w:p>
    <w:p w:rsidR="0037035E" w:rsidRPr="0037035E" w:rsidRDefault="0037035E" w:rsidP="00516CD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i/>
          <w:sz w:val="28"/>
          <w:szCs w:val="28"/>
          <w:lang w:eastAsia="ru-RU"/>
        </w:rPr>
        <w:t xml:space="preserve">13. </w:t>
      </w:r>
      <w:r w:rsidRPr="0037035E">
        <w:rPr>
          <w:rFonts w:ascii="Times New Roman" w:eastAsia="Times New Roman" w:hAnsi="Times New Roman" w:cs="Times New Roman"/>
          <w:i/>
          <w:iCs/>
          <w:sz w:val="28"/>
          <w:szCs w:val="28"/>
          <w:lang w:eastAsia="ru-RU"/>
        </w:rPr>
        <w:t xml:space="preserve">Місцезнаходження, поштові та платіжні реквізити сторін. </w:t>
      </w:r>
      <w:r w:rsidRPr="0037035E">
        <w:rPr>
          <w:rFonts w:ascii="Times New Roman" w:eastAsia="Times New Roman" w:hAnsi="Times New Roman" w:cs="Times New Roman"/>
          <w:sz w:val="28"/>
          <w:szCs w:val="28"/>
          <w:lang w:eastAsia="ru-RU"/>
        </w:rPr>
        <w:t>Зазначаються місцезнаходження, повні поштові та платіжні реквізити (№ рахунка, назва та місц</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 xml:space="preserve">знаходження банку) контрагентів договору (контракту). За домовленістю сторін у </w:t>
      </w:r>
      <w:r w:rsidRPr="0037035E">
        <w:rPr>
          <w:rFonts w:ascii="Times New Roman" w:eastAsia="Times New Roman" w:hAnsi="Times New Roman" w:cs="Times New Roman"/>
          <w:sz w:val="28"/>
          <w:szCs w:val="28"/>
          <w:lang w:eastAsia="ru-RU"/>
        </w:rPr>
        <w:lastRenderedPageBreak/>
        <w:t>договорі (контракті) можуть визначатися додаткові умови, а саме: страхування, г</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 xml:space="preserve">рантія якості, умови залучення </w:t>
      </w:r>
      <w:proofErr w:type="spellStart"/>
      <w:r w:rsidRPr="0037035E">
        <w:rPr>
          <w:rFonts w:ascii="Times New Roman" w:eastAsia="Times New Roman" w:hAnsi="Times New Roman" w:cs="Times New Roman"/>
          <w:sz w:val="28"/>
          <w:szCs w:val="28"/>
          <w:lang w:eastAsia="ru-RU"/>
        </w:rPr>
        <w:t>субвиконавців</w:t>
      </w:r>
      <w:proofErr w:type="spellEnd"/>
      <w:r w:rsidRPr="0037035E">
        <w:rPr>
          <w:rFonts w:ascii="Times New Roman" w:eastAsia="Times New Roman" w:hAnsi="Times New Roman" w:cs="Times New Roman"/>
          <w:sz w:val="28"/>
          <w:szCs w:val="28"/>
          <w:lang w:eastAsia="ru-RU"/>
        </w:rPr>
        <w:t xml:space="preserve"> договору (контракту), агентів, перев</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зників, норми навантаження (розвантаження), умови передачі технічної документ</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ції на товар, збереження торгових марок, порядок сплати податків, різного роду з</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хисні застереження, з якого моменту договір (контракт) починає діяти, кількість п</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 xml:space="preserve">дписаних примірників договору (контракту), можливість та порядок внесення змін до договору </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Для кількісної оцінки ефективності товарної політики та комерційних угод, що укладаються, необхідно застосувати, відповідно до визначених критеріїв, цілу систему показників. Це дає можливість аналізувати, знаходити резерви її удоскон</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лення, оцінювати і стимулювати працю робітників, що безпосередньо займаються закупівлею і збутом товарів.</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Відомий спеціаліст з маркетингу, Пітер </w:t>
      </w:r>
      <w:proofErr w:type="spellStart"/>
      <w:r w:rsidRPr="0037035E">
        <w:rPr>
          <w:rFonts w:ascii="Times New Roman" w:eastAsia="Times New Roman" w:hAnsi="Times New Roman" w:cs="Times New Roman"/>
          <w:sz w:val="28"/>
          <w:szCs w:val="28"/>
          <w:lang w:eastAsia="ru-RU"/>
        </w:rPr>
        <w:t>Дойль</w:t>
      </w:r>
      <w:proofErr w:type="spellEnd"/>
      <w:r w:rsidRPr="0037035E">
        <w:rPr>
          <w:rFonts w:ascii="Times New Roman" w:eastAsia="Times New Roman" w:hAnsi="Times New Roman" w:cs="Times New Roman"/>
          <w:sz w:val="28"/>
          <w:szCs w:val="28"/>
          <w:lang w:eastAsia="ru-RU"/>
        </w:rPr>
        <w:t>, стверджує що „кожна компанія має специфічні джерела вартості, а значить, потребує особливої системи показн</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ків” [1, с.207]. Він пропонує використовувати „збалансовану систему оцінок” розр</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 xml:space="preserve">блену вченими </w:t>
      </w:r>
      <w:proofErr w:type="spellStart"/>
      <w:r w:rsidRPr="0037035E">
        <w:rPr>
          <w:rFonts w:ascii="Times New Roman" w:eastAsia="Times New Roman" w:hAnsi="Times New Roman" w:cs="Times New Roman"/>
          <w:sz w:val="28"/>
          <w:szCs w:val="28"/>
          <w:lang w:eastAsia="ru-RU"/>
        </w:rPr>
        <w:t>Р.Каплан</w:t>
      </w:r>
      <w:proofErr w:type="spellEnd"/>
      <w:r w:rsidRPr="0037035E">
        <w:rPr>
          <w:rFonts w:ascii="Times New Roman" w:eastAsia="Times New Roman" w:hAnsi="Times New Roman" w:cs="Times New Roman"/>
          <w:sz w:val="28"/>
          <w:szCs w:val="28"/>
          <w:lang w:eastAsia="ru-RU"/>
        </w:rPr>
        <w:t xml:space="preserve"> і Д. Нортон. Вони рекомендують визначати результати ді</w:t>
      </w:r>
      <w:r w:rsidRPr="0037035E">
        <w:rPr>
          <w:rFonts w:ascii="Times New Roman" w:eastAsia="Times New Roman" w:hAnsi="Times New Roman" w:cs="Times New Roman"/>
          <w:sz w:val="28"/>
          <w:szCs w:val="28"/>
          <w:lang w:eastAsia="ru-RU"/>
        </w:rPr>
        <w:t>я</w:t>
      </w:r>
      <w:r w:rsidRPr="0037035E">
        <w:rPr>
          <w:rFonts w:ascii="Times New Roman" w:eastAsia="Times New Roman" w:hAnsi="Times New Roman" w:cs="Times New Roman"/>
          <w:sz w:val="28"/>
          <w:szCs w:val="28"/>
          <w:lang w:eastAsia="ru-RU"/>
        </w:rPr>
        <w:t>льності підприємства, які в значній мірі залежать від розробленої товарної політики, виходячи з чотирьох груп оцінок.</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Фінансові оцінки: 1. Показник «прибуток на використаний капітал» 2. Маржа операційного прибутку 3. Ефективна додаткова вартість 4. Грошові потоки 5. Зб</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льшення обсягу продажу.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Оцінка споживачів: 1. Частка ринку 2. Імідж торгової марки 3. Задоволення споживачів 4. Рівень утримання споживачів 5. Залучення споживачів 6. Оцінка ко</w:t>
      </w:r>
      <w:r w:rsidRPr="0037035E">
        <w:rPr>
          <w:rFonts w:ascii="Times New Roman" w:eastAsia="Times New Roman" w:hAnsi="Times New Roman" w:cs="Times New Roman"/>
          <w:sz w:val="28"/>
          <w:szCs w:val="28"/>
          <w:lang w:eastAsia="ru-RU"/>
        </w:rPr>
        <w:t>м</w:t>
      </w:r>
      <w:r w:rsidRPr="0037035E">
        <w:rPr>
          <w:rFonts w:ascii="Times New Roman" w:eastAsia="Times New Roman" w:hAnsi="Times New Roman" w:cs="Times New Roman"/>
          <w:sz w:val="28"/>
          <w:szCs w:val="28"/>
          <w:lang w:eastAsia="ru-RU"/>
        </w:rPr>
        <w:t>панії основними клієнтами.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Оцінка внутрішніх напрямків діяльності: 1. Частка нових товарів в загальному обсязі продажу 2. Виробничі витрати 3. Подовженість виробничого циклу 4. Упра</w:t>
      </w:r>
      <w:r w:rsidRPr="0037035E">
        <w:rPr>
          <w:rFonts w:ascii="Times New Roman" w:eastAsia="Times New Roman" w:hAnsi="Times New Roman" w:cs="Times New Roman"/>
          <w:sz w:val="28"/>
          <w:szCs w:val="28"/>
          <w:lang w:eastAsia="ru-RU"/>
        </w:rPr>
        <w:t>в</w:t>
      </w:r>
      <w:r w:rsidRPr="0037035E">
        <w:rPr>
          <w:rFonts w:ascii="Times New Roman" w:eastAsia="Times New Roman" w:hAnsi="Times New Roman" w:cs="Times New Roman"/>
          <w:sz w:val="28"/>
          <w:szCs w:val="28"/>
          <w:lang w:eastAsia="ru-RU"/>
        </w:rPr>
        <w:t>ління запасами 5. Показники якості 6. Технологічні здібності.</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Оцінка інновацій і навчання: 1. Розробка продуктів 2. Закупівля 3. Виробниц</w:t>
      </w:r>
      <w:r w:rsidRPr="0037035E">
        <w:rPr>
          <w:rFonts w:ascii="Times New Roman" w:eastAsia="Times New Roman" w:hAnsi="Times New Roman" w:cs="Times New Roman"/>
          <w:sz w:val="28"/>
          <w:szCs w:val="28"/>
          <w:lang w:eastAsia="ru-RU"/>
        </w:rPr>
        <w:t>т</w:t>
      </w:r>
      <w:r w:rsidRPr="0037035E">
        <w:rPr>
          <w:rFonts w:ascii="Times New Roman" w:eastAsia="Times New Roman" w:hAnsi="Times New Roman" w:cs="Times New Roman"/>
          <w:sz w:val="28"/>
          <w:szCs w:val="28"/>
          <w:lang w:eastAsia="ru-RU"/>
        </w:rPr>
        <w:t>во 4. Технологія 5. Маркетинг і збут.</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 xml:space="preserve">Цілі та склад оціночних показників повинні змінюватися відповідно до етапу </w:t>
      </w:r>
      <w:r w:rsidRPr="0037035E">
        <w:rPr>
          <w:rFonts w:ascii="Times New Roman" w:eastAsia="Times New Roman" w:hAnsi="Times New Roman" w:cs="Times New Roman"/>
          <w:sz w:val="28"/>
          <w:szCs w:val="28"/>
          <w:lang w:eastAsia="ru-RU"/>
        </w:rPr>
        <w:lastRenderedPageBreak/>
        <w:t>життєвого циклу підприємства. Так, для компаній, що знаходяться на стадії зро</w:t>
      </w:r>
      <w:r w:rsidRPr="0037035E">
        <w:rPr>
          <w:rFonts w:ascii="Times New Roman" w:eastAsia="Times New Roman" w:hAnsi="Times New Roman" w:cs="Times New Roman"/>
          <w:sz w:val="28"/>
          <w:szCs w:val="28"/>
          <w:lang w:eastAsia="ru-RU"/>
        </w:rPr>
        <w:t>с</w:t>
      </w:r>
      <w:r w:rsidRPr="0037035E">
        <w:rPr>
          <w:rFonts w:ascii="Times New Roman" w:eastAsia="Times New Roman" w:hAnsi="Times New Roman" w:cs="Times New Roman"/>
          <w:sz w:val="28"/>
          <w:szCs w:val="28"/>
          <w:lang w:eastAsia="ru-RU"/>
        </w:rPr>
        <w:t xml:space="preserve">тання, основною фінансовою ціллю є збільшення обсягу продажу. На стадії зрілості на перший план виходять такі показники, як „прибуток на </w:t>
      </w:r>
      <w:proofErr w:type="spellStart"/>
      <w:r w:rsidRPr="0037035E">
        <w:rPr>
          <w:rFonts w:ascii="Times New Roman" w:eastAsia="Times New Roman" w:hAnsi="Times New Roman" w:cs="Times New Roman"/>
          <w:sz w:val="28"/>
          <w:szCs w:val="28"/>
          <w:lang w:eastAsia="ru-RU"/>
        </w:rPr>
        <w:t>використовуємий</w:t>
      </w:r>
      <w:proofErr w:type="spellEnd"/>
      <w:r w:rsidRPr="0037035E">
        <w:rPr>
          <w:rFonts w:ascii="Times New Roman" w:eastAsia="Times New Roman" w:hAnsi="Times New Roman" w:cs="Times New Roman"/>
          <w:sz w:val="28"/>
          <w:szCs w:val="28"/>
          <w:lang w:eastAsia="ru-RU"/>
        </w:rPr>
        <w:t xml:space="preserve"> кап</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тал”, ефективна додана вартість і маржа операційного прибутку. На стадії спаду г</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ловним фінансовим показником стають грошові потоки [</w:t>
      </w:r>
      <w:r w:rsidR="00516CD9">
        <w:rPr>
          <w:rFonts w:ascii="Times New Roman" w:eastAsia="Times New Roman" w:hAnsi="Times New Roman" w:cs="Times New Roman"/>
          <w:sz w:val="28"/>
          <w:szCs w:val="28"/>
          <w:lang w:eastAsia="ru-RU"/>
        </w:rPr>
        <w:t>5</w:t>
      </w:r>
      <w:r w:rsidRPr="0037035E">
        <w:rPr>
          <w:rFonts w:ascii="Times New Roman" w:eastAsia="Times New Roman" w:hAnsi="Times New Roman" w:cs="Times New Roman"/>
          <w:sz w:val="28"/>
          <w:szCs w:val="28"/>
          <w:lang w:eastAsia="ru-RU"/>
        </w:rPr>
        <w:t>1, с.208]. При визначенні показників оцінки і цільових рівнів слід враховувати не тільки те, що кожне оптове підприємство має специфічні умови існування, знаходиться на певному етапі житт</w:t>
      </w:r>
      <w:r w:rsidRPr="0037035E">
        <w:rPr>
          <w:rFonts w:ascii="Times New Roman" w:eastAsia="Times New Roman" w:hAnsi="Times New Roman" w:cs="Times New Roman"/>
          <w:sz w:val="28"/>
          <w:szCs w:val="28"/>
          <w:lang w:eastAsia="ru-RU"/>
        </w:rPr>
        <w:t>є</w:t>
      </w:r>
      <w:r w:rsidRPr="0037035E">
        <w:rPr>
          <w:rFonts w:ascii="Times New Roman" w:eastAsia="Times New Roman" w:hAnsi="Times New Roman" w:cs="Times New Roman"/>
          <w:sz w:val="28"/>
          <w:szCs w:val="28"/>
          <w:lang w:eastAsia="ru-RU"/>
        </w:rPr>
        <w:t>вого циклу, а й специфіку його діяльності та того напряму, для якого розробляється система показників.</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Основним функціональним призначенням оптового підприємства є закупівля товарів у різних постачальників для задоволення потреб покупців обраного ним ц</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льового ринку. Склад цих покупців, як правило, дуже різноманітний. Тому оптовому підприємству необхідно відслідковувати оцінки своєї діяльності як з боку різних груп оптових покупців, так і кінцевих споживачів. В системі оцінки ефективності товарної політики важливе місце посідає оцінка конкурентоспроможності товарів, що будуть складати асортиментний портфель підприємства. Аналіз економічної л</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тератури виявив, що з метою кількісної оцінки ефективності окремого товару, тов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рного асортименту та товарної номенклатури підприємство оптової торгівлі може використовувати широке коло різних показників.</w:t>
      </w:r>
      <w:r w:rsidR="008176B2" w:rsidRPr="008176B2">
        <w:rPr>
          <w:rFonts w:ascii="Times New Roman" w:eastAsia="Times New Roman" w:hAnsi="Times New Roman" w:cs="Times New Roman"/>
          <w:sz w:val="28"/>
          <w:szCs w:val="28"/>
          <w:lang w:eastAsia="ru-RU"/>
        </w:rPr>
        <w:t xml:space="preserve"> [5, 31]</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Основним показником, за допомогою якого можна визначити ефективність рішень щодо закупівлі конкретних товарів, є рівень його конкурентоспроможності. В найширшому розумінні цього поняття конкурентоспроможність товару визначає можливість його продажу на вибраному цільовому ринку, що обумовлює здатність відповідати вимогам даного ринку, це його здатність бути виділеним споживачем з аналогічних товарів, які пропонуються на ринку підприємствами-конкурентами.</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Розширення та поглиблення товарного асортименту теж повинно бути опт</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мальним, відповідати потребам покупців і вимогам економічності. Базовим пока</w:t>
      </w:r>
      <w:r w:rsidRPr="0037035E">
        <w:rPr>
          <w:rFonts w:ascii="Times New Roman" w:eastAsia="Times New Roman" w:hAnsi="Times New Roman" w:cs="Times New Roman"/>
          <w:sz w:val="28"/>
          <w:szCs w:val="28"/>
          <w:lang w:eastAsia="ru-RU"/>
        </w:rPr>
        <w:t>з</w:t>
      </w:r>
      <w:r w:rsidRPr="0037035E">
        <w:rPr>
          <w:rFonts w:ascii="Times New Roman" w:eastAsia="Times New Roman" w:hAnsi="Times New Roman" w:cs="Times New Roman"/>
          <w:sz w:val="28"/>
          <w:szCs w:val="28"/>
          <w:lang w:eastAsia="ru-RU"/>
        </w:rPr>
        <w:t>ником при розрахунку показника „глибина товарного асортименту” може бути кіл</w:t>
      </w:r>
      <w:r w:rsidRPr="0037035E">
        <w:rPr>
          <w:rFonts w:ascii="Times New Roman" w:eastAsia="Times New Roman" w:hAnsi="Times New Roman" w:cs="Times New Roman"/>
          <w:sz w:val="28"/>
          <w:szCs w:val="28"/>
          <w:lang w:eastAsia="ru-RU"/>
        </w:rPr>
        <w:t>ь</w:t>
      </w:r>
      <w:r w:rsidRPr="0037035E">
        <w:rPr>
          <w:rFonts w:ascii="Times New Roman" w:eastAsia="Times New Roman" w:hAnsi="Times New Roman" w:cs="Times New Roman"/>
          <w:sz w:val="28"/>
          <w:szCs w:val="28"/>
          <w:lang w:eastAsia="ru-RU"/>
        </w:rPr>
        <w:t>кість різновидів, які визначені специфікаціями до договорів поставки, або розробл</w:t>
      </w:r>
      <w:r w:rsidRPr="0037035E">
        <w:rPr>
          <w:rFonts w:ascii="Times New Roman" w:eastAsia="Times New Roman" w:hAnsi="Times New Roman" w:cs="Times New Roman"/>
          <w:sz w:val="28"/>
          <w:szCs w:val="28"/>
          <w:lang w:eastAsia="ru-RU"/>
        </w:rPr>
        <w:t>е</w:t>
      </w:r>
      <w:r w:rsidRPr="0037035E">
        <w:rPr>
          <w:rFonts w:ascii="Times New Roman" w:eastAsia="Times New Roman" w:hAnsi="Times New Roman" w:cs="Times New Roman"/>
          <w:sz w:val="28"/>
          <w:szCs w:val="28"/>
          <w:lang w:eastAsia="ru-RU"/>
        </w:rPr>
        <w:t>ним асортиментним переліком і ін.</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lastRenderedPageBreak/>
        <w:t>Показники широти і глибини товарного асортименту залежать від ряду факт</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рів, важливими з яких є форма товарної спеціалізації оптового підприємства, розмір складської площі, фінансова стійкість підприємства, а також стан пропозиції на споживчому ринку. Широкий, глибокий і стійкий асортимент товарів забезпечується ефективною роботою комерційної служби, особливо під час закупівлі товарів.</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Забезпечення стійкості товарного асортименту створює передумови для закр</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плення покупців, що вже знаходяться у договірних відносинах з оптовим підприє</w:t>
      </w:r>
      <w:r w:rsidRPr="0037035E">
        <w:rPr>
          <w:rFonts w:ascii="Times New Roman" w:eastAsia="Times New Roman" w:hAnsi="Times New Roman" w:cs="Times New Roman"/>
          <w:sz w:val="28"/>
          <w:szCs w:val="28"/>
          <w:lang w:eastAsia="ru-RU"/>
        </w:rPr>
        <w:t>м</w:t>
      </w:r>
      <w:r w:rsidRPr="0037035E">
        <w:rPr>
          <w:rFonts w:ascii="Times New Roman" w:eastAsia="Times New Roman" w:hAnsi="Times New Roman" w:cs="Times New Roman"/>
          <w:sz w:val="28"/>
          <w:szCs w:val="28"/>
          <w:lang w:eastAsia="ru-RU"/>
        </w:rPr>
        <w:t>ством. Ступінь оновлення асортименту характеризується часткою нових товарів в загальному надходженні.</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Закріпленню постійних покупців і залученню нових сприяє й постійне оно</w:t>
      </w:r>
      <w:r w:rsidRPr="0037035E">
        <w:rPr>
          <w:rFonts w:ascii="Times New Roman" w:eastAsia="Times New Roman" w:hAnsi="Times New Roman" w:cs="Times New Roman"/>
          <w:sz w:val="28"/>
          <w:szCs w:val="28"/>
          <w:lang w:eastAsia="ru-RU"/>
        </w:rPr>
        <w:t>в</w:t>
      </w:r>
      <w:r w:rsidRPr="0037035E">
        <w:rPr>
          <w:rFonts w:ascii="Times New Roman" w:eastAsia="Times New Roman" w:hAnsi="Times New Roman" w:cs="Times New Roman"/>
          <w:sz w:val="28"/>
          <w:szCs w:val="28"/>
          <w:lang w:eastAsia="ru-RU"/>
        </w:rPr>
        <w:t>лення асортименту товарів. Цей процес повинен бути ув’язаний з періодом морал</w:t>
      </w:r>
      <w:r w:rsidRPr="0037035E">
        <w:rPr>
          <w:rFonts w:ascii="Times New Roman" w:eastAsia="Times New Roman" w:hAnsi="Times New Roman" w:cs="Times New Roman"/>
          <w:sz w:val="28"/>
          <w:szCs w:val="28"/>
          <w:lang w:eastAsia="ru-RU"/>
        </w:rPr>
        <w:t>ь</w:t>
      </w:r>
      <w:r w:rsidRPr="0037035E">
        <w:rPr>
          <w:rFonts w:ascii="Times New Roman" w:eastAsia="Times New Roman" w:hAnsi="Times New Roman" w:cs="Times New Roman"/>
          <w:sz w:val="28"/>
          <w:szCs w:val="28"/>
          <w:lang w:eastAsia="ru-RU"/>
        </w:rPr>
        <w:t>ного старіння товарів: чим він менше, тим більший ступінь оновлення асортименту. Краще не стільки розширювати, скільки своєчасно оновлювати асортимент.</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Для забезпечення комплексності товарної пропозиції необхідно приділяти увагу не тільки основним товарам, а й супутнім, про що буде свідчити коефіцієнт гармонійності товарного асортименту. В умовах ринкової економіки важливим оц</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t>ночним показником є не тільки обсяг продажу товарів, їх частка в загальному обсязі товарообороту, а й який доход отримує підприємство від реалізації конкретного в</w:t>
      </w:r>
      <w:r w:rsidRPr="0037035E">
        <w:rPr>
          <w:rFonts w:ascii="Times New Roman" w:eastAsia="Times New Roman" w:hAnsi="Times New Roman" w:cs="Times New Roman"/>
          <w:sz w:val="28"/>
          <w:szCs w:val="28"/>
          <w:lang w:eastAsia="ru-RU"/>
        </w:rPr>
        <w:t>и</w:t>
      </w:r>
      <w:r w:rsidRPr="0037035E">
        <w:rPr>
          <w:rFonts w:ascii="Times New Roman" w:eastAsia="Times New Roman" w:hAnsi="Times New Roman" w:cs="Times New Roman"/>
          <w:sz w:val="28"/>
          <w:szCs w:val="28"/>
          <w:lang w:eastAsia="ru-RU"/>
        </w:rPr>
        <w:t>ду товару та яка ступінь задоволення покупців товарним асортиментом, що проп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нується.</w:t>
      </w:r>
      <w:r w:rsidR="008176B2" w:rsidRPr="008176B2">
        <w:rPr>
          <w:rFonts w:ascii="Times New Roman" w:eastAsia="Times New Roman" w:hAnsi="Times New Roman" w:cs="Times New Roman"/>
          <w:sz w:val="28"/>
          <w:szCs w:val="28"/>
          <w:lang w:eastAsia="ru-RU"/>
        </w:rPr>
        <w:t xml:space="preserve"> [5, 31]</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Отже, запропоновані показники охоплюють основні складові параметри тов</w:t>
      </w:r>
      <w:r w:rsidRPr="0037035E">
        <w:rPr>
          <w:rFonts w:ascii="Times New Roman" w:eastAsia="Times New Roman" w:hAnsi="Times New Roman" w:cs="Times New Roman"/>
          <w:sz w:val="28"/>
          <w:szCs w:val="28"/>
          <w:lang w:eastAsia="ru-RU"/>
        </w:rPr>
        <w:t>а</w:t>
      </w:r>
      <w:r w:rsidRPr="0037035E">
        <w:rPr>
          <w:rFonts w:ascii="Times New Roman" w:eastAsia="Times New Roman" w:hAnsi="Times New Roman" w:cs="Times New Roman"/>
          <w:sz w:val="28"/>
          <w:szCs w:val="28"/>
          <w:lang w:eastAsia="ru-RU"/>
        </w:rPr>
        <w:t>рної політики підприємств оптової торгівлі, на основі яких повинна здійснюватися діяльність щодо формування товарного забезпечення обороту.</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Ступінь ефективності товарної політики визначається результатами діяльності оптового підприємства у порівнянні з витратами на її здійснення. Показники, що характеризують оцінку ефективності товарної політики оптового підприємства, п</w:t>
      </w:r>
      <w:r w:rsidRPr="0037035E">
        <w:rPr>
          <w:rFonts w:ascii="Times New Roman" w:eastAsia="Times New Roman" w:hAnsi="Times New Roman" w:cs="Times New Roman"/>
          <w:sz w:val="28"/>
          <w:szCs w:val="28"/>
          <w:lang w:eastAsia="ru-RU"/>
        </w:rPr>
        <w:t>о</w:t>
      </w:r>
      <w:r w:rsidRPr="0037035E">
        <w:rPr>
          <w:rFonts w:ascii="Times New Roman" w:eastAsia="Times New Roman" w:hAnsi="Times New Roman" w:cs="Times New Roman"/>
          <w:sz w:val="28"/>
          <w:szCs w:val="28"/>
          <w:lang w:eastAsia="ru-RU"/>
        </w:rPr>
        <w:t xml:space="preserve">винні постійно розраховуватись маркетологами, це </w:t>
      </w:r>
      <w:proofErr w:type="spellStart"/>
      <w:r w:rsidRPr="0037035E">
        <w:rPr>
          <w:rFonts w:ascii="Times New Roman" w:eastAsia="Times New Roman" w:hAnsi="Times New Roman" w:cs="Times New Roman"/>
          <w:sz w:val="28"/>
          <w:szCs w:val="28"/>
          <w:lang w:eastAsia="ru-RU"/>
        </w:rPr>
        <w:t>надасть</w:t>
      </w:r>
      <w:proofErr w:type="spellEnd"/>
      <w:r w:rsidRPr="0037035E">
        <w:rPr>
          <w:rFonts w:ascii="Times New Roman" w:eastAsia="Times New Roman" w:hAnsi="Times New Roman" w:cs="Times New Roman"/>
          <w:sz w:val="28"/>
          <w:szCs w:val="28"/>
          <w:lang w:eastAsia="ru-RU"/>
        </w:rPr>
        <w:t xml:space="preserve"> можливість визначати коефіцієнти зміни за аналізує мий період, а саме: коефіцієнт зміни оптових поку</w:t>
      </w:r>
      <w:r w:rsidRPr="0037035E">
        <w:rPr>
          <w:rFonts w:ascii="Times New Roman" w:eastAsia="Times New Roman" w:hAnsi="Times New Roman" w:cs="Times New Roman"/>
          <w:sz w:val="28"/>
          <w:szCs w:val="28"/>
          <w:lang w:eastAsia="ru-RU"/>
        </w:rPr>
        <w:t>п</w:t>
      </w:r>
      <w:r w:rsidRPr="0037035E">
        <w:rPr>
          <w:rFonts w:ascii="Times New Roman" w:eastAsia="Times New Roman" w:hAnsi="Times New Roman" w:cs="Times New Roman"/>
          <w:sz w:val="28"/>
          <w:szCs w:val="28"/>
          <w:lang w:eastAsia="ru-RU"/>
        </w:rPr>
        <w:t>ців; коефіцієнт зміни кількості укладених договорів поставки; коефіцієнт зміни о</w:t>
      </w:r>
      <w:r w:rsidRPr="0037035E">
        <w:rPr>
          <w:rFonts w:ascii="Times New Roman" w:eastAsia="Times New Roman" w:hAnsi="Times New Roman" w:cs="Times New Roman"/>
          <w:sz w:val="28"/>
          <w:szCs w:val="28"/>
          <w:lang w:eastAsia="ru-RU"/>
        </w:rPr>
        <w:t>б</w:t>
      </w:r>
      <w:r w:rsidRPr="0037035E">
        <w:rPr>
          <w:rFonts w:ascii="Times New Roman" w:eastAsia="Times New Roman" w:hAnsi="Times New Roman" w:cs="Times New Roman"/>
          <w:sz w:val="28"/>
          <w:szCs w:val="28"/>
          <w:lang w:eastAsia="ru-RU"/>
        </w:rPr>
        <w:t>сягу поставки товарів у розрахунку в середньому на один укладений договір; коеф</w:t>
      </w:r>
      <w:r w:rsidRPr="0037035E">
        <w:rPr>
          <w:rFonts w:ascii="Times New Roman" w:eastAsia="Times New Roman" w:hAnsi="Times New Roman" w:cs="Times New Roman"/>
          <w:sz w:val="28"/>
          <w:szCs w:val="28"/>
          <w:lang w:eastAsia="ru-RU"/>
        </w:rPr>
        <w:t>і</w:t>
      </w:r>
      <w:r w:rsidRPr="0037035E">
        <w:rPr>
          <w:rFonts w:ascii="Times New Roman" w:eastAsia="Times New Roman" w:hAnsi="Times New Roman" w:cs="Times New Roman"/>
          <w:sz w:val="28"/>
          <w:szCs w:val="28"/>
          <w:lang w:eastAsia="ru-RU"/>
        </w:rPr>
        <w:lastRenderedPageBreak/>
        <w:t>цієнт зміни суми штрафів за претензіями оптових покупців; інші.</w:t>
      </w:r>
    </w:p>
    <w:p w:rsidR="0037035E" w:rsidRPr="0037035E" w:rsidRDefault="0037035E" w:rsidP="00370739">
      <w:pPr>
        <w:widowControl w:val="0"/>
        <w:spacing w:after="0" w:line="360" w:lineRule="auto"/>
        <w:ind w:firstLine="709"/>
        <w:jc w:val="both"/>
        <w:rPr>
          <w:rFonts w:ascii="Times New Roman" w:eastAsia="Times New Roman" w:hAnsi="Times New Roman" w:cs="Times New Roman"/>
          <w:sz w:val="28"/>
          <w:szCs w:val="28"/>
          <w:lang w:eastAsia="ru-RU"/>
        </w:rPr>
      </w:pPr>
      <w:r w:rsidRPr="0037035E">
        <w:rPr>
          <w:rFonts w:ascii="Times New Roman" w:eastAsia="Times New Roman" w:hAnsi="Times New Roman" w:cs="Times New Roman"/>
          <w:sz w:val="28"/>
          <w:szCs w:val="28"/>
          <w:lang w:eastAsia="ru-RU"/>
        </w:rPr>
        <w:t>Здійснюючи на оптовому підприємстві аналіз ефективності товарної політики, показники потрібно розглядати не тільки у динаміці, а й у порівнянні з відповідними показниками, які склалися у підприємств-конкурентів, а також у середньому по пі</w:t>
      </w:r>
      <w:r w:rsidRPr="0037035E">
        <w:rPr>
          <w:rFonts w:ascii="Times New Roman" w:eastAsia="Times New Roman" w:hAnsi="Times New Roman" w:cs="Times New Roman"/>
          <w:sz w:val="28"/>
          <w:szCs w:val="28"/>
          <w:lang w:eastAsia="ru-RU"/>
        </w:rPr>
        <w:t>д</w:t>
      </w:r>
      <w:r w:rsidRPr="0037035E">
        <w:rPr>
          <w:rFonts w:ascii="Times New Roman" w:eastAsia="Times New Roman" w:hAnsi="Times New Roman" w:cs="Times New Roman"/>
          <w:sz w:val="28"/>
          <w:szCs w:val="28"/>
          <w:lang w:eastAsia="ru-RU"/>
        </w:rPr>
        <w:t>приємствам аналогічної спеціалізації.</w:t>
      </w:r>
    </w:p>
    <w:p w:rsidR="00AB2417" w:rsidRDefault="0037035E" w:rsidP="0037035E">
      <w:pPr>
        <w:widowControl w:val="0"/>
        <w:spacing w:after="0" w:line="360" w:lineRule="auto"/>
        <w:jc w:val="center"/>
        <w:rPr>
          <w:rFonts w:ascii="Times New Roman" w:eastAsia="Times New Roman" w:hAnsi="Times New Roman" w:cs="Times New Roman"/>
          <w:b/>
          <w:sz w:val="28"/>
          <w:szCs w:val="28"/>
          <w:lang w:eastAsia="ru-RU"/>
        </w:rPr>
      </w:pPr>
      <w:r w:rsidRPr="0037035E">
        <w:rPr>
          <w:rFonts w:ascii="Times New Roman" w:eastAsia="Times New Roman" w:hAnsi="Times New Roman" w:cs="Times New Roman"/>
          <w:b/>
          <w:sz w:val="28"/>
          <w:szCs w:val="28"/>
          <w:lang w:eastAsia="ru-RU"/>
        </w:rPr>
        <w:br w:type="page"/>
      </w:r>
    </w:p>
    <w:p w:rsidR="00AB2417" w:rsidRDefault="00AB2417" w:rsidP="0037035E">
      <w:pPr>
        <w:widowControl w:val="0"/>
        <w:spacing w:after="0" w:line="360" w:lineRule="auto"/>
        <w:jc w:val="center"/>
        <w:rPr>
          <w:rFonts w:ascii="Times New Roman" w:eastAsia="Times New Roman" w:hAnsi="Times New Roman" w:cs="Times New Roman"/>
          <w:b/>
          <w:caps/>
          <w:sz w:val="28"/>
          <w:szCs w:val="28"/>
          <w:lang w:eastAsia="ru-RU"/>
        </w:rPr>
      </w:pPr>
      <w:r w:rsidRPr="00AB2417">
        <w:rPr>
          <w:rFonts w:ascii="Times New Roman" w:eastAsia="Times New Roman" w:hAnsi="Times New Roman" w:cs="Times New Roman"/>
          <w:b/>
          <w:caps/>
          <w:sz w:val="28"/>
          <w:szCs w:val="28"/>
          <w:lang w:eastAsia="ru-RU"/>
        </w:rPr>
        <w:lastRenderedPageBreak/>
        <w:t>Розділ 3</w:t>
      </w:r>
    </w:p>
    <w:p w:rsidR="00BC2744" w:rsidRDefault="00BC2744" w:rsidP="00BC2744">
      <w:pPr>
        <w:widowControl w:val="0"/>
        <w:spacing w:after="0" w:line="360" w:lineRule="auto"/>
        <w:jc w:val="center"/>
        <w:rPr>
          <w:rFonts w:ascii="Times New Roman" w:eastAsia="Times New Roman" w:hAnsi="Times New Roman" w:cs="Times New Roman"/>
          <w:b/>
          <w:caps/>
          <w:sz w:val="28"/>
          <w:szCs w:val="28"/>
          <w:lang w:eastAsia="ru-RU"/>
        </w:rPr>
      </w:pPr>
      <w:r w:rsidRPr="00BC2744">
        <w:rPr>
          <w:rFonts w:ascii="Times New Roman" w:eastAsia="Times New Roman" w:hAnsi="Times New Roman" w:cs="Times New Roman"/>
          <w:b/>
          <w:caps/>
          <w:sz w:val="28"/>
          <w:szCs w:val="28"/>
          <w:lang w:eastAsia="ru-RU"/>
        </w:rPr>
        <w:t>Напрями удосконалення формування комерційних вза</w:t>
      </w:r>
      <w:r w:rsidRPr="00BC2744">
        <w:rPr>
          <w:rFonts w:ascii="Times New Roman" w:eastAsia="Times New Roman" w:hAnsi="Times New Roman" w:cs="Times New Roman"/>
          <w:b/>
          <w:caps/>
          <w:sz w:val="28"/>
          <w:szCs w:val="28"/>
          <w:lang w:eastAsia="ru-RU"/>
        </w:rPr>
        <w:t>є</w:t>
      </w:r>
      <w:r w:rsidRPr="00BC2744">
        <w:rPr>
          <w:rFonts w:ascii="Times New Roman" w:eastAsia="Times New Roman" w:hAnsi="Times New Roman" w:cs="Times New Roman"/>
          <w:b/>
          <w:caps/>
          <w:sz w:val="28"/>
          <w:szCs w:val="28"/>
          <w:lang w:eastAsia="ru-RU"/>
        </w:rPr>
        <w:t xml:space="preserve">мовідносин з постачальниками при оптових закупівлях </w:t>
      </w:r>
    </w:p>
    <w:p w:rsidR="00BC2744" w:rsidRPr="00BC2744" w:rsidRDefault="00BC2744" w:rsidP="00BC2744">
      <w:pPr>
        <w:widowControl w:val="0"/>
        <w:spacing w:after="0" w:line="360" w:lineRule="auto"/>
        <w:jc w:val="center"/>
        <w:rPr>
          <w:rFonts w:ascii="Times New Roman" w:eastAsia="Times New Roman" w:hAnsi="Times New Roman" w:cs="Times New Roman"/>
          <w:b/>
          <w:caps/>
          <w:sz w:val="28"/>
          <w:szCs w:val="28"/>
          <w:lang w:eastAsia="ru-RU"/>
        </w:rPr>
      </w:pPr>
      <w:r w:rsidRPr="00BC2744">
        <w:rPr>
          <w:rFonts w:ascii="Times New Roman" w:eastAsia="Times New Roman" w:hAnsi="Times New Roman" w:cs="Times New Roman"/>
          <w:b/>
          <w:caps/>
          <w:sz w:val="28"/>
          <w:szCs w:val="28"/>
          <w:lang w:eastAsia="ru-RU"/>
        </w:rPr>
        <w:t>товарів</w:t>
      </w:r>
    </w:p>
    <w:p w:rsidR="00997694" w:rsidRDefault="00AB2417" w:rsidP="00BC2744">
      <w:pPr>
        <w:widowControl w:val="0"/>
        <w:spacing w:after="0" w:line="360" w:lineRule="auto"/>
        <w:jc w:val="center"/>
        <w:rPr>
          <w:rFonts w:ascii="Times New Roman" w:eastAsia="Times New Roman" w:hAnsi="Times New Roman" w:cs="Times New Roman"/>
          <w:b/>
          <w:sz w:val="28"/>
          <w:szCs w:val="28"/>
          <w:lang w:eastAsia="ru-RU"/>
        </w:rPr>
      </w:pPr>
      <w:r w:rsidRPr="00BC2744">
        <w:rPr>
          <w:rFonts w:ascii="Times New Roman" w:eastAsia="Times New Roman" w:hAnsi="Times New Roman" w:cs="Times New Roman"/>
          <w:b/>
          <w:sz w:val="28"/>
          <w:szCs w:val="28"/>
          <w:lang w:eastAsia="ru-RU"/>
        </w:rPr>
        <w:t xml:space="preserve">3.1. </w:t>
      </w:r>
      <w:r w:rsidR="00BC2744" w:rsidRPr="00BC2744">
        <w:rPr>
          <w:rFonts w:ascii="Times New Roman" w:eastAsia="Times New Roman" w:hAnsi="Times New Roman" w:cs="Times New Roman"/>
          <w:b/>
          <w:sz w:val="28"/>
          <w:szCs w:val="28"/>
          <w:lang w:eastAsia="ru-RU"/>
        </w:rPr>
        <w:t xml:space="preserve">Напрями удосконалення формування </w:t>
      </w:r>
      <w:r w:rsidR="00997694">
        <w:rPr>
          <w:rFonts w:ascii="Times New Roman" w:eastAsia="Times New Roman" w:hAnsi="Times New Roman" w:cs="Times New Roman"/>
          <w:b/>
          <w:sz w:val="28"/>
          <w:szCs w:val="28"/>
          <w:lang w:eastAsia="ru-RU"/>
        </w:rPr>
        <w:t xml:space="preserve">комерційних </w:t>
      </w:r>
      <w:r w:rsidR="00BC2744" w:rsidRPr="00BC2744">
        <w:rPr>
          <w:rFonts w:ascii="Times New Roman" w:eastAsia="Times New Roman" w:hAnsi="Times New Roman" w:cs="Times New Roman"/>
          <w:b/>
          <w:sz w:val="28"/>
          <w:szCs w:val="28"/>
          <w:lang w:eastAsia="ru-RU"/>
        </w:rPr>
        <w:t xml:space="preserve">взаємовідносин </w:t>
      </w:r>
    </w:p>
    <w:p w:rsidR="00AB2417" w:rsidRPr="00BC2744" w:rsidRDefault="00BC2744" w:rsidP="00BC2744">
      <w:pPr>
        <w:widowControl w:val="0"/>
        <w:spacing w:after="0" w:line="360" w:lineRule="auto"/>
        <w:jc w:val="center"/>
        <w:rPr>
          <w:rFonts w:ascii="Times New Roman" w:eastAsia="Times New Roman" w:hAnsi="Times New Roman" w:cs="Times New Roman"/>
          <w:b/>
          <w:sz w:val="28"/>
          <w:szCs w:val="28"/>
          <w:lang w:eastAsia="ru-RU"/>
        </w:rPr>
      </w:pPr>
      <w:r w:rsidRPr="00BC2744">
        <w:rPr>
          <w:rFonts w:ascii="Times New Roman" w:eastAsia="Times New Roman" w:hAnsi="Times New Roman" w:cs="Times New Roman"/>
          <w:b/>
          <w:sz w:val="28"/>
          <w:szCs w:val="28"/>
          <w:lang w:eastAsia="ru-RU"/>
        </w:rPr>
        <w:t xml:space="preserve">підприємства з постачальниками </w:t>
      </w:r>
    </w:p>
    <w:p w:rsidR="00AB2417" w:rsidRDefault="00AB2417" w:rsidP="00AB2417">
      <w:pPr>
        <w:widowControl w:val="0"/>
        <w:spacing w:after="0" w:line="240" w:lineRule="auto"/>
        <w:jc w:val="center"/>
        <w:rPr>
          <w:rFonts w:ascii="Times New Roman" w:eastAsia="Times New Roman" w:hAnsi="Times New Roman" w:cs="Times New Roman"/>
          <w:sz w:val="28"/>
          <w:szCs w:val="28"/>
          <w:lang w:eastAsia="ru-RU"/>
        </w:rPr>
      </w:pPr>
    </w:p>
    <w:p w:rsidR="00AB2417" w:rsidRPr="00AB2417" w:rsidRDefault="00AB2417" w:rsidP="00AB2417">
      <w:pPr>
        <w:widowControl w:val="0"/>
        <w:spacing w:after="0" w:line="240" w:lineRule="auto"/>
        <w:jc w:val="center"/>
        <w:rPr>
          <w:rFonts w:ascii="Times New Roman" w:eastAsia="Times New Roman" w:hAnsi="Times New Roman" w:cs="Times New Roman"/>
          <w:sz w:val="28"/>
          <w:szCs w:val="28"/>
          <w:lang w:eastAsia="ru-RU"/>
        </w:rPr>
      </w:pPr>
    </w:p>
    <w:p w:rsidR="000D2805" w:rsidRDefault="00BC2744" w:rsidP="00BC2744">
      <w:pPr>
        <w:widowControl w:val="0"/>
        <w:spacing w:after="0" w:line="360" w:lineRule="auto"/>
        <w:ind w:firstLine="709"/>
        <w:jc w:val="both"/>
        <w:rPr>
          <w:rFonts w:ascii="Times New Roman" w:eastAsia="Times New Roman" w:hAnsi="Times New Roman" w:cs="Times New Roman"/>
          <w:sz w:val="28"/>
          <w:szCs w:val="28"/>
          <w:lang w:eastAsia="ru-RU"/>
        </w:rPr>
      </w:pPr>
      <w:r w:rsidRPr="00BC2744">
        <w:rPr>
          <w:rFonts w:ascii="Times New Roman" w:eastAsia="Times New Roman" w:hAnsi="Times New Roman" w:cs="Times New Roman" w:hint="eastAsia"/>
          <w:sz w:val="28"/>
          <w:szCs w:val="28"/>
          <w:lang w:eastAsia="ru-RU"/>
        </w:rPr>
        <w:t>Діяльність</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яка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полягає</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у</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здійсненні</w:t>
      </w:r>
      <w:r w:rsidRPr="00BC2744">
        <w:rPr>
          <w:rFonts w:ascii="Times New Roman" w:eastAsia="Times New Roman" w:hAnsi="Times New Roman" w:cs="Times New Roman"/>
          <w:sz w:val="28"/>
          <w:szCs w:val="28"/>
          <w:lang w:eastAsia="ru-RU"/>
        </w:rPr>
        <w:t xml:space="preserve"> </w:t>
      </w:r>
      <w:proofErr w:type="spellStart"/>
      <w:r w:rsidRPr="00BC2744">
        <w:rPr>
          <w:rFonts w:ascii="Times New Roman" w:eastAsia="Times New Roman" w:hAnsi="Times New Roman" w:cs="Times New Roman" w:hint="eastAsia"/>
          <w:sz w:val="28"/>
          <w:szCs w:val="28"/>
          <w:lang w:eastAsia="ru-RU"/>
        </w:rPr>
        <w:t>закупівель</w:t>
      </w:r>
      <w:proofErr w:type="spellEnd"/>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є</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комплексною</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оскільки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пов</w:t>
      </w:r>
      <w:r w:rsidRPr="00BC2744">
        <w:rPr>
          <w:rFonts w:ascii="Times New Roman" w:eastAsia="Times New Roman" w:hAnsi="Times New Roman" w:cs="Times New Roman"/>
          <w:sz w:val="28"/>
          <w:szCs w:val="28"/>
          <w:lang w:eastAsia="ru-RU"/>
        </w:rPr>
        <w:t>’</w:t>
      </w:r>
      <w:r w:rsidRPr="00BC2744">
        <w:rPr>
          <w:rFonts w:ascii="Times New Roman" w:eastAsia="Times New Roman" w:hAnsi="Times New Roman" w:cs="Times New Roman" w:hint="eastAsia"/>
          <w:sz w:val="28"/>
          <w:szCs w:val="28"/>
          <w:lang w:eastAsia="ru-RU"/>
        </w:rPr>
        <w:t>язана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як</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w:t>
      </w:r>
      <w:r>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функціональними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видами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діяльності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підприємстві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які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утворюють</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ланцюг</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вартості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так</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із</w:t>
      </w:r>
      <w:r>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зовнішнім</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оточенням</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наприклад</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із</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постачальниками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які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можуть</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впливати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здобуття</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стійкої</w:t>
      </w:r>
      <w:r>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конкурентної</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переваги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ринку</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Цей</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вплив</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постачальників</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не</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обмежується</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зниженням</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витрат</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чи</w:t>
      </w:r>
      <w:r>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якості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придбаних</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матеріалів</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може</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полягати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у</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можливості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формування</w:t>
      </w:r>
      <w:r w:rsidRPr="00BC2744">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sz w:val="28"/>
          <w:szCs w:val="28"/>
          <w:lang w:eastAsia="ru-RU"/>
        </w:rPr>
        <w:t>до</w:t>
      </w:r>
      <w:r w:rsidR="000D2805" w:rsidRPr="000D2805">
        <w:rPr>
          <w:rFonts w:ascii="Times New Roman" w:eastAsia="Times New Roman" w:hAnsi="Times New Roman" w:cs="Times New Roman"/>
          <w:sz w:val="28"/>
          <w:szCs w:val="28"/>
          <w:lang w:eastAsia="ru-RU"/>
        </w:rPr>
        <w:t>да</w:t>
      </w:r>
      <w:r w:rsidRPr="000D2805">
        <w:rPr>
          <w:rFonts w:ascii="Times New Roman" w:eastAsia="Times New Roman" w:hAnsi="Times New Roman" w:cs="Times New Roman"/>
          <w:sz w:val="28"/>
          <w:szCs w:val="28"/>
          <w:lang w:eastAsia="ru-RU"/>
        </w:rPr>
        <w:t>ткової ці</w:t>
      </w:r>
      <w:r w:rsidRPr="00BC2744">
        <w:rPr>
          <w:rFonts w:ascii="Times New Roman" w:eastAsia="Times New Roman" w:hAnsi="Times New Roman" w:cs="Times New Roman" w:hint="eastAsia"/>
          <w:sz w:val="28"/>
          <w:szCs w:val="28"/>
          <w:lang w:eastAsia="ru-RU"/>
        </w:rPr>
        <w:t>нності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для</w:t>
      </w:r>
      <w:r w:rsidR="000D2805">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клієнтів</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у</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ланц</w:t>
      </w:r>
      <w:r w:rsidRPr="00BC2744">
        <w:rPr>
          <w:rFonts w:ascii="Times New Roman" w:eastAsia="Times New Roman" w:hAnsi="Times New Roman" w:cs="Times New Roman" w:hint="eastAsia"/>
          <w:sz w:val="28"/>
          <w:szCs w:val="28"/>
          <w:lang w:eastAsia="ru-RU"/>
        </w:rPr>
        <w:t>ю</w:t>
      </w:r>
      <w:r w:rsidRPr="00BC2744">
        <w:rPr>
          <w:rFonts w:ascii="Times New Roman" w:eastAsia="Times New Roman" w:hAnsi="Times New Roman" w:cs="Times New Roman" w:hint="eastAsia"/>
          <w:sz w:val="28"/>
          <w:szCs w:val="28"/>
          <w:lang w:eastAsia="ru-RU"/>
        </w:rPr>
        <w:t>гу</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поставок</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Враховуючи</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істотний</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вплив</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закупівельної</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діяльності</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підприємства</w:t>
      </w:r>
      <w:r w:rsidRPr="00BC2744">
        <w:rPr>
          <w:rFonts w:ascii="Times New Roman" w:eastAsia="Times New Roman" w:hAnsi="Times New Roman" w:cs="Times New Roman"/>
          <w:sz w:val="28"/>
          <w:szCs w:val="28"/>
          <w:lang w:eastAsia="ru-RU"/>
        </w:rPr>
        <w:t xml:space="preserve"> </w:t>
      </w:r>
      <w:r w:rsidRPr="00BC2744">
        <w:rPr>
          <w:rFonts w:ascii="Times New Roman" w:eastAsia="Times New Roman" w:hAnsi="Times New Roman" w:cs="Times New Roman" w:hint="eastAsia"/>
          <w:sz w:val="28"/>
          <w:szCs w:val="28"/>
          <w:lang w:eastAsia="ru-RU"/>
        </w:rPr>
        <w:t>на</w:t>
      </w:r>
      <w:r w:rsidR="000D2805" w:rsidRPr="000D2805">
        <w:rPr>
          <w:rFonts w:ascii="TimesNewRoman" w:eastAsia="TimesNewRoman" w:cs="TimesNewRoman" w:hint="eastAsia"/>
        </w:rPr>
        <w:t xml:space="preserve"> </w:t>
      </w:r>
      <w:r w:rsidR="000D2805" w:rsidRPr="000D2805">
        <w:rPr>
          <w:rFonts w:ascii="Times New Roman" w:eastAsia="Times New Roman" w:hAnsi="Times New Roman" w:cs="Times New Roman" w:hint="eastAsia"/>
          <w:sz w:val="28"/>
          <w:szCs w:val="28"/>
          <w:lang w:eastAsia="ru-RU"/>
        </w:rPr>
        <w:t>формування</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конкурентних</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переваг</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та</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здобуття</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позицій</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на</w:t>
      </w:r>
      <w:r w:rsidR="000D2805" w:rsidRPr="000D2805">
        <w:rPr>
          <w:rFonts w:ascii="Times New Roman" w:eastAsia="Times New Roman" w:hAnsi="Times New Roman" w:cs="Times New Roman"/>
          <w:sz w:val="28"/>
          <w:szCs w:val="28"/>
          <w:lang w:eastAsia="ru-RU"/>
        </w:rPr>
        <w:t xml:space="preserve"> </w:t>
      </w:r>
      <w:r w:rsidR="000D2805" w:rsidRPr="000D2805">
        <w:rPr>
          <w:rFonts w:ascii="Times New Roman" w:eastAsia="Times New Roman" w:hAnsi="Times New Roman" w:cs="Times New Roman" w:hint="eastAsia"/>
          <w:sz w:val="28"/>
          <w:szCs w:val="28"/>
          <w:lang w:eastAsia="ru-RU"/>
        </w:rPr>
        <w:t>ринку</w:t>
      </w:r>
      <w:r w:rsidR="000D2805">
        <w:rPr>
          <w:rFonts w:ascii="Times New Roman" w:eastAsia="Times New Roman" w:hAnsi="Times New Roman" w:cs="Times New Roman"/>
          <w:sz w:val="28"/>
          <w:szCs w:val="28"/>
          <w:lang w:eastAsia="ru-RU"/>
        </w:rPr>
        <w:t>.</w:t>
      </w:r>
    </w:p>
    <w:p w:rsidR="000D2805" w:rsidRDefault="000D2805" w:rsidP="000D2805">
      <w:pPr>
        <w:widowControl w:val="0"/>
        <w:spacing w:after="0" w:line="360" w:lineRule="auto"/>
        <w:ind w:firstLine="709"/>
        <w:jc w:val="both"/>
        <w:rPr>
          <w:rFonts w:ascii="Times New Roman" w:eastAsia="Times New Roman" w:hAnsi="Times New Roman" w:cs="Times New Roman"/>
          <w:sz w:val="28"/>
          <w:szCs w:val="28"/>
          <w:lang w:eastAsia="ru-RU"/>
        </w:rPr>
      </w:pPr>
      <w:r w:rsidRPr="000D2805">
        <w:rPr>
          <w:rFonts w:ascii="Times New Roman" w:eastAsia="Times New Roman" w:hAnsi="Times New Roman" w:cs="Times New Roman" w:hint="eastAsia"/>
          <w:sz w:val="28"/>
          <w:szCs w:val="28"/>
          <w:lang w:eastAsia="ru-RU"/>
        </w:rPr>
        <w:t>Представлені</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табл</w:t>
      </w:r>
      <w:r w:rsidRPr="000D28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0D2805">
        <w:rPr>
          <w:rFonts w:ascii="Times New Roman" w:eastAsia="Times New Roman" w:hAnsi="Times New Roman" w:cs="Times New Roman"/>
          <w:sz w:val="28"/>
          <w:szCs w:val="28"/>
          <w:lang w:eastAsia="ru-RU"/>
        </w:rPr>
        <w:t xml:space="preserve">1 </w:t>
      </w:r>
      <w:r w:rsidRPr="000D2805">
        <w:rPr>
          <w:rFonts w:ascii="Times New Roman" w:eastAsia="Times New Roman" w:hAnsi="Times New Roman" w:cs="Times New Roman" w:hint="eastAsia"/>
          <w:sz w:val="28"/>
          <w:szCs w:val="28"/>
          <w:lang w:eastAsia="ru-RU"/>
        </w:rPr>
        <w:t>аргументи</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дають</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змогу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порівняти</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традиційну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і</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суча</w:t>
      </w:r>
      <w:r w:rsidRPr="000D2805">
        <w:rPr>
          <w:rFonts w:ascii="Times New Roman" w:eastAsia="Times New Roman" w:hAnsi="Times New Roman" w:cs="Times New Roman" w:hint="eastAsia"/>
          <w:sz w:val="28"/>
          <w:szCs w:val="28"/>
          <w:lang w:eastAsia="ru-RU"/>
        </w:rPr>
        <w:t>с</w:t>
      </w:r>
      <w:r w:rsidRPr="000D2805">
        <w:rPr>
          <w:rFonts w:ascii="Times New Roman" w:eastAsia="Times New Roman" w:hAnsi="Times New Roman" w:cs="Times New Roman" w:hint="eastAsia"/>
          <w:sz w:val="28"/>
          <w:szCs w:val="28"/>
          <w:lang w:eastAsia="ru-RU"/>
        </w:rPr>
        <w:t>ну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моделі</w:t>
      </w:r>
      <w:r>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закупівельної</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діяльності</w:t>
      </w:r>
    </w:p>
    <w:p w:rsidR="000D2805" w:rsidRDefault="000D2805" w:rsidP="000D2805">
      <w:pPr>
        <w:widowControl w:val="0"/>
        <w:spacing w:after="0" w:line="360" w:lineRule="auto"/>
        <w:ind w:firstLine="709"/>
        <w:jc w:val="center"/>
        <w:rPr>
          <w:rFonts w:ascii="Times New Roman" w:eastAsia="Times New Roman" w:hAnsi="Times New Roman" w:cs="Times New Roman"/>
          <w:sz w:val="28"/>
          <w:szCs w:val="28"/>
          <w:lang w:eastAsia="ru-RU"/>
        </w:rPr>
      </w:pPr>
      <w:r w:rsidRPr="000D2805">
        <w:rPr>
          <w:rFonts w:ascii="Times New Roman" w:eastAsia="Times New Roman" w:hAnsi="Times New Roman" w:cs="Times New Roman" w:hint="eastAsia"/>
          <w:iCs/>
          <w:sz w:val="28"/>
          <w:szCs w:val="28"/>
          <w:lang w:eastAsia="ru-RU"/>
        </w:rPr>
        <w:t>Таблиця</w:t>
      </w:r>
      <w:r w:rsidRPr="000D2805">
        <w:rPr>
          <w:rFonts w:ascii="Times New Roman" w:eastAsia="Times New Roman" w:hAnsi="Times New Roman" w:cs="Times New Roman"/>
          <w:iCs/>
          <w:sz w:val="28"/>
          <w:szCs w:val="28"/>
          <w:lang w:eastAsia="ru-RU"/>
        </w:rPr>
        <w:t xml:space="preserve"> 3.1</w:t>
      </w:r>
      <w:r>
        <w:rPr>
          <w:rFonts w:ascii="Times New Roman" w:eastAsia="Times New Roman" w:hAnsi="Times New Roman" w:cs="Times New Roman"/>
          <w:i/>
          <w:iCs/>
          <w:sz w:val="28"/>
          <w:szCs w:val="28"/>
          <w:lang w:eastAsia="ru-RU"/>
        </w:rPr>
        <w:t xml:space="preserve"> - </w:t>
      </w:r>
      <w:r w:rsidRPr="000D2805">
        <w:rPr>
          <w:rFonts w:ascii="Times New Roman" w:eastAsia="Times New Roman" w:hAnsi="Times New Roman" w:cs="Times New Roman"/>
          <w:b/>
          <w:bCs/>
          <w:sz w:val="28"/>
          <w:szCs w:val="28"/>
          <w:lang w:eastAsia="ru-RU"/>
        </w:rPr>
        <w:t xml:space="preserve">Традиційний і сучасний підходи до функції </w:t>
      </w:r>
      <w:proofErr w:type="spellStart"/>
      <w:r w:rsidRPr="000D2805">
        <w:rPr>
          <w:rFonts w:ascii="Times New Roman" w:eastAsia="Times New Roman" w:hAnsi="Times New Roman" w:cs="Times New Roman"/>
          <w:b/>
          <w:bCs/>
          <w:sz w:val="28"/>
          <w:szCs w:val="28"/>
          <w:lang w:eastAsia="ru-RU"/>
        </w:rPr>
        <w:t>закупівель</w:t>
      </w:r>
      <w:proofErr w:type="spellEnd"/>
    </w:p>
    <w:tbl>
      <w:tblPr>
        <w:tblStyle w:val="a8"/>
        <w:tblW w:w="0" w:type="auto"/>
        <w:tblLook w:val="04A0" w:firstRow="1" w:lastRow="0" w:firstColumn="1" w:lastColumn="0" w:noHBand="0" w:noVBand="1"/>
      </w:tblPr>
      <w:tblGrid>
        <w:gridCol w:w="3681"/>
        <w:gridCol w:w="1843"/>
        <w:gridCol w:w="4671"/>
      </w:tblGrid>
      <w:tr w:rsidR="000D2805" w:rsidTr="001C12B3">
        <w:tc>
          <w:tcPr>
            <w:tcW w:w="3681" w:type="dxa"/>
          </w:tcPr>
          <w:p w:rsidR="000D2805" w:rsidRDefault="000D2805" w:rsidP="000D2805">
            <w:pPr>
              <w:widowControl w:val="0"/>
              <w:spacing w:line="360" w:lineRule="auto"/>
              <w:jc w:val="center"/>
              <w:rPr>
                <w:sz w:val="28"/>
                <w:szCs w:val="28"/>
                <w:lang w:eastAsia="ru-RU"/>
              </w:rPr>
            </w:pPr>
            <w:r>
              <w:rPr>
                <w:rFonts w:hint="eastAsia"/>
                <w:sz w:val="28"/>
                <w:szCs w:val="28"/>
                <w:lang w:eastAsia="ru-RU"/>
              </w:rPr>
              <w:t xml:space="preserve">У </w:t>
            </w:r>
            <w:r>
              <w:rPr>
                <w:sz w:val="28"/>
                <w:szCs w:val="28"/>
                <w:lang w:eastAsia="ru-RU"/>
              </w:rPr>
              <w:t>минулому</w:t>
            </w:r>
          </w:p>
        </w:tc>
        <w:tc>
          <w:tcPr>
            <w:tcW w:w="1843" w:type="dxa"/>
          </w:tcPr>
          <w:p w:rsidR="000D2805" w:rsidRDefault="000D2805" w:rsidP="000D2805">
            <w:pPr>
              <w:widowControl w:val="0"/>
              <w:spacing w:line="360" w:lineRule="auto"/>
              <w:jc w:val="center"/>
              <w:rPr>
                <w:sz w:val="28"/>
                <w:szCs w:val="28"/>
                <w:lang w:eastAsia="ru-RU"/>
              </w:rPr>
            </w:pPr>
          </w:p>
        </w:tc>
        <w:tc>
          <w:tcPr>
            <w:tcW w:w="4671" w:type="dxa"/>
          </w:tcPr>
          <w:p w:rsidR="000D2805" w:rsidRDefault="000D2805" w:rsidP="000D2805">
            <w:pPr>
              <w:widowControl w:val="0"/>
              <w:spacing w:line="360" w:lineRule="auto"/>
              <w:jc w:val="center"/>
              <w:rPr>
                <w:sz w:val="28"/>
                <w:szCs w:val="28"/>
                <w:lang w:eastAsia="ru-RU"/>
              </w:rPr>
            </w:pPr>
            <w:r w:rsidRPr="000D2805">
              <w:rPr>
                <w:rFonts w:hint="eastAsia"/>
                <w:sz w:val="28"/>
                <w:szCs w:val="28"/>
                <w:lang w:eastAsia="ru-RU"/>
              </w:rPr>
              <w:t>Сьогодні</w:t>
            </w:r>
          </w:p>
        </w:tc>
      </w:tr>
      <w:tr w:rsidR="000D2805" w:rsidTr="001C12B3">
        <w:tc>
          <w:tcPr>
            <w:tcW w:w="3681" w:type="dxa"/>
          </w:tcPr>
          <w:p w:rsidR="000D2805" w:rsidRPr="000D2805" w:rsidRDefault="000D2805" w:rsidP="0068698C">
            <w:pPr>
              <w:pStyle w:val="ae"/>
              <w:widowControl w:val="0"/>
              <w:numPr>
                <w:ilvl w:val="0"/>
                <w:numId w:val="20"/>
              </w:numPr>
              <w:ind w:left="357" w:hanging="357"/>
              <w:jc w:val="both"/>
              <w:rPr>
                <w:sz w:val="28"/>
                <w:szCs w:val="28"/>
                <w:lang w:eastAsia="ru-RU"/>
              </w:rPr>
            </w:pPr>
            <w:r w:rsidRPr="000D2805">
              <w:rPr>
                <w:rFonts w:hint="eastAsia"/>
                <w:sz w:val="28"/>
                <w:szCs w:val="28"/>
                <w:lang w:eastAsia="ru-RU"/>
              </w:rPr>
              <w:t>пошук найдешевших</w:t>
            </w:r>
            <w:r w:rsidRPr="000D2805">
              <w:rPr>
                <w:sz w:val="28"/>
                <w:szCs w:val="28"/>
                <w:lang w:eastAsia="ru-RU"/>
              </w:rPr>
              <w:t xml:space="preserve">, </w:t>
            </w:r>
            <w:r w:rsidRPr="000D2805">
              <w:rPr>
                <w:rFonts w:hint="eastAsia"/>
                <w:sz w:val="28"/>
                <w:szCs w:val="28"/>
                <w:lang w:eastAsia="ru-RU"/>
              </w:rPr>
              <w:t>в</w:t>
            </w:r>
            <w:r w:rsidRPr="000D2805">
              <w:rPr>
                <w:rFonts w:hint="eastAsia"/>
                <w:sz w:val="28"/>
                <w:szCs w:val="28"/>
                <w:lang w:eastAsia="ru-RU"/>
              </w:rPr>
              <w:t>и</w:t>
            </w:r>
            <w:r w:rsidRPr="000D2805">
              <w:rPr>
                <w:rFonts w:hint="eastAsia"/>
                <w:sz w:val="28"/>
                <w:szCs w:val="28"/>
                <w:lang w:eastAsia="ru-RU"/>
              </w:rPr>
              <w:t>падкових</w:t>
            </w:r>
            <w:r w:rsidRPr="000D2805">
              <w:rPr>
                <w:sz w:val="28"/>
                <w:szCs w:val="28"/>
                <w:lang w:eastAsia="ru-RU"/>
              </w:rPr>
              <w:t xml:space="preserve"> </w:t>
            </w:r>
            <w:r w:rsidRPr="000D2805">
              <w:rPr>
                <w:rFonts w:hint="eastAsia"/>
                <w:sz w:val="28"/>
                <w:szCs w:val="28"/>
                <w:lang w:eastAsia="ru-RU"/>
              </w:rPr>
              <w:t>постачальників та їх часта зміна</w:t>
            </w:r>
          </w:p>
          <w:p w:rsidR="000D2805" w:rsidRPr="000D2805" w:rsidRDefault="000D2805" w:rsidP="0068698C">
            <w:pPr>
              <w:pStyle w:val="ae"/>
              <w:widowControl w:val="0"/>
              <w:numPr>
                <w:ilvl w:val="0"/>
                <w:numId w:val="20"/>
              </w:numPr>
              <w:ind w:left="357" w:hanging="357"/>
              <w:jc w:val="both"/>
              <w:rPr>
                <w:sz w:val="28"/>
                <w:szCs w:val="28"/>
                <w:lang w:eastAsia="ru-RU"/>
              </w:rPr>
            </w:pPr>
            <w:r w:rsidRPr="000D2805">
              <w:rPr>
                <w:rFonts w:hint="eastAsia"/>
                <w:sz w:val="28"/>
                <w:szCs w:val="28"/>
                <w:lang w:eastAsia="ru-RU"/>
              </w:rPr>
              <w:t>максимально можлива кількість</w:t>
            </w:r>
            <w:r w:rsidRPr="000D2805">
              <w:rPr>
                <w:sz w:val="28"/>
                <w:szCs w:val="28"/>
                <w:lang w:eastAsia="ru-RU"/>
              </w:rPr>
              <w:t xml:space="preserve"> </w:t>
            </w:r>
            <w:r w:rsidRPr="000D2805">
              <w:rPr>
                <w:rFonts w:hint="eastAsia"/>
                <w:sz w:val="28"/>
                <w:szCs w:val="28"/>
                <w:lang w:eastAsia="ru-RU"/>
              </w:rPr>
              <w:t>джерел пост</w:t>
            </w:r>
            <w:r w:rsidRPr="000D2805">
              <w:rPr>
                <w:rFonts w:hint="eastAsia"/>
                <w:sz w:val="28"/>
                <w:szCs w:val="28"/>
                <w:lang w:eastAsia="ru-RU"/>
              </w:rPr>
              <w:t>а</w:t>
            </w:r>
            <w:r w:rsidRPr="000D2805">
              <w:rPr>
                <w:rFonts w:hint="eastAsia"/>
                <w:sz w:val="28"/>
                <w:szCs w:val="28"/>
                <w:lang w:eastAsia="ru-RU"/>
              </w:rPr>
              <w:t>чання</w:t>
            </w:r>
            <w:r w:rsidRPr="000D2805">
              <w:rPr>
                <w:sz w:val="28"/>
                <w:szCs w:val="28"/>
                <w:lang w:eastAsia="ru-RU"/>
              </w:rPr>
              <w:t>;</w:t>
            </w:r>
          </w:p>
          <w:p w:rsidR="000D2805" w:rsidRPr="000D2805" w:rsidRDefault="000D2805" w:rsidP="0068698C">
            <w:pPr>
              <w:pStyle w:val="ae"/>
              <w:widowControl w:val="0"/>
              <w:numPr>
                <w:ilvl w:val="0"/>
                <w:numId w:val="20"/>
              </w:numPr>
              <w:ind w:left="357" w:hanging="357"/>
              <w:jc w:val="both"/>
              <w:rPr>
                <w:i/>
                <w:iCs/>
                <w:sz w:val="28"/>
                <w:szCs w:val="28"/>
                <w:lang w:eastAsia="ru-RU"/>
              </w:rPr>
            </w:pPr>
            <w:r w:rsidRPr="000D2805">
              <w:rPr>
                <w:rFonts w:hint="eastAsia"/>
                <w:sz w:val="28"/>
                <w:szCs w:val="28"/>
                <w:lang w:eastAsia="ru-RU"/>
              </w:rPr>
              <w:t>стосунки з постачальн</w:t>
            </w:r>
            <w:r w:rsidRPr="000D2805">
              <w:rPr>
                <w:rFonts w:hint="eastAsia"/>
                <w:sz w:val="28"/>
                <w:szCs w:val="28"/>
                <w:lang w:eastAsia="ru-RU"/>
              </w:rPr>
              <w:t>и</w:t>
            </w:r>
            <w:r w:rsidRPr="000D2805">
              <w:rPr>
                <w:rFonts w:hint="eastAsia"/>
                <w:sz w:val="28"/>
                <w:szCs w:val="28"/>
                <w:lang w:eastAsia="ru-RU"/>
              </w:rPr>
              <w:t>ками на</w:t>
            </w:r>
            <w:r w:rsidRPr="000D2805">
              <w:rPr>
                <w:sz w:val="28"/>
                <w:szCs w:val="28"/>
                <w:lang w:eastAsia="ru-RU"/>
              </w:rPr>
              <w:t xml:space="preserve"> </w:t>
            </w:r>
            <w:r w:rsidRPr="000D2805">
              <w:rPr>
                <w:rFonts w:hint="eastAsia"/>
                <w:sz w:val="28"/>
                <w:szCs w:val="28"/>
                <w:lang w:eastAsia="ru-RU"/>
              </w:rPr>
              <w:t xml:space="preserve">засаді </w:t>
            </w:r>
            <w:r w:rsidRPr="000D2805">
              <w:rPr>
                <w:i/>
                <w:iCs/>
                <w:sz w:val="28"/>
                <w:szCs w:val="28"/>
                <w:lang w:eastAsia="ru-RU"/>
              </w:rPr>
              <w:t>«</w:t>
            </w:r>
            <w:r w:rsidRPr="000D2805">
              <w:rPr>
                <w:rFonts w:hint="eastAsia"/>
                <w:i/>
                <w:iCs/>
                <w:sz w:val="28"/>
                <w:szCs w:val="28"/>
                <w:lang w:eastAsia="ru-RU"/>
              </w:rPr>
              <w:t>виграв</w:t>
            </w:r>
            <w:r w:rsidRPr="000D2805">
              <w:rPr>
                <w:i/>
                <w:iCs/>
                <w:sz w:val="28"/>
                <w:szCs w:val="28"/>
                <w:lang w:eastAsia="ru-RU"/>
              </w:rPr>
              <w:t>–</w:t>
            </w:r>
            <w:r w:rsidRPr="000D2805">
              <w:rPr>
                <w:rFonts w:hint="eastAsia"/>
                <w:i/>
                <w:iCs/>
                <w:sz w:val="28"/>
                <w:szCs w:val="28"/>
                <w:lang w:eastAsia="ru-RU"/>
              </w:rPr>
              <w:t>програв</w:t>
            </w:r>
            <w:r w:rsidRPr="000D2805">
              <w:rPr>
                <w:i/>
                <w:iCs/>
                <w:sz w:val="28"/>
                <w:szCs w:val="28"/>
                <w:lang w:eastAsia="ru-RU"/>
              </w:rPr>
              <w:t>»;</w:t>
            </w:r>
          </w:p>
          <w:p w:rsidR="000D2805" w:rsidRPr="000D2805" w:rsidRDefault="000D2805" w:rsidP="0068698C">
            <w:pPr>
              <w:pStyle w:val="ae"/>
              <w:widowControl w:val="0"/>
              <w:numPr>
                <w:ilvl w:val="0"/>
                <w:numId w:val="20"/>
              </w:numPr>
              <w:ind w:left="357" w:hanging="357"/>
              <w:jc w:val="both"/>
              <w:rPr>
                <w:sz w:val="28"/>
                <w:szCs w:val="28"/>
                <w:lang w:eastAsia="ru-RU"/>
              </w:rPr>
            </w:pPr>
            <w:r w:rsidRPr="000D2805">
              <w:rPr>
                <w:sz w:val="28"/>
                <w:szCs w:val="28"/>
                <w:lang w:eastAsia="ru-RU"/>
              </w:rPr>
              <w:t xml:space="preserve">• </w:t>
            </w:r>
            <w:r w:rsidRPr="000D2805">
              <w:rPr>
                <w:rFonts w:hint="eastAsia"/>
                <w:sz w:val="28"/>
                <w:szCs w:val="28"/>
                <w:lang w:eastAsia="ru-RU"/>
              </w:rPr>
              <w:t>часткове трактування функції</w:t>
            </w:r>
            <w:r w:rsidRPr="000D2805">
              <w:rPr>
                <w:sz w:val="28"/>
                <w:szCs w:val="28"/>
                <w:lang w:eastAsia="ru-RU"/>
              </w:rPr>
              <w:t xml:space="preserve"> </w:t>
            </w:r>
            <w:r w:rsidRPr="000D2805">
              <w:rPr>
                <w:rFonts w:hint="eastAsia"/>
                <w:sz w:val="28"/>
                <w:szCs w:val="28"/>
                <w:lang w:eastAsia="ru-RU"/>
              </w:rPr>
              <w:t>постачання</w:t>
            </w:r>
          </w:p>
        </w:tc>
        <w:tc>
          <w:tcPr>
            <w:tcW w:w="1843" w:type="dxa"/>
          </w:tcPr>
          <w:p w:rsidR="000D2805" w:rsidRDefault="001C12B3" w:rsidP="001C12B3">
            <w:pPr>
              <w:widowControl w:val="0"/>
              <w:jc w:val="both"/>
              <w:rPr>
                <w:sz w:val="28"/>
                <w:szCs w:val="28"/>
                <w:lang w:eastAsia="ru-RU"/>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58420</wp:posOffset>
                      </wp:positionH>
                      <wp:positionV relativeFrom="paragraph">
                        <wp:posOffset>266065</wp:posOffset>
                      </wp:positionV>
                      <wp:extent cx="1003300" cy="1600200"/>
                      <wp:effectExtent l="0" t="38100" r="44450" b="57150"/>
                      <wp:wrapNone/>
                      <wp:docPr id="2" name="Стрілка вправо 2"/>
                      <wp:cNvGraphicFramePr/>
                      <a:graphic xmlns:a="http://schemas.openxmlformats.org/drawingml/2006/main">
                        <a:graphicData uri="http://schemas.microsoft.com/office/word/2010/wordprocessingShape">
                          <wps:wsp>
                            <wps:cNvSpPr/>
                            <wps:spPr>
                              <a:xfrm>
                                <a:off x="0" y="0"/>
                                <a:ext cx="1003300" cy="1600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FDABE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2" o:spid="_x0000_s1026" type="#_x0000_t13" style="position:absolute;margin-left:4.6pt;margin-top:20.95pt;width:79pt;height:12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" adj="10800" fillcolor="black [3200]" strokecolor="black [1600]" strokeweight="1pt"/>
                  </w:pict>
                </mc:Fallback>
              </mc:AlternateContent>
            </w:r>
          </w:p>
        </w:tc>
        <w:tc>
          <w:tcPr>
            <w:tcW w:w="4671" w:type="dxa"/>
          </w:tcPr>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концентрація</w:t>
            </w:r>
            <w:r w:rsidRPr="001C12B3">
              <w:rPr>
                <w:sz w:val="28"/>
                <w:szCs w:val="28"/>
                <w:lang w:eastAsia="ru-RU"/>
              </w:rPr>
              <w:t xml:space="preserve"> </w:t>
            </w:r>
            <w:r w:rsidRPr="001C12B3">
              <w:rPr>
                <w:rFonts w:hint="eastAsia"/>
                <w:sz w:val="28"/>
                <w:szCs w:val="28"/>
                <w:lang w:eastAsia="ru-RU"/>
              </w:rPr>
              <w:t>на</w:t>
            </w:r>
            <w:r w:rsidRPr="001C12B3">
              <w:rPr>
                <w:sz w:val="28"/>
                <w:szCs w:val="28"/>
                <w:lang w:eastAsia="ru-RU"/>
              </w:rPr>
              <w:t xml:space="preserve"> </w:t>
            </w:r>
            <w:r w:rsidRPr="001C12B3">
              <w:rPr>
                <w:rFonts w:hint="eastAsia"/>
                <w:sz w:val="28"/>
                <w:szCs w:val="28"/>
                <w:lang w:eastAsia="ru-RU"/>
              </w:rPr>
              <w:t>ключових</w:t>
            </w:r>
            <w:r w:rsidRPr="001C12B3">
              <w:rPr>
                <w:sz w:val="28"/>
                <w:szCs w:val="28"/>
                <w:lang w:eastAsia="ru-RU"/>
              </w:rPr>
              <w:t xml:space="preserve"> </w:t>
            </w:r>
            <w:r w:rsidRPr="001C12B3">
              <w:rPr>
                <w:rFonts w:hint="eastAsia"/>
                <w:sz w:val="28"/>
                <w:szCs w:val="28"/>
                <w:lang w:eastAsia="ru-RU"/>
              </w:rPr>
              <w:t>сф</w:t>
            </w:r>
            <w:r w:rsidRPr="001C12B3">
              <w:rPr>
                <w:rFonts w:hint="eastAsia"/>
                <w:sz w:val="28"/>
                <w:szCs w:val="28"/>
                <w:lang w:eastAsia="ru-RU"/>
              </w:rPr>
              <w:t>е</w:t>
            </w:r>
            <w:r w:rsidRPr="001C12B3">
              <w:rPr>
                <w:rFonts w:hint="eastAsia"/>
                <w:sz w:val="28"/>
                <w:szCs w:val="28"/>
                <w:lang w:eastAsia="ru-RU"/>
              </w:rPr>
              <w:t>рах</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комплексні</w:t>
            </w:r>
            <w:r w:rsidRPr="001C12B3">
              <w:rPr>
                <w:sz w:val="28"/>
                <w:szCs w:val="28"/>
                <w:lang w:eastAsia="ru-RU"/>
              </w:rPr>
              <w:t xml:space="preserve"> </w:t>
            </w:r>
            <w:r w:rsidRPr="001C12B3">
              <w:rPr>
                <w:rFonts w:hint="eastAsia"/>
                <w:sz w:val="28"/>
                <w:szCs w:val="28"/>
                <w:lang w:eastAsia="ru-RU"/>
              </w:rPr>
              <w:t>закупівлі</w:t>
            </w:r>
            <w:r w:rsidRPr="001C12B3">
              <w:rPr>
                <w:sz w:val="28"/>
                <w:szCs w:val="28"/>
                <w:lang w:eastAsia="ru-RU"/>
              </w:rPr>
              <w:t>;</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цілісне</w:t>
            </w:r>
            <w:r w:rsidRPr="001C12B3">
              <w:rPr>
                <w:sz w:val="28"/>
                <w:szCs w:val="28"/>
                <w:lang w:eastAsia="ru-RU"/>
              </w:rPr>
              <w:t xml:space="preserve"> </w:t>
            </w:r>
            <w:r w:rsidRPr="001C12B3">
              <w:rPr>
                <w:rFonts w:hint="eastAsia"/>
                <w:sz w:val="28"/>
                <w:szCs w:val="28"/>
                <w:lang w:eastAsia="ru-RU"/>
              </w:rPr>
              <w:t>трактування</w:t>
            </w:r>
            <w:r w:rsidRPr="001C12B3">
              <w:rPr>
                <w:sz w:val="28"/>
                <w:szCs w:val="28"/>
                <w:lang w:eastAsia="ru-RU"/>
              </w:rPr>
              <w:t xml:space="preserve"> </w:t>
            </w:r>
            <w:r w:rsidRPr="001C12B3">
              <w:rPr>
                <w:rFonts w:hint="eastAsia"/>
                <w:sz w:val="28"/>
                <w:szCs w:val="28"/>
                <w:lang w:eastAsia="ru-RU"/>
              </w:rPr>
              <w:t>витрат</w:t>
            </w:r>
            <w:r w:rsidRPr="001C12B3">
              <w:rPr>
                <w:sz w:val="28"/>
                <w:szCs w:val="28"/>
                <w:lang w:eastAsia="ru-RU"/>
              </w:rPr>
              <w:t>;</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універсальне</w:t>
            </w:r>
            <w:r w:rsidRPr="001C12B3">
              <w:rPr>
                <w:sz w:val="28"/>
                <w:szCs w:val="28"/>
                <w:lang w:eastAsia="ru-RU"/>
              </w:rPr>
              <w:t xml:space="preserve"> </w:t>
            </w:r>
            <w:r w:rsidRPr="001C12B3">
              <w:rPr>
                <w:rFonts w:hint="eastAsia"/>
                <w:sz w:val="28"/>
                <w:szCs w:val="28"/>
                <w:lang w:eastAsia="ru-RU"/>
              </w:rPr>
              <w:t>постачання</w:t>
            </w:r>
            <w:r w:rsidRPr="001C12B3">
              <w:rPr>
                <w:sz w:val="28"/>
                <w:szCs w:val="28"/>
                <w:lang w:eastAsia="ru-RU"/>
              </w:rPr>
              <w:t>;</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довгострокове</w:t>
            </w:r>
            <w:r w:rsidRPr="001C12B3">
              <w:rPr>
                <w:sz w:val="28"/>
                <w:szCs w:val="28"/>
                <w:lang w:eastAsia="ru-RU"/>
              </w:rPr>
              <w:t xml:space="preserve"> </w:t>
            </w:r>
            <w:r w:rsidRPr="001C12B3">
              <w:rPr>
                <w:rFonts w:hint="eastAsia"/>
                <w:sz w:val="28"/>
                <w:szCs w:val="28"/>
                <w:lang w:eastAsia="ru-RU"/>
              </w:rPr>
              <w:t>партнерство</w:t>
            </w:r>
            <w:r w:rsidRPr="001C12B3">
              <w:rPr>
                <w:sz w:val="28"/>
                <w:szCs w:val="28"/>
                <w:lang w:eastAsia="ru-RU"/>
              </w:rPr>
              <w:t xml:space="preserve"> </w:t>
            </w:r>
            <w:r w:rsidRPr="001C12B3">
              <w:rPr>
                <w:rFonts w:hint="eastAsia"/>
                <w:sz w:val="28"/>
                <w:szCs w:val="28"/>
                <w:lang w:eastAsia="ru-RU"/>
              </w:rPr>
              <w:t>з</w:t>
            </w:r>
            <w:r w:rsidRPr="001C12B3">
              <w:rPr>
                <w:sz w:val="28"/>
                <w:szCs w:val="28"/>
                <w:lang w:eastAsia="ru-RU"/>
              </w:rPr>
              <w:t xml:space="preserve"> </w:t>
            </w:r>
            <w:r w:rsidRPr="001C12B3">
              <w:rPr>
                <w:rFonts w:hint="eastAsia"/>
                <w:sz w:val="28"/>
                <w:szCs w:val="28"/>
                <w:lang w:eastAsia="ru-RU"/>
              </w:rPr>
              <w:t>від</w:t>
            </w:r>
            <w:r w:rsidRPr="001C12B3">
              <w:rPr>
                <w:rFonts w:hint="eastAsia"/>
                <w:sz w:val="28"/>
                <w:szCs w:val="28"/>
                <w:lang w:eastAsia="ru-RU"/>
              </w:rPr>
              <w:t>і</w:t>
            </w:r>
            <w:r w:rsidRPr="001C12B3">
              <w:rPr>
                <w:rFonts w:hint="eastAsia"/>
                <w:sz w:val="28"/>
                <w:szCs w:val="28"/>
                <w:lang w:eastAsia="ru-RU"/>
              </w:rPr>
              <w:t>браними</w:t>
            </w:r>
            <w:r w:rsidRPr="001C12B3">
              <w:rPr>
                <w:sz w:val="28"/>
                <w:szCs w:val="28"/>
                <w:lang w:eastAsia="ru-RU"/>
              </w:rPr>
              <w:t xml:space="preserve"> </w:t>
            </w:r>
            <w:r w:rsidRPr="001C12B3">
              <w:rPr>
                <w:rFonts w:hint="eastAsia"/>
                <w:sz w:val="28"/>
                <w:szCs w:val="28"/>
                <w:lang w:eastAsia="ru-RU"/>
              </w:rPr>
              <w:t>постачальниками</w:t>
            </w:r>
            <w:r w:rsidRPr="001C12B3">
              <w:rPr>
                <w:sz w:val="28"/>
                <w:szCs w:val="28"/>
                <w:lang w:eastAsia="ru-RU"/>
              </w:rPr>
              <w:t>;</w:t>
            </w:r>
          </w:p>
          <w:p w:rsidR="000D2805" w:rsidRPr="001C12B3" w:rsidRDefault="000D2805" w:rsidP="0068698C">
            <w:pPr>
              <w:pStyle w:val="ae"/>
              <w:widowControl w:val="0"/>
              <w:numPr>
                <w:ilvl w:val="0"/>
                <w:numId w:val="21"/>
              </w:numPr>
              <w:jc w:val="both"/>
              <w:rPr>
                <w:i/>
                <w:iCs/>
                <w:sz w:val="28"/>
                <w:szCs w:val="28"/>
                <w:lang w:eastAsia="ru-RU"/>
              </w:rPr>
            </w:pPr>
            <w:r w:rsidRPr="001C12B3">
              <w:rPr>
                <w:rFonts w:hint="eastAsia"/>
                <w:sz w:val="28"/>
                <w:szCs w:val="28"/>
                <w:lang w:eastAsia="ru-RU"/>
              </w:rPr>
              <w:t>стосунки</w:t>
            </w:r>
            <w:r w:rsidRPr="001C12B3">
              <w:rPr>
                <w:sz w:val="28"/>
                <w:szCs w:val="28"/>
                <w:lang w:eastAsia="ru-RU"/>
              </w:rPr>
              <w:t xml:space="preserve"> </w:t>
            </w:r>
            <w:r w:rsidRPr="001C12B3">
              <w:rPr>
                <w:rFonts w:hint="eastAsia"/>
                <w:sz w:val="28"/>
                <w:szCs w:val="28"/>
                <w:lang w:eastAsia="ru-RU"/>
              </w:rPr>
              <w:t>з</w:t>
            </w:r>
            <w:r w:rsidRPr="001C12B3">
              <w:rPr>
                <w:sz w:val="28"/>
                <w:szCs w:val="28"/>
                <w:lang w:eastAsia="ru-RU"/>
              </w:rPr>
              <w:t xml:space="preserve"> </w:t>
            </w:r>
            <w:r w:rsidRPr="001C12B3">
              <w:rPr>
                <w:rFonts w:hint="eastAsia"/>
                <w:sz w:val="28"/>
                <w:szCs w:val="28"/>
                <w:lang w:eastAsia="ru-RU"/>
              </w:rPr>
              <w:t>постачальниками</w:t>
            </w:r>
            <w:r w:rsidRPr="001C12B3">
              <w:rPr>
                <w:sz w:val="28"/>
                <w:szCs w:val="28"/>
                <w:lang w:eastAsia="ru-RU"/>
              </w:rPr>
              <w:t xml:space="preserve"> </w:t>
            </w:r>
            <w:r w:rsidRPr="001C12B3">
              <w:rPr>
                <w:rFonts w:hint="eastAsia"/>
                <w:sz w:val="28"/>
                <w:szCs w:val="28"/>
                <w:lang w:eastAsia="ru-RU"/>
              </w:rPr>
              <w:t>на</w:t>
            </w:r>
            <w:r w:rsidRPr="001C12B3">
              <w:rPr>
                <w:sz w:val="28"/>
                <w:szCs w:val="28"/>
                <w:lang w:eastAsia="ru-RU"/>
              </w:rPr>
              <w:t xml:space="preserve"> </w:t>
            </w:r>
            <w:r w:rsidRPr="001C12B3">
              <w:rPr>
                <w:rFonts w:hint="eastAsia"/>
                <w:sz w:val="28"/>
                <w:szCs w:val="28"/>
                <w:lang w:eastAsia="ru-RU"/>
              </w:rPr>
              <w:t>засаді</w:t>
            </w:r>
            <w:r w:rsidRPr="001C12B3">
              <w:rPr>
                <w:sz w:val="28"/>
                <w:szCs w:val="28"/>
                <w:lang w:eastAsia="ru-RU"/>
              </w:rPr>
              <w:t xml:space="preserve"> </w:t>
            </w:r>
            <w:r w:rsidRPr="001C12B3">
              <w:rPr>
                <w:i/>
                <w:iCs/>
                <w:sz w:val="28"/>
                <w:szCs w:val="28"/>
                <w:lang w:eastAsia="ru-RU"/>
              </w:rPr>
              <w:t>«</w:t>
            </w:r>
            <w:r w:rsidRPr="001C12B3">
              <w:rPr>
                <w:rFonts w:hint="eastAsia"/>
                <w:i/>
                <w:iCs/>
                <w:sz w:val="28"/>
                <w:szCs w:val="28"/>
                <w:lang w:eastAsia="ru-RU"/>
              </w:rPr>
              <w:t>виграв</w:t>
            </w:r>
            <w:r w:rsidRPr="001C12B3">
              <w:rPr>
                <w:i/>
                <w:iCs/>
                <w:sz w:val="28"/>
                <w:szCs w:val="28"/>
                <w:lang w:eastAsia="ru-RU"/>
              </w:rPr>
              <w:t>–</w:t>
            </w:r>
            <w:r w:rsidRPr="001C12B3">
              <w:rPr>
                <w:rFonts w:hint="eastAsia"/>
                <w:i/>
                <w:iCs/>
                <w:sz w:val="28"/>
                <w:szCs w:val="28"/>
                <w:lang w:eastAsia="ru-RU"/>
              </w:rPr>
              <w:t>виграв</w:t>
            </w:r>
            <w:r w:rsidRPr="001C12B3">
              <w:rPr>
                <w:i/>
                <w:iCs/>
                <w:sz w:val="28"/>
                <w:szCs w:val="28"/>
                <w:lang w:eastAsia="ru-RU"/>
              </w:rPr>
              <w:t>»;</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стратегічні</w:t>
            </w:r>
            <w:r w:rsidRPr="001C12B3">
              <w:rPr>
                <w:sz w:val="28"/>
                <w:szCs w:val="28"/>
                <w:lang w:eastAsia="ru-RU"/>
              </w:rPr>
              <w:t xml:space="preserve"> </w:t>
            </w:r>
            <w:r w:rsidRPr="001C12B3">
              <w:rPr>
                <w:rFonts w:hint="eastAsia"/>
                <w:sz w:val="28"/>
                <w:szCs w:val="28"/>
                <w:lang w:eastAsia="ru-RU"/>
              </w:rPr>
              <w:t>альянси</w:t>
            </w:r>
            <w:r w:rsidRPr="001C12B3">
              <w:rPr>
                <w:sz w:val="28"/>
                <w:szCs w:val="28"/>
                <w:lang w:eastAsia="ru-RU"/>
              </w:rPr>
              <w:t xml:space="preserve"> </w:t>
            </w:r>
            <w:r w:rsidRPr="001C12B3">
              <w:rPr>
                <w:rFonts w:hint="eastAsia"/>
                <w:sz w:val="28"/>
                <w:szCs w:val="28"/>
                <w:lang w:eastAsia="ru-RU"/>
              </w:rPr>
              <w:t>з</w:t>
            </w:r>
            <w:r w:rsidRPr="001C12B3">
              <w:rPr>
                <w:sz w:val="28"/>
                <w:szCs w:val="28"/>
                <w:lang w:eastAsia="ru-RU"/>
              </w:rPr>
              <w:t xml:space="preserve"> </w:t>
            </w:r>
            <w:r w:rsidRPr="001C12B3">
              <w:rPr>
                <w:rFonts w:hint="eastAsia"/>
                <w:sz w:val="28"/>
                <w:szCs w:val="28"/>
                <w:lang w:eastAsia="ru-RU"/>
              </w:rPr>
              <w:t>постачал</w:t>
            </w:r>
            <w:r w:rsidRPr="001C12B3">
              <w:rPr>
                <w:rFonts w:hint="eastAsia"/>
                <w:sz w:val="28"/>
                <w:szCs w:val="28"/>
                <w:lang w:eastAsia="ru-RU"/>
              </w:rPr>
              <w:t>ь</w:t>
            </w:r>
            <w:r w:rsidRPr="001C12B3">
              <w:rPr>
                <w:rFonts w:hint="eastAsia"/>
                <w:sz w:val="28"/>
                <w:szCs w:val="28"/>
                <w:lang w:eastAsia="ru-RU"/>
              </w:rPr>
              <w:t>никами</w:t>
            </w:r>
            <w:r w:rsidRPr="001C12B3">
              <w:rPr>
                <w:sz w:val="28"/>
                <w:szCs w:val="28"/>
                <w:lang w:eastAsia="ru-RU"/>
              </w:rPr>
              <w:t>;</w:t>
            </w:r>
          </w:p>
          <w:p w:rsidR="000D2805" w:rsidRPr="001C12B3" w:rsidRDefault="000D2805" w:rsidP="0068698C">
            <w:pPr>
              <w:pStyle w:val="ae"/>
              <w:widowControl w:val="0"/>
              <w:numPr>
                <w:ilvl w:val="0"/>
                <w:numId w:val="21"/>
              </w:numPr>
              <w:jc w:val="both"/>
              <w:rPr>
                <w:sz w:val="28"/>
                <w:szCs w:val="28"/>
                <w:lang w:eastAsia="ru-RU"/>
              </w:rPr>
            </w:pPr>
            <w:r w:rsidRPr="001C12B3">
              <w:rPr>
                <w:rFonts w:hint="eastAsia"/>
                <w:sz w:val="28"/>
                <w:szCs w:val="28"/>
                <w:lang w:eastAsia="ru-RU"/>
              </w:rPr>
              <w:t>раннє</w:t>
            </w:r>
            <w:r w:rsidRPr="001C12B3">
              <w:rPr>
                <w:sz w:val="28"/>
                <w:szCs w:val="28"/>
                <w:lang w:eastAsia="ru-RU"/>
              </w:rPr>
              <w:t xml:space="preserve"> </w:t>
            </w:r>
            <w:r w:rsidRPr="001C12B3">
              <w:rPr>
                <w:rFonts w:hint="eastAsia"/>
                <w:sz w:val="28"/>
                <w:szCs w:val="28"/>
                <w:lang w:eastAsia="ru-RU"/>
              </w:rPr>
              <w:t>залучення</w:t>
            </w:r>
            <w:r w:rsidRPr="001C12B3">
              <w:rPr>
                <w:sz w:val="28"/>
                <w:szCs w:val="28"/>
                <w:lang w:eastAsia="ru-RU"/>
              </w:rPr>
              <w:t xml:space="preserve"> </w:t>
            </w:r>
            <w:r w:rsidRPr="001C12B3">
              <w:rPr>
                <w:rFonts w:hint="eastAsia"/>
                <w:sz w:val="28"/>
                <w:szCs w:val="28"/>
                <w:lang w:eastAsia="ru-RU"/>
              </w:rPr>
              <w:t>постачальників</w:t>
            </w:r>
            <w:r w:rsidRPr="001C12B3">
              <w:rPr>
                <w:sz w:val="28"/>
                <w:szCs w:val="28"/>
                <w:lang w:eastAsia="ru-RU"/>
              </w:rPr>
              <w:t xml:space="preserve"> </w:t>
            </w:r>
            <w:r w:rsidRPr="001C12B3">
              <w:rPr>
                <w:rFonts w:hint="eastAsia"/>
                <w:sz w:val="28"/>
                <w:szCs w:val="28"/>
                <w:lang w:eastAsia="ru-RU"/>
              </w:rPr>
              <w:t>до</w:t>
            </w:r>
            <w:r w:rsidRPr="001C12B3">
              <w:rPr>
                <w:sz w:val="28"/>
                <w:szCs w:val="28"/>
                <w:lang w:eastAsia="ru-RU"/>
              </w:rPr>
              <w:t xml:space="preserve"> </w:t>
            </w:r>
            <w:r w:rsidRPr="001C12B3">
              <w:rPr>
                <w:rFonts w:hint="eastAsia"/>
                <w:sz w:val="28"/>
                <w:szCs w:val="28"/>
                <w:lang w:eastAsia="ru-RU"/>
              </w:rPr>
              <w:t>інноваційної</w:t>
            </w:r>
            <w:r w:rsidRPr="001C12B3">
              <w:rPr>
                <w:sz w:val="28"/>
                <w:szCs w:val="28"/>
                <w:lang w:eastAsia="ru-RU"/>
              </w:rPr>
              <w:t xml:space="preserve"> </w:t>
            </w:r>
            <w:r w:rsidRPr="001C12B3">
              <w:rPr>
                <w:rFonts w:hint="eastAsia"/>
                <w:sz w:val="28"/>
                <w:szCs w:val="28"/>
                <w:lang w:eastAsia="ru-RU"/>
              </w:rPr>
              <w:t>діяльності</w:t>
            </w:r>
            <w:r w:rsidRPr="001C12B3">
              <w:rPr>
                <w:sz w:val="28"/>
                <w:szCs w:val="28"/>
                <w:lang w:eastAsia="ru-RU"/>
              </w:rPr>
              <w:t>.</w:t>
            </w:r>
          </w:p>
        </w:tc>
      </w:tr>
    </w:tbl>
    <w:p w:rsidR="000D2805" w:rsidRDefault="000D2805" w:rsidP="00BC2744">
      <w:pPr>
        <w:widowControl w:val="0"/>
        <w:spacing w:after="0" w:line="360" w:lineRule="auto"/>
        <w:ind w:firstLine="709"/>
        <w:jc w:val="both"/>
        <w:rPr>
          <w:rFonts w:ascii="Times New Roman" w:eastAsia="Times New Roman" w:hAnsi="Times New Roman" w:cs="Times New Roman"/>
          <w:sz w:val="28"/>
          <w:szCs w:val="28"/>
          <w:lang w:eastAsia="ru-RU"/>
        </w:rPr>
      </w:pPr>
    </w:p>
    <w:p w:rsidR="000D2805" w:rsidRDefault="000D2805" w:rsidP="000D2805">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табл</w:t>
      </w:r>
      <w:r w:rsidRPr="000D28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0D2805">
        <w:rPr>
          <w:rFonts w:ascii="Times New Roman" w:eastAsia="Times New Roman" w:hAnsi="Times New Roman" w:cs="Times New Roman"/>
          <w:sz w:val="28"/>
          <w:szCs w:val="28"/>
          <w:lang w:eastAsia="ru-RU"/>
        </w:rPr>
        <w:t xml:space="preserve">2 </w:t>
      </w:r>
      <w:r w:rsidRPr="000D2805">
        <w:rPr>
          <w:rFonts w:ascii="Times New Roman" w:eastAsia="Times New Roman" w:hAnsi="Times New Roman" w:cs="Times New Roman" w:hint="eastAsia"/>
          <w:sz w:val="28"/>
          <w:szCs w:val="28"/>
          <w:lang w:eastAsia="ru-RU"/>
        </w:rPr>
        <w:t>показано</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еволюцію</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в</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підході</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до</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закупівельної</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діяльності</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яку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мо</w:t>
      </w:r>
      <w:r w:rsidRPr="000D2805">
        <w:rPr>
          <w:rFonts w:ascii="Times New Roman" w:eastAsia="Times New Roman" w:hAnsi="Times New Roman" w:cs="Times New Roman" w:hint="eastAsia"/>
          <w:sz w:val="28"/>
          <w:szCs w:val="28"/>
          <w:lang w:eastAsia="ru-RU"/>
        </w:rPr>
        <w:t>ж</w:t>
      </w:r>
      <w:r w:rsidRPr="000D2805">
        <w:rPr>
          <w:rFonts w:ascii="Times New Roman" w:eastAsia="Times New Roman" w:hAnsi="Times New Roman" w:cs="Times New Roman" w:hint="eastAsia"/>
          <w:sz w:val="28"/>
          <w:szCs w:val="28"/>
          <w:lang w:eastAsia="ru-RU"/>
        </w:rPr>
        <w:t>на</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розглядати</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в</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категорії</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явища</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як</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загальносвітового</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так</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і</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такого</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що</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відбувається</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на</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конкретному</w:t>
      </w:r>
      <w:r w:rsidRPr="000D2805">
        <w:rPr>
          <w:rFonts w:ascii="Times New Roman" w:eastAsia="Times New Roman" w:hAnsi="Times New Roman" w:cs="Times New Roman"/>
          <w:sz w:val="28"/>
          <w:szCs w:val="28"/>
          <w:lang w:eastAsia="ru-RU"/>
        </w:rPr>
        <w:t xml:space="preserve"> </w:t>
      </w:r>
      <w:r w:rsidRPr="000D2805">
        <w:rPr>
          <w:rFonts w:ascii="Times New Roman" w:eastAsia="Times New Roman" w:hAnsi="Times New Roman" w:cs="Times New Roman" w:hint="eastAsia"/>
          <w:sz w:val="28"/>
          <w:szCs w:val="28"/>
          <w:lang w:eastAsia="ru-RU"/>
        </w:rPr>
        <w:t>підприємстві</w:t>
      </w:r>
      <w:r w:rsidRPr="000D2805">
        <w:rPr>
          <w:rFonts w:ascii="Times New Roman" w:eastAsia="Times New Roman" w:hAnsi="Times New Roman" w:cs="Times New Roman"/>
          <w:sz w:val="28"/>
          <w:szCs w:val="28"/>
          <w:lang w:eastAsia="ru-RU"/>
        </w:rPr>
        <w:t>.</w:t>
      </w:r>
    </w:p>
    <w:p w:rsidR="000D2805" w:rsidRDefault="00D504F0" w:rsidP="00D504F0">
      <w:pPr>
        <w:widowControl w:val="0"/>
        <w:spacing w:after="0" w:line="360" w:lineRule="auto"/>
        <w:ind w:firstLine="709"/>
        <w:jc w:val="both"/>
        <w:rPr>
          <w:rFonts w:ascii="Times New Roman" w:eastAsia="Times New Roman" w:hAnsi="Times New Roman" w:cs="Times New Roman"/>
          <w:sz w:val="28"/>
          <w:szCs w:val="28"/>
          <w:lang w:eastAsia="ru-RU"/>
        </w:rPr>
      </w:pPr>
      <w:r w:rsidRPr="00D504F0">
        <w:rPr>
          <w:rFonts w:ascii="Times New Roman" w:eastAsia="Times New Roman" w:hAnsi="Times New Roman" w:cs="Times New Roman" w:hint="eastAsia"/>
          <w:iCs/>
          <w:sz w:val="28"/>
          <w:szCs w:val="28"/>
          <w:lang w:eastAsia="ru-RU"/>
        </w:rPr>
        <w:t>Таблиця</w:t>
      </w:r>
      <w:r w:rsidRPr="00D504F0">
        <w:rPr>
          <w:rFonts w:ascii="Times New Roman" w:eastAsia="Times New Roman" w:hAnsi="Times New Roman" w:cs="Times New Roman"/>
          <w:iCs/>
          <w:sz w:val="28"/>
          <w:szCs w:val="28"/>
          <w:lang w:eastAsia="ru-RU"/>
        </w:rPr>
        <w:t xml:space="preserve"> </w:t>
      </w:r>
      <w:r w:rsidR="00800DA9">
        <w:rPr>
          <w:rFonts w:ascii="Times New Roman" w:eastAsia="Times New Roman" w:hAnsi="Times New Roman" w:cs="Times New Roman"/>
          <w:iCs/>
          <w:sz w:val="28"/>
          <w:szCs w:val="28"/>
          <w:lang w:eastAsia="ru-RU"/>
        </w:rPr>
        <w:t>3.</w:t>
      </w:r>
      <w:r w:rsidRPr="00D504F0">
        <w:rPr>
          <w:rFonts w:ascii="Times New Roman" w:eastAsia="Times New Roman" w:hAnsi="Times New Roman" w:cs="Times New Roman"/>
          <w:iCs/>
          <w:sz w:val="28"/>
          <w:szCs w:val="28"/>
          <w:lang w:eastAsia="ru-RU"/>
        </w:rPr>
        <w:t>2</w:t>
      </w:r>
      <w:r>
        <w:rPr>
          <w:rFonts w:ascii="Times New Roman" w:eastAsia="Times New Roman" w:hAnsi="Times New Roman" w:cs="Times New Roman"/>
          <w:i/>
          <w:iCs/>
          <w:sz w:val="28"/>
          <w:szCs w:val="28"/>
          <w:lang w:eastAsia="ru-RU"/>
        </w:rPr>
        <w:t xml:space="preserve"> - </w:t>
      </w:r>
      <w:r w:rsidRPr="00D504F0">
        <w:rPr>
          <w:rFonts w:ascii="Times New Roman" w:eastAsia="Times New Roman" w:hAnsi="Times New Roman" w:cs="Times New Roman"/>
          <w:b/>
          <w:bCs/>
          <w:sz w:val="28"/>
          <w:szCs w:val="28"/>
          <w:lang w:eastAsia="ru-RU"/>
        </w:rPr>
        <w:t xml:space="preserve">Етапи розвитку функції </w:t>
      </w:r>
      <w:proofErr w:type="spellStart"/>
      <w:r w:rsidRPr="00D504F0">
        <w:rPr>
          <w:rFonts w:ascii="Times New Roman" w:eastAsia="Times New Roman" w:hAnsi="Times New Roman" w:cs="Times New Roman"/>
          <w:b/>
          <w:bCs/>
          <w:sz w:val="28"/>
          <w:szCs w:val="28"/>
          <w:lang w:eastAsia="ru-RU"/>
        </w:rPr>
        <w:t>закупівель</w:t>
      </w:r>
      <w:proofErr w:type="spellEnd"/>
      <w:r w:rsidRPr="00D504F0">
        <w:rPr>
          <w:rFonts w:ascii="Times New Roman" w:eastAsia="Times New Roman" w:hAnsi="Times New Roman" w:cs="Times New Roman"/>
          <w:b/>
          <w:bCs/>
          <w:sz w:val="28"/>
          <w:szCs w:val="28"/>
          <w:lang w:eastAsia="ru-RU"/>
        </w:rPr>
        <w:t xml:space="preserve"> – можливості і значення</w:t>
      </w:r>
    </w:p>
    <w:tbl>
      <w:tblPr>
        <w:tblStyle w:val="a8"/>
        <w:tblW w:w="0" w:type="auto"/>
        <w:tblLook w:val="04A0" w:firstRow="1" w:lastRow="0" w:firstColumn="1" w:lastColumn="0" w:noHBand="0" w:noVBand="1"/>
      </w:tblPr>
      <w:tblGrid>
        <w:gridCol w:w="2972"/>
        <w:gridCol w:w="2977"/>
        <w:gridCol w:w="4246"/>
      </w:tblGrid>
      <w:tr w:rsidR="00D504F0" w:rsidTr="003D0517">
        <w:tc>
          <w:tcPr>
            <w:tcW w:w="2972" w:type="dxa"/>
          </w:tcPr>
          <w:p w:rsidR="00D504F0" w:rsidRDefault="00D504F0" w:rsidP="003D0517">
            <w:pPr>
              <w:widowControl w:val="0"/>
              <w:jc w:val="center"/>
              <w:rPr>
                <w:sz w:val="28"/>
                <w:szCs w:val="28"/>
                <w:lang w:eastAsia="ru-RU"/>
              </w:rPr>
            </w:pPr>
            <w:r w:rsidRPr="00D504F0">
              <w:rPr>
                <w:rFonts w:hint="eastAsia"/>
                <w:sz w:val="28"/>
                <w:szCs w:val="28"/>
                <w:lang w:eastAsia="ru-RU"/>
              </w:rPr>
              <w:t>Етапи</w:t>
            </w:r>
            <w:r w:rsidRPr="00D504F0">
              <w:rPr>
                <w:sz w:val="28"/>
                <w:szCs w:val="28"/>
                <w:lang w:eastAsia="ru-RU"/>
              </w:rPr>
              <w:t xml:space="preserve"> </w:t>
            </w:r>
            <w:r w:rsidRPr="00D504F0">
              <w:rPr>
                <w:rFonts w:hint="eastAsia"/>
                <w:sz w:val="28"/>
                <w:szCs w:val="28"/>
                <w:lang w:eastAsia="ru-RU"/>
              </w:rPr>
              <w:t>розвитку</w:t>
            </w:r>
          </w:p>
        </w:tc>
        <w:tc>
          <w:tcPr>
            <w:tcW w:w="2977" w:type="dxa"/>
          </w:tcPr>
          <w:p w:rsidR="00D504F0" w:rsidRDefault="00D504F0" w:rsidP="003D0517">
            <w:pPr>
              <w:widowControl w:val="0"/>
              <w:jc w:val="center"/>
              <w:rPr>
                <w:sz w:val="28"/>
                <w:szCs w:val="28"/>
                <w:lang w:eastAsia="ru-RU"/>
              </w:rPr>
            </w:pPr>
            <w:r w:rsidRPr="00D504F0">
              <w:rPr>
                <w:rFonts w:hint="eastAsia"/>
                <w:sz w:val="28"/>
                <w:szCs w:val="28"/>
                <w:lang w:eastAsia="ru-RU"/>
              </w:rPr>
              <w:t>Можливості</w:t>
            </w:r>
          </w:p>
        </w:tc>
        <w:tc>
          <w:tcPr>
            <w:tcW w:w="4246" w:type="dxa"/>
          </w:tcPr>
          <w:p w:rsidR="00D504F0" w:rsidRDefault="00D504F0" w:rsidP="003D0517">
            <w:pPr>
              <w:widowControl w:val="0"/>
              <w:jc w:val="center"/>
              <w:rPr>
                <w:sz w:val="28"/>
                <w:szCs w:val="28"/>
                <w:lang w:eastAsia="ru-RU"/>
              </w:rPr>
            </w:pPr>
            <w:r w:rsidRPr="00D504F0">
              <w:rPr>
                <w:rFonts w:hint="eastAsia"/>
                <w:sz w:val="28"/>
                <w:szCs w:val="28"/>
                <w:lang w:eastAsia="ru-RU"/>
              </w:rPr>
              <w:t>Значення</w:t>
            </w:r>
            <w:r w:rsidRPr="00D504F0">
              <w:rPr>
                <w:sz w:val="28"/>
                <w:szCs w:val="28"/>
                <w:lang w:eastAsia="ru-RU"/>
              </w:rPr>
              <w:t xml:space="preserve"> </w:t>
            </w:r>
            <w:r w:rsidRPr="00D504F0">
              <w:rPr>
                <w:rFonts w:hint="eastAsia"/>
                <w:sz w:val="28"/>
                <w:szCs w:val="28"/>
                <w:lang w:eastAsia="ru-RU"/>
              </w:rPr>
              <w:t>для</w:t>
            </w:r>
            <w:r w:rsidRPr="00D504F0">
              <w:rPr>
                <w:sz w:val="28"/>
                <w:szCs w:val="28"/>
                <w:lang w:eastAsia="ru-RU"/>
              </w:rPr>
              <w:t xml:space="preserve"> </w:t>
            </w:r>
            <w:r w:rsidRPr="00D504F0">
              <w:rPr>
                <w:rFonts w:hint="eastAsia"/>
                <w:sz w:val="28"/>
                <w:szCs w:val="28"/>
                <w:lang w:eastAsia="ru-RU"/>
              </w:rPr>
              <w:t>підприємства</w:t>
            </w:r>
          </w:p>
        </w:tc>
      </w:tr>
      <w:tr w:rsidR="00D504F0" w:rsidTr="003D0517">
        <w:tc>
          <w:tcPr>
            <w:tcW w:w="2972" w:type="dxa"/>
          </w:tcPr>
          <w:p w:rsidR="00D504F0" w:rsidRDefault="00D504F0" w:rsidP="003D0517">
            <w:pPr>
              <w:widowControl w:val="0"/>
              <w:jc w:val="both"/>
              <w:rPr>
                <w:sz w:val="28"/>
                <w:szCs w:val="28"/>
                <w:lang w:eastAsia="ru-RU"/>
              </w:rPr>
            </w:pPr>
            <w:r w:rsidRPr="00D504F0">
              <w:rPr>
                <w:rFonts w:hint="eastAsia"/>
                <w:sz w:val="28"/>
                <w:szCs w:val="28"/>
                <w:lang w:eastAsia="ru-RU"/>
              </w:rPr>
              <w:t>Етап</w:t>
            </w:r>
            <w:r w:rsidRPr="00D504F0">
              <w:rPr>
                <w:sz w:val="28"/>
                <w:szCs w:val="28"/>
                <w:lang w:eastAsia="ru-RU"/>
              </w:rPr>
              <w:t xml:space="preserve"> </w:t>
            </w:r>
            <w:r w:rsidRPr="00D504F0">
              <w:rPr>
                <w:rFonts w:hint="eastAsia"/>
                <w:sz w:val="28"/>
                <w:szCs w:val="28"/>
                <w:lang w:eastAsia="ru-RU"/>
              </w:rPr>
              <w:t>І</w:t>
            </w:r>
            <w:r w:rsidRPr="00D504F0">
              <w:rPr>
                <w:sz w:val="28"/>
                <w:szCs w:val="28"/>
                <w:lang w:eastAsia="ru-RU"/>
              </w:rPr>
              <w:t xml:space="preserve"> - </w:t>
            </w:r>
            <w:r w:rsidRPr="00D504F0">
              <w:rPr>
                <w:rFonts w:hint="eastAsia"/>
                <w:sz w:val="28"/>
                <w:szCs w:val="28"/>
                <w:lang w:eastAsia="ru-RU"/>
              </w:rPr>
              <w:t>виникнення</w:t>
            </w:r>
          </w:p>
        </w:tc>
        <w:tc>
          <w:tcPr>
            <w:tcW w:w="2977" w:type="dxa"/>
          </w:tcPr>
          <w:p w:rsidR="00D504F0" w:rsidRDefault="00D504F0" w:rsidP="003D0517">
            <w:pPr>
              <w:widowControl w:val="0"/>
              <w:jc w:val="both"/>
              <w:rPr>
                <w:sz w:val="28"/>
                <w:szCs w:val="28"/>
                <w:lang w:eastAsia="ru-RU"/>
              </w:rPr>
            </w:pPr>
            <w:r w:rsidRPr="00D504F0">
              <w:rPr>
                <w:rFonts w:hint="eastAsia"/>
                <w:sz w:val="28"/>
                <w:szCs w:val="28"/>
                <w:lang w:eastAsia="ru-RU"/>
              </w:rPr>
              <w:t>функція</w:t>
            </w:r>
            <w:r w:rsidRPr="00D504F0">
              <w:rPr>
                <w:sz w:val="28"/>
                <w:szCs w:val="28"/>
                <w:lang w:eastAsia="ru-RU"/>
              </w:rPr>
              <w:t xml:space="preserve"> </w:t>
            </w:r>
            <w:proofErr w:type="spellStart"/>
            <w:r w:rsidRPr="00D504F0">
              <w:rPr>
                <w:rFonts w:hint="eastAsia"/>
                <w:sz w:val="28"/>
                <w:szCs w:val="28"/>
                <w:lang w:eastAsia="ru-RU"/>
              </w:rPr>
              <w:t>закупівель</w:t>
            </w:r>
            <w:proofErr w:type="spellEnd"/>
            <w:r w:rsidRPr="00D504F0">
              <w:rPr>
                <w:sz w:val="28"/>
                <w:szCs w:val="28"/>
                <w:lang w:eastAsia="ru-RU"/>
              </w:rPr>
              <w:t xml:space="preserve"> </w:t>
            </w:r>
            <w:r w:rsidRPr="00D504F0">
              <w:rPr>
                <w:rFonts w:hint="eastAsia"/>
                <w:sz w:val="28"/>
                <w:szCs w:val="28"/>
                <w:lang w:eastAsia="ru-RU"/>
              </w:rPr>
              <w:t>не</w:t>
            </w:r>
            <w:r w:rsidRPr="00D504F0">
              <w:rPr>
                <w:sz w:val="28"/>
                <w:szCs w:val="28"/>
                <w:lang w:eastAsia="ru-RU"/>
              </w:rPr>
              <w:t xml:space="preserve"> </w:t>
            </w:r>
            <w:r w:rsidRPr="00D504F0">
              <w:rPr>
                <w:rFonts w:hint="eastAsia"/>
                <w:sz w:val="28"/>
                <w:szCs w:val="28"/>
                <w:lang w:eastAsia="ru-RU"/>
              </w:rPr>
              <w:t>становить</w:t>
            </w:r>
            <w:r w:rsidRPr="00D504F0">
              <w:rPr>
                <w:sz w:val="28"/>
                <w:szCs w:val="28"/>
                <w:lang w:eastAsia="ru-RU"/>
              </w:rPr>
              <w:t xml:space="preserve"> </w:t>
            </w:r>
            <w:r w:rsidRPr="00D504F0">
              <w:rPr>
                <w:rFonts w:hint="eastAsia"/>
                <w:sz w:val="28"/>
                <w:szCs w:val="28"/>
                <w:lang w:eastAsia="ru-RU"/>
              </w:rPr>
              <w:t>спаяної</w:t>
            </w:r>
            <w:r>
              <w:rPr>
                <w:sz w:val="28"/>
                <w:szCs w:val="28"/>
                <w:lang w:eastAsia="ru-RU"/>
              </w:rPr>
              <w:t xml:space="preserve"> </w:t>
            </w:r>
            <w:r w:rsidRPr="00D504F0">
              <w:rPr>
                <w:rFonts w:hint="eastAsia"/>
                <w:sz w:val="28"/>
                <w:szCs w:val="28"/>
                <w:lang w:eastAsia="ru-RU"/>
              </w:rPr>
              <w:t>с</w:t>
            </w:r>
            <w:r w:rsidRPr="00D504F0">
              <w:rPr>
                <w:rFonts w:hint="eastAsia"/>
                <w:sz w:val="28"/>
                <w:szCs w:val="28"/>
                <w:lang w:eastAsia="ru-RU"/>
              </w:rPr>
              <w:t>у</w:t>
            </w:r>
            <w:r w:rsidRPr="00D504F0">
              <w:rPr>
                <w:rFonts w:hint="eastAsia"/>
                <w:sz w:val="28"/>
                <w:szCs w:val="28"/>
                <w:lang w:eastAsia="ru-RU"/>
              </w:rPr>
              <w:t>купності</w:t>
            </w:r>
          </w:p>
        </w:tc>
        <w:tc>
          <w:tcPr>
            <w:tcW w:w="4246" w:type="dxa"/>
          </w:tcPr>
          <w:p w:rsidR="00D504F0" w:rsidRDefault="00D504F0" w:rsidP="003D0517">
            <w:pPr>
              <w:widowControl w:val="0"/>
              <w:jc w:val="both"/>
              <w:rPr>
                <w:sz w:val="28"/>
                <w:szCs w:val="28"/>
                <w:lang w:eastAsia="ru-RU"/>
              </w:rPr>
            </w:pPr>
            <w:r w:rsidRPr="00D504F0">
              <w:rPr>
                <w:rFonts w:hint="eastAsia"/>
                <w:sz w:val="28"/>
                <w:szCs w:val="28"/>
                <w:lang w:eastAsia="ru-RU"/>
              </w:rPr>
              <w:t>неістотне</w:t>
            </w:r>
          </w:p>
        </w:tc>
      </w:tr>
      <w:tr w:rsidR="00D504F0" w:rsidTr="003D0517">
        <w:tc>
          <w:tcPr>
            <w:tcW w:w="2972" w:type="dxa"/>
          </w:tcPr>
          <w:p w:rsidR="00D504F0" w:rsidRDefault="00D504F0" w:rsidP="003D0517">
            <w:pPr>
              <w:widowControl w:val="0"/>
              <w:jc w:val="both"/>
              <w:rPr>
                <w:sz w:val="28"/>
                <w:szCs w:val="28"/>
                <w:lang w:eastAsia="ru-RU"/>
              </w:rPr>
            </w:pPr>
            <w:r w:rsidRPr="00D504F0">
              <w:rPr>
                <w:rFonts w:hint="eastAsia"/>
                <w:sz w:val="28"/>
                <w:szCs w:val="28"/>
                <w:lang w:eastAsia="ru-RU"/>
              </w:rPr>
              <w:t>Етап</w:t>
            </w:r>
            <w:r w:rsidRPr="00D504F0">
              <w:rPr>
                <w:sz w:val="28"/>
                <w:szCs w:val="28"/>
                <w:lang w:eastAsia="ru-RU"/>
              </w:rPr>
              <w:t xml:space="preserve"> </w:t>
            </w:r>
            <w:r w:rsidRPr="00D504F0">
              <w:rPr>
                <w:rFonts w:hint="eastAsia"/>
                <w:sz w:val="28"/>
                <w:szCs w:val="28"/>
                <w:lang w:eastAsia="ru-RU"/>
              </w:rPr>
              <w:t>ІІ</w:t>
            </w:r>
            <w:r w:rsidRPr="00D504F0">
              <w:rPr>
                <w:sz w:val="28"/>
                <w:szCs w:val="28"/>
                <w:lang w:eastAsia="ru-RU"/>
              </w:rPr>
              <w:t xml:space="preserve"> - </w:t>
            </w:r>
            <w:r w:rsidRPr="00D504F0">
              <w:rPr>
                <w:rFonts w:hint="eastAsia"/>
                <w:sz w:val="28"/>
                <w:szCs w:val="28"/>
                <w:lang w:eastAsia="ru-RU"/>
              </w:rPr>
              <w:t>усвідомлення</w:t>
            </w:r>
          </w:p>
        </w:tc>
        <w:tc>
          <w:tcPr>
            <w:tcW w:w="2977" w:type="dxa"/>
          </w:tcPr>
          <w:p w:rsidR="00D504F0" w:rsidRDefault="003D0517" w:rsidP="003D0517">
            <w:pPr>
              <w:widowControl w:val="0"/>
              <w:jc w:val="both"/>
              <w:rPr>
                <w:sz w:val="28"/>
                <w:szCs w:val="28"/>
                <w:lang w:eastAsia="ru-RU"/>
              </w:rPr>
            </w:pPr>
            <w:r w:rsidRPr="003D0517">
              <w:rPr>
                <w:rFonts w:hint="eastAsia"/>
                <w:sz w:val="28"/>
                <w:szCs w:val="28"/>
                <w:lang w:eastAsia="ru-RU"/>
              </w:rPr>
              <w:t>отримання</w:t>
            </w:r>
            <w:r w:rsidRPr="003D0517">
              <w:rPr>
                <w:sz w:val="28"/>
                <w:szCs w:val="28"/>
                <w:lang w:eastAsia="ru-RU"/>
              </w:rPr>
              <w:t xml:space="preserve"> </w:t>
            </w:r>
            <w:r w:rsidRPr="003D0517">
              <w:rPr>
                <w:rFonts w:hint="eastAsia"/>
                <w:sz w:val="28"/>
                <w:szCs w:val="28"/>
                <w:lang w:eastAsia="ru-RU"/>
              </w:rPr>
              <w:t>економії</w:t>
            </w:r>
          </w:p>
        </w:tc>
        <w:tc>
          <w:tcPr>
            <w:tcW w:w="4246" w:type="dxa"/>
          </w:tcPr>
          <w:p w:rsidR="00D504F0" w:rsidRDefault="003D0517" w:rsidP="003D0517">
            <w:pPr>
              <w:widowControl w:val="0"/>
              <w:jc w:val="both"/>
              <w:rPr>
                <w:sz w:val="28"/>
                <w:szCs w:val="28"/>
                <w:lang w:eastAsia="ru-RU"/>
              </w:rPr>
            </w:pPr>
            <w:proofErr w:type="spellStart"/>
            <w:r w:rsidRPr="003D0517">
              <w:rPr>
                <w:rFonts w:hint="eastAsia"/>
                <w:sz w:val="28"/>
                <w:szCs w:val="28"/>
                <w:lang w:eastAsia="ru-RU"/>
              </w:rPr>
              <w:t>адміністраційна</w:t>
            </w:r>
            <w:proofErr w:type="spellEnd"/>
            <w:r w:rsidRPr="003D0517">
              <w:rPr>
                <w:sz w:val="28"/>
                <w:szCs w:val="28"/>
                <w:lang w:eastAsia="ru-RU"/>
              </w:rPr>
              <w:t xml:space="preserve"> </w:t>
            </w:r>
            <w:r w:rsidRPr="003D0517">
              <w:rPr>
                <w:rFonts w:hint="eastAsia"/>
                <w:sz w:val="28"/>
                <w:szCs w:val="28"/>
                <w:lang w:eastAsia="ru-RU"/>
              </w:rPr>
              <w:t>досконалість</w:t>
            </w:r>
            <w:r w:rsidRPr="003D0517">
              <w:rPr>
                <w:sz w:val="28"/>
                <w:szCs w:val="28"/>
                <w:lang w:eastAsia="ru-RU"/>
              </w:rPr>
              <w:t xml:space="preserve">: </w:t>
            </w:r>
            <w:r w:rsidRPr="003D0517">
              <w:rPr>
                <w:rFonts w:hint="eastAsia"/>
                <w:sz w:val="28"/>
                <w:szCs w:val="28"/>
                <w:lang w:eastAsia="ru-RU"/>
              </w:rPr>
              <w:t>невеликі</w:t>
            </w:r>
            <w:r>
              <w:rPr>
                <w:sz w:val="28"/>
                <w:szCs w:val="28"/>
                <w:lang w:eastAsia="ru-RU"/>
              </w:rPr>
              <w:t xml:space="preserve"> </w:t>
            </w:r>
            <w:r w:rsidRPr="003D0517">
              <w:rPr>
                <w:rFonts w:hint="eastAsia"/>
                <w:sz w:val="28"/>
                <w:szCs w:val="28"/>
                <w:lang w:eastAsia="ru-RU"/>
              </w:rPr>
              <w:t>заощадження</w:t>
            </w:r>
            <w:r w:rsidRPr="003D0517">
              <w:rPr>
                <w:sz w:val="28"/>
                <w:szCs w:val="28"/>
                <w:lang w:eastAsia="ru-RU"/>
              </w:rPr>
              <w:t xml:space="preserve"> </w:t>
            </w:r>
            <w:r w:rsidRPr="003D0517">
              <w:rPr>
                <w:rFonts w:hint="eastAsia"/>
                <w:sz w:val="28"/>
                <w:szCs w:val="28"/>
                <w:lang w:eastAsia="ru-RU"/>
              </w:rPr>
              <w:t>в</w:t>
            </w:r>
            <w:r w:rsidRPr="003D0517">
              <w:rPr>
                <w:sz w:val="28"/>
                <w:szCs w:val="28"/>
                <w:lang w:eastAsia="ru-RU"/>
              </w:rPr>
              <w:t xml:space="preserve"> </w:t>
            </w:r>
            <w:r w:rsidRPr="003D0517">
              <w:rPr>
                <w:rFonts w:hint="eastAsia"/>
                <w:sz w:val="28"/>
                <w:szCs w:val="28"/>
                <w:lang w:eastAsia="ru-RU"/>
              </w:rPr>
              <w:t>резул</w:t>
            </w:r>
            <w:r w:rsidRPr="003D0517">
              <w:rPr>
                <w:rFonts w:hint="eastAsia"/>
                <w:sz w:val="28"/>
                <w:szCs w:val="28"/>
                <w:lang w:eastAsia="ru-RU"/>
              </w:rPr>
              <w:t>ь</w:t>
            </w:r>
            <w:r w:rsidRPr="003D0517">
              <w:rPr>
                <w:rFonts w:hint="eastAsia"/>
                <w:sz w:val="28"/>
                <w:szCs w:val="28"/>
                <w:lang w:eastAsia="ru-RU"/>
              </w:rPr>
              <w:t>таті</w:t>
            </w:r>
            <w:r w:rsidRPr="003D0517">
              <w:rPr>
                <w:sz w:val="28"/>
                <w:szCs w:val="28"/>
                <w:lang w:eastAsia="ru-RU"/>
              </w:rPr>
              <w:t xml:space="preserve"> </w:t>
            </w:r>
            <w:r w:rsidRPr="003D0517">
              <w:rPr>
                <w:rFonts w:hint="eastAsia"/>
                <w:sz w:val="28"/>
                <w:szCs w:val="28"/>
                <w:lang w:eastAsia="ru-RU"/>
              </w:rPr>
              <w:t>консолідації</w:t>
            </w:r>
            <w:r>
              <w:rPr>
                <w:sz w:val="28"/>
                <w:szCs w:val="28"/>
                <w:lang w:eastAsia="ru-RU"/>
              </w:rPr>
              <w:t xml:space="preserve"> </w:t>
            </w:r>
            <w:r w:rsidRPr="003D0517">
              <w:rPr>
                <w:sz w:val="28"/>
                <w:szCs w:val="28"/>
                <w:lang w:eastAsia="ru-RU"/>
              </w:rPr>
              <w:t xml:space="preserve">– </w:t>
            </w:r>
            <w:r w:rsidRPr="003D0517">
              <w:rPr>
                <w:rFonts w:hint="eastAsia"/>
                <w:sz w:val="28"/>
                <w:szCs w:val="28"/>
                <w:lang w:eastAsia="ru-RU"/>
              </w:rPr>
              <w:t>від</w:t>
            </w:r>
            <w:r w:rsidRPr="003D0517">
              <w:rPr>
                <w:sz w:val="28"/>
                <w:szCs w:val="28"/>
                <w:lang w:eastAsia="ru-RU"/>
              </w:rPr>
              <w:t xml:space="preserve"> 2% </w:t>
            </w:r>
            <w:r w:rsidRPr="003D0517">
              <w:rPr>
                <w:rFonts w:hint="eastAsia"/>
                <w:sz w:val="28"/>
                <w:szCs w:val="28"/>
                <w:lang w:eastAsia="ru-RU"/>
              </w:rPr>
              <w:t>до</w:t>
            </w:r>
            <w:r w:rsidRPr="003D0517">
              <w:rPr>
                <w:sz w:val="28"/>
                <w:szCs w:val="28"/>
                <w:lang w:eastAsia="ru-RU"/>
              </w:rPr>
              <w:t xml:space="preserve"> 5%</w:t>
            </w:r>
          </w:p>
        </w:tc>
      </w:tr>
      <w:tr w:rsidR="00D504F0" w:rsidTr="003D0517">
        <w:tc>
          <w:tcPr>
            <w:tcW w:w="2972" w:type="dxa"/>
          </w:tcPr>
          <w:p w:rsidR="00D504F0" w:rsidRDefault="00D504F0" w:rsidP="003D0517">
            <w:pPr>
              <w:widowControl w:val="0"/>
              <w:jc w:val="both"/>
              <w:rPr>
                <w:sz w:val="28"/>
                <w:szCs w:val="28"/>
                <w:lang w:eastAsia="ru-RU"/>
              </w:rPr>
            </w:pPr>
            <w:r w:rsidRPr="00D504F0">
              <w:rPr>
                <w:rFonts w:hint="eastAsia"/>
                <w:sz w:val="28"/>
                <w:szCs w:val="28"/>
                <w:lang w:eastAsia="ru-RU"/>
              </w:rPr>
              <w:t>Етап</w:t>
            </w:r>
            <w:r w:rsidRPr="00D504F0">
              <w:rPr>
                <w:sz w:val="28"/>
                <w:szCs w:val="28"/>
                <w:lang w:eastAsia="ru-RU"/>
              </w:rPr>
              <w:t xml:space="preserve"> </w:t>
            </w:r>
            <w:r w:rsidRPr="00D504F0">
              <w:rPr>
                <w:rFonts w:hint="eastAsia"/>
                <w:sz w:val="28"/>
                <w:szCs w:val="28"/>
                <w:lang w:eastAsia="ru-RU"/>
              </w:rPr>
              <w:t>ІІІ</w:t>
            </w:r>
            <w:r w:rsidRPr="00D504F0">
              <w:rPr>
                <w:sz w:val="28"/>
                <w:szCs w:val="28"/>
                <w:lang w:eastAsia="ru-RU"/>
              </w:rPr>
              <w:t xml:space="preserve"> - </w:t>
            </w:r>
            <w:r w:rsidRPr="00D504F0">
              <w:rPr>
                <w:rFonts w:hint="eastAsia"/>
                <w:sz w:val="28"/>
                <w:szCs w:val="28"/>
                <w:lang w:eastAsia="ru-RU"/>
              </w:rPr>
              <w:t>розвиток</w:t>
            </w:r>
          </w:p>
        </w:tc>
        <w:tc>
          <w:tcPr>
            <w:tcW w:w="2977" w:type="dxa"/>
          </w:tcPr>
          <w:p w:rsidR="00D504F0" w:rsidRDefault="003D0517" w:rsidP="003D0517">
            <w:pPr>
              <w:widowControl w:val="0"/>
              <w:jc w:val="both"/>
              <w:rPr>
                <w:sz w:val="28"/>
                <w:szCs w:val="28"/>
                <w:lang w:eastAsia="ru-RU"/>
              </w:rPr>
            </w:pPr>
            <w:r w:rsidRPr="003D0517">
              <w:rPr>
                <w:rFonts w:hint="eastAsia"/>
                <w:sz w:val="28"/>
                <w:szCs w:val="28"/>
                <w:lang w:eastAsia="ru-RU"/>
              </w:rPr>
              <w:t>контроль</w:t>
            </w:r>
            <w:r w:rsidRPr="003D0517">
              <w:rPr>
                <w:sz w:val="28"/>
                <w:szCs w:val="28"/>
                <w:lang w:eastAsia="ru-RU"/>
              </w:rPr>
              <w:t xml:space="preserve"> </w:t>
            </w:r>
            <w:r w:rsidRPr="003D0517">
              <w:rPr>
                <w:rFonts w:hint="eastAsia"/>
                <w:sz w:val="28"/>
                <w:szCs w:val="28"/>
                <w:lang w:eastAsia="ru-RU"/>
              </w:rPr>
              <w:t>і</w:t>
            </w:r>
            <w:r w:rsidRPr="003D0517">
              <w:rPr>
                <w:sz w:val="28"/>
                <w:szCs w:val="28"/>
                <w:lang w:eastAsia="ru-RU"/>
              </w:rPr>
              <w:t xml:space="preserve"> </w:t>
            </w:r>
            <w:r w:rsidRPr="003D0517">
              <w:rPr>
                <w:rFonts w:hint="eastAsia"/>
                <w:sz w:val="28"/>
                <w:szCs w:val="28"/>
                <w:lang w:eastAsia="ru-RU"/>
              </w:rPr>
              <w:t>розвиток</w:t>
            </w:r>
            <w:r w:rsidRPr="003D0517">
              <w:rPr>
                <w:sz w:val="28"/>
                <w:szCs w:val="28"/>
                <w:lang w:eastAsia="ru-RU"/>
              </w:rPr>
              <w:t xml:space="preserve"> </w:t>
            </w:r>
            <w:r w:rsidRPr="003D0517">
              <w:rPr>
                <w:rFonts w:hint="eastAsia"/>
                <w:sz w:val="28"/>
                <w:szCs w:val="28"/>
                <w:lang w:eastAsia="ru-RU"/>
              </w:rPr>
              <w:t>можливостей</w:t>
            </w:r>
            <w:r w:rsidRPr="003D0517">
              <w:rPr>
                <w:sz w:val="28"/>
                <w:szCs w:val="28"/>
                <w:lang w:eastAsia="ru-RU"/>
              </w:rPr>
              <w:t xml:space="preserve"> </w:t>
            </w:r>
            <w:r w:rsidRPr="003D0517">
              <w:rPr>
                <w:rFonts w:hint="eastAsia"/>
                <w:sz w:val="28"/>
                <w:szCs w:val="28"/>
                <w:lang w:eastAsia="ru-RU"/>
              </w:rPr>
              <w:t>у</w:t>
            </w:r>
            <w:r w:rsidRPr="003D0517">
              <w:rPr>
                <w:sz w:val="28"/>
                <w:szCs w:val="28"/>
                <w:lang w:eastAsia="ru-RU"/>
              </w:rPr>
              <w:t xml:space="preserve"> </w:t>
            </w:r>
            <w:r w:rsidRPr="003D0517">
              <w:rPr>
                <w:rFonts w:hint="eastAsia"/>
                <w:sz w:val="28"/>
                <w:szCs w:val="28"/>
                <w:lang w:eastAsia="ru-RU"/>
              </w:rPr>
              <w:t>сфері</w:t>
            </w:r>
            <w:r>
              <w:rPr>
                <w:sz w:val="28"/>
                <w:szCs w:val="28"/>
                <w:lang w:eastAsia="ru-RU"/>
              </w:rPr>
              <w:t xml:space="preserve"> </w:t>
            </w:r>
            <w:r w:rsidRPr="003D0517">
              <w:rPr>
                <w:rFonts w:hint="eastAsia"/>
                <w:sz w:val="28"/>
                <w:szCs w:val="28"/>
                <w:lang w:eastAsia="ru-RU"/>
              </w:rPr>
              <w:t>встановлення</w:t>
            </w:r>
            <w:r w:rsidRPr="003D0517">
              <w:rPr>
                <w:sz w:val="28"/>
                <w:szCs w:val="28"/>
                <w:lang w:eastAsia="ru-RU"/>
              </w:rPr>
              <w:t xml:space="preserve"> </w:t>
            </w:r>
            <w:r w:rsidRPr="003D0517">
              <w:rPr>
                <w:rFonts w:hint="eastAsia"/>
                <w:sz w:val="28"/>
                <w:szCs w:val="28"/>
                <w:lang w:eastAsia="ru-RU"/>
              </w:rPr>
              <w:t>цін</w:t>
            </w:r>
            <w:r w:rsidRPr="003D0517">
              <w:rPr>
                <w:sz w:val="28"/>
                <w:szCs w:val="28"/>
                <w:lang w:eastAsia="ru-RU"/>
              </w:rPr>
              <w:t xml:space="preserve"> </w:t>
            </w:r>
            <w:r w:rsidRPr="003D0517">
              <w:rPr>
                <w:rFonts w:hint="eastAsia"/>
                <w:sz w:val="28"/>
                <w:szCs w:val="28"/>
                <w:lang w:eastAsia="ru-RU"/>
              </w:rPr>
              <w:t>і</w:t>
            </w:r>
            <w:r w:rsidRPr="003D0517">
              <w:rPr>
                <w:sz w:val="28"/>
                <w:szCs w:val="28"/>
                <w:lang w:eastAsia="ru-RU"/>
              </w:rPr>
              <w:t xml:space="preserve"> </w:t>
            </w:r>
            <w:r w:rsidRPr="003D0517">
              <w:rPr>
                <w:rFonts w:hint="eastAsia"/>
                <w:sz w:val="28"/>
                <w:szCs w:val="28"/>
                <w:lang w:eastAsia="ru-RU"/>
              </w:rPr>
              <w:t>в</w:t>
            </w:r>
            <w:r w:rsidRPr="003D0517">
              <w:rPr>
                <w:rFonts w:hint="eastAsia"/>
                <w:sz w:val="28"/>
                <w:szCs w:val="28"/>
                <w:lang w:eastAsia="ru-RU"/>
              </w:rPr>
              <w:t>е</w:t>
            </w:r>
            <w:r w:rsidRPr="003D0517">
              <w:rPr>
                <w:rFonts w:hint="eastAsia"/>
                <w:sz w:val="28"/>
                <w:szCs w:val="28"/>
                <w:lang w:eastAsia="ru-RU"/>
              </w:rPr>
              <w:t>дення</w:t>
            </w:r>
            <w:r w:rsidRPr="003D0517">
              <w:rPr>
                <w:sz w:val="28"/>
                <w:szCs w:val="28"/>
                <w:lang w:eastAsia="ru-RU"/>
              </w:rPr>
              <w:t xml:space="preserve"> </w:t>
            </w:r>
            <w:r w:rsidRPr="003D0517">
              <w:rPr>
                <w:rFonts w:hint="eastAsia"/>
                <w:sz w:val="28"/>
                <w:szCs w:val="28"/>
                <w:lang w:eastAsia="ru-RU"/>
              </w:rPr>
              <w:t>переговорів</w:t>
            </w:r>
            <w:r w:rsidRPr="003D0517">
              <w:rPr>
                <w:sz w:val="28"/>
                <w:szCs w:val="28"/>
                <w:lang w:eastAsia="ru-RU"/>
              </w:rPr>
              <w:t xml:space="preserve">, </w:t>
            </w:r>
            <w:r w:rsidRPr="003D0517">
              <w:rPr>
                <w:rFonts w:hint="eastAsia"/>
                <w:sz w:val="28"/>
                <w:szCs w:val="28"/>
                <w:lang w:eastAsia="ru-RU"/>
              </w:rPr>
              <w:t>які</w:t>
            </w:r>
            <w:r>
              <w:rPr>
                <w:sz w:val="28"/>
                <w:szCs w:val="28"/>
                <w:lang w:eastAsia="ru-RU"/>
              </w:rPr>
              <w:t xml:space="preserve"> </w:t>
            </w:r>
            <w:r w:rsidRPr="003D0517">
              <w:rPr>
                <w:rFonts w:hint="eastAsia"/>
                <w:sz w:val="28"/>
                <w:szCs w:val="28"/>
                <w:lang w:eastAsia="ru-RU"/>
              </w:rPr>
              <w:t>стосуються</w:t>
            </w:r>
            <w:r w:rsidRPr="003D0517">
              <w:rPr>
                <w:sz w:val="28"/>
                <w:szCs w:val="28"/>
                <w:lang w:eastAsia="ru-RU"/>
              </w:rPr>
              <w:t xml:space="preserve"> </w:t>
            </w:r>
            <w:proofErr w:type="spellStart"/>
            <w:r w:rsidRPr="003D0517">
              <w:rPr>
                <w:rFonts w:hint="eastAsia"/>
                <w:sz w:val="28"/>
                <w:szCs w:val="28"/>
                <w:lang w:eastAsia="ru-RU"/>
              </w:rPr>
              <w:t>закупівель</w:t>
            </w:r>
            <w:proofErr w:type="spellEnd"/>
          </w:p>
        </w:tc>
        <w:tc>
          <w:tcPr>
            <w:tcW w:w="4246" w:type="dxa"/>
          </w:tcPr>
          <w:p w:rsidR="00D504F0" w:rsidRDefault="003D0517" w:rsidP="003D0517">
            <w:pPr>
              <w:widowControl w:val="0"/>
              <w:jc w:val="both"/>
              <w:rPr>
                <w:sz w:val="28"/>
                <w:szCs w:val="28"/>
                <w:lang w:eastAsia="ru-RU"/>
              </w:rPr>
            </w:pPr>
            <w:r w:rsidRPr="003D0517">
              <w:rPr>
                <w:rFonts w:hint="eastAsia"/>
                <w:sz w:val="28"/>
                <w:szCs w:val="28"/>
                <w:lang w:eastAsia="ru-RU"/>
              </w:rPr>
              <w:t>зниження</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від</w:t>
            </w:r>
            <w:r w:rsidRPr="003D0517">
              <w:rPr>
                <w:sz w:val="28"/>
                <w:szCs w:val="28"/>
                <w:lang w:eastAsia="ru-RU"/>
              </w:rPr>
              <w:t xml:space="preserve"> 5% </w:t>
            </w:r>
            <w:r w:rsidRPr="003D0517">
              <w:rPr>
                <w:rFonts w:hint="eastAsia"/>
                <w:sz w:val="28"/>
                <w:szCs w:val="28"/>
                <w:lang w:eastAsia="ru-RU"/>
              </w:rPr>
              <w:t>до</w:t>
            </w:r>
            <w:r w:rsidRPr="003D0517">
              <w:rPr>
                <w:sz w:val="28"/>
                <w:szCs w:val="28"/>
                <w:lang w:eastAsia="ru-RU"/>
              </w:rPr>
              <w:t xml:space="preserve"> 10%</w:t>
            </w:r>
          </w:p>
        </w:tc>
      </w:tr>
      <w:tr w:rsidR="00D504F0" w:rsidTr="003D0517">
        <w:tc>
          <w:tcPr>
            <w:tcW w:w="2972" w:type="dxa"/>
          </w:tcPr>
          <w:p w:rsidR="00D504F0" w:rsidRPr="00D504F0" w:rsidRDefault="00D504F0" w:rsidP="003D0517">
            <w:pPr>
              <w:widowControl w:val="0"/>
              <w:jc w:val="both"/>
              <w:rPr>
                <w:sz w:val="28"/>
                <w:szCs w:val="28"/>
                <w:lang w:eastAsia="ru-RU"/>
              </w:rPr>
            </w:pPr>
            <w:r w:rsidRPr="00D504F0">
              <w:rPr>
                <w:rFonts w:hint="eastAsia"/>
                <w:sz w:val="28"/>
                <w:szCs w:val="28"/>
                <w:lang w:eastAsia="ru-RU"/>
              </w:rPr>
              <w:t>Етап</w:t>
            </w:r>
            <w:r w:rsidRPr="00D504F0">
              <w:rPr>
                <w:sz w:val="28"/>
                <w:szCs w:val="28"/>
                <w:lang w:eastAsia="ru-RU"/>
              </w:rPr>
              <w:t xml:space="preserve"> IV - </w:t>
            </w:r>
            <w:r w:rsidRPr="00D504F0">
              <w:rPr>
                <w:rFonts w:hint="eastAsia"/>
                <w:sz w:val="28"/>
                <w:szCs w:val="28"/>
                <w:lang w:eastAsia="ru-RU"/>
              </w:rPr>
              <w:t>зрілість</w:t>
            </w:r>
          </w:p>
        </w:tc>
        <w:tc>
          <w:tcPr>
            <w:tcW w:w="2977" w:type="dxa"/>
          </w:tcPr>
          <w:p w:rsidR="00D504F0" w:rsidRDefault="003D0517" w:rsidP="003D0517">
            <w:pPr>
              <w:widowControl w:val="0"/>
              <w:jc w:val="both"/>
              <w:rPr>
                <w:sz w:val="28"/>
                <w:szCs w:val="28"/>
                <w:lang w:eastAsia="ru-RU"/>
              </w:rPr>
            </w:pPr>
            <w:r w:rsidRPr="003D0517">
              <w:rPr>
                <w:rFonts w:hint="eastAsia"/>
                <w:sz w:val="28"/>
                <w:szCs w:val="28"/>
                <w:lang w:eastAsia="ru-RU"/>
              </w:rPr>
              <w:t>використання</w:t>
            </w:r>
            <w:r w:rsidRPr="003D0517">
              <w:rPr>
                <w:sz w:val="28"/>
                <w:szCs w:val="28"/>
                <w:lang w:eastAsia="ru-RU"/>
              </w:rPr>
              <w:t xml:space="preserve"> </w:t>
            </w:r>
            <w:r w:rsidRPr="003D0517">
              <w:rPr>
                <w:rFonts w:hint="eastAsia"/>
                <w:sz w:val="28"/>
                <w:szCs w:val="28"/>
                <w:lang w:eastAsia="ru-RU"/>
              </w:rPr>
              <w:t>принц</w:t>
            </w:r>
            <w:r w:rsidRPr="003D0517">
              <w:rPr>
                <w:rFonts w:hint="eastAsia"/>
                <w:sz w:val="28"/>
                <w:szCs w:val="28"/>
                <w:lang w:eastAsia="ru-RU"/>
              </w:rPr>
              <w:t>и</w:t>
            </w:r>
            <w:r w:rsidRPr="003D0517">
              <w:rPr>
                <w:rFonts w:hint="eastAsia"/>
                <w:sz w:val="28"/>
                <w:szCs w:val="28"/>
                <w:lang w:eastAsia="ru-RU"/>
              </w:rPr>
              <w:t>пу</w:t>
            </w:r>
            <w:r w:rsidRPr="003D0517">
              <w:rPr>
                <w:sz w:val="28"/>
                <w:szCs w:val="28"/>
                <w:lang w:eastAsia="ru-RU"/>
              </w:rPr>
              <w:t xml:space="preserve"> 80/20, </w:t>
            </w:r>
            <w:r w:rsidRPr="003D0517">
              <w:rPr>
                <w:rFonts w:hint="eastAsia"/>
                <w:sz w:val="28"/>
                <w:szCs w:val="28"/>
                <w:lang w:eastAsia="ru-RU"/>
              </w:rPr>
              <w:t>залучення</w:t>
            </w:r>
            <w:r>
              <w:rPr>
                <w:sz w:val="28"/>
                <w:szCs w:val="28"/>
                <w:lang w:eastAsia="ru-RU"/>
              </w:rPr>
              <w:t xml:space="preserve"> </w:t>
            </w:r>
            <w:r w:rsidRPr="003D0517">
              <w:rPr>
                <w:rFonts w:hint="eastAsia"/>
                <w:sz w:val="28"/>
                <w:szCs w:val="28"/>
                <w:lang w:eastAsia="ru-RU"/>
              </w:rPr>
              <w:t>спеціалістів</w:t>
            </w:r>
            <w:r w:rsidRPr="003D0517">
              <w:rPr>
                <w:sz w:val="28"/>
                <w:szCs w:val="28"/>
                <w:lang w:eastAsia="ru-RU"/>
              </w:rPr>
              <w:t xml:space="preserve"> </w:t>
            </w:r>
            <w:r w:rsidRPr="003D0517">
              <w:rPr>
                <w:rFonts w:hint="eastAsia"/>
                <w:sz w:val="28"/>
                <w:szCs w:val="28"/>
                <w:lang w:eastAsia="ru-RU"/>
              </w:rPr>
              <w:t>із</w:t>
            </w:r>
            <w:r w:rsidRPr="003D0517">
              <w:rPr>
                <w:sz w:val="28"/>
                <w:szCs w:val="28"/>
                <w:lang w:eastAsia="ru-RU"/>
              </w:rPr>
              <w:t xml:space="preserve"> </w:t>
            </w:r>
            <w:proofErr w:type="spellStart"/>
            <w:r w:rsidRPr="003D0517">
              <w:rPr>
                <w:rFonts w:hint="eastAsia"/>
                <w:sz w:val="28"/>
                <w:szCs w:val="28"/>
                <w:lang w:eastAsia="ru-RU"/>
              </w:rPr>
              <w:t>закуп</w:t>
            </w:r>
            <w:r w:rsidRPr="003D0517">
              <w:rPr>
                <w:rFonts w:hint="eastAsia"/>
                <w:sz w:val="28"/>
                <w:szCs w:val="28"/>
                <w:lang w:eastAsia="ru-RU"/>
              </w:rPr>
              <w:t>і</w:t>
            </w:r>
            <w:r w:rsidRPr="003D0517">
              <w:rPr>
                <w:rFonts w:hint="eastAsia"/>
                <w:sz w:val="28"/>
                <w:szCs w:val="28"/>
                <w:lang w:eastAsia="ru-RU"/>
              </w:rPr>
              <w:t>вель</w:t>
            </w:r>
            <w:proofErr w:type="spellEnd"/>
            <w:r w:rsidRPr="003D0517">
              <w:rPr>
                <w:sz w:val="28"/>
                <w:szCs w:val="28"/>
                <w:lang w:eastAsia="ru-RU"/>
              </w:rPr>
              <w:t xml:space="preserve">, </w:t>
            </w:r>
            <w:r w:rsidRPr="003D0517">
              <w:rPr>
                <w:rFonts w:hint="eastAsia"/>
                <w:sz w:val="28"/>
                <w:szCs w:val="28"/>
                <w:lang w:eastAsia="ru-RU"/>
              </w:rPr>
              <w:t>зниження</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w:t>
            </w:r>
            <w:r>
              <w:rPr>
                <w:sz w:val="28"/>
                <w:szCs w:val="28"/>
                <w:lang w:eastAsia="ru-RU"/>
              </w:rPr>
              <w:t xml:space="preserve"> </w:t>
            </w:r>
            <w:r w:rsidRPr="003D0517">
              <w:rPr>
                <w:rFonts w:hint="eastAsia"/>
                <w:sz w:val="28"/>
                <w:szCs w:val="28"/>
                <w:lang w:eastAsia="ru-RU"/>
              </w:rPr>
              <w:t>початок</w:t>
            </w:r>
            <w:r w:rsidRPr="003D0517">
              <w:rPr>
                <w:sz w:val="28"/>
                <w:szCs w:val="28"/>
                <w:lang w:eastAsia="ru-RU"/>
              </w:rPr>
              <w:t xml:space="preserve"> </w:t>
            </w:r>
            <w:r w:rsidRPr="003D0517">
              <w:rPr>
                <w:rFonts w:hint="eastAsia"/>
                <w:sz w:val="28"/>
                <w:szCs w:val="28"/>
                <w:lang w:eastAsia="ru-RU"/>
              </w:rPr>
              <w:t>управління</w:t>
            </w:r>
            <w:r w:rsidRPr="003D0517">
              <w:rPr>
                <w:sz w:val="28"/>
                <w:szCs w:val="28"/>
                <w:lang w:eastAsia="ru-RU"/>
              </w:rPr>
              <w:t xml:space="preserve"> </w:t>
            </w:r>
            <w:r w:rsidRPr="003D0517">
              <w:rPr>
                <w:rFonts w:hint="eastAsia"/>
                <w:sz w:val="28"/>
                <w:szCs w:val="28"/>
                <w:lang w:eastAsia="ru-RU"/>
              </w:rPr>
              <w:t>базою</w:t>
            </w:r>
            <w:r w:rsidRPr="003D0517">
              <w:rPr>
                <w:sz w:val="28"/>
                <w:szCs w:val="28"/>
                <w:lang w:eastAsia="ru-RU"/>
              </w:rPr>
              <w:t xml:space="preserve"> </w:t>
            </w:r>
            <w:r w:rsidRPr="003D0517">
              <w:rPr>
                <w:rFonts w:hint="eastAsia"/>
                <w:sz w:val="28"/>
                <w:szCs w:val="28"/>
                <w:lang w:eastAsia="ru-RU"/>
              </w:rPr>
              <w:t>постачальників</w:t>
            </w:r>
          </w:p>
        </w:tc>
        <w:tc>
          <w:tcPr>
            <w:tcW w:w="4246" w:type="dxa"/>
          </w:tcPr>
          <w:p w:rsidR="003D0517" w:rsidRPr="003D0517" w:rsidRDefault="003D0517" w:rsidP="003D0517">
            <w:pPr>
              <w:widowControl w:val="0"/>
              <w:jc w:val="both"/>
              <w:rPr>
                <w:sz w:val="28"/>
                <w:szCs w:val="28"/>
                <w:lang w:eastAsia="ru-RU"/>
              </w:rPr>
            </w:pPr>
            <w:r w:rsidRPr="003D0517">
              <w:rPr>
                <w:rFonts w:hint="eastAsia"/>
                <w:sz w:val="28"/>
                <w:szCs w:val="28"/>
                <w:lang w:eastAsia="ru-RU"/>
              </w:rPr>
              <w:t>зниження</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від</w:t>
            </w:r>
            <w:r w:rsidRPr="003D0517">
              <w:rPr>
                <w:sz w:val="28"/>
                <w:szCs w:val="28"/>
                <w:lang w:eastAsia="ru-RU"/>
              </w:rPr>
              <w:t xml:space="preserve"> 10% </w:t>
            </w:r>
            <w:r w:rsidRPr="003D0517">
              <w:rPr>
                <w:rFonts w:hint="eastAsia"/>
                <w:sz w:val="28"/>
                <w:szCs w:val="28"/>
                <w:lang w:eastAsia="ru-RU"/>
              </w:rPr>
              <w:t>до</w:t>
            </w:r>
            <w:r w:rsidRPr="003D0517">
              <w:rPr>
                <w:sz w:val="28"/>
                <w:szCs w:val="28"/>
                <w:lang w:eastAsia="ru-RU"/>
              </w:rPr>
              <w:t xml:space="preserve"> 20%,</w:t>
            </w:r>
          </w:p>
          <w:p w:rsidR="00D504F0" w:rsidRDefault="003D0517" w:rsidP="003D0517">
            <w:pPr>
              <w:widowControl w:val="0"/>
              <w:jc w:val="both"/>
              <w:rPr>
                <w:sz w:val="28"/>
                <w:szCs w:val="28"/>
                <w:lang w:eastAsia="ru-RU"/>
              </w:rPr>
            </w:pP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закупівлі</w:t>
            </w:r>
            <w:r w:rsidRPr="003D0517">
              <w:rPr>
                <w:sz w:val="28"/>
                <w:szCs w:val="28"/>
                <w:lang w:eastAsia="ru-RU"/>
              </w:rPr>
              <w:t xml:space="preserve"> </w:t>
            </w:r>
            <w:r w:rsidRPr="003D0517">
              <w:rPr>
                <w:rFonts w:hint="eastAsia"/>
                <w:sz w:val="28"/>
                <w:szCs w:val="28"/>
                <w:lang w:eastAsia="ru-RU"/>
              </w:rPr>
              <w:t>від</w:t>
            </w:r>
            <w:r w:rsidRPr="003D0517">
              <w:rPr>
                <w:sz w:val="28"/>
                <w:szCs w:val="28"/>
                <w:lang w:eastAsia="ru-RU"/>
              </w:rPr>
              <w:t xml:space="preserve"> 1% </w:t>
            </w:r>
            <w:r w:rsidRPr="003D0517">
              <w:rPr>
                <w:rFonts w:hint="eastAsia"/>
                <w:sz w:val="28"/>
                <w:szCs w:val="28"/>
                <w:lang w:eastAsia="ru-RU"/>
              </w:rPr>
              <w:t>до</w:t>
            </w:r>
            <w:r w:rsidRPr="003D0517">
              <w:rPr>
                <w:sz w:val="28"/>
                <w:szCs w:val="28"/>
                <w:lang w:eastAsia="ru-RU"/>
              </w:rPr>
              <w:t xml:space="preserve"> 10%</w:t>
            </w:r>
          </w:p>
        </w:tc>
      </w:tr>
      <w:tr w:rsidR="00D504F0" w:rsidTr="003D0517">
        <w:tc>
          <w:tcPr>
            <w:tcW w:w="2972" w:type="dxa"/>
          </w:tcPr>
          <w:p w:rsidR="00D504F0" w:rsidRPr="00D504F0" w:rsidRDefault="00D504F0" w:rsidP="003D0517">
            <w:pPr>
              <w:widowControl w:val="0"/>
              <w:jc w:val="both"/>
              <w:rPr>
                <w:sz w:val="28"/>
                <w:szCs w:val="28"/>
                <w:lang w:eastAsia="ru-RU"/>
              </w:rPr>
            </w:pPr>
            <w:r w:rsidRPr="00D504F0">
              <w:rPr>
                <w:rFonts w:hint="eastAsia"/>
                <w:sz w:val="28"/>
                <w:szCs w:val="28"/>
                <w:lang w:eastAsia="ru-RU"/>
              </w:rPr>
              <w:t>Етап</w:t>
            </w:r>
            <w:r w:rsidRPr="00D504F0">
              <w:rPr>
                <w:sz w:val="28"/>
                <w:szCs w:val="28"/>
                <w:lang w:eastAsia="ru-RU"/>
              </w:rPr>
              <w:t xml:space="preserve"> V - </w:t>
            </w:r>
            <w:r w:rsidRPr="00D504F0">
              <w:rPr>
                <w:rFonts w:hint="eastAsia"/>
                <w:sz w:val="28"/>
                <w:szCs w:val="28"/>
                <w:lang w:eastAsia="ru-RU"/>
              </w:rPr>
              <w:t>розвиток</w:t>
            </w:r>
          </w:p>
        </w:tc>
        <w:tc>
          <w:tcPr>
            <w:tcW w:w="2977" w:type="dxa"/>
          </w:tcPr>
          <w:p w:rsidR="00D504F0" w:rsidRDefault="003D0517" w:rsidP="003D0517">
            <w:pPr>
              <w:widowControl w:val="0"/>
              <w:jc w:val="both"/>
              <w:rPr>
                <w:sz w:val="28"/>
                <w:szCs w:val="28"/>
                <w:lang w:eastAsia="ru-RU"/>
              </w:rPr>
            </w:pPr>
            <w:r w:rsidRPr="003D0517">
              <w:rPr>
                <w:rFonts w:hint="eastAsia"/>
                <w:sz w:val="28"/>
                <w:szCs w:val="28"/>
                <w:lang w:eastAsia="ru-RU"/>
              </w:rPr>
              <w:t>сильний</w:t>
            </w:r>
            <w:r w:rsidRPr="003D0517">
              <w:rPr>
                <w:sz w:val="28"/>
                <w:szCs w:val="28"/>
                <w:lang w:eastAsia="ru-RU"/>
              </w:rPr>
              <w:t xml:space="preserve">, </w:t>
            </w:r>
            <w:r w:rsidRPr="003D0517">
              <w:rPr>
                <w:rFonts w:hint="eastAsia"/>
                <w:sz w:val="28"/>
                <w:szCs w:val="28"/>
                <w:lang w:eastAsia="ru-RU"/>
              </w:rPr>
              <w:t>централіз</w:t>
            </w:r>
            <w:r w:rsidRPr="003D0517">
              <w:rPr>
                <w:rFonts w:hint="eastAsia"/>
                <w:sz w:val="28"/>
                <w:szCs w:val="28"/>
                <w:lang w:eastAsia="ru-RU"/>
              </w:rPr>
              <w:t>о</w:t>
            </w:r>
            <w:r w:rsidRPr="003D0517">
              <w:rPr>
                <w:rFonts w:hint="eastAsia"/>
                <w:sz w:val="28"/>
                <w:szCs w:val="28"/>
                <w:lang w:eastAsia="ru-RU"/>
              </w:rPr>
              <w:t>ваний</w:t>
            </w:r>
            <w:r w:rsidRPr="003D0517">
              <w:rPr>
                <w:sz w:val="28"/>
                <w:szCs w:val="28"/>
                <w:lang w:eastAsia="ru-RU"/>
              </w:rPr>
              <w:t xml:space="preserve"> </w:t>
            </w:r>
            <w:r w:rsidRPr="003D0517">
              <w:rPr>
                <w:rFonts w:hint="eastAsia"/>
                <w:sz w:val="28"/>
                <w:szCs w:val="28"/>
                <w:lang w:eastAsia="ru-RU"/>
              </w:rPr>
              <w:t>контроль</w:t>
            </w:r>
            <w:r w:rsidRPr="003D0517">
              <w:rPr>
                <w:sz w:val="28"/>
                <w:szCs w:val="28"/>
                <w:lang w:eastAsia="ru-RU"/>
              </w:rPr>
              <w:t>,</w:t>
            </w:r>
            <w:r>
              <w:rPr>
                <w:sz w:val="28"/>
                <w:szCs w:val="28"/>
                <w:lang w:eastAsia="ru-RU"/>
              </w:rPr>
              <w:t xml:space="preserve"> </w:t>
            </w:r>
            <w:r w:rsidRPr="003D0517">
              <w:rPr>
                <w:rFonts w:hint="eastAsia"/>
                <w:sz w:val="28"/>
                <w:szCs w:val="28"/>
                <w:lang w:eastAsia="ru-RU"/>
              </w:rPr>
              <w:t>управління</w:t>
            </w:r>
            <w:r w:rsidRPr="003D0517">
              <w:rPr>
                <w:sz w:val="28"/>
                <w:szCs w:val="28"/>
                <w:lang w:eastAsia="ru-RU"/>
              </w:rPr>
              <w:t xml:space="preserve"> </w:t>
            </w:r>
            <w:r w:rsidRPr="003D0517">
              <w:rPr>
                <w:rFonts w:hint="eastAsia"/>
                <w:sz w:val="28"/>
                <w:szCs w:val="28"/>
                <w:lang w:eastAsia="ru-RU"/>
              </w:rPr>
              <w:t>ланцюгом</w:t>
            </w:r>
            <w:r w:rsidRPr="003D0517">
              <w:rPr>
                <w:sz w:val="28"/>
                <w:szCs w:val="28"/>
                <w:lang w:eastAsia="ru-RU"/>
              </w:rPr>
              <w:t xml:space="preserve"> </w:t>
            </w:r>
            <w:r w:rsidRPr="003D0517">
              <w:rPr>
                <w:rFonts w:hint="eastAsia"/>
                <w:sz w:val="28"/>
                <w:szCs w:val="28"/>
                <w:lang w:eastAsia="ru-RU"/>
              </w:rPr>
              <w:t>поставок</w:t>
            </w:r>
          </w:p>
        </w:tc>
        <w:tc>
          <w:tcPr>
            <w:tcW w:w="4246" w:type="dxa"/>
          </w:tcPr>
          <w:p w:rsidR="00D504F0" w:rsidRDefault="003D0517" w:rsidP="003D0517">
            <w:pPr>
              <w:widowControl w:val="0"/>
              <w:jc w:val="both"/>
              <w:rPr>
                <w:sz w:val="28"/>
                <w:szCs w:val="28"/>
                <w:lang w:eastAsia="ru-RU"/>
              </w:rPr>
            </w:pPr>
            <w:r w:rsidRPr="003D0517">
              <w:rPr>
                <w:rFonts w:hint="eastAsia"/>
                <w:sz w:val="28"/>
                <w:szCs w:val="28"/>
                <w:lang w:eastAsia="ru-RU"/>
              </w:rPr>
              <w:t>зниження</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на</w:t>
            </w:r>
            <w:r w:rsidRPr="003D0517">
              <w:rPr>
                <w:sz w:val="28"/>
                <w:szCs w:val="28"/>
                <w:lang w:eastAsia="ru-RU"/>
              </w:rPr>
              <w:t xml:space="preserve"> 25%, </w:t>
            </w:r>
            <w:r w:rsidRPr="003D0517">
              <w:rPr>
                <w:rFonts w:hint="eastAsia"/>
                <w:sz w:val="28"/>
                <w:szCs w:val="28"/>
                <w:lang w:eastAsia="ru-RU"/>
              </w:rPr>
              <w:t>врах</w:t>
            </w:r>
            <w:r w:rsidRPr="003D0517">
              <w:rPr>
                <w:rFonts w:hint="eastAsia"/>
                <w:sz w:val="28"/>
                <w:szCs w:val="28"/>
                <w:lang w:eastAsia="ru-RU"/>
              </w:rPr>
              <w:t>у</w:t>
            </w:r>
            <w:r w:rsidRPr="003D0517">
              <w:rPr>
                <w:rFonts w:hint="eastAsia"/>
                <w:sz w:val="28"/>
                <w:szCs w:val="28"/>
                <w:lang w:eastAsia="ru-RU"/>
              </w:rPr>
              <w:t>вання</w:t>
            </w:r>
            <w:r>
              <w:rPr>
                <w:sz w:val="28"/>
                <w:szCs w:val="28"/>
                <w:lang w:eastAsia="ru-RU"/>
              </w:rPr>
              <w:t xml:space="preserve"> </w:t>
            </w:r>
            <w:r w:rsidRPr="003D0517">
              <w:rPr>
                <w:rFonts w:hint="eastAsia"/>
                <w:sz w:val="28"/>
                <w:szCs w:val="28"/>
                <w:lang w:eastAsia="ru-RU"/>
              </w:rPr>
              <w:t>будь</w:t>
            </w:r>
            <w:r w:rsidRPr="003D0517">
              <w:rPr>
                <w:sz w:val="28"/>
                <w:szCs w:val="28"/>
                <w:lang w:eastAsia="ru-RU"/>
              </w:rPr>
              <w:t>-</w:t>
            </w:r>
            <w:r w:rsidRPr="003D0517">
              <w:rPr>
                <w:rFonts w:hint="eastAsia"/>
                <w:sz w:val="28"/>
                <w:szCs w:val="28"/>
                <w:lang w:eastAsia="ru-RU"/>
              </w:rPr>
              <w:t>яких</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пов</w:t>
            </w:r>
            <w:r w:rsidRPr="003D0517">
              <w:rPr>
                <w:sz w:val="28"/>
                <w:szCs w:val="28"/>
                <w:lang w:eastAsia="ru-RU"/>
              </w:rPr>
              <w:t>’</w:t>
            </w:r>
            <w:r w:rsidRPr="003D0517">
              <w:rPr>
                <w:rFonts w:hint="eastAsia"/>
                <w:sz w:val="28"/>
                <w:szCs w:val="28"/>
                <w:lang w:eastAsia="ru-RU"/>
              </w:rPr>
              <w:t>язаних</w:t>
            </w:r>
            <w:r w:rsidRPr="003D0517">
              <w:rPr>
                <w:sz w:val="28"/>
                <w:szCs w:val="28"/>
                <w:lang w:eastAsia="ru-RU"/>
              </w:rPr>
              <w:t xml:space="preserve"> </w:t>
            </w:r>
            <w:r w:rsidRPr="003D0517">
              <w:rPr>
                <w:rFonts w:hint="eastAsia"/>
                <w:sz w:val="28"/>
                <w:szCs w:val="28"/>
                <w:lang w:eastAsia="ru-RU"/>
              </w:rPr>
              <w:t>з</w:t>
            </w:r>
            <w:r w:rsidRPr="003D0517">
              <w:rPr>
                <w:sz w:val="28"/>
                <w:szCs w:val="28"/>
                <w:lang w:eastAsia="ru-RU"/>
              </w:rPr>
              <w:t xml:space="preserve"> </w:t>
            </w:r>
            <w:r w:rsidRPr="003D0517">
              <w:rPr>
                <w:rFonts w:hint="eastAsia"/>
                <w:sz w:val="28"/>
                <w:szCs w:val="28"/>
                <w:lang w:eastAsia="ru-RU"/>
              </w:rPr>
              <w:t>володінням</w:t>
            </w:r>
            <w:r w:rsidRPr="003D0517">
              <w:rPr>
                <w:sz w:val="28"/>
                <w:szCs w:val="28"/>
                <w:lang w:eastAsia="ru-RU"/>
              </w:rPr>
              <w:t xml:space="preserve"> </w:t>
            </w:r>
            <w:r w:rsidRPr="003D0517">
              <w:rPr>
                <w:rFonts w:hint="eastAsia"/>
                <w:sz w:val="28"/>
                <w:szCs w:val="28"/>
                <w:lang w:eastAsia="ru-RU"/>
              </w:rPr>
              <w:t>купл</w:t>
            </w:r>
            <w:r w:rsidRPr="003D0517">
              <w:rPr>
                <w:rFonts w:hint="eastAsia"/>
                <w:sz w:val="28"/>
                <w:szCs w:val="28"/>
                <w:lang w:eastAsia="ru-RU"/>
              </w:rPr>
              <w:t>е</w:t>
            </w:r>
            <w:r w:rsidRPr="003D0517">
              <w:rPr>
                <w:rFonts w:hint="eastAsia"/>
                <w:sz w:val="28"/>
                <w:szCs w:val="28"/>
                <w:lang w:eastAsia="ru-RU"/>
              </w:rPr>
              <w:t>ними</w:t>
            </w:r>
            <w:r w:rsidRPr="003D0517">
              <w:rPr>
                <w:sz w:val="28"/>
                <w:szCs w:val="28"/>
                <w:lang w:eastAsia="ru-RU"/>
              </w:rPr>
              <w:t xml:space="preserve"> </w:t>
            </w:r>
            <w:r w:rsidRPr="003D0517">
              <w:rPr>
                <w:rFonts w:hint="eastAsia"/>
                <w:sz w:val="28"/>
                <w:szCs w:val="28"/>
                <w:lang w:eastAsia="ru-RU"/>
              </w:rPr>
              <w:t>предметами</w:t>
            </w:r>
            <w:r w:rsidRPr="003D0517">
              <w:rPr>
                <w:sz w:val="28"/>
                <w:szCs w:val="28"/>
                <w:lang w:eastAsia="ru-RU"/>
              </w:rPr>
              <w:t xml:space="preserve">, </w:t>
            </w:r>
            <w:r w:rsidRPr="003D0517">
              <w:rPr>
                <w:rFonts w:hint="eastAsia"/>
                <w:sz w:val="28"/>
                <w:szCs w:val="28"/>
                <w:lang w:eastAsia="ru-RU"/>
              </w:rPr>
              <w:t>розвиток</w:t>
            </w:r>
            <w:r>
              <w:rPr>
                <w:sz w:val="28"/>
                <w:szCs w:val="28"/>
                <w:lang w:eastAsia="ru-RU"/>
              </w:rPr>
              <w:t xml:space="preserve"> </w:t>
            </w:r>
            <w:r w:rsidRPr="003D0517">
              <w:rPr>
                <w:rFonts w:hint="eastAsia"/>
                <w:sz w:val="28"/>
                <w:szCs w:val="28"/>
                <w:lang w:eastAsia="ru-RU"/>
              </w:rPr>
              <w:t>з</w:t>
            </w:r>
            <w:r w:rsidRPr="003D0517">
              <w:rPr>
                <w:rFonts w:hint="eastAsia"/>
                <w:sz w:val="28"/>
                <w:szCs w:val="28"/>
                <w:lang w:eastAsia="ru-RU"/>
              </w:rPr>
              <w:t>а</w:t>
            </w:r>
            <w:r w:rsidRPr="003D0517">
              <w:rPr>
                <w:rFonts w:hint="eastAsia"/>
                <w:sz w:val="28"/>
                <w:szCs w:val="28"/>
                <w:lang w:eastAsia="ru-RU"/>
              </w:rPr>
              <w:t>купівельних</w:t>
            </w:r>
            <w:r w:rsidRPr="003D0517">
              <w:rPr>
                <w:sz w:val="28"/>
                <w:szCs w:val="28"/>
                <w:lang w:eastAsia="ru-RU"/>
              </w:rPr>
              <w:t xml:space="preserve"> </w:t>
            </w:r>
            <w:r w:rsidRPr="003D0517">
              <w:rPr>
                <w:rFonts w:hint="eastAsia"/>
                <w:sz w:val="28"/>
                <w:szCs w:val="28"/>
                <w:lang w:eastAsia="ru-RU"/>
              </w:rPr>
              <w:t>практик</w:t>
            </w:r>
            <w:r w:rsidRPr="003D0517">
              <w:rPr>
                <w:sz w:val="28"/>
                <w:szCs w:val="28"/>
                <w:lang w:eastAsia="ru-RU"/>
              </w:rPr>
              <w:t xml:space="preserve">, </w:t>
            </w:r>
            <w:r w:rsidRPr="003D0517">
              <w:rPr>
                <w:rFonts w:hint="eastAsia"/>
                <w:sz w:val="28"/>
                <w:szCs w:val="28"/>
                <w:lang w:eastAsia="ru-RU"/>
              </w:rPr>
              <w:t>отримання</w:t>
            </w:r>
            <w:r>
              <w:rPr>
                <w:sz w:val="28"/>
                <w:szCs w:val="28"/>
                <w:lang w:eastAsia="ru-RU"/>
              </w:rPr>
              <w:t xml:space="preserve"> </w:t>
            </w:r>
            <w:r w:rsidRPr="003D0517">
              <w:rPr>
                <w:rFonts w:hint="eastAsia"/>
                <w:sz w:val="28"/>
                <w:szCs w:val="28"/>
                <w:lang w:eastAsia="ru-RU"/>
              </w:rPr>
              <w:t>засобів</w:t>
            </w:r>
            <w:r w:rsidRPr="003D0517">
              <w:rPr>
                <w:sz w:val="28"/>
                <w:szCs w:val="28"/>
                <w:lang w:eastAsia="ru-RU"/>
              </w:rPr>
              <w:t xml:space="preserve"> </w:t>
            </w:r>
            <w:r w:rsidRPr="003D0517">
              <w:rPr>
                <w:rFonts w:hint="eastAsia"/>
                <w:sz w:val="28"/>
                <w:szCs w:val="28"/>
                <w:lang w:eastAsia="ru-RU"/>
              </w:rPr>
              <w:t>у</w:t>
            </w:r>
            <w:r w:rsidRPr="003D0517">
              <w:rPr>
                <w:sz w:val="28"/>
                <w:szCs w:val="28"/>
                <w:lang w:eastAsia="ru-RU"/>
              </w:rPr>
              <w:t xml:space="preserve"> </w:t>
            </w:r>
            <w:r w:rsidRPr="003D0517">
              <w:rPr>
                <w:rFonts w:hint="eastAsia"/>
                <w:sz w:val="28"/>
                <w:szCs w:val="28"/>
                <w:lang w:eastAsia="ru-RU"/>
              </w:rPr>
              <w:t>глобальному</w:t>
            </w:r>
            <w:r w:rsidRPr="003D0517">
              <w:rPr>
                <w:sz w:val="28"/>
                <w:szCs w:val="28"/>
                <w:lang w:eastAsia="ru-RU"/>
              </w:rPr>
              <w:t xml:space="preserve"> </w:t>
            </w:r>
            <w:r w:rsidRPr="003D0517">
              <w:rPr>
                <w:rFonts w:hint="eastAsia"/>
                <w:sz w:val="28"/>
                <w:szCs w:val="28"/>
                <w:lang w:eastAsia="ru-RU"/>
              </w:rPr>
              <w:t>масштабі</w:t>
            </w:r>
            <w:r w:rsidRPr="003D0517">
              <w:rPr>
                <w:sz w:val="28"/>
                <w:szCs w:val="28"/>
                <w:lang w:eastAsia="ru-RU"/>
              </w:rPr>
              <w:t>,</w:t>
            </w:r>
            <w:r>
              <w:rPr>
                <w:sz w:val="28"/>
                <w:szCs w:val="28"/>
                <w:lang w:eastAsia="ru-RU"/>
              </w:rPr>
              <w:t xml:space="preserve"> </w:t>
            </w:r>
            <w:r w:rsidRPr="003D0517">
              <w:rPr>
                <w:rFonts w:hint="eastAsia"/>
                <w:sz w:val="28"/>
                <w:szCs w:val="28"/>
                <w:lang w:eastAsia="ru-RU"/>
              </w:rPr>
              <w:t>зростання</w:t>
            </w:r>
            <w:r w:rsidRPr="003D0517">
              <w:rPr>
                <w:sz w:val="28"/>
                <w:szCs w:val="28"/>
                <w:lang w:eastAsia="ru-RU"/>
              </w:rPr>
              <w:t xml:space="preserve"> </w:t>
            </w:r>
            <w:r w:rsidRPr="003D0517">
              <w:rPr>
                <w:rFonts w:hint="eastAsia"/>
                <w:sz w:val="28"/>
                <w:szCs w:val="28"/>
                <w:lang w:eastAsia="ru-RU"/>
              </w:rPr>
              <w:t>витрат</w:t>
            </w:r>
            <w:r w:rsidRPr="003D0517">
              <w:rPr>
                <w:sz w:val="28"/>
                <w:szCs w:val="28"/>
                <w:lang w:eastAsia="ru-RU"/>
              </w:rPr>
              <w:t xml:space="preserve"> </w:t>
            </w:r>
            <w:r w:rsidRPr="003D0517">
              <w:rPr>
                <w:rFonts w:hint="eastAsia"/>
                <w:sz w:val="28"/>
                <w:szCs w:val="28"/>
                <w:lang w:eastAsia="ru-RU"/>
              </w:rPr>
              <w:t>управління</w:t>
            </w:r>
            <w:r w:rsidRPr="003D0517">
              <w:rPr>
                <w:sz w:val="28"/>
                <w:szCs w:val="28"/>
                <w:lang w:eastAsia="ru-RU"/>
              </w:rPr>
              <w:t xml:space="preserve"> </w:t>
            </w:r>
            <w:r w:rsidRPr="003D0517">
              <w:rPr>
                <w:rFonts w:hint="eastAsia"/>
                <w:sz w:val="28"/>
                <w:szCs w:val="28"/>
                <w:lang w:eastAsia="ru-RU"/>
              </w:rPr>
              <w:t>л</w:t>
            </w:r>
            <w:r w:rsidRPr="003D0517">
              <w:rPr>
                <w:rFonts w:hint="eastAsia"/>
                <w:sz w:val="28"/>
                <w:szCs w:val="28"/>
                <w:lang w:eastAsia="ru-RU"/>
              </w:rPr>
              <w:t>а</w:t>
            </w:r>
            <w:r w:rsidRPr="003D0517">
              <w:rPr>
                <w:rFonts w:hint="eastAsia"/>
                <w:sz w:val="28"/>
                <w:szCs w:val="28"/>
                <w:lang w:eastAsia="ru-RU"/>
              </w:rPr>
              <w:t>нцюгом</w:t>
            </w:r>
            <w:r>
              <w:rPr>
                <w:sz w:val="28"/>
                <w:szCs w:val="28"/>
                <w:lang w:eastAsia="ru-RU"/>
              </w:rPr>
              <w:t xml:space="preserve"> </w:t>
            </w:r>
            <w:r w:rsidRPr="003D0517">
              <w:rPr>
                <w:rFonts w:hint="eastAsia"/>
                <w:sz w:val="28"/>
                <w:szCs w:val="28"/>
                <w:lang w:eastAsia="ru-RU"/>
              </w:rPr>
              <w:t>поставок</w:t>
            </w:r>
            <w:r w:rsidRPr="003D0517">
              <w:rPr>
                <w:sz w:val="28"/>
                <w:szCs w:val="28"/>
                <w:lang w:eastAsia="ru-RU"/>
              </w:rPr>
              <w:t xml:space="preserve"> </w:t>
            </w:r>
            <w:r w:rsidRPr="003D0517">
              <w:rPr>
                <w:rFonts w:hint="eastAsia"/>
                <w:sz w:val="28"/>
                <w:szCs w:val="28"/>
                <w:lang w:eastAsia="ru-RU"/>
              </w:rPr>
              <w:t>і</w:t>
            </w:r>
            <w:r w:rsidRPr="003D0517">
              <w:rPr>
                <w:sz w:val="28"/>
                <w:szCs w:val="28"/>
                <w:lang w:eastAsia="ru-RU"/>
              </w:rPr>
              <w:t xml:space="preserve"> </w:t>
            </w:r>
            <w:r w:rsidRPr="003D0517">
              <w:rPr>
                <w:rFonts w:hint="eastAsia"/>
                <w:sz w:val="28"/>
                <w:szCs w:val="28"/>
                <w:lang w:eastAsia="ru-RU"/>
              </w:rPr>
              <w:t>закупівлі</w:t>
            </w:r>
          </w:p>
        </w:tc>
      </w:tr>
    </w:tbl>
    <w:p w:rsidR="000D2805" w:rsidRDefault="000D2805" w:rsidP="000D2805">
      <w:pPr>
        <w:widowControl w:val="0"/>
        <w:spacing w:after="0" w:line="360" w:lineRule="auto"/>
        <w:ind w:firstLine="709"/>
        <w:jc w:val="both"/>
        <w:rPr>
          <w:rFonts w:ascii="Times New Roman" w:eastAsia="Times New Roman" w:hAnsi="Times New Roman" w:cs="Times New Roman"/>
          <w:sz w:val="28"/>
          <w:szCs w:val="28"/>
          <w:lang w:eastAsia="ru-RU"/>
        </w:rPr>
      </w:pPr>
    </w:p>
    <w:p w:rsidR="003D0517" w:rsidRDefault="003D0517" w:rsidP="003D0517">
      <w:pPr>
        <w:widowControl w:val="0"/>
        <w:spacing w:after="0" w:line="360" w:lineRule="auto"/>
        <w:ind w:firstLine="709"/>
        <w:jc w:val="both"/>
        <w:rPr>
          <w:rFonts w:ascii="Times New Roman" w:eastAsia="Times New Roman" w:hAnsi="Times New Roman" w:cs="Times New Roman"/>
          <w:sz w:val="28"/>
          <w:szCs w:val="28"/>
          <w:lang w:eastAsia="ru-RU"/>
        </w:rPr>
      </w:pPr>
      <w:r w:rsidRPr="003D0517">
        <w:rPr>
          <w:rFonts w:ascii="Times New Roman" w:eastAsia="Times New Roman" w:hAnsi="Times New Roman" w:cs="Times New Roman" w:hint="eastAsia"/>
          <w:sz w:val="28"/>
          <w:szCs w:val="28"/>
          <w:lang w:eastAsia="ru-RU"/>
        </w:rPr>
        <w:t>На</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діапазон</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форму</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і</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значення</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постачання</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для</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підприємства</w:t>
      </w:r>
      <w:r w:rsidRPr="003D0517">
        <w:rPr>
          <w:rFonts w:ascii="Times New Roman" w:eastAsia="Times New Roman" w:hAnsi="Times New Roman" w:cs="Times New Roman"/>
          <w:sz w:val="28"/>
          <w:szCs w:val="28"/>
          <w:lang w:eastAsia="ru-RU"/>
        </w:rPr>
        <w:t xml:space="preserve"> впливає </w:t>
      </w:r>
      <w:r w:rsidRPr="003D0517">
        <w:rPr>
          <w:rFonts w:ascii="Times New Roman" w:eastAsia="Times New Roman" w:hAnsi="Times New Roman" w:cs="Times New Roman" w:hint="eastAsia"/>
          <w:sz w:val="28"/>
          <w:szCs w:val="28"/>
          <w:lang w:eastAsia="ru-RU"/>
        </w:rPr>
        <w:t>багато</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чинників</w:t>
      </w:r>
      <w:r w:rsidRPr="003D05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Найважливіші</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з</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них</w:t>
      </w:r>
      <w:r w:rsidRPr="003D0517">
        <w:rPr>
          <w:rFonts w:ascii="Times New Roman" w:eastAsia="Times New Roman" w:hAnsi="Times New Roman" w:cs="Times New Roman"/>
          <w:sz w:val="28"/>
          <w:szCs w:val="28"/>
          <w:lang w:eastAsia="ru-RU"/>
        </w:rPr>
        <w:t xml:space="preserve"> – </w:t>
      </w:r>
      <w:r w:rsidRPr="003D0517">
        <w:rPr>
          <w:rFonts w:ascii="Times New Roman" w:eastAsia="Times New Roman" w:hAnsi="Times New Roman" w:cs="Times New Roman" w:hint="eastAsia"/>
          <w:sz w:val="28"/>
          <w:szCs w:val="28"/>
          <w:lang w:eastAsia="ru-RU"/>
        </w:rPr>
        <w:t>це</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розвиток</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сучасних</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інформаційно</w:t>
      </w:r>
      <w:r w:rsidRPr="003D0517">
        <w:rPr>
          <w:rFonts w:ascii="Times New Roman" w:eastAsia="Times New Roman" w:hAnsi="Times New Roman" w:cs="Times New Roman"/>
          <w:sz w:val="28"/>
          <w:szCs w:val="28"/>
          <w:lang w:eastAsia="ru-RU"/>
        </w:rPr>
        <w:t>-</w:t>
      </w:r>
      <w:r w:rsidRPr="003D0517">
        <w:rPr>
          <w:rFonts w:ascii="Times New Roman" w:eastAsia="Times New Roman" w:hAnsi="Times New Roman" w:cs="Times New Roman" w:hint="eastAsia"/>
          <w:sz w:val="28"/>
          <w:szCs w:val="28"/>
          <w:lang w:eastAsia="ru-RU"/>
        </w:rPr>
        <w:t>комунікаційних</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технологій</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закупівлі</w:t>
      </w:r>
      <w:r>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товарів</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і</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послуг</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а</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також</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вплив</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чинника</w:t>
      </w:r>
      <w:r w:rsidRPr="003D0517">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hint="eastAsia"/>
          <w:sz w:val="28"/>
          <w:szCs w:val="28"/>
          <w:lang w:eastAsia="ru-RU"/>
        </w:rPr>
        <w:t>часу</w:t>
      </w:r>
      <w:r w:rsidRPr="003D0517">
        <w:rPr>
          <w:rFonts w:ascii="Times New Roman" w:eastAsia="Times New Roman" w:hAnsi="Times New Roman" w:cs="Times New Roman"/>
          <w:sz w:val="28"/>
          <w:szCs w:val="28"/>
          <w:lang w:eastAsia="ru-RU"/>
        </w:rPr>
        <w:t>.</w:t>
      </w:r>
    </w:p>
    <w:p w:rsidR="003D0517" w:rsidRPr="003D0517" w:rsidRDefault="003D0517" w:rsidP="00877418">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D0517">
        <w:rPr>
          <w:rFonts w:ascii="Times New Roman" w:eastAsia="Times New Roman" w:hAnsi="Times New Roman" w:cs="Times New Roman"/>
          <w:sz w:val="28"/>
          <w:szCs w:val="28"/>
          <w:lang w:eastAsia="ru-RU"/>
        </w:rPr>
        <w:t>иникає питання: як захищатися від впливу ринкових сил в оточенні підпр</w:t>
      </w:r>
      <w:r w:rsidRPr="003D0517">
        <w:rPr>
          <w:rFonts w:ascii="Times New Roman" w:eastAsia="Times New Roman" w:hAnsi="Times New Roman" w:cs="Times New Roman"/>
          <w:sz w:val="28"/>
          <w:szCs w:val="28"/>
          <w:lang w:eastAsia="ru-RU"/>
        </w:rPr>
        <w:t>и</w:t>
      </w:r>
      <w:r w:rsidRPr="003D0517">
        <w:rPr>
          <w:rFonts w:ascii="Times New Roman" w:eastAsia="Times New Roman" w:hAnsi="Times New Roman" w:cs="Times New Roman"/>
          <w:sz w:val="28"/>
          <w:szCs w:val="28"/>
          <w:lang w:eastAsia="ru-RU"/>
        </w:rPr>
        <w:t>ємства.</w:t>
      </w:r>
      <w:r>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sz w:val="28"/>
          <w:szCs w:val="28"/>
          <w:lang w:eastAsia="ru-RU"/>
        </w:rPr>
        <w:t>Якщо існує можливість, то треба:</w:t>
      </w:r>
      <w:r w:rsidR="00877418">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sz w:val="28"/>
          <w:szCs w:val="28"/>
          <w:lang w:eastAsia="ru-RU"/>
        </w:rPr>
        <w:t>розділяти закупівлі серед постачальників і заохочувати до співпраці нових – тобто не</w:t>
      </w:r>
      <w:r>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sz w:val="28"/>
          <w:szCs w:val="28"/>
          <w:lang w:eastAsia="ru-RU"/>
        </w:rPr>
        <w:t>зв’язуватися лише з одним, особливо у сфері нормалізованих, легкодоступних сфер;</w:t>
      </w:r>
      <w:r w:rsidR="00877418">
        <w:rPr>
          <w:rFonts w:ascii="Times New Roman" w:eastAsia="Times New Roman" w:hAnsi="Times New Roman" w:cs="Times New Roman"/>
          <w:sz w:val="28"/>
          <w:szCs w:val="28"/>
          <w:lang w:eastAsia="ru-RU"/>
        </w:rPr>
        <w:t xml:space="preserve"> </w:t>
      </w:r>
      <w:r w:rsidRPr="003D0517">
        <w:rPr>
          <w:rFonts w:ascii="Times New Roman" w:eastAsia="Times New Roman" w:hAnsi="Times New Roman" w:cs="Times New Roman"/>
          <w:sz w:val="28"/>
          <w:szCs w:val="28"/>
          <w:lang w:eastAsia="ru-RU"/>
        </w:rPr>
        <w:t xml:space="preserve">вибирати постачальників з </w:t>
      </w:r>
      <w:proofErr w:type="spellStart"/>
      <w:r w:rsidRPr="003D0517">
        <w:rPr>
          <w:rFonts w:ascii="Times New Roman" w:eastAsia="Times New Roman" w:hAnsi="Times New Roman" w:cs="Times New Roman"/>
          <w:sz w:val="28"/>
          <w:szCs w:val="28"/>
          <w:lang w:eastAsia="ru-RU"/>
        </w:rPr>
        <w:t>якнайв</w:t>
      </w:r>
      <w:r w:rsidRPr="003D0517">
        <w:rPr>
          <w:rFonts w:ascii="Times New Roman" w:eastAsia="Times New Roman" w:hAnsi="Times New Roman" w:cs="Times New Roman"/>
          <w:sz w:val="28"/>
          <w:szCs w:val="28"/>
          <w:lang w:eastAsia="ru-RU"/>
        </w:rPr>
        <w:t>и</w:t>
      </w:r>
      <w:r w:rsidRPr="003D0517">
        <w:rPr>
          <w:rFonts w:ascii="Times New Roman" w:eastAsia="Times New Roman" w:hAnsi="Times New Roman" w:cs="Times New Roman"/>
          <w:sz w:val="28"/>
          <w:szCs w:val="28"/>
          <w:lang w:eastAsia="ru-RU"/>
        </w:rPr>
        <w:lastRenderedPageBreak/>
        <w:t>щим</w:t>
      </w:r>
      <w:proofErr w:type="spellEnd"/>
      <w:r w:rsidRPr="003D0517">
        <w:rPr>
          <w:rFonts w:ascii="Times New Roman" w:eastAsia="Times New Roman" w:hAnsi="Times New Roman" w:cs="Times New Roman"/>
          <w:sz w:val="28"/>
          <w:szCs w:val="28"/>
          <w:lang w:eastAsia="ru-RU"/>
        </w:rPr>
        <w:t xml:space="preserve"> ступенем стабільності і конкурентоспроможності</w:t>
      </w:r>
      <w:r w:rsidR="00877418">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sz w:val="28"/>
          <w:szCs w:val="28"/>
          <w:lang w:eastAsia="ru-RU"/>
        </w:rPr>
        <w:t>[</w:t>
      </w:r>
      <w:r w:rsidR="008176B2">
        <w:rPr>
          <w:rFonts w:ascii="Times New Roman" w:eastAsia="Times New Roman" w:hAnsi="Times New Roman" w:cs="Times New Roman"/>
          <w:sz w:val="28"/>
          <w:szCs w:val="28"/>
          <w:lang w:eastAsia="ru-RU"/>
        </w:rPr>
        <w:t>3</w:t>
      </w:r>
      <w:r w:rsidR="008176B2" w:rsidRPr="008176B2">
        <w:rPr>
          <w:rFonts w:ascii="Times New Roman" w:eastAsia="Times New Roman" w:hAnsi="Times New Roman" w:cs="Times New Roman"/>
          <w:sz w:val="28"/>
          <w:szCs w:val="28"/>
          <w:lang w:eastAsia="ru-RU"/>
        </w:rPr>
        <w:t>5, 3</w:t>
      </w:r>
      <w:r w:rsidR="008176B2">
        <w:rPr>
          <w:rFonts w:ascii="Times New Roman" w:eastAsia="Times New Roman" w:hAnsi="Times New Roman" w:cs="Times New Roman"/>
          <w:sz w:val="28"/>
          <w:szCs w:val="28"/>
          <w:lang w:eastAsia="ru-RU"/>
        </w:rPr>
        <w:t>7</w:t>
      </w:r>
      <w:r w:rsidR="008176B2" w:rsidRPr="008176B2">
        <w:rPr>
          <w:rFonts w:ascii="Times New Roman" w:eastAsia="Times New Roman" w:hAnsi="Times New Roman" w:cs="Times New Roman"/>
          <w:sz w:val="28"/>
          <w:szCs w:val="28"/>
          <w:lang w:eastAsia="ru-RU"/>
        </w:rPr>
        <w:t>]</w:t>
      </w:r>
    </w:p>
    <w:p w:rsidR="00522661" w:rsidRPr="00522661" w:rsidRDefault="00522661" w:rsidP="00877418">
      <w:pPr>
        <w:widowControl w:val="0"/>
        <w:spacing w:after="0" w:line="360" w:lineRule="auto"/>
        <w:ind w:firstLine="709"/>
        <w:jc w:val="both"/>
        <w:rPr>
          <w:rFonts w:ascii="Times New Roman" w:eastAsia="Times New Roman" w:hAnsi="Times New Roman" w:cs="Times New Roman"/>
          <w:sz w:val="28"/>
          <w:szCs w:val="28"/>
          <w:lang w:eastAsia="ru-RU"/>
        </w:rPr>
      </w:pPr>
      <w:r w:rsidRPr="00522661">
        <w:rPr>
          <w:rFonts w:ascii="Times New Roman" w:eastAsia="Times New Roman" w:hAnsi="Times New Roman" w:cs="Times New Roman"/>
          <w:sz w:val="28"/>
          <w:szCs w:val="28"/>
          <w:lang w:eastAsia="ru-RU"/>
        </w:rPr>
        <w:t xml:space="preserve">Формування комерційних </w:t>
      </w:r>
      <w:proofErr w:type="spellStart"/>
      <w:r w:rsidRPr="00522661">
        <w:rPr>
          <w:rFonts w:ascii="Times New Roman" w:eastAsia="Times New Roman" w:hAnsi="Times New Roman" w:cs="Times New Roman"/>
          <w:sz w:val="28"/>
          <w:szCs w:val="28"/>
          <w:lang w:eastAsia="ru-RU"/>
        </w:rPr>
        <w:t>зв’язків</w:t>
      </w:r>
      <w:proofErr w:type="spellEnd"/>
      <w:r w:rsidRPr="00522661">
        <w:rPr>
          <w:rFonts w:ascii="Times New Roman" w:eastAsia="Times New Roman" w:hAnsi="Times New Roman" w:cs="Times New Roman"/>
          <w:sz w:val="28"/>
          <w:szCs w:val="28"/>
          <w:lang w:eastAsia="ru-RU"/>
        </w:rPr>
        <w:t xml:space="preserve"> між постачальниками і покупцями – це в</w:t>
      </w:r>
      <w:r w:rsidRPr="00522661">
        <w:rPr>
          <w:rFonts w:ascii="Times New Roman" w:eastAsia="Times New Roman" w:hAnsi="Times New Roman" w:cs="Times New Roman"/>
          <w:sz w:val="28"/>
          <w:szCs w:val="28"/>
          <w:lang w:eastAsia="ru-RU"/>
        </w:rPr>
        <w:t>а</w:t>
      </w:r>
      <w:r w:rsidRPr="00522661">
        <w:rPr>
          <w:rFonts w:ascii="Times New Roman" w:eastAsia="Times New Roman" w:hAnsi="Times New Roman" w:cs="Times New Roman"/>
          <w:sz w:val="28"/>
          <w:szCs w:val="28"/>
          <w:lang w:eastAsia="ru-RU"/>
        </w:rPr>
        <w:t>жлива</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функція комерційної діяльності. Такі зв’язки відображають не тільки суто комерційні, й</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економічні, організаційні, адміністративно-правові, фінансові відн</w:t>
      </w:r>
      <w:r w:rsidRPr="00522661">
        <w:rPr>
          <w:rFonts w:ascii="Times New Roman" w:eastAsia="Times New Roman" w:hAnsi="Times New Roman" w:cs="Times New Roman"/>
          <w:sz w:val="28"/>
          <w:szCs w:val="28"/>
          <w:lang w:eastAsia="ru-RU"/>
        </w:rPr>
        <w:t>о</w:t>
      </w:r>
      <w:r w:rsidRPr="00522661">
        <w:rPr>
          <w:rFonts w:ascii="Times New Roman" w:eastAsia="Times New Roman" w:hAnsi="Times New Roman" w:cs="Times New Roman"/>
          <w:sz w:val="28"/>
          <w:szCs w:val="28"/>
          <w:lang w:eastAsia="ru-RU"/>
        </w:rPr>
        <w:t>сини, що складаються</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між учасниками торгових операцій [</w:t>
      </w:r>
      <w:r>
        <w:rPr>
          <w:rFonts w:ascii="Times New Roman" w:eastAsia="Times New Roman" w:hAnsi="Times New Roman" w:cs="Times New Roman"/>
          <w:sz w:val="28"/>
          <w:szCs w:val="28"/>
          <w:lang w:eastAsia="ru-RU"/>
        </w:rPr>
        <w:t>2</w:t>
      </w:r>
      <w:r w:rsidRPr="00522661">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1</w:t>
      </w:r>
      <w:r w:rsidRPr="00522661">
        <w:rPr>
          <w:rFonts w:ascii="Times New Roman" w:eastAsia="Times New Roman" w:hAnsi="Times New Roman" w:cs="Times New Roman"/>
          <w:sz w:val="28"/>
          <w:szCs w:val="28"/>
          <w:lang w:eastAsia="ru-RU"/>
        </w:rPr>
        <w:t>3].</w:t>
      </w:r>
    </w:p>
    <w:p w:rsidR="00522661" w:rsidRDefault="00522661" w:rsidP="00522661">
      <w:pPr>
        <w:widowControl w:val="0"/>
        <w:spacing w:after="0" w:line="360" w:lineRule="auto"/>
        <w:ind w:firstLine="709"/>
        <w:jc w:val="both"/>
        <w:rPr>
          <w:rFonts w:ascii="Times New Roman" w:eastAsia="Times New Roman" w:hAnsi="Times New Roman" w:cs="Times New Roman"/>
          <w:sz w:val="28"/>
          <w:szCs w:val="28"/>
          <w:lang w:eastAsia="ru-RU"/>
        </w:rPr>
      </w:pPr>
      <w:r w:rsidRPr="00522661">
        <w:rPr>
          <w:rFonts w:ascii="Times New Roman" w:eastAsia="Times New Roman" w:hAnsi="Times New Roman" w:cs="Times New Roman"/>
          <w:sz w:val="28"/>
          <w:szCs w:val="28"/>
          <w:lang w:eastAsia="ru-RU"/>
        </w:rPr>
        <w:t xml:space="preserve">Система комерційних </w:t>
      </w:r>
      <w:proofErr w:type="spellStart"/>
      <w:r w:rsidRPr="00522661">
        <w:rPr>
          <w:rFonts w:ascii="Times New Roman" w:eastAsia="Times New Roman" w:hAnsi="Times New Roman" w:cs="Times New Roman"/>
          <w:sz w:val="28"/>
          <w:szCs w:val="28"/>
          <w:lang w:eastAsia="ru-RU"/>
        </w:rPr>
        <w:t>зв’язків</w:t>
      </w:r>
      <w:proofErr w:type="spellEnd"/>
      <w:r w:rsidRPr="00522661">
        <w:rPr>
          <w:rFonts w:ascii="Times New Roman" w:eastAsia="Times New Roman" w:hAnsi="Times New Roman" w:cs="Times New Roman"/>
          <w:sz w:val="28"/>
          <w:szCs w:val="28"/>
          <w:lang w:eastAsia="ru-RU"/>
        </w:rPr>
        <w:t xml:space="preserve"> торгівлі з промисловістю – це невід’ємна част</w:t>
      </w:r>
      <w:r w:rsidRPr="00522661">
        <w:rPr>
          <w:rFonts w:ascii="Times New Roman" w:eastAsia="Times New Roman" w:hAnsi="Times New Roman" w:cs="Times New Roman"/>
          <w:sz w:val="28"/>
          <w:szCs w:val="28"/>
          <w:lang w:eastAsia="ru-RU"/>
        </w:rPr>
        <w:t>и</w:t>
      </w:r>
      <w:r w:rsidRPr="0052266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господарського механізму України, що становить сукупність форм і важелів вз</w:t>
      </w:r>
      <w:r w:rsidRPr="00522661">
        <w:rPr>
          <w:rFonts w:ascii="Times New Roman" w:eastAsia="Times New Roman" w:hAnsi="Times New Roman" w:cs="Times New Roman"/>
          <w:sz w:val="28"/>
          <w:szCs w:val="28"/>
          <w:lang w:eastAsia="ru-RU"/>
        </w:rPr>
        <w:t>а</w:t>
      </w:r>
      <w:r w:rsidRPr="00522661">
        <w:rPr>
          <w:rFonts w:ascii="Times New Roman" w:eastAsia="Times New Roman" w:hAnsi="Times New Roman" w:cs="Times New Roman"/>
          <w:sz w:val="28"/>
          <w:szCs w:val="28"/>
          <w:lang w:eastAsia="ru-RU"/>
        </w:rPr>
        <w:t>ємодії</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підприємств, об’єднань, підприємств, галузей економіки із споживачами пр</w:t>
      </w:r>
      <w:r w:rsidRPr="00522661">
        <w:rPr>
          <w:rFonts w:ascii="Times New Roman" w:eastAsia="Times New Roman" w:hAnsi="Times New Roman" w:cs="Times New Roman"/>
          <w:sz w:val="28"/>
          <w:szCs w:val="28"/>
          <w:lang w:eastAsia="ru-RU"/>
        </w:rPr>
        <w:t>о</w:t>
      </w:r>
      <w:r w:rsidRPr="00522661">
        <w:rPr>
          <w:rFonts w:ascii="Times New Roman" w:eastAsia="Times New Roman" w:hAnsi="Times New Roman" w:cs="Times New Roman"/>
          <w:sz w:val="28"/>
          <w:szCs w:val="28"/>
          <w:lang w:eastAsia="ru-RU"/>
        </w:rPr>
        <w:t>дукції.</w:t>
      </w:r>
      <w:r w:rsidR="00BC2744">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Раціональні господарські зв’язки сприяють планомірному розвитку економ</w:t>
      </w:r>
      <w:r w:rsidRPr="00522661">
        <w:rPr>
          <w:rFonts w:ascii="Times New Roman" w:eastAsia="Times New Roman" w:hAnsi="Times New Roman" w:cs="Times New Roman"/>
          <w:sz w:val="28"/>
          <w:szCs w:val="28"/>
          <w:lang w:eastAsia="ru-RU"/>
        </w:rPr>
        <w:t>і</w:t>
      </w:r>
      <w:r w:rsidRPr="00522661">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збалансованості попиту і пропозиції, своєчасному постачанню продукції виро</w:t>
      </w:r>
      <w:r w:rsidRPr="00522661">
        <w:rPr>
          <w:rFonts w:ascii="Times New Roman" w:eastAsia="Times New Roman" w:hAnsi="Times New Roman" w:cs="Times New Roman"/>
          <w:sz w:val="28"/>
          <w:szCs w:val="28"/>
          <w:lang w:eastAsia="ru-RU"/>
        </w:rPr>
        <w:t>б</w:t>
      </w:r>
      <w:r w:rsidRPr="00522661">
        <w:rPr>
          <w:rFonts w:ascii="Times New Roman" w:eastAsia="Times New Roman" w:hAnsi="Times New Roman" w:cs="Times New Roman"/>
          <w:sz w:val="28"/>
          <w:szCs w:val="28"/>
          <w:lang w:eastAsia="ru-RU"/>
        </w:rPr>
        <w:t>ничого</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призначення і товарів покупцям [</w:t>
      </w:r>
      <w:r>
        <w:rPr>
          <w:rFonts w:ascii="Times New Roman" w:eastAsia="Times New Roman" w:hAnsi="Times New Roman" w:cs="Times New Roman"/>
          <w:sz w:val="28"/>
          <w:szCs w:val="28"/>
          <w:lang w:eastAsia="ru-RU"/>
        </w:rPr>
        <w:t>1</w:t>
      </w:r>
      <w:r w:rsidRPr="00522661">
        <w:rPr>
          <w:rFonts w:ascii="Times New Roman" w:eastAsia="Times New Roman" w:hAnsi="Times New Roman" w:cs="Times New Roman"/>
          <w:sz w:val="28"/>
          <w:szCs w:val="28"/>
          <w:lang w:eastAsia="ru-RU"/>
        </w:rPr>
        <w:t>4].</w:t>
      </w:r>
      <w:r w:rsidR="00BC2744">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 xml:space="preserve">Ефективність формування комерційних </w:t>
      </w:r>
      <w:proofErr w:type="spellStart"/>
      <w:r w:rsidRPr="00522661">
        <w:rPr>
          <w:rFonts w:ascii="Times New Roman" w:eastAsia="Times New Roman" w:hAnsi="Times New Roman" w:cs="Times New Roman"/>
          <w:sz w:val="28"/>
          <w:szCs w:val="28"/>
          <w:lang w:eastAsia="ru-RU"/>
        </w:rPr>
        <w:t>зв’язків</w:t>
      </w:r>
      <w:proofErr w:type="spellEnd"/>
      <w:r w:rsidRPr="00522661">
        <w:rPr>
          <w:rFonts w:ascii="Times New Roman" w:eastAsia="Times New Roman" w:hAnsi="Times New Roman" w:cs="Times New Roman"/>
          <w:sz w:val="28"/>
          <w:szCs w:val="28"/>
          <w:lang w:eastAsia="ru-RU"/>
        </w:rPr>
        <w:t xml:space="preserve"> підприємства визначається дієвістю</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підходу до управління його відносин</w:t>
      </w:r>
      <w:r w:rsidRPr="00522661">
        <w:rPr>
          <w:rFonts w:ascii="Times New Roman" w:eastAsia="Times New Roman" w:hAnsi="Times New Roman" w:cs="Times New Roman"/>
          <w:sz w:val="28"/>
          <w:szCs w:val="28"/>
          <w:lang w:eastAsia="ru-RU"/>
        </w:rPr>
        <w:t>а</w:t>
      </w:r>
      <w:r w:rsidRPr="00522661">
        <w:rPr>
          <w:rFonts w:ascii="Times New Roman" w:eastAsia="Times New Roman" w:hAnsi="Times New Roman" w:cs="Times New Roman"/>
          <w:sz w:val="28"/>
          <w:szCs w:val="28"/>
          <w:lang w:eastAsia="ru-RU"/>
        </w:rPr>
        <w:t>ми з постачальниками [2</w:t>
      </w:r>
      <w:r>
        <w:rPr>
          <w:rFonts w:ascii="Times New Roman" w:eastAsia="Times New Roman" w:hAnsi="Times New Roman" w:cs="Times New Roman"/>
          <w:sz w:val="28"/>
          <w:szCs w:val="28"/>
          <w:lang w:eastAsia="ru-RU"/>
        </w:rPr>
        <w:t>7</w:t>
      </w:r>
      <w:r w:rsidRPr="005226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522661">
        <w:rPr>
          <w:rFonts w:ascii="Times New Roman" w:eastAsia="Times New Roman" w:hAnsi="Times New Roman" w:cs="Times New Roman"/>
          <w:sz w:val="28"/>
          <w:szCs w:val="28"/>
          <w:lang w:eastAsia="ru-RU"/>
        </w:rPr>
        <w:t>6]. Даний процес вимагає</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застосування добре зваженого комплексного підходу та методичного інструментарію,</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 xml:space="preserve">комбінація якого </w:t>
      </w:r>
      <w:proofErr w:type="spellStart"/>
      <w:r w:rsidRPr="00522661">
        <w:rPr>
          <w:rFonts w:ascii="Times New Roman" w:eastAsia="Times New Roman" w:hAnsi="Times New Roman" w:cs="Times New Roman"/>
          <w:sz w:val="28"/>
          <w:szCs w:val="28"/>
          <w:lang w:eastAsia="ru-RU"/>
        </w:rPr>
        <w:t>надасть</w:t>
      </w:r>
      <w:proofErr w:type="spellEnd"/>
      <w:r w:rsidRPr="00522661">
        <w:rPr>
          <w:rFonts w:ascii="Times New Roman" w:eastAsia="Times New Roman" w:hAnsi="Times New Roman" w:cs="Times New Roman"/>
          <w:sz w:val="28"/>
          <w:szCs w:val="28"/>
          <w:lang w:eastAsia="ru-RU"/>
        </w:rPr>
        <w:t xml:space="preserve"> можливість створити синергетичний ефект для торгівельного</w:t>
      </w:r>
      <w:r>
        <w:rPr>
          <w:rFonts w:ascii="Times New Roman" w:eastAsia="Times New Roman" w:hAnsi="Times New Roman" w:cs="Times New Roman"/>
          <w:sz w:val="28"/>
          <w:szCs w:val="28"/>
          <w:lang w:eastAsia="ru-RU"/>
        </w:rPr>
        <w:t xml:space="preserve"> </w:t>
      </w:r>
      <w:r w:rsidRPr="00522661">
        <w:rPr>
          <w:rFonts w:ascii="Times New Roman" w:eastAsia="Times New Roman" w:hAnsi="Times New Roman" w:cs="Times New Roman"/>
          <w:sz w:val="28"/>
          <w:szCs w:val="28"/>
          <w:lang w:eastAsia="ru-RU"/>
        </w:rPr>
        <w:t>підприємства.</w:t>
      </w:r>
    </w:p>
    <w:p w:rsidR="00AB2417"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FB740F">
        <w:rPr>
          <w:rFonts w:ascii="Times New Roman" w:eastAsia="Times New Roman" w:hAnsi="Times New Roman" w:cs="Times New Roman"/>
          <w:sz w:val="28"/>
          <w:szCs w:val="28"/>
          <w:lang w:eastAsia="ru-RU"/>
        </w:rPr>
        <w:t>осподарській діяльності посередницьких комерційних підприємств прит</w:t>
      </w:r>
      <w:r w:rsidRPr="00FB740F">
        <w:rPr>
          <w:rFonts w:ascii="Times New Roman" w:eastAsia="Times New Roman" w:hAnsi="Times New Roman" w:cs="Times New Roman"/>
          <w:sz w:val="28"/>
          <w:szCs w:val="28"/>
          <w:lang w:eastAsia="ru-RU"/>
        </w:rPr>
        <w:t>а</w:t>
      </w:r>
      <w:r w:rsidRPr="00FB740F">
        <w:rPr>
          <w:rFonts w:ascii="Times New Roman" w:eastAsia="Times New Roman" w:hAnsi="Times New Roman" w:cs="Times New Roman"/>
          <w:sz w:val="28"/>
          <w:szCs w:val="28"/>
          <w:lang w:eastAsia="ru-RU"/>
        </w:rPr>
        <w:t>манна низка ризиків. Така ситуація вимагає не лише застосування диверсифікації як постачальників, так і споживачів, а і застосування дієвого інструментарію щодо управління зв’язками.</w:t>
      </w:r>
    </w:p>
    <w:p w:rsidR="00AB2417" w:rsidRDefault="00AB2417" w:rsidP="00AB24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B2417">
        <w:rPr>
          <w:rFonts w:ascii="Times New Roman" w:eastAsia="Times New Roman" w:hAnsi="Times New Roman" w:cs="Times New Roman"/>
          <w:sz w:val="28"/>
          <w:szCs w:val="28"/>
          <w:lang w:eastAsia="ru-RU"/>
        </w:rPr>
        <w:t xml:space="preserve">ідхід до управління комерційними зв’язками торгівельного підприємства із застосуванням такого відомого інструменту стратегічного управління, як АВС-аналіз, можна представити таким чином, як наведено на рис. </w:t>
      </w:r>
      <w:r w:rsidR="00522661">
        <w:rPr>
          <w:rFonts w:ascii="Times New Roman" w:eastAsia="Times New Roman" w:hAnsi="Times New Roman" w:cs="Times New Roman"/>
          <w:sz w:val="28"/>
          <w:szCs w:val="28"/>
          <w:lang w:eastAsia="ru-RU"/>
        </w:rPr>
        <w:t>3.</w:t>
      </w:r>
      <w:r w:rsidRPr="00AB2417">
        <w:rPr>
          <w:rFonts w:ascii="Times New Roman" w:eastAsia="Times New Roman" w:hAnsi="Times New Roman" w:cs="Times New Roman"/>
          <w:sz w:val="28"/>
          <w:szCs w:val="28"/>
          <w:lang w:eastAsia="ru-RU"/>
        </w:rPr>
        <w:t>1. Процес формува</w:t>
      </w:r>
      <w:r w:rsidRPr="00AB2417">
        <w:rPr>
          <w:rFonts w:ascii="Times New Roman" w:eastAsia="Times New Roman" w:hAnsi="Times New Roman" w:cs="Times New Roman"/>
          <w:sz w:val="28"/>
          <w:szCs w:val="28"/>
          <w:lang w:eastAsia="ru-RU"/>
        </w:rPr>
        <w:t>н</w:t>
      </w:r>
      <w:r w:rsidRPr="00AB2417">
        <w:rPr>
          <w:rFonts w:ascii="Times New Roman" w:eastAsia="Times New Roman" w:hAnsi="Times New Roman" w:cs="Times New Roman"/>
          <w:sz w:val="28"/>
          <w:szCs w:val="28"/>
          <w:lang w:eastAsia="ru-RU"/>
        </w:rPr>
        <w:t>ня бази даних є складним, але безумовно важливим видом управлінської діяльності, що визначає загальну ефективність підходу, який залежить від кваліфікації викона</w:t>
      </w:r>
      <w:r w:rsidRPr="00AB2417">
        <w:rPr>
          <w:rFonts w:ascii="Times New Roman" w:eastAsia="Times New Roman" w:hAnsi="Times New Roman" w:cs="Times New Roman"/>
          <w:sz w:val="28"/>
          <w:szCs w:val="28"/>
          <w:lang w:eastAsia="ru-RU"/>
        </w:rPr>
        <w:t>в</w:t>
      </w:r>
      <w:r w:rsidRPr="00AB2417">
        <w:rPr>
          <w:rFonts w:ascii="Times New Roman" w:eastAsia="Times New Roman" w:hAnsi="Times New Roman" w:cs="Times New Roman"/>
          <w:sz w:val="28"/>
          <w:szCs w:val="28"/>
          <w:lang w:eastAsia="ru-RU"/>
        </w:rPr>
        <w:t>ця та має обов’язково носити комплексний характер [</w:t>
      </w:r>
      <w:r w:rsidR="00522661">
        <w:rPr>
          <w:rFonts w:ascii="Times New Roman" w:eastAsia="Times New Roman" w:hAnsi="Times New Roman" w:cs="Times New Roman"/>
          <w:sz w:val="28"/>
          <w:szCs w:val="28"/>
          <w:lang w:eastAsia="ru-RU"/>
        </w:rPr>
        <w:t>1</w:t>
      </w:r>
      <w:r w:rsidRPr="00AB2417">
        <w:rPr>
          <w:rFonts w:ascii="Times New Roman" w:eastAsia="Times New Roman" w:hAnsi="Times New Roman" w:cs="Times New Roman"/>
          <w:sz w:val="28"/>
          <w:szCs w:val="28"/>
          <w:lang w:eastAsia="ru-RU"/>
        </w:rPr>
        <w:t xml:space="preserve">1, </w:t>
      </w:r>
      <w:r w:rsidR="00522661">
        <w:rPr>
          <w:rFonts w:ascii="Times New Roman" w:eastAsia="Times New Roman" w:hAnsi="Times New Roman" w:cs="Times New Roman"/>
          <w:sz w:val="28"/>
          <w:szCs w:val="28"/>
          <w:lang w:eastAsia="ru-RU"/>
        </w:rPr>
        <w:t>1</w:t>
      </w:r>
      <w:r w:rsidRPr="00AB2417">
        <w:rPr>
          <w:rFonts w:ascii="Times New Roman" w:eastAsia="Times New Roman" w:hAnsi="Times New Roman" w:cs="Times New Roman"/>
          <w:sz w:val="28"/>
          <w:szCs w:val="28"/>
          <w:lang w:eastAsia="ru-RU"/>
        </w:rPr>
        <w:t xml:space="preserve">5, </w:t>
      </w:r>
      <w:r w:rsidR="00522661">
        <w:rPr>
          <w:rFonts w:ascii="Times New Roman" w:eastAsia="Times New Roman" w:hAnsi="Times New Roman" w:cs="Times New Roman"/>
          <w:sz w:val="28"/>
          <w:szCs w:val="28"/>
          <w:lang w:eastAsia="ru-RU"/>
        </w:rPr>
        <w:t>1</w:t>
      </w:r>
      <w:r w:rsidRPr="00AB2417">
        <w:rPr>
          <w:rFonts w:ascii="Times New Roman" w:eastAsia="Times New Roman" w:hAnsi="Times New Roman" w:cs="Times New Roman"/>
          <w:sz w:val="28"/>
          <w:szCs w:val="28"/>
          <w:lang w:eastAsia="ru-RU"/>
        </w:rPr>
        <w:t xml:space="preserve">7]. </w:t>
      </w:r>
    </w:p>
    <w:p w:rsidR="00AB2417" w:rsidRDefault="00522661" w:rsidP="00522661">
      <w:pPr>
        <w:widowControl w:val="0"/>
        <w:spacing w:after="0" w:line="360" w:lineRule="auto"/>
        <w:jc w:val="both"/>
        <w:rPr>
          <w:rFonts w:ascii="Times New Roman" w:eastAsia="Times New Roman" w:hAnsi="Times New Roman" w:cs="Times New Roman"/>
          <w:sz w:val="28"/>
          <w:szCs w:val="28"/>
          <w:lang w:eastAsia="ru-RU"/>
        </w:rPr>
      </w:pPr>
      <w:r w:rsidRPr="00522661">
        <w:rPr>
          <w:rFonts w:ascii="Times New Roman" w:eastAsia="Times New Roman" w:hAnsi="Times New Roman" w:cs="Times New Roman"/>
          <w:noProof/>
          <w:sz w:val="28"/>
          <w:szCs w:val="28"/>
          <w:lang w:eastAsia="uk-UA"/>
        </w:rPr>
        <w:lastRenderedPageBreak/>
        <w:drawing>
          <wp:inline distT="0" distB="0" distL="0" distR="0">
            <wp:extent cx="6320998" cy="7598086"/>
            <wp:effectExtent l="0" t="0" r="381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1877" cy="7599142"/>
                    </a:xfrm>
                    <a:prstGeom prst="rect">
                      <a:avLst/>
                    </a:prstGeom>
                    <a:noFill/>
                    <a:ln>
                      <a:noFill/>
                    </a:ln>
                  </pic:spPr>
                </pic:pic>
              </a:graphicData>
            </a:graphic>
          </wp:inline>
        </w:drawing>
      </w:r>
    </w:p>
    <w:p w:rsidR="00AB2417" w:rsidRDefault="00522661" w:rsidP="00522661">
      <w:pPr>
        <w:widowControl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3.1 - </w:t>
      </w:r>
      <w:r w:rsidRPr="00965430">
        <w:rPr>
          <w:rFonts w:ascii="Times New Roman" w:eastAsia="Times New Roman" w:hAnsi="Times New Roman" w:cs="Times New Roman"/>
          <w:bCs/>
          <w:sz w:val="28"/>
          <w:szCs w:val="28"/>
          <w:lang w:eastAsia="ru-RU"/>
        </w:rPr>
        <w:t>Схема дій при аналізі взаємовідносин підприємства з постачал</w:t>
      </w:r>
      <w:r w:rsidRPr="00965430">
        <w:rPr>
          <w:rFonts w:ascii="Times New Roman" w:eastAsia="Times New Roman" w:hAnsi="Times New Roman" w:cs="Times New Roman"/>
          <w:bCs/>
          <w:sz w:val="28"/>
          <w:szCs w:val="28"/>
          <w:lang w:eastAsia="ru-RU"/>
        </w:rPr>
        <w:t>ь</w:t>
      </w:r>
      <w:r w:rsidRPr="00965430">
        <w:rPr>
          <w:rFonts w:ascii="Times New Roman" w:eastAsia="Times New Roman" w:hAnsi="Times New Roman" w:cs="Times New Roman"/>
          <w:bCs/>
          <w:sz w:val="28"/>
          <w:szCs w:val="28"/>
          <w:lang w:eastAsia="ru-RU"/>
        </w:rPr>
        <w:t>никами продукції</w:t>
      </w:r>
    </w:p>
    <w:p w:rsidR="00522661" w:rsidRDefault="00522661" w:rsidP="00522661">
      <w:pPr>
        <w:widowControl w:val="0"/>
        <w:spacing w:after="0" w:line="360" w:lineRule="auto"/>
        <w:ind w:firstLine="709"/>
        <w:jc w:val="both"/>
        <w:rPr>
          <w:rFonts w:ascii="Times New Roman" w:eastAsia="Times New Roman" w:hAnsi="Times New Roman" w:cs="Times New Roman"/>
          <w:sz w:val="28"/>
          <w:szCs w:val="28"/>
          <w:lang w:eastAsia="ru-RU"/>
        </w:rPr>
      </w:pPr>
    </w:p>
    <w:p w:rsidR="00BC2744" w:rsidRDefault="00BC2744" w:rsidP="00522661">
      <w:pPr>
        <w:widowControl w:val="0"/>
        <w:spacing w:after="0" w:line="360" w:lineRule="auto"/>
        <w:ind w:firstLine="709"/>
        <w:jc w:val="both"/>
        <w:rPr>
          <w:rFonts w:ascii="Times New Roman" w:eastAsia="Times New Roman" w:hAnsi="Times New Roman" w:cs="Times New Roman"/>
          <w:sz w:val="28"/>
          <w:szCs w:val="28"/>
          <w:lang w:eastAsia="ru-RU"/>
        </w:rPr>
      </w:pPr>
      <w:r w:rsidRPr="00BC2744">
        <w:rPr>
          <w:rFonts w:ascii="Times New Roman" w:eastAsia="Times New Roman" w:hAnsi="Times New Roman" w:cs="Times New Roman"/>
          <w:sz w:val="28"/>
          <w:szCs w:val="28"/>
          <w:lang w:eastAsia="ru-RU"/>
        </w:rPr>
        <w:t>В свою чергу, дослідження умов взаємовідносин з постачальниками здебіл</w:t>
      </w:r>
      <w:r w:rsidRPr="00BC2744">
        <w:rPr>
          <w:rFonts w:ascii="Times New Roman" w:eastAsia="Times New Roman" w:hAnsi="Times New Roman" w:cs="Times New Roman"/>
          <w:sz w:val="28"/>
          <w:szCs w:val="28"/>
          <w:lang w:eastAsia="ru-RU"/>
        </w:rPr>
        <w:t>ь</w:t>
      </w:r>
      <w:r w:rsidRPr="00BC2744">
        <w:rPr>
          <w:rFonts w:ascii="Times New Roman" w:eastAsia="Times New Roman" w:hAnsi="Times New Roman" w:cs="Times New Roman"/>
          <w:sz w:val="28"/>
          <w:szCs w:val="28"/>
          <w:lang w:eastAsia="ru-RU"/>
        </w:rPr>
        <w:t xml:space="preserve">шого має носити експертний характер, оскільки взаємовідносини у торгівельній </w:t>
      </w:r>
      <w:r w:rsidRPr="00BC2744">
        <w:rPr>
          <w:rFonts w:ascii="Times New Roman" w:eastAsia="Times New Roman" w:hAnsi="Times New Roman" w:cs="Times New Roman"/>
          <w:sz w:val="28"/>
          <w:szCs w:val="28"/>
          <w:lang w:eastAsia="ru-RU"/>
        </w:rPr>
        <w:lastRenderedPageBreak/>
        <w:t xml:space="preserve">сфері мають специфіку та є </w:t>
      </w:r>
      <w:proofErr w:type="spellStart"/>
      <w:r w:rsidRPr="00BC2744">
        <w:rPr>
          <w:rFonts w:ascii="Times New Roman" w:eastAsia="Times New Roman" w:hAnsi="Times New Roman" w:cs="Times New Roman"/>
          <w:sz w:val="28"/>
          <w:szCs w:val="28"/>
          <w:lang w:eastAsia="ru-RU"/>
        </w:rPr>
        <w:t>складнооцінюваними</w:t>
      </w:r>
      <w:proofErr w:type="spellEnd"/>
      <w:r w:rsidRPr="00BC2744">
        <w:rPr>
          <w:rFonts w:ascii="Times New Roman" w:eastAsia="Times New Roman" w:hAnsi="Times New Roman" w:cs="Times New Roman"/>
          <w:sz w:val="28"/>
          <w:szCs w:val="28"/>
          <w:lang w:eastAsia="ru-RU"/>
        </w:rPr>
        <w:t>.</w:t>
      </w:r>
    </w:p>
    <w:p w:rsidR="00AB2417" w:rsidRDefault="00AB2417" w:rsidP="00522661">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Важливим моментом в процесі удосконалення комерційних взаємовідносин з постачальниками </w:t>
      </w:r>
      <w:r w:rsidRPr="00AB2417">
        <w:rPr>
          <w:rFonts w:ascii="Times New Roman" w:eastAsia="Times New Roman" w:hAnsi="Times New Roman" w:cs="Times New Roman"/>
          <w:sz w:val="28"/>
          <w:szCs w:val="28"/>
          <w:lang w:eastAsia="ru-RU"/>
        </w:rPr>
        <w:t xml:space="preserve">виступає вибір стратегії відносин з контрагентами. До основних типів стратегій суб’єктів ринку у даній сфері належать наступні [4, 9]: </w:t>
      </w:r>
    </w:p>
    <w:p w:rsidR="00AB2417" w:rsidRDefault="00AB2417"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AB2417">
        <w:rPr>
          <w:rFonts w:ascii="Times New Roman" w:eastAsia="Times New Roman" w:hAnsi="Times New Roman" w:cs="Times New Roman"/>
          <w:sz w:val="28"/>
          <w:szCs w:val="28"/>
          <w:lang w:eastAsia="ru-RU"/>
        </w:rPr>
        <w:sym w:font="Symbol" w:char="F02D"/>
      </w:r>
      <w:r w:rsidRPr="00AB2417">
        <w:rPr>
          <w:rFonts w:ascii="Times New Roman" w:eastAsia="Times New Roman" w:hAnsi="Times New Roman" w:cs="Times New Roman"/>
          <w:sz w:val="28"/>
          <w:szCs w:val="28"/>
          <w:lang w:eastAsia="ru-RU"/>
        </w:rPr>
        <w:t xml:space="preserve"> стратегія прогресу; </w:t>
      </w:r>
    </w:p>
    <w:p w:rsidR="00AB2417" w:rsidRDefault="00AB2417"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AB2417">
        <w:rPr>
          <w:rFonts w:ascii="Times New Roman" w:eastAsia="Times New Roman" w:hAnsi="Times New Roman" w:cs="Times New Roman"/>
          <w:sz w:val="28"/>
          <w:szCs w:val="28"/>
          <w:lang w:eastAsia="ru-RU"/>
        </w:rPr>
        <w:sym w:font="Symbol" w:char="F02D"/>
      </w:r>
      <w:r w:rsidRPr="00AB2417">
        <w:rPr>
          <w:rFonts w:ascii="Times New Roman" w:eastAsia="Times New Roman" w:hAnsi="Times New Roman" w:cs="Times New Roman"/>
          <w:sz w:val="28"/>
          <w:szCs w:val="28"/>
          <w:lang w:eastAsia="ru-RU"/>
        </w:rPr>
        <w:t xml:space="preserve"> стратегія зміцнення; </w:t>
      </w:r>
    </w:p>
    <w:p w:rsidR="00AB2417" w:rsidRDefault="00AB2417"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AB2417">
        <w:rPr>
          <w:rFonts w:ascii="Times New Roman" w:eastAsia="Times New Roman" w:hAnsi="Times New Roman" w:cs="Times New Roman"/>
          <w:sz w:val="28"/>
          <w:szCs w:val="28"/>
          <w:lang w:eastAsia="ru-RU"/>
        </w:rPr>
        <w:sym w:font="Symbol" w:char="F02D"/>
      </w:r>
      <w:r w:rsidRPr="00AB2417">
        <w:rPr>
          <w:rFonts w:ascii="Times New Roman" w:eastAsia="Times New Roman" w:hAnsi="Times New Roman" w:cs="Times New Roman"/>
          <w:sz w:val="28"/>
          <w:szCs w:val="28"/>
          <w:lang w:eastAsia="ru-RU"/>
        </w:rPr>
        <w:t xml:space="preserve"> стратегія відходу. </w:t>
      </w:r>
    </w:p>
    <w:p w:rsidR="00AB2417" w:rsidRPr="00AB2417" w:rsidRDefault="00AB2417"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AB2417">
        <w:rPr>
          <w:rFonts w:ascii="Times New Roman" w:eastAsia="Times New Roman" w:hAnsi="Times New Roman" w:cs="Times New Roman"/>
          <w:sz w:val="28"/>
          <w:szCs w:val="28"/>
          <w:lang w:eastAsia="ru-RU"/>
        </w:rPr>
        <w:t>Але варто відзначити, що для торгівельних компаній зміст стратегій відрізн</w:t>
      </w:r>
      <w:r w:rsidRPr="00AB2417">
        <w:rPr>
          <w:rFonts w:ascii="Times New Roman" w:eastAsia="Times New Roman" w:hAnsi="Times New Roman" w:cs="Times New Roman"/>
          <w:sz w:val="28"/>
          <w:szCs w:val="28"/>
          <w:lang w:eastAsia="ru-RU"/>
        </w:rPr>
        <w:t>я</w:t>
      </w:r>
      <w:r w:rsidRPr="00AB2417">
        <w:rPr>
          <w:rFonts w:ascii="Times New Roman" w:eastAsia="Times New Roman" w:hAnsi="Times New Roman" w:cs="Times New Roman"/>
          <w:sz w:val="28"/>
          <w:szCs w:val="28"/>
          <w:lang w:eastAsia="ru-RU"/>
        </w:rPr>
        <w:t xml:space="preserve">ється від промислових підприємств. Саме тому варто деталізувати сутність стратегій для торгівельної сфери (табл. </w:t>
      </w:r>
      <w:r>
        <w:rPr>
          <w:rFonts w:ascii="Times New Roman" w:eastAsia="Times New Roman" w:hAnsi="Times New Roman" w:cs="Times New Roman"/>
          <w:sz w:val="28"/>
          <w:szCs w:val="28"/>
          <w:lang w:eastAsia="ru-RU"/>
        </w:rPr>
        <w:t>3.</w:t>
      </w:r>
      <w:r w:rsidR="009C6BD6">
        <w:rPr>
          <w:rFonts w:ascii="Times New Roman" w:eastAsia="Times New Roman" w:hAnsi="Times New Roman" w:cs="Times New Roman"/>
          <w:sz w:val="28"/>
          <w:szCs w:val="28"/>
          <w:lang w:eastAsia="ru-RU"/>
        </w:rPr>
        <w:t>3</w:t>
      </w:r>
      <w:r w:rsidRPr="00AB2417">
        <w:rPr>
          <w:rFonts w:ascii="Times New Roman" w:eastAsia="Times New Roman" w:hAnsi="Times New Roman" w:cs="Times New Roman"/>
          <w:sz w:val="28"/>
          <w:szCs w:val="28"/>
          <w:lang w:eastAsia="ru-RU"/>
        </w:rPr>
        <w:t>).</w:t>
      </w:r>
    </w:p>
    <w:p w:rsidR="00AB2417" w:rsidRDefault="00AB2417" w:rsidP="00AB2417">
      <w:pPr>
        <w:widowControl w:val="0"/>
        <w:spacing w:after="0" w:line="360" w:lineRule="auto"/>
        <w:ind w:firstLine="709"/>
        <w:jc w:val="center"/>
        <w:rPr>
          <w:rFonts w:ascii="Times New Roman" w:eastAsia="Times New Roman" w:hAnsi="Times New Roman" w:cs="Times New Roman"/>
          <w:b/>
          <w:sz w:val="28"/>
          <w:szCs w:val="28"/>
          <w:lang w:eastAsia="ru-RU"/>
        </w:rPr>
      </w:pPr>
      <w:r w:rsidRPr="00AB2417">
        <w:rPr>
          <w:rFonts w:ascii="Times New Roman" w:eastAsia="Times New Roman" w:hAnsi="Times New Roman" w:cs="Times New Roman"/>
          <w:sz w:val="28"/>
          <w:szCs w:val="28"/>
          <w:lang w:eastAsia="ru-RU"/>
        </w:rPr>
        <w:t xml:space="preserve">Таблиця </w:t>
      </w:r>
      <w:r>
        <w:rPr>
          <w:rFonts w:ascii="Times New Roman" w:eastAsia="Times New Roman" w:hAnsi="Times New Roman" w:cs="Times New Roman"/>
          <w:sz w:val="28"/>
          <w:szCs w:val="28"/>
          <w:lang w:eastAsia="ru-RU"/>
        </w:rPr>
        <w:t>3.</w:t>
      </w:r>
      <w:r w:rsidR="009C6BD6">
        <w:rPr>
          <w:rFonts w:ascii="Times New Roman" w:eastAsia="Times New Roman" w:hAnsi="Times New Roman" w:cs="Times New Roman"/>
          <w:sz w:val="28"/>
          <w:szCs w:val="28"/>
          <w:lang w:eastAsia="ru-RU"/>
        </w:rPr>
        <w:t>3</w:t>
      </w:r>
      <w:r w:rsidRPr="00AB24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B2417">
        <w:rPr>
          <w:rFonts w:ascii="Times New Roman" w:eastAsia="Times New Roman" w:hAnsi="Times New Roman" w:cs="Times New Roman"/>
          <w:b/>
          <w:sz w:val="28"/>
          <w:szCs w:val="28"/>
          <w:lang w:eastAsia="ru-RU"/>
        </w:rPr>
        <w:t xml:space="preserve">Стратегія роботи комерційного підприємства з </w:t>
      </w:r>
    </w:p>
    <w:p w:rsidR="00AB2417" w:rsidRPr="00AB2417" w:rsidRDefault="00AB2417" w:rsidP="00AB2417">
      <w:pPr>
        <w:widowControl w:val="0"/>
        <w:spacing w:after="0" w:line="360" w:lineRule="auto"/>
        <w:ind w:firstLine="709"/>
        <w:jc w:val="center"/>
        <w:rPr>
          <w:rFonts w:ascii="Times New Roman" w:eastAsia="Times New Roman" w:hAnsi="Times New Roman" w:cs="Times New Roman"/>
          <w:b/>
          <w:sz w:val="28"/>
          <w:szCs w:val="28"/>
          <w:lang w:eastAsia="ru-RU"/>
        </w:rPr>
      </w:pPr>
      <w:r w:rsidRPr="00AB2417">
        <w:rPr>
          <w:rFonts w:ascii="Times New Roman" w:eastAsia="Times New Roman" w:hAnsi="Times New Roman" w:cs="Times New Roman"/>
          <w:b/>
          <w:sz w:val="28"/>
          <w:szCs w:val="28"/>
          <w:lang w:eastAsia="ru-RU"/>
        </w:rPr>
        <w:t>постачальниками продукції</w:t>
      </w:r>
    </w:p>
    <w:tbl>
      <w:tblPr>
        <w:tblStyle w:val="a8"/>
        <w:tblW w:w="0" w:type="auto"/>
        <w:tblLook w:val="04A0" w:firstRow="1" w:lastRow="0" w:firstColumn="1" w:lastColumn="0" w:noHBand="0" w:noVBand="1"/>
      </w:tblPr>
      <w:tblGrid>
        <w:gridCol w:w="2122"/>
        <w:gridCol w:w="1842"/>
        <w:gridCol w:w="2297"/>
        <w:gridCol w:w="4104"/>
      </w:tblGrid>
      <w:tr w:rsidR="00FB740F" w:rsidTr="00FB740F">
        <w:tc>
          <w:tcPr>
            <w:tcW w:w="2122" w:type="dxa"/>
          </w:tcPr>
          <w:p w:rsidR="00FB740F" w:rsidRDefault="00FB740F" w:rsidP="00FB740F">
            <w:pPr>
              <w:widowControl w:val="0"/>
              <w:jc w:val="center"/>
              <w:rPr>
                <w:sz w:val="28"/>
                <w:szCs w:val="28"/>
                <w:lang w:eastAsia="ru-RU"/>
              </w:rPr>
            </w:pPr>
            <w:r w:rsidRPr="00FB740F">
              <w:rPr>
                <w:sz w:val="28"/>
                <w:szCs w:val="28"/>
                <w:lang w:eastAsia="ru-RU"/>
              </w:rPr>
              <w:t>Рівень стратегії</w:t>
            </w:r>
          </w:p>
        </w:tc>
        <w:tc>
          <w:tcPr>
            <w:tcW w:w="1842" w:type="dxa"/>
          </w:tcPr>
          <w:p w:rsidR="00FB740F" w:rsidRDefault="00FB740F" w:rsidP="00FB740F">
            <w:pPr>
              <w:widowControl w:val="0"/>
              <w:jc w:val="center"/>
              <w:rPr>
                <w:sz w:val="28"/>
                <w:szCs w:val="28"/>
                <w:lang w:eastAsia="ru-RU"/>
              </w:rPr>
            </w:pPr>
            <w:r w:rsidRPr="00FB740F">
              <w:rPr>
                <w:sz w:val="28"/>
                <w:szCs w:val="28"/>
                <w:lang w:eastAsia="ru-RU"/>
              </w:rPr>
              <w:t>Тип стратегії</w:t>
            </w:r>
          </w:p>
        </w:tc>
        <w:tc>
          <w:tcPr>
            <w:tcW w:w="2127" w:type="dxa"/>
          </w:tcPr>
          <w:p w:rsidR="00FB740F" w:rsidRDefault="00FB740F" w:rsidP="00FB740F">
            <w:pPr>
              <w:widowControl w:val="0"/>
              <w:jc w:val="center"/>
              <w:rPr>
                <w:sz w:val="28"/>
                <w:szCs w:val="28"/>
                <w:lang w:eastAsia="ru-RU"/>
              </w:rPr>
            </w:pPr>
            <w:r w:rsidRPr="00FB740F">
              <w:rPr>
                <w:sz w:val="28"/>
                <w:szCs w:val="28"/>
                <w:lang w:eastAsia="ru-RU"/>
              </w:rPr>
              <w:t>Загальна су</w:t>
            </w:r>
            <w:r w:rsidRPr="00FB740F">
              <w:rPr>
                <w:sz w:val="28"/>
                <w:szCs w:val="28"/>
                <w:lang w:eastAsia="ru-RU"/>
              </w:rPr>
              <w:t>т</w:t>
            </w:r>
            <w:r w:rsidRPr="00FB740F">
              <w:rPr>
                <w:sz w:val="28"/>
                <w:szCs w:val="28"/>
                <w:lang w:eastAsia="ru-RU"/>
              </w:rPr>
              <w:t>ність стратегії роботи з пост</w:t>
            </w:r>
            <w:r w:rsidRPr="00FB740F">
              <w:rPr>
                <w:sz w:val="28"/>
                <w:szCs w:val="28"/>
                <w:lang w:eastAsia="ru-RU"/>
              </w:rPr>
              <w:t>а</w:t>
            </w:r>
            <w:r w:rsidRPr="00FB740F">
              <w:rPr>
                <w:sz w:val="28"/>
                <w:szCs w:val="28"/>
                <w:lang w:eastAsia="ru-RU"/>
              </w:rPr>
              <w:t>чальниками</w:t>
            </w:r>
          </w:p>
        </w:tc>
        <w:tc>
          <w:tcPr>
            <w:tcW w:w="4104" w:type="dxa"/>
          </w:tcPr>
          <w:p w:rsidR="00FB740F" w:rsidRDefault="00FB740F" w:rsidP="00FB740F">
            <w:pPr>
              <w:widowControl w:val="0"/>
              <w:jc w:val="center"/>
              <w:rPr>
                <w:sz w:val="28"/>
                <w:szCs w:val="28"/>
                <w:lang w:eastAsia="ru-RU"/>
              </w:rPr>
            </w:pPr>
            <w:r w:rsidRPr="00FB740F">
              <w:rPr>
                <w:sz w:val="28"/>
                <w:szCs w:val="28"/>
                <w:lang w:eastAsia="ru-RU"/>
              </w:rPr>
              <w:t>Характеристики активності</w:t>
            </w:r>
          </w:p>
        </w:tc>
      </w:tr>
      <w:tr w:rsidR="00FB740F" w:rsidTr="00FB740F">
        <w:tc>
          <w:tcPr>
            <w:tcW w:w="2122" w:type="dxa"/>
          </w:tcPr>
          <w:p w:rsidR="00FB740F" w:rsidRDefault="00FB740F" w:rsidP="00FB740F">
            <w:pPr>
              <w:widowControl w:val="0"/>
              <w:jc w:val="both"/>
              <w:rPr>
                <w:sz w:val="28"/>
                <w:szCs w:val="28"/>
                <w:lang w:eastAsia="ru-RU"/>
              </w:rPr>
            </w:pPr>
            <w:r w:rsidRPr="00FB740F">
              <w:rPr>
                <w:sz w:val="28"/>
                <w:szCs w:val="28"/>
                <w:lang w:eastAsia="ru-RU"/>
              </w:rPr>
              <w:t>Рівень 1 (в</w:t>
            </w:r>
            <w:r w:rsidRPr="00FB740F">
              <w:rPr>
                <w:sz w:val="28"/>
                <w:szCs w:val="28"/>
                <w:lang w:eastAsia="ru-RU"/>
              </w:rPr>
              <w:t>и</w:t>
            </w:r>
            <w:r w:rsidRPr="00FB740F">
              <w:rPr>
                <w:sz w:val="28"/>
                <w:szCs w:val="28"/>
                <w:lang w:eastAsia="ru-RU"/>
              </w:rPr>
              <w:t>щий)</w:t>
            </w:r>
          </w:p>
        </w:tc>
        <w:tc>
          <w:tcPr>
            <w:tcW w:w="1842" w:type="dxa"/>
          </w:tcPr>
          <w:p w:rsidR="00FB740F" w:rsidRDefault="00FB740F" w:rsidP="00FB740F">
            <w:pPr>
              <w:widowControl w:val="0"/>
              <w:jc w:val="both"/>
              <w:rPr>
                <w:sz w:val="28"/>
                <w:szCs w:val="28"/>
                <w:lang w:eastAsia="ru-RU"/>
              </w:rPr>
            </w:pPr>
            <w:r w:rsidRPr="00FB740F">
              <w:rPr>
                <w:sz w:val="28"/>
                <w:szCs w:val="28"/>
                <w:lang w:eastAsia="ru-RU"/>
              </w:rPr>
              <w:t>Стратегія прогресу</w:t>
            </w:r>
          </w:p>
        </w:tc>
        <w:tc>
          <w:tcPr>
            <w:tcW w:w="2127" w:type="dxa"/>
          </w:tcPr>
          <w:p w:rsidR="00FB740F" w:rsidRDefault="00FB740F" w:rsidP="00FB740F">
            <w:pPr>
              <w:widowControl w:val="0"/>
              <w:jc w:val="both"/>
              <w:rPr>
                <w:sz w:val="28"/>
                <w:szCs w:val="28"/>
                <w:lang w:eastAsia="ru-RU"/>
              </w:rPr>
            </w:pPr>
            <w:r w:rsidRPr="00FB740F">
              <w:rPr>
                <w:sz w:val="28"/>
                <w:szCs w:val="28"/>
                <w:lang w:eastAsia="ru-RU"/>
              </w:rPr>
              <w:t>Підвищення о</w:t>
            </w:r>
            <w:r w:rsidRPr="00FB740F">
              <w:rPr>
                <w:sz w:val="28"/>
                <w:szCs w:val="28"/>
                <w:lang w:eastAsia="ru-RU"/>
              </w:rPr>
              <w:t>б</w:t>
            </w:r>
            <w:r w:rsidRPr="00FB740F">
              <w:rPr>
                <w:sz w:val="28"/>
                <w:szCs w:val="28"/>
                <w:lang w:eastAsia="ru-RU"/>
              </w:rPr>
              <w:t>сягів поставок</w:t>
            </w:r>
          </w:p>
        </w:tc>
        <w:tc>
          <w:tcPr>
            <w:tcW w:w="4104" w:type="dxa"/>
          </w:tcPr>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нові продукти;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довгострокові договори;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стратегічний постачальник;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проекти щодо зниження ціни протягом терміну дії договору;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постачальник майбутнього.</w:t>
            </w:r>
          </w:p>
        </w:tc>
      </w:tr>
      <w:tr w:rsidR="00FB740F" w:rsidTr="00FB740F">
        <w:tc>
          <w:tcPr>
            <w:tcW w:w="2122" w:type="dxa"/>
          </w:tcPr>
          <w:p w:rsidR="00FB740F" w:rsidRDefault="00FB740F" w:rsidP="00FB740F">
            <w:pPr>
              <w:widowControl w:val="0"/>
              <w:jc w:val="both"/>
              <w:rPr>
                <w:sz w:val="28"/>
                <w:szCs w:val="28"/>
                <w:lang w:eastAsia="ru-RU"/>
              </w:rPr>
            </w:pPr>
            <w:r w:rsidRPr="00FB740F">
              <w:rPr>
                <w:sz w:val="28"/>
                <w:szCs w:val="28"/>
                <w:lang w:eastAsia="ru-RU"/>
              </w:rPr>
              <w:t>Рівень 2 (ві</w:t>
            </w:r>
            <w:r w:rsidRPr="00FB740F">
              <w:rPr>
                <w:sz w:val="28"/>
                <w:szCs w:val="28"/>
                <w:lang w:eastAsia="ru-RU"/>
              </w:rPr>
              <w:t>д</w:t>
            </w:r>
            <w:r w:rsidRPr="00FB740F">
              <w:rPr>
                <w:sz w:val="28"/>
                <w:szCs w:val="28"/>
                <w:lang w:eastAsia="ru-RU"/>
              </w:rPr>
              <w:t>повідно до комбінації)</w:t>
            </w:r>
          </w:p>
        </w:tc>
        <w:tc>
          <w:tcPr>
            <w:tcW w:w="1842" w:type="dxa"/>
          </w:tcPr>
          <w:p w:rsidR="00FB740F" w:rsidRDefault="00FB740F" w:rsidP="00FB740F">
            <w:pPr>
              <w:widowControl w:val="0"/>
              <w:jc w:val="both"/>
              <w:rPr>
                <w:sz w:val="28"/>
                <w:szCs w:val="28"/>
                <w:lang w:eastAsia="ru-RU"/>
              </w:rPr>
            </w:pPr>
            <w:r w:rsidRPr="00FB740F">
              <w:rPr>
                <w:sz w:val="28"/>
                <w:szCs w:val="28"/>
                <w:lang w:eastAsia="ru-RU"/>
              </w:rPr>
              <w:t>Стратегія зміцнення</w:t>
            </w:r>
          </w:p>
        </w:tc>
        <w:tc>
          <w:tcPr>
            <w:tcW w:w="2127" w:type="dxa"/>
          </w:tcPr>
          <w:p w:rsidR="00FB740F" w:rsidRDefault="00FB740F" w:rsidP="00FB740F">
            <w:pPr>
              <w:widowControl w:val="0"/>
              <w:jc w:val="both"/>
              <w:rPr>
                <w:sz w:val="28"/>
                <w:szCs w:val="28"/>
                <w:lang w:eastAsia="ru-RU"/>
              </w:rPr>
            </w:pPr>
            <w:r w:rsidRPr="00FB740F">
              <w:rPr>
                <w:sz w:val="28"/>
                <w:szCs w:val="28"/>
                <w:lang w:eastAsia="ru-RU"/>
              </w:rPr>
              <w:t>Сталість взаєм</w:t>
            </w:r>
            <w:r w:rsidRPr="00FB740F">
              <w:rPr>
                <w:sz w:val="28"/>
                <w:szCs w:val="28"/>
                <w:lang w:eastAsia="ru-RU"/>
              </w:rPr>
              <w:t>о</w:t>
            </w:r>
            <w:r w:rsidRPr="00FB740F">
              <w:rPr>
                <w:sz w:val="28"/>
                <w:szCs w:val="28"/>
                <w:lang w:eastAsia="ru-RU"/>
              </w:rPr>
              <w:t>відносин</w:t>
            </w:r>
          </w:p>
        </w:tc>
        <w:tc>
          <w:tcPr>
            <w:tcW w:w="4104" w:type="dxa"/>
          </w:tcPr>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постачальник добре зарек</w:t>
            </w:r>
            <w:r w:rsidRPr="00FB740F">
              <w:rPr>
                <w:sz w:val="28"/>
                <w:szCs w:val="28"/>
                <w:lang w:eastAsia="ru-RU"/>
              </w:rPr>
              <w:t>о</w:t>
            </w:r>
            <w:r w:rsidRPr="00FB740F">
              <w:rPr>
                <w:sz w:val="28"/>
                <w:szCs w:val="28"/>
                <w:lang w:eastAsia="ru-RU"/>
              </w:rPr>
              <w:t xml:space="preserve">мендував себе;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сталість обсягу </w:t>
            </w:r>
            <w:proofErr w:type="spellStart"/>
            <w:r w:rsidRPr="00FB740F">
              <w:rPr>
                <w:sz w:val="28"/>
                <w:szCs w:val="28"/>
                <w:lang w:eastAsia="ru-RU"/>
              </w:rPr>
              <w:t>закупівель</w:t>
            </w:r>
            <w:proofErr w:type="spellEnd"/>
            <w:r w:rsidRPr="00FB740F">
              <w:rPr>
                <w:sz w:val="28"/>
                <w:szCs w:val="28"/>
                <w:lang w:eastAsia="ru-RU"/>
              </w:rPr>
              <w:t xml:space="preserve">;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проекти з раціоналізації робіт</w:t>
            </w:r>
          </w:p>
        </w:tc>
      </w:tr>
      <w:tr w:rsidR="00FB740F" w:rsidTr="00FB740F">
        <w:tc>
          <w:tcPr>
            <w:tcW w:w="2122" w:type="dxa"/>
          </w:tcPr>
          <w:p w:rsidR="00FB740F" w:rsidRDefault="00FB740F" w:rsidP="00FB740F">
            <w:pPr>
              <w:widowControl w:val="0"/>
              <w:jc w:val="both"/>
              <w:rPr>
                <w:sz w:val="28"/>
                <w:szCs w:val="28"/>
                <w:lang w:eastAsia="ru-RU"/>
              </w:rPr>
            </w:pPr>
            <w:r w:rsidRPr="00FB740F">
              <w:rPr>
                <w:sz w:val="28"/>
                <w:szCs w:val="28"/>
                <w:lang w:eastAsia="ru-RU"/>
              </w:rPr>
              <w:t>Рівень 3 (ни</w:t>
            </w:r>
            <w:r w:rsidRPr="00FB740F">
              <w:rPr>
                <w:sz w:val="28"/>
                <w:szCs w:val="28"/>
                <w:lang w:eastAsia="ru-RU"/>
              </w:rPr>
              <w:t>ж</w:t>
            </w:r>
            <w:r w:rsidRPr="00FB740F">
              <w:rPr>
                <w:sz w:val="28"/>
                <w:szCs w:val="28"/>
                <w:lang w:eastAsia="ru-RU"/>
              </w:rPr>
              <w:t>чий)</w:t>
            </w:r>
          </w:p>
        </w:tc>
        <w:tc>
          <w:tcPr>
            <w:tcW w:w="1842" w:type="dxa"/>
          </w:tcPr>
          <w:p w:rsidR="00FB740F" w:rsidRDefault="00FB740F" w:rsidP="00FB740F">
            <w:pPr>
              <w:widowControl w:val="0"/>
              <w:jc w:val="both"/>
              <w:rPr>
                <w:sz w:val="28"/>
                <w:szCs w:val="28"/>
                <w:lang w:eastAsia="ru-RU"/>
              </w:rPr>
            </w:pPr>
            <w:r w:rsidRPr="00FB740F">
              <w:rPr>
                <w:sz w:val="28"/>
                <w:szCs w:val="28"/>
                <w:lang w:eastAsia="ru-RU"/>
              </w:rPr>
              <w:t>Стратегія відходу</w:t>
            </w:r>
          </w:p>
        </w:tc>
        <w:tc>
          <w:tcPr>
            <w:tcW w:w="2127" w:type="dxa"/>
          </w:tcPr>
          <w:p w:rsidR="00FB740F" w:rsidRDefault="00FB740F" w:rsidP="00FB740F">
            <w:pPr>
              <w:widowControl w:val="0"/>
              <w:jc w:val="both"/>
              <w:rPr>
                <w:sz w:val="28"/>
                <w:szCs w:val="28"/>
                <w:lang w:eastAsia="ru-RU"/>
              </w:rPr>
            </w:pPr>
            <w:r w:rsidRPr="00FB740F">
              <w:rPr>
                <w:sz w:val="28"/>
                <w:szCs w:val="28"/>
                <w:lang w:eastAsia="ru-RU"/>
              </w:rPr>
              <w:t>Зниження обс</w:t>
            </w:r>
            <w:r w:rsidRPr="00FB740F">
              <w:rPr>
                <w:sz w:val="28"/>
                <w:szCs w:val="28"/>
                <w:lang w:eastAsia="ru-RU"/>
              </w:rPr>
              <w:t>я</w:t>
            </w:r>
            <w:r w:rsidRPr="00FB740F">
              <w:rPr>
                <w:sz w:val="28"/>
                <w:szCs w:val="28"/>
                <w:lang w:eastAsia="ru-RU"/>
              </w:rPr>
              <w:t>гів поставок</w:t>
            </w:r>
          </w:p>
        </w:tc>
        <w:tc>
          <w:tcPr>
            <w:tcW w:w="4104" w:type="dxa"/>
          </w:tcPr>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нові проекти з постачальн</w:t>
            </w:r>
            <w:r w:rsidRPr="00FB740F">
              <w:rPr>
                <w:sz w:val="28"/>
                <w:szCs w:val="28"/>
                <w:lang w:eastAsia="ru-RU"/>
              </w:rPr>
              <w:t>и</w:t>
            </w:r>
            <w:r w:rsidRPr="00FB740F">
              <w:rPr>
                <w:sz w:val="28"/>
                <w:szCs w:val="28"/>
                <w:lang w:eastAsia="ru-RU"/>
              </w:rPr>
              <w:t xml:space="preserve">ком не плануються;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відсутність запитів на поста</w:t>
            </w:r>
            <w:r w:rsidRPr="00FB740F">
              <w:rPr>
                <w:sz w:val="28"/>
                <w:szCs w:val="28"/>
                <w:lang w:eastAsia="ru-RU"/>
              </w:rPr>
              <w:t>в</w:t>
            </w:r>
            <w:r w:rsidRPr="00FB740F">
              <w:rPr>
                <w:sz w:val="28"/>
                <w:szCs w:val="28"/>
                <w:lang w:eastAsia="ru-RU"/>
              </w:rPr>
              <w:t xml:space="preserve">ку;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підтримка існуючого рівня цін;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заміна поставок даного пост</w:t>
            </w:r>
            <w:r w:rsidRPr="00FB740F">
              <w:rPr>
                <w:sz w:val="28"/>
                <w:szCs w:val="28"/>
                <w:lang w:eastAsia="ru-RU"/>
              </w:rPr>
              <w:t>а</w:t>
            </w:r>
            <w:r w:rsidRPr="00FB740F">
              <w:rPr>
                <w:sz w:val="28"/>
                <w:szCs w:val="28"/>
                <w:lang w:eastAsia="ru-RU"/>
              </w:rPr>
              <w:t>чальника та залучення альте</w:t>
            </w:r>
            <w:r w:rsidRPr="00FB740F">
              <w:rPr>
                <w:sz w:val="28"/>
                <w:szCs w:val="28"/>
                <w:lang w:eastAsia="ru-RU"/>
              </w:rPr>
              <w:t>р</w:t>
            </w:r>
            <w:r w:rsidRPr="00FB740F">
              <w:rPr>
                <w:sz w:val="28"/>
                <w:szCs w:val="28"/>
                <w:lang w:eastAsia="ru-RU"/>
              </w:rPr>
              <w:t xml:space="preserve">нативних; </w:t>
            </w:r>
          </w:p>
          <w:p w:rsidR="00FB740F" w:rsidRDefault="00FB740F" w:rsidP="00FB740F">
            <w:pPr>
              <w:widowControl w:val="0"/>
              <w:jc w:val="both"/>
              <w:rPr>
                <w:sz w:val="28"/>
                <w:szCs w:val="28"/>
                <w:lang w:eastAsia="ru-RU"/>
              </w:rPr>
            </w:pPr>
            <w:r w:rsidRPr="00FB740F">
              <w:rPr>
                <w:sz w:val="28"/>
                <w:szCs w:val="28"/>
                <w:lang w:eastAsia="ru-RU"/>
              </w:rPr>
              <w:sym w:font="Symbol" w:char="F02D"/>
            </w:r>
            <w:r w:rsidRPr="00FB740F">
              <w:rPr>
                <w:sz w:val="28"/>
                <w:szCs w:val="28"/>
                <w:lang w:eastAsia="ru-RU"/>
              </w:rPr>
              <w:t xml:space="preserve"> аналіз потенціалу при зміні постачальника</w:t>
            </w:r>
          </w:p>
        </w:tc>
      </w:tr>
    </w:tbl>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lastRenderedPageBreak/>
        <w:t>Отримані в ході АВС-аналізу результати дозволяють на основі встановлення потраплянь різних постачальників до певної групи визначити доцільність поведінки суб’єкта ринку по відношенню до кожного з них. Але очевидно, що не завжди р</w:t>
      </w:r>
      <w:r w:rsidRPr="00FB740F">
        <w:rPr>
          <w:rFonts w:ascii="Times New Roman" w:eastAsia="Times New Roman" w:hAnsi="Times New Roman" w:cs="Times New Roman"/>
          <w:sz w:val="28"/>
          <w:szCs w:val="28"/>
          <w:lang w:eastAsia="ru-RU"/>
        </w:rPr>
        <w:t>е</w:t>
      </w:r>
      <w:r w:rsidRPr="00FB740F">
        <w:rPr>
          <w:rFonts w:ascii="Times New Roman" w:eastAsia="Times New Roman" w:hAnsi="Times New Roman" w:cs="Times New Roman"/>
          <w:sz w:val="28"/>
          <w:szCs w:val="28"/>
          <w:lang w:eastAsia="ru-RU"/>
        </w:rPr>
        <w:t>зультат дослідження є однозначним, оскільки продукція, яка постачається окремим контрагентом, може належати різним товарним групам. У цьому разі виникає вст</w:t>
      </w:r>
      <w:r w:rsidRPr="00FB740F">
        <w:rPr>
          <w:rFonts w:ascii="Times New Roman" w:eastAsia="Times New Roman" w:hAnsi="Times New Roman" w:cs="Times New Roman"/>
          <w:sz w:val="28"/>
          <w:szCs w:val="28"/>
          <w:lang w:eastAsia="ru-RU"/>
        </w:rPr>
        <w:t>а</w:t>
      </w:r>
      <w:r w:rsidRPr="00FB740F">
        <w:rPr>
          <w:rFonts w:ascii="Times New Roman" w:eastAsia="Times New Roman" w:hAnsi="Times New Roman" w:cs="Times New Roman"/>
          <w:sz w:val="28"/>
          <w:szCs w:val="28"/>
          <w:lang w:eastAsia="ru-RU"/>
        </w:rPr>
        <w:t xml:space="preserve">новлення доцільності тих чи інших дій, що залежить від можливості покращення умов взаємодії торгівельного підприємства із конкретним постачальником.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t>Серед можливих факторів, що визначають ці умови у сфері торгівлі можна в</w:t>
      </w:r>
      <w:r w:rsidRPr="00FB740F">
        <w:rPr>
          <w:rFonts w:ascii="Times New Roman" w:eastAsia="Times New Roman" w:hAnsi="Times New Roman" w:cs="Times New Roman"/>
          <w:sz w:val="28"/>
          <w:szCs w:val="28"/>
          <w:lang w:eastAsia="ru-RU"/>
        </w:rPr>
        <w:t>и</w:t>
      </w:r>
      <w:r w:rsidRPr="00FB740F">
        <w:rPr>
          <w:rFonts w:ascii="Times New Roman" w:eastAsia="Times New Roman" w:hAnsi="Times New Roman" w:cs="Times New Roman"/>
          <w:sz w:val="28"/>
          <w:szCs w:val="28"/>
          <w:lang w:eastAsia="ru-RU"/>
        </w:rPr>
        <w:t xml:space="preserve">окремити наступні: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досвід роботи на ринку;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широта асортименту;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якість товарів;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рівень цін;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умови оплати; </w:t>
      </w:r>
    </w:p>
    <w:p w:rsidR="00FB740F"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sym w:font="Symbol" w:char="F02D"/>
      </w:r>
      <w:r w:rsidRPr="00FB740F">
        <w:rPr>
          <w:rFonts w:ascii="Times New Roman" w:eastAsia="Times New Roman" w:hAnsi="Times New Roman" w:cs="Times New Roman"/>
          <w:sz w:val="28"/>
          <w:szCs w:val="28"/>
          <w:lang w:eastAsia="ru-RU"/>
        </w:rPr>
        <w:t xml:space="preserve"> умови постачання. </w:t>
      </w:r>
    </w:p>
    <w:p w:rsidR="00AB2417" w:rsidRDefault="00FB740F" w:rsidP="00AB2417">
      <w:pPr>
        <w:widowControl w:val="0"/>
        <w:spacing w:after="0" w:line="360" w:lineRule="auto"/>
        <w:ind w:firstLine="709"/>
        <w:jc w:val="both"/>
        <w:rPr>
          <w:rFonts w:ascii="Times New Roman" w:eastAsia="Times New Roman" w:hAnsi="Times New Roman" w:cs="Times New Roman"/>
          <w:sz w:val="28"/>
          <w:szCs w:val="28"/>
          <w:lang w:eastAsia="ru-RU"/>
        </w:rPr>
      </w:pPr>
      <w:r w:rsidRPr="00FB740F">
        <w:rPr>
          <w:rFonts w:ascii="Times New Roman" w:eastAsia="Times New Roman" w:hAnsi="Times New Roman" w:cs="Times New Roman"/>
          <w:sz w:val="28"/>
          <w:szCs w:val="28"/>
          <w:lang w:eastAsia="ru-RU"/>
        </w:rPr>
        <w:t>У тому разі, якщо в результаті перемовин поліпшення умов співпраці є мо</w:t>
      </w:r>
      <w:r w:rsidRPr="00FB740F">
        <w:rPr>
          <w:rFonts w:ascii="Times New Roman" w:eastAsia="Times New Roman" w:hAnsi="Times New Roman" w:cs="Times New Roman"/>
          <w:sz w:val="28"/>
          <w:szCs w:val="28"/>
          <w:lang w:eastAsia="ru-RU"/>
        </w:rPr>
        <w:t>ж</w:t>
      </w:r>
      <w:r w:rsidRPr="00FB740F">
        <w:rPr>
          <w:rFonts w:ascii="Times New Roman" w:eastAsia="Times New Roman" w:hAnsi="Times New Roman" w:cs="Times New Roman"/>
          <w:sz w:val="28"/>
          <w:szCs w:val="28"/>
          <w:lang w:eastAsia="ru-RU"/>
        </w:rPr>
        <w:t>ливим на користь комерційного підприємства, до реалізації приймається стратегія більш вищого рівня, у протилежному же разі – нижчого</w:t>
      </w:r>
      <w:r>
        <w:rPr>
          <w:rFonts w:ascii="Times New Roman" w:eastAsia="Times New Roman" w:hAnsi="Times New Roman" w:cs="Times New Roman"/>
          <w:sz w:val="28"/>
          <w:szCs w:val="28"/>
          <w:lang w:eastAsia="ru-RU"/>
        </w:rPr>
        <w:t>.</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sz w:val="28"/>
          <w:szCs w:val="28"/>
          <w:lang w:eastAsia="ru-RU"/>
        </w:rPr>
      </w:pPr>
      <w:r w:rsidRPr="009D2DE0">
        <w:rPr>
          <w:rFonts w:ascii="Times New Roman" w:eastAsia="Times New Roman" w:hAnsi="Times New Roman" w:cs="Times New Roman"/>
          <w:sz w:val="28"/>
          <w:szCs w:val="28"/>
          <w:lang w:eastAsia="ru-RU"/>
        </w:rPr>
        <w:t xml:space="preserve">Встановлення раціональних господарських </w:t>
      </w:r>
      <w:proofErr w:type="spellStart"/>
      <w:r w:rsidRPr="009D2DE0">
        <w:rPr>
          <w:rFonts w:ascii="Times New Roman" w:eastAsia="Times New Roman" w:hAnsi="Times New Roman" w:cs="Times New Roman"/>
          <w:sz w:val="28"/>
          <w:szCs w:val="28"/>
          <w:lang w:eastAsia="ru-RU"/>
        </w:rPr>
        <w:t>зв’язків</w:t>
      </w:r>
      <w:proofErr w:type="spellEnd"/>
      <w:r w:rsidRPr="009D2DE0">
        <w:rPr>
          <w:rFonts w:ascii="Times New Roman" w:eastAsia="Times New Roman" w:hAnsi="Times New Roman" w:cs="Times New Roman"/>
          <w:sz w:val="28"/>
          <w:szCs w:val="28"/>
          <w:lang w:eastAsia="ru-RU"/>
        </w:rPr>
        <w:t xml:space="preserve"> із іншими суб’єктами ри</w:t>
      </w:r>
      <w:r w:rsidRPr="009D2DE0">
        <w:rPr>
          <w:rFonts w:ascii="Times New Roman" w:eastAsia="Times New Roman" w:hAnsi="Times New Roman" w:cs="Times New Roman"/>
          <w:sz w:val="28"/>
          <w:szCs w:val="28"/>
          <w:lang w:eastAsia="ru-RU"/>
        </w:rPr>
        <w:t>н</w:t>
      </w:r>
      <w:r w:rsidRPr="009D2DE0">
        <w:rPr>
          <w:rFonts w:ascii="Times New Roman" w:eastAsia="Times New Roman" w:hAnsi="Times New Roman" w:cs="Times New Roman"/>
          <w:sz w:val="28"/>
          <w:szCs w:val="28"/>
          <w:lang w:eastAsia="ru-RU"/>
        </w:rPr>
        <w:t xml:space="preserve">ку є невід’ємним складником комерційної діяльності </w:t>
      </w:r>
      <w:r w:rsidR="004B188B">
        <w:rPr>
          <w:rFonts w:ascii="Times New Roman" w:eastAsia="Times New Roman" w:hAnsi="Times New Roman" w:cs="Times New Roman"/>
          <w:sz w:val="28"/>
          <w:szCs w:val="28"/>
          <w:lang w:eastAsia="ru-RU"/>
        </w:rPr>
        <w:t>оптового</w:t>
      </w:r>
      <w:r w:rsidRPr="009D2DE0">
        <w:rPr>
          <w:rFonts w:ascii="Times New Roman" w:eastAsia="Times New Roman" w:hAnsi="Times New Roman" w:cs="Times New Roman"/>
          <w:sz w:val="28"/>
          <w:szCs w:val="28"/>
          <w:lang w:eastAsia="ru-RU"/>
        </w:rPr>
        <w:t xml:space="preserve"> торговельного під</w:t>
      </w:r>
      <w:r w:rsidRPr="009D2DE0">
        <w:rPr>
          <w:rFonts w:ascii="Times New Roman" w:eastAsia="Times New Roman" w:hAnsi="Times New Roman" w:cs="Times New Roman"/>
          <w:sz w:val="28"/>
          <w:szCs w:val="28"/>
          <w:lang w:eastAsia="ru-RU"/>
        </w:rPr>
        <w:t>п</w:t>
      </w:r>
      <w:r w:rsidRPr="009D2DE0">
        <w:rPr>
          <w:rFonts w:ascii="Times New Roman" w:eastAsia="Times New Roman" w:hAnsi="Times New Roman" w:cs="Times New Roman"/>
          <w:sz w:val="28"/>
          <w:szCs w:val="28"/>
          <w:lang w:eastAsia="ru-RU"/>
        </w:rPr>
        <w:t>риємства.</w:t>
      </w:r>
    </w:p>
    <w:p w:rsidR="009D2DE0" w:rsidRDefault="004B188B" w:rsidP="00AB24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4B188B">
        <w:rPr>
          <w:rFonts w:ascii="Times New Roman" w:eastAsia="Times New Roman" w:hAnsi="Times New Roman" w:cs="Times New Roman"/>
          <w:sz w:val="28"/>
          <w:szCs w:val="28"/>
          <w:lang w:eastAsia="ru-RU"/>
        </w:rPr>
        <w:t xml:space="preserve">авданням підприємств </w:t>
      </w:r>
      <w:r>
        <w:rPr>
          <w:rFonts w:ascii="Times New Roman" w:eastAsia="Times New Roman" w:hAnsi="Times New Roman" w:cs="Times New Roman"/>
          <w:sz w:val="28"/>
          <w:szCs w:val="28"/>
          <w:lang w:eastAsia="ru-RU"/>
        </w:rPr>
        <w:t>оптової</w:t>
      </w:r>
      <w:r w:rsidRPr="004B188B">
        <w:rPr>
          <w:rFonts w:ascii="Times New Roman" w:eastAsia="Times New Roman" w:hAnsi="Times New Roman" w:cs="Times New Roman"/>
          <w:sz w:val="28"/>
          <w:szCs w:val="28"/>
          <w:lang w:eastAsia="ru-RU"/>
        </w:rPr>
        <w:t xml:space="preserve"> торгівлі є вироблення певних методологічних підходів до прийняття комерційних рішень стратегічного і тактичного характеру</w:t>
      </w:r>
      <w:r>
        <w:rPr>
          <w:rFonts w:ascii="Times New Roman" w:eastAsia="Times New Roman" w:hAnsi="Times New Roman" w:cs="Times New Roman"/>
          <w:sz w:val="28"/>
          <w:szCs w:val="28"/>
          <w:lang w:eastAsia="ru-RU"/>
        </w:rPr>
        <w:t xml:space="preserve">. </w:t>
      </w:r>
    </w:p>
    <w:p w:rsidR="004B188B" w:rsidRDefault="004B188B" w:rsidP="004B188B">
      <w:pPr>
        <w:widowControl w:val="0"/>
        <w:spacing w:after="0" w:line="360" w:lineRule="auto"/>
        <w:ind w:firstLine="709"/>
        <w:jc w:val="both"/>
        <w:rPr>
          <w:rFonts w:ascii="Times New Roman" w:eastAsia="Times New Roman" w:hAnsi="Times New Roman" w:cs="Times New Roman"/>
          <w:sz w:val="28"/>
          <w:szCs w:val="28"/>
          <w:lang w:eastAsia="ru-RU"/>
        </w:rPr>
      </w:pPr>
      <w:r w:rsidRPr="004B188B">
        <w:rPr>
          <w:rFonts w:ascii="Times New Roman" w:eastAsia="Times New Roman" w:hAnsi="Times New Roman" w:cs="Times New Roman"/>
          <w:sz w:val="28"/>
          <w:szCs w:val="28"/>
          <w:lang w:eastAsia="ru-RU"/>
        </w:rPr>
        <w:t xml:space="preserve">На наш погляд, одним із можливих варіантів вирішення цього завдання може бути застосування принципів та інструментарію логістики до формування </w:t>
      </w:r>
      <w:r w:rsidR="00D07305" w:rsidRPr="004B188B">
        <w:rPr>
          <w:rFonts w:ascii="Times New Roman" w:eastAsia="Times New Roman" w:hAnsi="Times New Roman" w:cs="Times New Roman"/>
          <w:sz w:val="28"/>
          <w:szCs w:val="28"/>
          <w:lang w:eastAsia="ru-RU"/>
        </w:rPr>
        <w:t>економі</w:t>
      </w:r>
      <w:r w:rsidR="00D07305" w:rsidRPr="004B188B">
        <w:rPr>
          <w:rFonts w:ascii="Times New Roman" w:eastAsia="Times New Roman" w:hAnsi="Times New Roman" w:cs="Times New Roman"/>
          <w:sz w:val="28"/>
          <w:szCs w:val="28"/>
          <w:lang w:eastAsia="ru-RU"/>
        </w:rPr>
        <w:t>ч</w:t>
      </w:r>
      <w:r w:rsidR="00D07305" w:rsidRPr="004B188B">
        <w:rPr>
          <w:rFonts w:ascii="Times New Roman" w:eastAsia="Times New Roman" w:hAnsi="Times New Roman" w:cs="Times New Roman"/>
          <w:sz w:val="28"/>
          <w:szCs w:val="28"/>
          <w:lang w:eastAsia="ru-RU"/>
        </w:rPr>
        <w:t>них</w:t>
      </w:r>
      <w:r w:rsidRPr="004B188B">
        <w:rPr>
          <w:rFonts w:ascii="Times New Roman" w:eastAsia="Times New Roman" w:hAnsi="Times New Roman" w:cs="Times New Roman"/>
          <w:sz w:val="28"/>
          <w:szCs w:val="28"/>
          <w:lang w:eastAsia="ru-RU"/>
        </w:rPr>
        <w:t xml:space="preserve"> систем. Правомірність і доцільність такого підходу пояснюється тим, що факт</w:t>
      </w:r>
      <w:r w:rsidRPr="004B188B">
        <w:rPr>
          <w:rFonts w:ascii="Times New Roman" w:eastAsia="Times New Roman" w:hAnsi="Times New Roman" w:cs="Times New Roman"/>
          <w:sz w:val="28"/>
          <w:szCs w:val="28"/>
          <w:lang w:eastAsia="ru-RU"/>
        </w:rPr>
        <w:t>и</w:t>
      </w:r>
      <w:r w:rsidRPr="004B188B">
        <w:rPr>
          <w:rFonts w:ascii="Times New Roman" w:eastAsia="Times New Roman" w:hAnsi="Times New Roman" w:cs="Times New Roman"/>
          <w:sz w:val="28"/>
          <w:szCs w:val="28"/>
          <w:lang w:eastAsia="ru-RU"/>
        </w:rPr>
        <w:t>чно господарські зв’язки проявляються шляхом здійснення поставки товарів у в</w:t>
      </w:r>
      <w:r w:rsidRPr="004B188B">
        <w:rPr>
          <w:rFonts w:ascii="Times New Roman" w:eastAsia="Times New Roman" w:hAnsi="Times New Roman" w:cs="Times New Roman"/>
          <w:sz w:val="28"/>
          <w:szCs w:val="28"/>
          <w:lang w:eastAsia="ru-RU"/>
        </w:rPr>
        <w:t>и</w:t>
      </w:r>
      <w:r w:rsidRPr="004B188B">
        <w:rPr>
          <w:rFonts w:ascii="Times New Roman" w:eastAsia="Times New Roman" w:hAnsi="Times New Roman" w:cs="Times New Roman"/>
          <w:sz w:val="28"/>
          <w:szCs w:val="28"/>
          <w:lang w:eastAsia="ru-RU"/>
        </w:rPr>
        <w:t xml:space="preserve">значених обсягах, асортименті, часовому інтервалі тощо. Цільовим завданням </w:t>
      </w:r>
      <w:r w:rsidR="00D07305">
        <w:rPr>
          <w:rFonts w:ascii="Times New Roman" w:eastAsia="Times New Roman" w:hAnsi="Times New Roman" w:cs="Times New Roman"/>
          <w:sz w:val="28"/>
          <w:szCs w:val="28"/>
          <w:lang w:eastAsia="ru-RU"/>
        </w:rPr>
        <w:t>опт</w:t>
      </w:r>
      <w:r w:rsidR="00D07305">
        <w:rPr>
          <w:rFonts w:ascii="Times New Roman" w:eastAsia="Times New Roman" w:hAnsi="Times New Roman" w:cs="Times New Roman"/>
          <w:sz w:val="28"/>
          <w:szCs w:val="28"/>
          <w:lang w:eastAsia="ru-RU"/>
        </w:rPr>
        <w:t>о</w:t>
      </w:r>
      <w:r w:rsidR="00D07305">
        <w:rPr>
          <w:rFonts w:ascii="Times New Roman" w:eastAsia="Times New Roman" w:hAnsi="Times New Roman" w:cs="Times New Roman"/>
          <w:sz w:val="28"/>
          <w:szCs w:val="28"/>
          <w:lang w:eastAsia="ru-RU"/>
        </w:rPr>
        <w:t xml:space="preserve">вих </w:t>
      </w:r>
      <w:r w:rsidRPr="004B188B">
        <w:rPr>
          <w:rFonts w:ascii="Times New Roman" w:eastAsia="Times New Roman" w:hAnsi="Times New Roman" w:cs="Times New Roman"/>
          <w:sz w:val="28"/>
          <w:szCs w:val="28"/>
          <w:lang w:eastAsia="ru-RU"/>
        </w:rPr>
        <w:t xml:space="preserve">торговельних підприємств під час формування господарських </w:t>
      </w:r>
      <w:proofErr w:type="spellStart"/>
      <w:r w:rsidRPr="004B188B">
        <w:rPr>
          <w:rFonts w:ascii="Times New Roman" w:eastAsia="Times New Roman" w:hAnsi="Times New Roman" w:cs="Times New Roman"/>
          <w:sz w:val="28"/>
          <w:szCs w:val="28"/>
          <w:lang w:eastAsia="ru-RU"/>
        </w:rPr>
        <w:t>зв’язків</w:t>
      </w:r>
      <w:proofErr w:type="spellEnd"/>
      <w:r w:rsidRPr="004B188B">
        <w:rPr>
          <w:rFonts w:ascii="Times New Roman" w:eastAsia="Times New Roman" w:hAnsi="Times New Roman" w:cs="Times New Roman"/>
          <w:sz w:val="28"/>
          <w:szCs w:val="28"/>
          <w:lang w:eastAsia="ru-RU"/>
        </w:rPr>
        <w:t xml:space="preserve"> є ств</w:t>
      </w:r>
      <w:r w:rsidRPr="004B188B">
        <w:rPr>
          <w:rFonts w:ascii="Times New Roman" w:eastAsia="Times New Roman" w:hAnsi="Times New Roman" w:cs="Times New Roman"/>
          <w:sz w:val="28"/>
          <w:szCs w:val="28"/>
          <w:lang w:eastAsia="ru-RU"/>
        </w:rPr>
        <w:t>о</w:t>
      </w:r>
      <w:r w:rsidRPr="004B188B">
        <w:rPr>
          <w:rFonts w:ascii="Times New Roman" w:eastAsia="Times New Roman" w:hAnsi="Times New Roman" w:cs="Times New Roman"/>
          <w:sz w:val="28"/>
          <w:szCs w:val="28"/>
          <w:lang w:eastAsia="ru-RU"/>
        </w:rPr>
        <w:lastRenderedPageBreak/>
        <w:t>рення найкращих умов для забезпечення відповідності товарної пропозиції обсягам і струк</w:t>
      </w:r>
      <w:r w:rsidR="00D07305" w:rsidRPr="00D07305">
        <w:rPr>
          <w:rFonts w:ascii="Times New Roman" w:eastAsia="Times New Roman" w:hAnsi="Times New Roman" w:cs="Times New Roman"/>
          <w:sz w:val="28"/>
          <w:szCs w:val="28"/>
          <w:lang w:eastAsia="ru-RU"/>
        </w:rPr>
        <w:t>турі попиту населення за умови максимально можливого рівня ефективності господарсько-торговельної діяльності</w:t>
      </w:r>
      <w:r w:rsidR="00D07305">
        <w:rPr>
          <w:rFonts w:ascii="Times New Roman" w:eastAsia="Times New Roman" w:hAnsi="Times New Roman" w:cs="Times New Roman"/>
          <w:sz w:val="28"/>
          <w:szCs w:val="28"/>
          <w:lang w:eastAsia="ru-RU"/>
        </w:rPr>
        <w:t>.</w:t>
      </w:r>
    </w:p>
    <w:p w:rsidR="00D07305" w:rsidRPr="004B188B" w:rsidRDefault="00D07305" w:rsidP="004B188B">
      <w:pPr>
        <w:widowControl w:val="0"/>
        <w:spacing w:after="0" w:line="360" w:lineRule="auto"/>
        <w:ind w:firstLine="709"/>
        <w:jc w:val="both"/>
        <w:rPr>
          <w:rFonts w:ascii="Times New Roman" w:eastAsia="Times New Roman" w:hAnsi="Times New Roman" w:cs="Times New Roman"/>
          <w:sz w:val="28"/>
          <w:szCs w:val="28"/>
          <w:lang w:eastAsia="ru-RU"/>
        </w:rPr>
      </w:pPr>
      <w:r w:rsidRPr="00D07305">
        <w:rPr>
          <w:rFonts w:ascii="Times New Roman" w:eastAsia="Times New Roman" w:hAnsi="Times New Roman" w:cs="Times New Roman"/>
          <w:sz w:val="28"/>
          <w:szCs w:val="28"/>
          <w:lang w:eastAsia="ru-RU"/>
        </w:rPr>
        <w:t xml:space="preserve">Співвідношення результатів реалізації господарських </w:t>
      </w:r>
      <w:proofErr w:type="spellStart"/>
      <w:r w:rsidRPr="00D07305">
        <w:rPr>
          <w:rFonts w:ascii="Times New Roman" w:eastAsia="Times New Roman" w:hAnsi="Times New Roman" w:cs="Times New Roman"/>
          <w:sz w:val="28"/>
          <w:szCs w:val="28"/>
          <w:lang w:eastAsia="ru-RU"/>
        </w:rPr>
        <w:t>зв’язків</w:t>
      </w:r>
      <w:proofErr w:type="spellEnd"/>
      <w:r w:rsidRPr="00D07305">
        <w:rPr>
          <w:rFonts w:ascii="Times New Roman" w:eastAsia="Times New Roman" w:hAnsi="Times New Roman" w:cs="Times New Roman"/>
          <w:sz w:val="28"/>
          <w:szCs w:val="28"/>
          <w:lang w:eastAsia="ru-RU"/>
        </w:rPr>
        <w:t xml:space="preserve"> і витрат на їх формування характеризує ефективність господарських </w:t>
      </w:r>
      <w:proofErr w:type="spellStart"/>
      <w:r w:rsidRPr="00D07305">
        <w:rPr>
          <w:rFonts w:ascii="Times New Roman" w:eastAsia="Times New Roman" w:hAnsi="Times New Roman" w:cs="Times New Roman"/>
          <w:sz w:val="28"/>
          <w:szCs w:val="28"/>
          <w:lang w:eastAsia="ru-RU"/>
        </w:rPr>
        <w:t>зв’язків</w:t>
      </w:r>
      <w:proofErr w:type="spellEnd"/>
      <w:r w:rsidRPr="00D07305">
        <w:rPr>
          <w:rFonts w:ascii="Times New Roman" w:eastAsia="Times New Roman" w:hAnsi="Times New Roman" w:cs="Times New Roman"/>
          <w:sz w:val="28"/>
          <w:szCs w:val="28"/>
          <w:lang w:eastAsia="ru-RU"/>
        </w:rPr>
        <w:t xml:space="preserve"> підприємства. Р</w:t>
      </w:r>
      <w:r w:rsidRPr="00D07305">
        <w:rPr>
          <w:rFonts w:ascii="Times New Roman" w:eastAsia="Times New Roman" w:hAnsi="Times New Roman" w:cs="Times New Roman"/>
          <w:sz w:val="28"/>
          <w:szCs w:val="28"/>
          <w:lang w:eastAsia="ru-RU"/>
        </w:rPr>
        <w:t>е</w:t>
      </w:r>
      <w:r w:rsidRPr="00D07305">
        <w:rPr>
          <w:rFonts w:ascii="Times New Roman" w:eastAsia="Times New Roman" w:hAnsi="Times New Roman" w:cs="Times New Roman"/>
          <w:sz w:val="28"/>
          <w:szCs w:val="28"/>
          <w:lang w:eastAsia="ru-RU"/>
        </w:rPr>
        <w:t xml:space="preserve">зультатами дотримання (реалізації) господарських </w:t>
      </w:r>
      <w:proofErr w:type="spellStart"/>
      <w:r w:rsidRPr="00D07305">
        <w:rPr>
          <w:rFonts w:ascii="Times New Roman" w:eastAsia="Times New Roman" w:hAnsi="Times New Roman" w:cs="Times New Roman"/>
          <w:sz w:val="28"/>
          <w:szCs w:val="28"/>
          <w:lang w:eastAsia="ru-RU"/>
        </w:rPr>
        <w:t>зв’язків</w:t>
      </w:r>
      <w:proofErr w:type="spellEnd"/>
      <w:r w:rsidRPr="00D07305">
        <w:rPr>
          <w:rFonts w:ascii="Times New Roman" w:eastAsia="Times New Roman" w:hAnsi="Times New Roman" w:cs="Times New Roman"/>
          <w:sz w:val="28"/>
          <w:szCs w:val="28"/>
          <w:lang w:eastAsia="ru-RU"/>
        </w:rPr>
        <w:t xml:space="preserve"> можуть бути сума приб</w:t>
      </w:r>
      <w:r w:rsidRPr="00D07305">
        <w:rPr>
          <w:rFonts w:ascii="Times New Roman" w:eastAsia="Times New Roman" w:hAnsi="Times New Roman" w:cs="Times New Roman"/>
          <w:sz w:val="28"/>
          <w:szCs w:val="28"/>
          <w:lang w:eastAsia="ru-RU"/>
        </w:rPr>
        <w:t>у</w:t>
      </w:r>
      <w:r w:rsidRPr="00D07305">
        <w:rPr>
          <w:rFonts w:ascii="Times New Roman" w:eastAsia="Times New Roman" w:hAnsi="Times New Roman" w:cs="Times New Roman"/>
          <w:sz w:val="28"/>
          <w:szCs w:val="28"/>
          <w:lang w:eastAsia="ru-RU"/>
        </w:rPr>
        <w:t xml:space="preserve">тку, обсяг товарообороту з закупівлі товарів та обсяг обороту з їх реалізації, а також матеріальні й прирівняні до них витрати, пов’язані з формуванням та дотриманням господарських </w:t>
      </w:r>
      <w:proofErr w:type="spellStart"/>
      <w:r w:rsidRPr="00D07305">
        <w:rPr>
          <w:rFonts w:ascii="Times New Roman" w:eastAsia="Times New Roman" w:hAnsi="Times New Roman" w:cs="Times New Roman"/>
          <w:sz w:val="28"/>
          <w:szCs w:val="28"/>
          <w:lang w:eastAsia="ru-RU"/>
        </w:rPr>
        <w:t>зв’язків</w:t>
      </w:r>
      <w:proofErr w:type="spellEnd"/>
      <w:r w:rsidR="00800DA9">
        <w:rPr>
          <w:rFonts w:ascii="Times New Roman" w:eastAsia="Times New Roman" w:hAnsi="Times New Roman" w:cs="Times New Roman"/>
          <w:sz w:val="28"/>
          <w:szCs w:val="28"/>
          <w:lang w:eastAsia="ru-RU"/>
        </w:rPr>
        <w:t>.</w:t>
      </w:r>
    </w:p>
    <w:p w:rsidR="00FB740F" w:rsidRDefault="00FB740F" w:rsidP="009C6BD6">
      <w:pPr>
        <w:widowControl w:val="0"/>
        <w:spacing w:after="0" w:line="240" w:lineRule="auto"/>
        <w:ind w:firstLine="709"/>
        <w:jc w:val="center"/>
        <w:rPr>
          <w:rFonts w:ascii="Times New Roman" w:eastAsia="Times New Roman" w:hAnsi="Times New Roman" w:cs="Times New Roman"/>
          <w:sz w:val="28"/>
          <w:szCs w:val="28"/>
          <w:lang w:eastAsia="ru-RU"/>
        </w:rPr>
      </w:pPr>
    </w:p>
    <w:p w:rsidR="00AB2417" w:rsidRDefault="00AB2417" w:rsidP="009C6BD6">
      <w:pPr>
        <w:widowControl w:val="0"/>
        <w:spacing w:after="0" w:line="240" w:lineRule="auto"/>
        <w:ind w:firstLine="709"/>
        <w:jc w:val="center"/>
        <w:rPr>
          <w:rFonts w:ascii="Times New Roman" w:eastAsia="Times New Roman" w:hAnsi="Times New Roman" w:cs="Times New Roman"/>
          <w:sz w:val="28"/>
          <w:szCs w:val="28"/>
          <w:lang w:eastAsia="ru-RU"/>
        </w:rPr>
      </w:pPr>
    </w:p>
    <w:p w:rsidR="0037035E" w:rsidRPr="0037035E" w:rsidRDefault="009C6BD6" w:rsidP="0037035E">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37035E" w:rsidRPr="0037035E">
        <w:rPr>
          <w:rFonts w:ascii="Times New Roman" w:eastAsia="Times New Roman" w:hAnsi="Times New Roman" w:cs="Times New Roman"/>
          <w:b/>
          <w:sz w:val="28"/>
          <w:szCs w:val="28"/>
          <w:lang w:eastAsia="ru-RU"/>
        </w:rPr>
        <w:t xml:space="preserve">. Шляхи вдосконалення комерційних </w:t>
      </w:r>
      <w:r w:rsidR="001D5464">
        <w:rPr>
          <w:rFonts w:ascii="Times New Roman" w:eastAsia="Times New Roman" w:hAnsi="Times New Roman" w:cs="Times New Roman"/>
          <w:b/>
          <w:sz w:val="28"/>
          <w:szCs w:val="28"/>
          <w:lang w:eastAsia="ru-RU"/>
        </w:rPr>
        <w:t>операцій з оптової закупівлі та прод</w:t>
      </w:r>
      <w:r w:rsidR="001D5464">
        <w:rPr>
          <w:rFonts w:ascii="Times New Roman" w:eastAsia="Times New Roman" w:hAnsi="Times New Roman" w:cs="Times New Roman"/>
          <w:b/>
          <w:sz w:val="28"/>
          <w:szCs w:val="28"/>
          <w:lang w:eastAsia="ru-RU"/>
        </w:rPr>
        <w:t>а</w:t>
      </w:r>
      <w:r w:rsidR="001D5464">
        <w:rPr>
          <w:rFonts w:ascii="Times New Roman" w:eastAsia="Times New Roman" w:hAnsi="Times New Roman" w:cs="Times New Roman"/>
          <w:b/>
          <w:sz w:val="28"/>
          <w:szCs w:val="28"/>
          <w:lang w:eastAsia="ru-RU"/>
        </w:rPr>
        <w:t>жу товарів</w:t>
      </w:r>
      <w:bookmarkEnd w:id="2"/>
    </w:p>
    <w:p w:rsidR="0037035E" w:rsidRDefault="0037035E" w:rsidP="009C6BD6">
      <w:pPr>
        <w:widowControl w:val="0"/>
        <w:spacing w:after="0" w:line="240" w:lineRule="auto"/>
        <w:jc w:val="center"/>
        <w:rPr>
          <w:rFonts w:ascii="Times New Roman" w:eastAsia="Times New Roman" w:hAnsi="Times New Roman" w:cs="Times New Roman"/>
          <w:sz w:val="28"/>
          <w:szCs w:val="28"/>
          <w:lang w:eastAsia="ru-RU"/>
        </w:rPr>
      </w:pPr>
    </w:p>
    <w:p w:rsidR="009C6BD6" w:rsidRPr="0037035E" w:rsidRDefault="009C6BD6" w:rsidP="009C6BD6">
      <w:pPr>
        <w:widowControl w:val="0"/>
        <w:spacing w:after="0" w:line="240" w:lineRule="auto"/>
        <w:jc w:val="center"/>
        <w:rPr>
          <w:rFonts w:ascii="Times New Roman" w:eastAsia="Times New Roman" w:hAnsi="Times New Roman" w:cs="Times New Roman"/>
          <w:sz w:val="28"/>
          <w:szCs w:val="28"/>
          <w:lang w:eastAsia="ru-RU"/>
        </w:rPr>
      </w:pP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В сфері оптової торгівлі можна визначити наступні пріоритети: відновлення функцій оптової торгівлі, покладання на неї завдань формування товарних ресурсів, міжрегіонального обміну, товаропостачання роздрібної торгівлі, збільшення частки споживчих товарів в оптовому обороті; створення сучасних оптових підприємств, оптимізація структури оптової мережі за рахунок суттєвого скорочення дрібного о</w:t>
      </w:r>
      <w:r w:rsidRPr="001D5464">
        <w:rPr>
          <w:rFonts w:ascii="Times New Roman" w:eastAsia="Times New Roman" w:hAnsi="Times New Roman" w:cs="Times New Roman"/>
          <w:color w:val="000000"/>
          <w:sz w:val="28"/>
          <w:szCs w:val="28"/>
          <w:lang w:eastAsia="ru-RU"/>
        </w:rPr>
        <w:t>п</w:t>
      </w:r>
      <w:r w:rsidRPr="001D5464">
        <w:rPr>
          <w:rFonts w:ascii="Times New Roman" w:eastAsia="Times New Roman" w:hAnsi="Times New Roman" w:cs="Times New Roman"/>
          <w:color w:val="000000"/>
          <w:sz w:val="28"/>
          <w:szCs w:val="28"/>
          <w:lang w:eastAsia="ru-RU"/>
        </w:rPr>
        <w:t xml:space="preserve">ту, оптово-роздрібної торгівлі, концентрації торгівлі в крупні оптові підприємства, впорядкування </w:t>
      </w:r>
      <w:proofErr w:type="spellStart"/>
      <w:r w:rsidRPr="001D5464">
        <w:rPr>
          <w:rFonts w:ascii="Times New Roman" w:eastAsia="Times New Roman" w:hAnsi="Times New Roman" w:cs="Times New Roman"/>
          <w:color w:val="000000"/>
          <w:sz w:val="28"/>
          <w:szCs w:val="28"/>
          <w:lang w:eastAsia="ru-RU"/>
        </w:rPr>
        <w:t>позагалузевої</w:t>
      </w:r>
      <w:proofErr w:type="spellEnd"/>
      <w:r w:rsidRPr="001D5464">
        <w:rPr>
          <w:rFonts w:ascii="Times New Roman" w:eastAsia="Times New Roman" w:hAnsi="Times New Roman" w:cs="Times New Roman"/>
          <w:color w:val="000000"/>
          <w:sz w:val="28"/>
          <w:szCs w:val="28"/>
          <w:lang w:eastAsia="ru-RU"/>
        </w:rPr>
        <w:t xml:space="preserve"> торгівлі і легалізація „тіньової” оптової торгівлі; опт</w:t>
      </w:r>
      <w:r w:rsidRPr="001D5464">
        <w:rPr>
          <w:rFonts w:ascii="Times New Roman" w:eastAsia="Times New Roman" w:hAnsi="Times New Roman" w:cs="Times New Roman"/>
          <w:color w:val="000000"/>
          <w:sz w:val="28"/>
          <w:szCs w:val="28"/>
          <w:lang w:eastAsia="ru-RU"/>
        </w:rPr>
        <w:t>и</w:t>
      </w:r>
      <w:r w:rsidRPr="001D5464">
        <w:rPr>
          <w:rFonts w:ascii="Times New Roman" w:eastAsia="Times New Roman" w:hAnsi="Times New Roman" w:cs="Times New Roman"/>
          <w:color w:val="000000"/>
          <w:sz w:val="28"/>
          <w:szCs w:val="28"/>
          <w:lang w:eastAsia="ru-RU"/>
        </w:rPr>
        <w:t>мізація дистрибутивних каналів, забезпечення прозорості діяльності оптових торг</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вельних посередників, нормативно-правове забезпечення їх функціонування; розв</w:t>
      </w:r>
      <w:r w:rsidRPr="001D5464">
        <w:rPr>
          <w:rFonts w:ascii="Times New Roman" w:eastAsia="Times New Roman" w:hAnsi="Times New Roman" w:cs="Times New Roman"/>
          <w:color w:val="000000"/>
          <w:sz w:val="28"/>
          <w:szCs w:val="28"/>
          <w:lang w:eastAsia="ru-RU"/>
        </w:rPr>
        <w:t>и</w:t>
      </w:r>
      <w:r w:rsidRPr="001D5464">
        <w:rPr>
          <w:rFonts w:ascii="Times New Roman" w:eastAsia="Times New Roman" w:hAnsi="Times New Roman" w:cs="Times New Roman"/>
          <w:color w:val="000000"/>
          <w:sz w:val="28"/>
          <w:szCs w:val="28"/>
          <w:lang w:eastAsia="ru-RU"/>
        </w:rPr>
        <w:t>ток ринкових структур оптової купівлі-продажу товарів і організації оптового об</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роту: постійно діючих оптових продовольчих ринків, товарних бірж, торговельних домів, аукціонів, електронних порталів, баз інтервенції ресурсів продовольства.</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xml:space="preserve">Пріоритетними напрямами вдосконалення комерційної діяльності підприємств оптової торгівлі на найближчу перспективу повинні стати: випереджаючий розвиток оптового господарства як важливої складової частини інфраструктури товарного ринку; створення оптимальної мережі оптових торговців; розвиток конкурентного </w:t>
      </w:r>
      <w:r w:rsidRPr="001D5464">
        <w:rPr>
          <w:rFonts w:ascii="Times New Roman" w:eastAsia="Times New Roman" w:hAnsi="Times New Roman" w:cs="Times New Roman"/>
          <w:color w:val="000000"/>
          <w:sz w:val="28"/>
          <w:szCs w:val="28"/>
          <w:lang w:eastAsia="ru-RU"/>
        </w:rPr>
        <w:lastRenderedPageBreak/>
        <w:t>середовища в сфері оптової торгівлі; впровадження новітніх інноваційних, інвест</w:t>
      </w:r>
      <w:r w:rsidRPr="001D5464">
        <w:rPr>
          <w:rFonts w:ascii="Times New Roman" w:eastAsia="Times New Roman" w:hAnsi="Times New Roman" w:cs="Times New Roman"/>
          <w:color w:val="000000"/>
          <w:sz w:val="28"/>
          <w:szCs w:val="28"/>
          <w:lang w:eastAsia="ru-RU"/>
        </w:rPr>
        <w:t>и</w:t>
      </w:r>
      <w:r w:rsidRPr="001D5464">
        <w:rPr>
          <w:rFonts w:ascii="Times New Roman" w:eastAsia="Times New Roman" w:hAnsi="Times New Roman" w:cs="Times New Roman"/>
          <w:color w:val="000000"/>
          <w:sz w:val="28"/>
          <w:szCs w:val="28"/>
          <w:lang w:eastAsia="ru-RU"/>
        </w:rPr>
        <w:t xml:space="preserve">ційних та технологічних підходів у практику роботи оптових підприємств.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xml:space="preserve">Оптимальна концентрація мережі оптових торговельних підприємств повинна забезпечуватися шляхом раціонального поєднання оптових баз </w:t>
      </w:r>
      <w:proofErr w:type="spellStart"/>
      <w:r w:rsidRPr="001D5464">
        <w:rPr>
          <w:rFonts w:ascii="Times New Roman" w:eastAsia="Times New Roman" w:hAnsi="Times New Roman" w:cs="Times New Roman"/>
          <w:color w:val="000000"/>
          <w:sz w:val="28"/>
          <w:szCs w:val="28"/>
          <w:lang w:eastAsia="ru-RU"/>
        </w:rPr>
        <w:t>гіперформату</w:t>
      </w:r>
      <w:proofErr w:type="spellEnd"/>
      <w:r w:rsidRPr="001D5464">
        <w:rPr>
          <w:rFonts w:ascii="Times New Roman" w:eastAsia="Times New Roman" w:hAnsi="Times New Roman" w:cs="Times New Roman"/>
          <w:color w:val="000000"/>
          <w:sz w:val="28"/>
          <w:szCs w:val="28"/>
          <w:lang w:eastAsia="ru-RU"/>
        </w:rPr>
        <w:t xml:space="preserve">, </w:t>
      </w:r>
      <w:proofErr w:type="spellStart"/>
      <w:r w:rsidRPr="001D5464">
        <w:rPr>
          <w:rFonts w:ascii="Times New Roman" w:eastAsia="Times New Roman" w:hAnsi="Times New Roman" w:cs="Times New Roman"/>
          <w:color w:val="000000"/>
          <w:sz w:val="28"/>
          <w:szCs w:val="28"/>
          <w:lang w:eastAsia="ru-RU"/>
        </w:rPr>
        <w:t>орієн-тованих</w:t>
      </w:r>
      <w:proofErr w:type="spellEnd"/>
      <w:r w:rsidRPr="001D5464">
        <w:rPr>
          <w:rFonts w:ascii="Times New Roman" w:eastAsia="Times New Roman" w:hAnsi="Times New Roman" w:cs="Times New Roman"/>
          <w:color w:val="000000"/>
          <w:sz w:val="28"/>
          <w:szCs w:val="28"/>
          <w:lang w:eastAsia="ru-RU"/>
        </w:rPr>
        <w:t xml:space="preserve"> на загальнонаціональний або міжобласний рівень обслуговування, а також середньо- та малоформатних підприємств (складів) локального значення.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Формування ринкового середовища в оптовій ланці необхідно забезпечити шляхом підтримки різних типів та форматів оптових підприємств і складів. При цьому, відповідно до технічних можливостей та конструктивних параметрів оптові торговці можуть вільно обирати не тільки основний асортиментний профіль, але й функціональну спеціалізацію - агентську, дилерську, дистриб’юторську. З метою транспортного забезпечення здійснення комерційної діяльності оптових підпр</w:t>
      </w:r>
      <w:r w:rsidRPr="001D5464">
        <w:rPr>
          <w:rFonts w:ascii="Times New Roman" w:eastAsia="Times New Roman" w:hAnsi="Times New Roman" w:cs="Times New Roman"/>
          <w:color w:val="000000"/>
          <w:sz w:val="28"/>
          <w:szCs w:val="28"/>
          <w:lang w:eastAsia="ru-RU"/>
        </w:rPr>
        <w:t>и</w:t>
      </w:r>
      <w:r w:rsidRPr="001D5464">
        <w:rPr>
          <w:rFonts w:ascii="Times New Roman" w:eastAsia="Times New Roman" w:hAnsi="Times New Roman" w:cs="Times New Roman"/>
          <w:color w:val="000000"/>
          <w:sz w:val="28"/>
          <w:szCs w:val="28"/>
          <w:lang w:eastAsia="ru-RU"/>
        </w:rPr>
        <w:t>ємств необхідно удосконалювати транспорту інфраструктуру.</w:t>
      </w:r>
      <w:r w:rsidR="008176B2" w:rsidRPr="008176B2">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color w:val="000000"/>
          <w:sz w:val="28"/>
          <w:szCs w:val="28"/>
          <w:lang w:eastAsia="ru-RU"/>
        </w:rPr>
        <w:t>[5, 31]</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Необхідне подальше удосконалення існуючої системи транспортно-експедиційного забезпечення оптової торгівлі. З цією метою потребує удосконале</w:t>
      </w:r>
      <w:r w:rsidRPr="001D5464">
        <w:rPr>
          <w:rFonts w:ascii="Times New Roman" w:eastAsia="Times New Roman" w:hAnsi="Times New Roman" w:cs="Times New Roman"/>
          <w:color w:val="000000"/>
          <w:sz w:val="28"/>
          <w:szCs w:val="28"/>
          <w:lang w:eastAsia="ru-RU"/>
        </w:rPr>
        <w:t>н</w:t>
      </w:r>
      <w:r w:rsidRPr="001D5464">
        <w:rPr>
          <w:rFonts w:ascii="Times New Roman" w:eastAsia="Times New Roman" w:hAnsi="Times New Roman" w:cs="Times New Roman"/>
          <w:color w:val="000000"/>
          <w:sz w:val="28"/>
          <w:szCs w:val="28"/>
          <w:lang w:eastAsia="ru-RU"/>
        </w:rPr>
        <w:t>ня розвиток місцевого ринку транспортних послуг, що пов’язано із зміцненням м</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 xml:space="preserve">теріально-технічної бази різних видів транспорту, удосконаленням застосовуваних транспортних технологій, зниженням собівартості транспортних та експедиційних послуг.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Наявні залізничні станції повинні нарощувати обсяги транспортної роботи з приймання та відвантажування продукції, яку закуповуватимуть або реалізовувати-муть розташовані поблизу оптові торговельні підприємства. На залізниці потрібна розбудова транспортно-складських терміналів, які зможуть надавати широкий пере-лік послуг як відправникам та/або одержувачам вантажів, так і третім особам. В п</w:t>
      </w:r>
      <w:r w:rsidRPr="001D5464">
        <w:rPr>
          <w:rFonts w:ascii="Times New Roman" w:eastAsia="Times New Roman" w:hAnsi="Times New Roman" w:cs="Times New Roman"/>
          <w:color w:val="000000"/>
          <w:sz w:val="28"/>
          <w:szCs w:val="28"/>
          <w:lang w:eastAsia="ru-RU"/>
        </w:rPr>
        <w:t>е</w:t>
      </w:r>
      <w:r w:rsidRPr="001D5464">
        <w:rPr>
          <w:rFonts w:ascii="Times New Roman" w:eastAsia="Times New Roman" w:hAnsi="Times New Roman" w:cs="Times New Roman"/>
          <w:color w:val="000000"/>
          <w:sz w:val="28"/>
          <w:szCs w:val="28"/>
          <w:lang w:eastAsia="ru-RU"/>
        </w:rPr>
        <w:t>рспективі на основі даних терміналів та складів оптових підприємств можливе фо</w:t>
      </w:r>
      <w:r w:rsidRPr="001D5464">
        <w:rPr>
          <w:rFonts w:ascii="Times New Roman" w:eastAsia="Times New Roman" w:hAnsi="Times New Roman" w:cs="Times New Roman"/>
          <w:color w:val="000000"/>
          <w:sz w:val="28"/>
          <w:szCs w:val="28"/>
          <w:lang w:eastAsia="ru-RU"/>
        </w:rPr>
        <w:t>р</w:t>
      </w:r>
      <w:r w:rsidRPr="001D5464">
        <w:rPr>
          <w:rFonts w:ascii="Times New Roman" w:eastAsia="Times New Roman" w:hAnsi="Times New Roman" w:cs="Times New Roman"/>
          <w:color w:val="000000"/>
          <w:sz w:val="28"/>
          <w:szCs w:val="28"/>
          <w:lang w:eastAsia="ru-RU"/>
        </w:rPr>
        <w:t xml:space="preserve">мування єдиної логістичної системи транспортно-експедиційного обслуговування розподілу товарів.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3</w:t>
      </w:r>
      <w:r w:rsidR="008176B2" w:rsidRPr="008176B2">
        <w:rPr>
          <w:rFonts w:ascii="Times New Roman" w:eastAsia="Times New Roman" w:hAnsi="Times New Roman" w:cs="Times New Roman"/>
          <w:color w:val="000000"/>
          <w:sz w:val="28"/>
          <w:szCs w:val="28"/>
          <w:lang w:eastAsia="ru-RU"/>
        </w:rPr>
        <w:t>5, 31]</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xml:space="preserve">Розвиток автомобільного транспорту сприяє впровадженню </w:t>
      </w:r>
      <w:proofErr w:type="spellStart"/>
      <w:r w:rsidRPr="001D5464">
        <w:rPr>
          <w:rFonts w:ascii="Times New Roman" w:eastAsia="Times New Roman" w:hAnsi="Times New Roman" w:cs="Times New Roman"/>
          <w:color w:val="000000"/>
          <w:sz w:val="28"/>
          <w:szCs w:val="28"/>
          <w:lang w:eastAsia="ru-RU"/>
        </w:rPr>
        <w:t>юнімодальних</w:t>
      </w:r>
      <w:proofErr w:type="spellEnd"/>
      <w:r w:rsidRPr="001D5464">
        <w:rPr>
          <w:rFonts w:ascii="Times New Roman" w:eastAsia="Times New Roman" w:hAnsi="Times New Roman" w:cs="Times New Roman"/>
          <w:color w:val="000000"/>
          <w:sz w:val="28"/>
          <w:szCs w:val="28"/>
          <w:lang w:eastAsia="ru-RU"/>
        </w:rPr>
        <w:t xml:space="preserve">, термінальних та </w:t>
      </w:r>
      <w:proofErr w:type="spellStart"/>
      <w:r w:rsidRPr="001D5464">
        <w:rPr>
          <w:rFonts w:ascii="Times New Roman" w:eastAsia="Times New Roman" w:hAnsi="Times New Roman" w:cs="Times New Roman"/>
          <w:color w:val="000000"/>
          <w:sz w:val="28"/>
          <w:szCs w:val="28"/>
          <w:lang w:eastAsia="ru-RU"/>
        </w:rPr>
        <w:t>інтермодальних</w:t>
      </w:r>
      <w:proofErr w:type="spellEnd"/>
      <w:r w:rsidRPr="001D5464">
        <w:rPr>
          <w:rFonts w:ascii="Times New Roman" w:eastAsia="Times New Roman" w:hAnsi="Times New Roman" w:cs="Times New Roman"/>
          <w:color w:val="000000"/>
          <w:sz w:val="28"/>
          <w:szCs w:val="28"/>
          <w:lang w:eastAsia="ru-RU"/>
        </w:rPr>
        <w:t xml:space="preserve"> перевезень з залученням до їх виконання, при н</w:t>
      </w:r>
      <w:r w:rsidRPr="001D5464">
        <w:rPr>
          <w:rFonts w:ascii="Times New Roman" w:eastAsia="Times New Roman" w:hAnsi="Times New Roman" w:cs="Times New Roman"/>
          <w:color w:val="000000"/>
          <w:sz w:val="28"/>
          <w:szCs w:val="28"/>
          <w:lang w:eastAsia="ru-RU"/>
        </w:rPr>
        <w:t>е</w:t>
      </w:r>
      <w:r w:rsidRPr="001D5464">
        <w:rPr>
          <w:rFonts w:ascii="Times New Roman" w:eastAsia="Times New Roman" w:hAnsi="Times New Roman" w:cs="Times New Roman"/>
          <w:color w:val="000000"/>
          <w:sz w:val="28"/>
          <w:szCs w:val="28"/>
          <w:lang w:eastAsia="ru-RU"/>
        </w:rPr>
        <w:t xml:space="preserve">обхідності, підприємств залізничного, повітряного транспорту. Водночас необхідно </w:t>
      </w:r>
      <w:r w:rsidRPr="001D5464">
        <w:rPr>
          <w:rFonts w:ascii="Times New Roman" w:eastAsia="Times New Roman" w:hAnsi="Times New Roman" w:cs="Times New Roman"/>
          <w:color w:val="000000"/>
          <w:sz w:val="28"/>
          <w:szCs w:val="28"/>
          <w:lang w:eastAsia="ru-RU"/>
        </w:rPr>
        <w:lastRenderedPageBreak/>
        <w:t>сприяти розвитку нових видів суб’єктів ринку транспортних послуг та його інфр</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 xml:space="preserve">структури, якими будуть транспортно-експедиційні компанії, лізингові та страхові компанії, брокерські компанії (в </w:t>
      </w:r>
      <w:proofErr w:type="spellStart"/>
      <w:r w:rsidRPr="001D5464">
        <w:rPr>
          <w:rFonts w:ascii="Times New Roman" w:eastAsia="Times New Roman" w:hAnsi="Times New Roman" w:cs="Times New Roman"/>
          <w:color w:val="000000"/>
          <w:sz w:val="28"/>
          <w:szCs w:val="28"/>
          <w:lang w:eastAsia="ru-RU"/>
        </w:rPr>
        <w:t>т.ч</w:t>
      </w:r>
      <w:proofErr w:type="spellEnd"/>
      <w:r w:rsidRPr="001D5464">
        <w:rPr>
          <w:rFonts w:ascii="Times New Roman" w:eastAsia="Times New Roman" w:hAnsi="Times New Roman" w:cs="Times New Roman"/>
          <w:color w:val="000000"/>
          <w:sz w:val="28"/>
          <w:szCs w:val="28"/>
          <w:lang w:eastAsia="ru-RU"/>
        </w:rPr>
        <w:t>. фізичні особи-митні брокери), підприємства складського господарства, які будуть експлуатувати консигнаційні, ліцензійні скл</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 xml:space="preserve">ди, склади-готелі та ін.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xml:space="preserve">Окремим напрямком роботи з формування ефективної системи транспортно-експедиційного обслуговування комерційних операцій оптових підприємств торгівлі є розбудова мережі автотранспортних терміналів, відстійників великовантажного транспорту, винесених за межі автотранспортної кільцевої дороги.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Також можна визначити такі напрями вдосконалення комерційної діяльності оптових підприємств на регіональному ринку. Оптимізація витрат, пов’язаних з ф</w:t>
      </w:r>
      <w:r w:rsidRPr="001D5464">
        <w:rPr>
          <w:rFonts w:ascii="Times New Roman" w:eastAsia="Times New Roman" w:hAnsi="Times New Roman" w:cs="Times New Roman"/>
          <w:color w:val="000000"/>
          <w:sz w:val="28"/>
          <w:szCs w:val="28"/>
          <w:lang w:eastAsia="ru-RU"/>
        </w:rPr>
        <w:t>у</w:t>
      </w:r>
      <w:r w:rsidRPr="001D5464">
        <w:rPr>
          <w:rFonts w:ascii="Times New Roman" w:eastAsia="Times New Roman" w:hAnsi="Times New Roman" w:cs="Times New Roman"/>
          <w:color w:val="000000"/>
          <w:sz w:val="28"/>
          <w:szCs w:val="28"/>
          <w:lang w:eastAsia="ru-RU"/>
        </w:rPr>
        <w:t>нкціонуванням каналів розподілу. Оптові підприємства повинні вкладати значні і</w:t>
      </w:r>
      <w:r w:rsidRPr="001D5464">
        <w:rPr>
          <w:rFonts w:ascii="Times New Roman" w:eastAsia="Times New Roman" w:hAnsi="Times New Roman" w:cs="Times New Roman"/>
          <w:color w:val="000000"/>
          <w:sz w:val="28"/>
          <w:szCs w:val="28"/>
          <w:lang w:eastAsia="ru-RU"/>
        </w:rPr>
        <w:t>н</w:t>
      </w:r>
      <w:r w:rsidRPr="001D5464">
        <w:rPr>
          <w:rFonts w:ascii="Times New Roman" w:eastAsia="Times New Roman" w:hAnsi="Times New Roman" w:cs="Times New Roman"/>
          <w:color w:val="000000"/>
          <w:sz w:val="28"/>
          <w:szCs w:val="28"/>
          <w:lang w:eastAsia="ru-RU"/>
        </w:rPr>
        <w:t>вестиції в нові технології, зокрема в системи штрихового кодування і зчитувальні пристрої, автоматичні системи складування, електронного обміну даними, сучасні інформаційні технології. Впроваджувати тотальні системи управління якістю тов</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рів та обслуговування партнерів по бізнесу. Для задоволення запитів клієнтів опт</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вики повинні управляти всіма процесами, всебічно оцінювати якість товарів, що н</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дійшли від постачальників, надавати супутні послуги, що підвищують цінність т</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вару. Та-ким чином оптовики мають можливість упереджувати надходження до ро</w:t>
      </w:r>
      <w:r w:rsidRPr="001D5464">
        <w:rPr>
          <w:rFonts w:ascii="Times New Roman" w:eastAsia="Times New Roman" w:hAnsi="Times New Roman" w:cs="Times New Roman"/>
          <w:color w:val="000000"/>
          <w:sz w:val="28"/>
          <w:szCs w:val="28"/>
          <w:lang w:eastAsia="ru-RU"/>
        </w:rPr>
        <w:t>з</w:t>
      </w:r>
      <w:r w:rsidRPr="001D5464">
        <w:rPr>
          <w:rFonts w:ascii="Times New Roman" w:eastAsia="Times New Roman" w:hAnsi="Times New Roman" w:cs="Times New Roman"/>
          <w:color w:val="000000"/>
          <w:sz w:val="28"/>
          <w:szCs w:val="28"/>
          <w:lang w:eastAsia="ru-RU"/>
        </w:rPr>
        <w:t>дрібної торговельної мережі недоброякісних товарів, мінімізувати помилки та нед</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ліки в обслуговування оптових покупців, що відповідає інтересам товаровиробників і роздрібних торговців, так як оптовики підвищують рівень задоволення потреб кі</w:t>
      </w:r>
      <w:r w:rsidRPr="001D5464">
        <w:rPr>
          <w:rFonts w:ascii="Times New Roman" w:eastAsia="Times New Roman" w:hAnsi="Times New Roman" w:cs="Times New Roman"/>
          <w:color w:val="000000"/>
          <w:sz w:val="28"/>
          <w:szCs w:val="28"/>
          <w:lang w:eastAsia="ru-RU"/>
        </w:rPr>
        <w:t>н</w:t>
      </w:r>
      <w:r w:rsidRPr="001D5464">
        <w:rPr>
          <w:rFonts w:ascii="Times New Roman" w:eastAsia="Times New Roman" w:hAnsi="Times New Roman" w:cs="Times New Roman"/>
          <w:color w:val="000000"/>
          <w:sz w:val="28"/>
          <w:szCs w:val="28"/>
          <w:lang w:eastAsia="ru-RU"/>
        </w:rPr>
        <w:t>цевих споживачів. Маркетингова підтримка партнерів по бізнесу. Оптовики повинні забезпечувати маркетингову підтримку як товаровиробників, так і своїх оптових п</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купців та повинні діяти як важлива ланка у маркетинговому ланцюгу створення споживчої цінності товару. Для підвищення ролі оптових підприємств на споживч</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му ринку необхідно суттєво розширити номенклатуру послуг, які вони повинні н</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 xml:space="preserve">давати партнерам, та знижувати їх вартість.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18</w:t>
      </w:r>
      <w:r w:rsidR="008176B2" w:rsidRPr="008176B2">
        <w:rPr>
          <w:rFonts w:ascii="Times New Roman" w:eastAsia="Times New Roman" w:hAnsi="Times New Roman" w:cs="Times New Roman"/>
          <w:color w:val="000000"/>
          <w:sz w:val="28"/>
          <w:szCs w:val="28"/>
          <w:lang w:eastAsia="ru-RU"/>
        </w:rPr>
        <w:t xml:space="preserve">, </w:t>
      </w:r>
      <w:r w:rsidR="008176B2">
        <w:rPr>
          <w:rFonts w:ascii="Times New Roman" w:eastAsia="Times New Roman" w:hAnsi="Times New Roman" w:cs="Times New Roman"/>
          <w:color w:val="000000"/>
          <w:sz w:val="28"/>
          <w:szCs w:val="28"/>
          <w:lang w:eastAsia="ru-RU"/>
        </w:rPr>
        <w:t>28</w:t>
      </w:r>
      <w:r w:rsidR="008176B2" w:rsidRPr="008176B2">
        <w:rPr>
          <w:rFonts w:ascii="Times New Roman" w:eastAsia="Times New Roman" w:hAnsi="Times New Roman" w:cs="Times New Roman"/>
          <w:color w:val="000000"/>
          <w:sz w:val="28"/>
          <w:szCs w:val="28"/>
          <w:lang w:eastAsia="ru-RU"/>
        </w:rPr>
        <w:t>]</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Для підвищення ефективності функціонування оптової торгівлі необхідно т</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кож впроваджувати більш дієве державне регулювання, яке передбачає не пряме к</w:t>
      </w:r>
      <w:r w:rsidRPr="001D5464">
        <w:rPr>
          <w:rFonts w:ascii="Times New Roman" w:eastAsia="Times New Roman" w:hAnsi="Times New Roman" w:cs="Times New Roman"/>
          <w:color w:val="000000"/>
          <w:sz w:val="28"/>
          <w:szCs w:val="28"/>
          <w:lang w:eastAsia="ru-RU"/>
        </w:rPr>
        <w:t>е</w:t>
      </w:r>
      <w:r w:rsidRPr="001D5464">
        <w:rPr>
          <w:rFonts w:ascii="Times New Roman" w:eastAsia="Times New Roman" w:hAnsi="Times New Roman" w:cs="Times New Roman"/>
          <w:color w:val="000000"/>
          <w:sz w:val="28"/>
          <w:szCs w:val="28"/>
          <w:lang w:eastAsia="ru-RU"/>
        </w:rPr>
        <w:lastRenderedPageBreak/>
        <w:t>рівництво, а створення умов для цивілізованих взаємовідносин з незалежними суб’єктами господарювання. Об’єктами такого регулювання повинні бути не оптові підприємства, а процеси, які протікають на споживчому ринку. Його зміст вбачаєт</w:t>
      </w:r>
      <w:r w:rsidRPr="001D5464">
        <w:rPr>
          <w:rFonts w:ascii="Times New Roman" w:eastAsia="Times New Roman" w:hAnsi="Times New Roman" w:cs="Times New Roman"/>
          <w:color w:val="000000"/>
          <w:sz w:val="28"/>
          <w:szCs w:val="28"/>
          <w:lang w:eastAsia="ru-RU"/>
        </w:rPr>
        <w:t>ь</w:t>
      </w:r>
      <w:r w:rsidRPr="001D5464">
        <w:rPr>
          <w:rFonts w:ascii="Times New Roman" w:eastAsia="Times New Roman" w:hAnsi="Times New Roman" w:cs="Times New Roman"/>
          <w:color w:val="000000"/>
          <w:sz w:val="28"/>
          <w:szCs w:val="28"/>
          <w:lang w:eastAsia="ru-RU"/>
        </w:rPr>
        <w:t>ся в тому, щоб через систему господарського законодавства й економічних важелів не допустити подальшого стихійного розвитку оптової торгівлі. Державне регул</w:t>
      </w:r>
      <w:r w:rsidRPr="001D5464">
        <w:rPr>
          <w:rFonts w:ascii="Times New Roman" w:eastAsia="Times New Roman" w:hAnsi="Times New Roman" w:cs="Times New Roman"/>
          <w:color w:val="000000"/>
          <w:sz w:val="28"/>
          <w:szCs w:val="28"/>
          <w:lang w:eastAsia="ru-RU"/>
        </w:rPr>
        <w:t>ю</w:t>
      </w:r>
      <w:r w:rsidRPr="001D5464">
        <w:rPr>
          <w:rFonts w:ascii="Times New Roman" w:eastAsia="Times New Roman" w:hAnsi="Times New Roman" w:cs="Times New Roman"/>
          <w:color w:val="000000"/>
          <w:sz w:val="28"/>
          <w:szCs w:val="28"/>
          <w:lang w:eastAsia="ru-RU"/>
        </w:rPr>
        <w:t>вання оптово-посередницької сфери повинно базуватися не тільки на інформації про ринок товарів, але й на вивченні і прогнозуванні заново утвореного ринку послуг оптових підприємств. Оптовий ринок потребує державного регулювання та визн</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чення напрямків розвитку та розміщення об’єктів складської мережі, їх спеціалізації тощо.</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Раціональна організація діяльності оптового посередництва, переорієнтація його інтересів у бік національного виробника здатні забезпечити високу ефекти</w:t>
      </w:r>
      <w:r w:rsidRPr="001D5464">
        <w:rPr>
          <w:rFonts w:ascii="Times New Roman" w:eastAsia="Times New Roman" w:hAnsi="Times New Roman" w:cs="Times New Roman"/>
          <w:color w:val="000000"/>
          <w:sz w:val="28"/>
          <w:szCs w:val="28"/>
          <w:lang w:eastAsia="ru-RU"/>
        </w:rPr>
        <w:t>в</w:t>
      </w:r>
      <w:r w:rsidRPr="001D5464">
        <w:rPr>
          <w:rFonts w:ascii="Times New Roman" w:eastAsia="Times New Roman" w:hAnsi="Times New Roman" w:cs="Times New Roman"/>
          <w:color w:val="000000"/>
          <w:sz w:val="28"/>
          <w:szCs w:val="28"/>
          <w:lang w:eastAsia="ru-RU"/>
        </w:rPr>
        <w:t xml:space="preserve">ність всієї системи товарообігу в країні і вирішити ключові завдання виробництва і реалізації продукції. Щоб розширити площину взаємних інтересів суб'єктів ринку, об'єднати їх зусилля, необхідно інтегрувати їх в єдине територіально-інформаційний простір. При цьому, враховуючи відмінності у рівнях промислового та аграрного потенціалів регіонів Україні, необхідно </w:t>
      </w:r>
      <w:proofErr w:type="spellStart"/>
      <w:r w:rsidRPr="001D5464">
        <w:rPr>
          <w:rFonts w:ascii="Times New Roman" w:eastAsia="Times New Roman" w:hAnsi="Times New Roman" w:cs="Times New Roman"/>
          <w:color w:val="000000"/>
          <w:sz w:val="28"/>
          <w:szCs w:val="28"/>
          <w:lang w:eastAsia="ru-RU"/>
        </w:rPr>
        <w:t>внести</w:t>
      </w:r>
      <w:proofErr w:type="spellEnd"/>
      <w:r w:rsidRPr="001D5464">
        <w:rPr>
          <w:rFonts w:ascii="Times New Roman" w:eastAsia="Times New Roman" w:hAnsi="Times New Roman" w:cs="Times New Roman"/>
          <w:color w:val="000000"/>
          <w:sz w:val="28"/>
          <w:szCs w:val="28"/>
          <w:lang w:eastAsia="ru-RU"/>
        </w:rPr>
        <w:t xml:space="preserve"> зміни в організаційні структури, що оптимізує рух товару і спрямує діяльність на захист інтересів вітчизняних товаров</w:t>
      </w:r>
      <w:r w:rsidRPr="001D5464">
        <w:rPr>
          <w:rFonts w:ascii="Times New Roman" w:eastAsia="Times New Roman" w:hAnsi="Times New Roman" w:cs="Times New Roman"/>
          <w:color w:val="000000"/>
          <w:sz w:val="28"/>
          <w:szCs w:val="28"/>
          <w:lang w:eastAsia="ru-RU"/>
        </w:rPr>
        <w:t>и</w:t>
      </w:r>
      <w:r w:rsidRPr="001D5464">
        <w:rPr>
          <w:rFonts w:ascii="Times New Roman" w:eastAsia="Times New Roman" w:hAnsi="Times New Roman" w:cs="Times New Roman"/>
          <w:color w:val="000000"/>
          <w:sz w:val="28"/>
          <w:szCs w:val="28"/>
          <w:lang w:eastAsia="ru-RU"/>
        </w:rPr>
        <w:t>робників, це мережа регіональних оптових комплексів (РОК).</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До складу регіональних оптових комплексів повинні входити:</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організаційно-технічний блок, ключовими функціями якого є здійснення операцій, пов'язаних з торговельно-посередницькою діяльністю; підтримка функц</w:t>
      </w:r>
      <w:r w:rsidRPr="001D5464">
        <w:rPr>
          <w:rFonts w:ascii="Times New Roman" w:eastAsia="Times New Roman" w:hAnsi="Times New Roman" w:cs="Times New Roman"/>
          <w:color w:val="000000"/>
          <w:sz w:val="28"/>
          <w:szCs w:val="28"/>
          <w:lang w:eastAsia="ru-RU"/>
        </w:rPr>
        <w:t>і</w:t>
      </w:r>
      <w:r w:rsidRPr="001D5464">
        <w:rPr>
          <w:rFonts w:ascii="Times New Roman" w:eastAsia="Times New Roman" w:hAnsi="Times New Roman" w:cs="Times New Roman"/>
          <w:color w:val="000000"/>
          <w:sz w:val="28"/>
          <w:szCs w:val="28"/>
          <w:lang w:eastAsia="ru-RU"/>
        </w:rPr>
        <w:t>онування та розвитку РОК в цілому; забезпечення взаємодії учасників РОК і їх па</w:t>
      </w:r>
      <w:r w:rsidRPr="001D5464">
        <w:rPr>
          <w:rFonts w:ascii="Times New Roman" w:eastAsia="Times New Roman" w:hAnsi="Times New Roman" w:cs="Times New Roman"/>
          <w:color w:val="000000"/>
          <w:sz w:val="28"/>
          <w:szCs w:val="28"/>
          <w:lang w:eastAsia="ru-RU"/>
        </w:rPr>
        <w:t>р</w:t>
      </w:r>
      <w:r w:rsidRPr="001D5464">
        <w:rPr>
          <w:rFonts w:ascii="Times New Roman" w:eastAsia="Times New Roman" w:hAnsi="Times New Roman" w:cs="Times New Roman"/>
          <w:color w:val="000000"/>
          <w:sz w:val="28"/>
          <w:szCs w:val="28"/>
          <w:lang w:eastAsia="ru-RU"/>
        </w:rPr>
        <w:t xml:space="preserve">тнерів; надання послуг;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інформаційно-аналітичний блок, основним завданням якого є забезпечення всіх учасників проекту та партнерів вичерпної інформаційною базою; консультацій-на підтримка; інформаційне забезпечення товарного обміну; ключовими функціями є: акумуляція і перерозподіл інформації по структурних підрозділах; формування банку даних про джерела ресурсів, реальні і потенційні канали, ринки збуту, конк</w:t>
      </w:r>
      <w:r w:rsidRPr="001D5464">
        <w:rPr>
          <w:rFonts w:ascii="Times New Roman" w:eastAsia="Times New Roman" w:hAnsi="Times New Roman" w:cs="Times New Roman"/>
          <w:color w:val="000000"/>
          <w:sz w:val="28"/>
          <w:szCs w:val="28"/>
          <w:lang w:eastAsia="ru-RU"/>
        </w:rPr>
        <w:t>у</w:t>
      </w:r>
      <w:r w:rsidRPr="001D5464">
        <w:rPr>
          <w:rFonts w:ascii="Times New Roman" w:eastAsia="Times New Roman" w:hAnsi="Times New Roman" w:cs="Times New Roman"/>
          <w:color w:val="000000"/>
          <w:sz w:val="28"/>
          <w:szCs w:val="28"/>
          <w:lang w:eastAsia="ru-RU"/>
        </w:rPr>
        <w:t>рентне середовище тощо; заходи щодо забезпечення економічної безпеки і запоб</w:t>
      </w:r>
      <w:r w:rsidRPr="001D5464">
        <w:rPr>
          <w:rFonts w:ascii="Times New Roman" w:eastAsia="Times New Roman" w:hAnsi="Times New Roman" w:cs="Times New Roman"/>
          <w:color w:val="000000"/>
          <w:sz w:val="28"/>
          <w:szCs w:val="28"/>
          <w:lang w:eastAsia="ru-RU"/>
        </w:rPr>
        <w:t>і</w:t>
      </w:r>
      <w:r w:rsidRPr="001D5464">
        <w:rPr>
          <w:rFonts w:ascii="Times New Roman" w:eastAsia="Times New Roman" w:hAnsi="Times New Roman" w:cs="Times New Roman"/>
          <w:color w:val="000000"/>
          <w:sz w:val="28"/>
          <w:szCs w:val="28"/>
          <w:lang w:eastAsia="ru-RU"/>
        </w:rPr>
        <w:lastRenderedPageBreak/>
        <w:t>гання банкрутства РОК;</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інноваційно-логістичний блок ("</w:t>
      </w:r>
      <w:proofErr w:type="spellStart"/>
      <w:r w:rsidRPr="001D5464">
        <w:rPr>
          <w:rFonts w:ascii="Times New Roman" w:eastAsia="Times New Roman" w:hAnsi="Times New Roman" w:cs="Times New Roman"/>
          <w:color w:val="000000"/>
          <w:sz w:val="28"/>
          <w:szCs w:val="28"/>
          <w:lang w:eastAsia="ru-RU"/>
        </w:rPr>
        <w:t>Трейдпарк</w:t>
      </w:r>
      <w:proofErr w:type="spellEnd"/>
      <w:r w:rsidRPr="001D5464">
        <w:rPr>
          <w:rFonts w:ascii="Times New Roman" w:eastAsia="Times New Roman" w:hAnsi="Times New Roman" w:cs="Times New Roman"/>
          <w:color w:val="000000"/>
          <w:sz w:val="28"/>
          <w:szCs w:val="28"/>
          <w:lang w:eastAsia="ru-RU"/>
        </w:rPr>
        <w:t>"), що генерує ідеї, визначає місію і стратегічні напрямки розвитку РОК; в основі його діяльності лежить так звана ф</w:t>
      </w:r>
      <w:r w:rsidRPr="001D5464">
        <w:rPr>
          <w:rFonts w:ascii="Times New Roman" w:eastAsia="Times New Roman" w:hAnsi="Times New Roman" w:cs="Times New Roman"/>
          <w:color w:val="000000"/>
          <w:sz w:val="28"/>
          <w:szCs w:val="28"/>
          <w:lang w:eastAsia="ru-RU"/>
        </w:rPr>
        <w:t>у</w:t>
      </w:r>
      <w:r w:rsidRPr="001D5464">
        <w:rPr>
          <w:rFonts w:ascii="Times New Roman" w:eastAsia="Times New Roman" w:hAnsi="Times New Roman" w:cs="Times New Roman"/>
          <w:color w:val="000000"/>
          <w:sz w:val="28"/>
          <w:szCs w:val="28"/>
          <w:lang w:eastAsia="ru-RU"/>
        </w:rPr>
        <w:t xml:space="preserve">нкція активації, стимулююча динамізм діяльності РОК, продукування імпульсів роз-витку РОК, підготовка та перепідготовка фахівців, підвищення їх кваліфікації та атестація; налагодження міжнародних </w:t>
      </w:r>
      <w:proofErr w:type="spellStart"/>
      <w:r w:rsidRPr="001D5464">
        <w:rPr>
          <w:rFonts w:ascii="Times New Roman" w:eastAsia="Times New Roman" w:hAnsi="Times New Roman" w:cs="Times New Roman"/>
          <w:color w:val="000000"/>
          <w:sz w:val="28"/>
          <w:szCs w:val="28"/>
          <w:lang w:eastAsia="ru-RU"/>
        </w:rPr>
        <w:t>зв'язків</w:t>
      </w:r>
      <w:proofErr w:type="spellEnd"/>
      <w:r w:rsidRPr="001D5464">
        <w:rPr>
          <w:rFonts w:ascii="Times New Roman" w:eastAsia="Times New Roman" w:hAnsi="Times New Roman" w:cs="Times New Roman"/>
          <w:color w:val="000000"/>
          <w:sz w:val="28"/>
          <w:szCs w:val="28"/>
          <w:lang w:eastAsia="ru-RU"/>
        </w:rPr>
        <w:t xml:space="preserve"> з питань трансферу технологій тощо;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фінансово-кредитний блок, основне завдання якого – фінансова підтримка ключових учасників проекту.</w:t>
      </w:r>
      <w:r w:rsidR="008176B2" w:rsidRPr="008176B2">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17</w:t>
      </w:r>
      <w:r w:rsidR="008176B2" w:rsidRPr="008176B2">
        <w:rPr>
          <w:rFonts w:ascii="Times New Roman" w:eastAsia="Times New Roman" w:hAnsi="Times New Roman" w:cs="Times New Roman"/>
          <w:color w:val="000000"/>
          <w:sz w:val="28"/>
          <w:szCs w:val="28"/>
          <w:lang w:eastAsia="ru-RU"/>
        </w:rPr>
        <w:t xml:space="preserve">, </w:t>
      </w:r>
      <w:r w:rsidR="008176B2">
        <w:rPr>
          <w:rFonts w:ascii="Times New Roman" w:eastAsia="Times New Roman" w:hAnsi="Times New Roman" w:cs="Times New Roman"/>
          <w:color w:val="000000"/>
          <w:sz w:val="28"/>
          <w:szCs w:val="28"/>
          <w:lang w:eastAsia="ru-RU"/>
        </w:rPr>
        <w:t>2</w:t>
      </w:r>
      <w:r w:rsidR="008176B2" w:rsidRPr="008176B2">
        <w:rPr>
          <w:rFonts w:ascii="Times New Roman" w:eastAsia="Times New Roman" w:hAnsi="Times New Roman" w:cs="Times New Roman"/>
          <w:color w:val="000000"/>
          <w:sz w:val="28"/>
          <w:szCs w:val="28"/>
          <w:lang w:eastAsia="ru-RU"/>
        </w:rPr>
        <w:t>1]</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Обмеженість інформації про розвиток оптової торгівлі робить неможливим використання її як практичного інструменту вироблення і реалізації стратегії опт</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вих підприємств. Це обумовлює необхідність поширення такої інформації на основі системи державного статистичного обліку. Крім того, негативно на цьому процесі позначається відсутність стабільного законодавства щодо договірного права та ко</w:t>
      </w:r>
      <w:r w:rsidRPr="001D5464">
        <w:rPr>
          <w:rFonts w:ascii="Times New Roman" w:eastAsia="Times New Roman" w:hAnsi="Times New Roman" w:cs="Times New Roman"/>
          <w:color w:val="000000"/>
          <w:sz w:val="28"/>
          <w:szCs w:val="28"/>
          <w:lang w:eastAsia="ru-RU"/>
        </w:rPr>
        <w:t>н</w:t>
      </w:r>
      <w:r w:rsidRPr="001D5464">
        <w:rPr>
          <w:rFonts w:ascii="Times New Roman" w:eastAsia="Times New Roman" w:hAnsi="Times New Roman" w:cs="Times New Roman"/>
          <w:color w:val="000000"/>
          <w:sz w:val="28"/>
          <w:szCs w:val="28"/>
          <w:lang w:eastAsia="ru-RU"/>
        </w:rPr>
        <w:t>цепції розвитку оптової ланки в Україні.</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Для подальшого реформування оптової ланки в Україні необхідно:</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розвивати різні види оптових підприємств за функціональним призначенням, спеціалізацією, розмірами, організаційно-правовими формами господарювання;</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створювати оптові асоціації шляхом добровільного об’єднання нині діючих оптових підприємств, до складу яких слід включити фінансові, інформаційні, наук</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ві та інші інститути;</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удосконалювати та оновлювати торгову інфраструктуру, що передбачає на-лагодження тісної взаємодії товаровиробників, роздрібної торгівлі з оптовою торгів-лею, органічну інтеграцію виробництва і збуту на основі маркетингу; результати</w:t>
      </w:r>
      <w:r w:rsidRPr="001D5464">
        <w:rPr>
          <w:rFonts w:ascii="Times New Roman" w:eastAsia="Times New Roman" w:hAnsi="Times New Roman" w:cs="Times New Roman"/>
          <w:color w:val="000000"/>
          <w:sz w:val="28"/>
          <w:szCs w:val="28"/>
          <w:lang w:eastAsia="ru-RU"/>
        </w:rPr>
        <w:t>в</w:t>
      </w:r>
      <w:r w:rsidRPr="001D5464">
        <w:rPr>
          <w:rFonts w:ascii="Times New Roman" w:eastAsia="Times New Roman" w:hAnsi="Times New Roman" w:cs="Times New Roman"/>
          <w:color w:val="000000"/>
          <w:sz w:val="28"/>
          <w:szCs w:val="28"/>
          <w:lang w:eastAsia="ru-RU"/>
        </w:rPr>
        <w:t xml:space="preserve">ним заходом на цьому шляху може стати формування логістичних систем, де можна буде впроваджувати сучасні методи управління товарними потоками; </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удосконалювати механізм управління комерційною діяльністю оптових пі</w:t>
      </w:r>
      <w:r w:rsidRPr="001D5464">
        <w:rPr>
          <w:rFonts w:ascii="Times New Roman" w:eastAsia="Times New Roman" w:hAnsi="Times New Roman" w:cs="Times New Roman"/>
          <w:color w:val="000000"/>
          <w:sz w:val="28"/>
          <w:szCs w:val="28"/>
          <w:lang w:eastAsia="ru-RU"/>
        </w:rPr>
        <w:t>д</w:t>
      </w:r>
      <w:r w:rsidRPr="001D5464">
        <w:rPr>
          <w:rFonts w:ascii="Times New Roman" w:eastAsia="Times New Roman" w:hAnsi="Times New Roman" w:cs="Times New Roman"/>
          <w:color w:val="000000"/>
          <w:sz w:val="28"/>
          <w:szCs w:val="28"/>
          <w:lang w:eastAsia="ru-RU"/>
        </w:rPr>
        <w:t>приємств; він повинен ґрунтуватись на застосуванні сучасних наукових методів м</w:t>
      </w:r>
      <w:r w:rsidRPr="001D5464">
        <w:rPr>
          <w:rFonts w:ascii="Times New Roman" w:eastAsia="Times New Roman" w:hAnsi="Times New Roman" w:cs="Times New Roman"/>
          <w:color w:val="000000"/>
          <w:sz w:val="28"/>
          <w:szCs w:val="28"/>
          <w:lang w:eastAsia="ru-RU"/>
        </w:rPr>
        <w:t>а</w:t>
      </w:r>
      <w:r w:rsidRPr="001D5464">
        <w:rPr>
          <w:rFonts w:ascii="Times New Roman" w:eastAsia="Times New Roman" w:hAnsi="Times New Roman" w:cs="Times New Roman"/>
          <w:color w:val="000000"/>
          <w:sz w:val="28"/>
          <w:szCs w:val="28"/>
          <w:lang w:eastAsia="ru-RU"/>
        </w:rPr>
        <w:t>ркетингу та менеджменту і забезпечувати розробку та прийняття ефективних рішень щодо стійкості поточного функціонування та вироблення стратегії підприємства на перспективу;</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lastRenderedPageBreak/>
        <w:t>– впроваджувати на оптових підприємствах сучасні інформаційні системи;</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сприяти розвитку оптового продажу через мережу Інтернет;</w:t>
      </w:r>
    </w:p>
    <w:p w:rsidR="001D5464" w:rsidRP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 підвищувати рівень обслуговування та зниження цін на товари і послуги.</w:t>
      </w:r>
      <w:r w:rsidR="008176B2" w:rsidRPr="008176B2">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18</w:t>
      </w:r>
      <w:r w:rsidR="008176B2" w:rsidRPr="008176B2">
        <w:rPr>
          <w:rFonts w:ascii="Times New Roman" w:eastAsia="Times New Roman" w:hAnsi="Times New Roman" w:cs="Times New Roman"/>
          <w:color w:val="000000"/>
          <w:sz w:val="28"/>
          <w:szCs w:val="28"/>
          <w:lang w:eastAsia="ru-RU"/>
        </w:rPr>
        <w:t>, 31</w:t>
      </w:r>
      <w:r w:rsidR="008176B2">
        <w:rPr>
          <w:rFonts w:ascii="Times New Roman" w:eastAsia="Times New Roman" w:hAnsi="Times New Roman" w:cs="Times New Roman"/>
          <w:color w:val="000000"/>
          <w:sz w:val="28"/>
          <w:szCs w:val="28"/>
          <w:lang w:eastAsia="ru-RU"/>
        </w:rPr>
        <w:t>, 37</w:t>
      </w:r>
      <w:r w:rsidR="008176B2" w:rsidRPr="008176B2">
        <w:rPr>
          <w:rFonts w:ascii="Times New Roman" w:eastAsia="Times New Roman" w:hAnsi="Times New Roman" w:cs="Times New Roman"/>
          <w:color w:val="000000"/>
          <w:sz w:val="28"/>
          <w:szCs w:val="28"/>
          <w:lang w:eastAsia="ru-RU"/>
        </w:rPr>
        <w:t>]</w:t>
      </w:r>
    </w:p>
    <w:p w:rsidR="001D5464" w:rsidRDefault="001D5464"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D5464">
        <w:rPr>
          <w:rFonts w:ascii="Times New Roman" w:eastAsia="Times New Roman" w:hAnsi="Times New Roman" w:cs="Times New Roman"/>
          <w:color w:val="000000"/>
          <w:sz w:val="28"/>
          <w:szCs w:val="28"/>
          <w:lang w:eastAsia="ru-RU"/>
        </w:rPr>
        <w:t>Таким чином, в умовах функціонування цивілізованого ринку саме оптова т</w:t>
      </w:r>
      <w:r w:rsidRPr="001D5464">
        <w:rPr>
          <w:rFonts w:ascii="Times New Roman" w:eastAsia="Times New Roman" w:hAnsi="Times New Roman" w:cs="Times New Roman"/>
          <w:color w:val="000000"/>
          <w:sz w:val="28"/>
          <w:szCs w:val="28"/>
          <w:lang w:eastAsia="ru-RU"/>
        </w:rPr>
        <w:t>о</w:t>
      </w:r>
      <w:r w:rsidRPr="001D5464">
        <w:rPr>
          <w:rFonts w:ascii="Times New Roman" w:eastAsia="Times New Roman" w:hAnsi="Times New Roman" w:cs="Times New Roman"/>
          <w:color w:val="000000"/>
          <w:sz w:val="28"/>
          <w:szCs w:val="28"/>
          <w:lang w:eastAsia="ru-RU"/>
        </w:rPr>
        <w:t>ргівля повинна стати важелем для стимулювання зростання ефективності виробни</w:t>
      </w:r>
      <w:r w:rsidRPr="001D5464">
        <w:rPr>
          <w:rFonts w:ascii="Times New Roman" w:eastAsia="Times New Roman" w:hAnsi="Times New Roman" w:cs="Times New Roman"/>
          <w:color w:val="000000"/>
          <w:sz w:val="28"/>
          <w:szCs w:val="28"/>
          <w:lang w:eastAsia="ru-RU"/>
        </w:rPr>
        <w:t>ц</w:t>
      </w:r>
      <w:r w:rsidRPr="001D5464">
        <w:rPr>
          <w:rFonts w:ascii="Times New Roman" w:eastAsia="Times New Roman" w:hAnsi="Times New Roman" w:cs="Times New Roman"/>
          <w:color w:val="000000"/>
          <w:sz w:val="28"/>
          <w:szCs w:val="28"/>
          <w:lang w:eastAsia="ru-RU"/>
        </w:rPr>
        <w:t>тва та повнішого задоволення потреб покупців.</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982734">
        <w:rPr>
          <w:rFonts w:ascii="Times New Roman" w:eastAsia="Times New Roman" w:hAnsi="Times New Roman" w:cs="Times New Roman"/>
          <w:color w:val="000000"/>
          <w:sz w:val="28"/>
          <w:szCs w:val="28"/>
          <w:lang w:eastAsia="ru-RU"/>
        </w:rPr>
        <w:t>омерційн</w:t>
      </w:r>
      <w:r>
        <w:rPr>
          <w:rFonts w:ascii="Times New Roman" w:eastAsia="Times New Roman" w:hAnsi="Times New Roman" w:cs="Times New Roman"/>
          <w:color w:val="000000"/>
          <w:sz w:val="28"/>
          <w:szCs w:val="28"/>
          <w:lang w:eastAsia="ru-RU"/>
        </w:rPr>
        <w:t>а</w:t>
      </w:r>
      <w:r w:rsidRPr="00982734">
        <w:rPr>
          <w:rFonts w:ascii="Times New Roman" w:eastAsia="Times New Roman" w:hAnsi="Times New Roman" w:cs="Times New Roman"/>
          <w:color w:val="000000"/>
          <w:sz w:val="28"/>
          <w:szCs w:val="28"/>
          <w:lang w:eastAsia="ru-RU"/>
        </w:rPr>
        <w:t xml:space="preserve"> діяльн</w:t>
      </w:r>
      <w:r>
        <w:rPr>
          <w:rFonts w:ascii="Times New Roman" w:eastAsia="Times New Roman" w:hAnsi="Times New Roman" w:cs="Times New Roman"/>
          <w:color w:val="000000"/>
          <w:sz w:val="28"/>
          <w:szCs w:val="28"/>
          <w:lang w:eastAsia="ru-RU"/>
        </w:rPr>
        <w:t>ість</w:t>
      </w:r>
      <w:r w:rsidRPr="00982734">
        <w:rPr>
          <w:rFonts w:ascii="Times New Roman" w:eastAsia="Times New Roman" w:hAnsi="Times New Roman" w:cs="Times New Roman"/>
          <w:color w:val="000000"/>
          <w:sz w:val="28"/>
          <w:szCs w:val="28"/>
          <w:lang w:eastAsia="ru-RU"/>
        </w:rPr>
        <w:t xml:space="preserve"> передбачає розгляд її як системи у взаємозв’язку всіх елементів, поданні її як цілісного явища. Функціональний аспект бізнесу передбачає поділ її на шість основних функцій: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1) фінансового забезпечення;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2) матеріально-технічного забезпечення;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3) інформаційного забезпечення;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4) закупки товарів;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5) найму робочої сили;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6) продажу (збуту) товарів і послуг як власне комер</w:t>
      </w:r>
      <w:r w:rsidRPr="00982734">
        <w:rPr>
          <w:rFonts w:ascii="Times New Roman" w:eastAsia="Times New Roman" w:hAnsi="Times New Roman" w:cs="Times New Roman"/>
          <w:color w:val="000000"/>
          <w:sz w:val="28"/>
          <w:szCs w:val="28"/>
          <w:lang w:eastAsia="ru-RU"/>
        </w:rPr>
        <w:softHyphen/>
        <w:t>ційної функції.</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982734">
        <w:rPr>
          <w:rFonts w:ascii="Times New Roman" w:eastAsia="Times New Roman" w:hAnsi="Times New Roman" w:cs="Times New Roman"/>
          <w:color w:val="000000"/>
          <w:sz w:val="28"/>
          <w:szCs w:val="28"/>
          <w:lang w:eastAsia="ru-RU"/>
        </w:rPr>
        <w:t xml:space="preserve">інансова </w:t>
      </w:r>
      <w:r>
        <w:rPr>
          <w:rFonts w:ascii="Times New Roman" w:eastAsia="Times New Roman" w:hAnsi="Times New Roman" w:cs="Times New Roman"/>
          <w:color w:val="000000"/>
          <w:sz w:val="28"/>
          <w:szCs w:val="28"/>
          <w:lang w:eastAsia="ru-RU"/>
        </w:rPr>
        <w:t xml:space="preserve">функція </w:t>
      </w:r>
      <w:r w:rsidRPr="00982734">
        <w:rPr>
          <w:rFonts w:ascii="Times New Roman" w:eastAsia="Times New Roman" w:hAnsi="Times New Roman" w:cs="Times New Roman"/>
          <w:color w:val="000000"/>
          <w:sz w:val="28"/>
          <w:szCs w:val="28"/>
          <w:lang w:eastAsia="ru-RU"/>
        </w:rPr>
        <w:t xml:space="preserve">пов’язана із взаємовідносинами даного підприємства з представниками ринку капіталів, матеріально-технічна – ринку засобів виробництва, закупка товарів – ринку продавців, </w:t>
      </w:r>
      <w:proofErr w:type="spellStart"/>
      <w:r w:rsidRPr="00982734">
        <w:rPr>
          <w:rFonts w:ascii="Times New Roman" w:eastAsia="Times New Roman" w:hAnsi="Times New Roman" w:cs="Times New Roman"/>
          <w:color w:val="000000"/>
          <w:sz w:val="28"/>
          <w:szCs w:val="28"/>
          <w:lang w:eastAsia="ru-RU"/>
        </w:rPr>
        <w:t>найм</w:t>
      </w:r>
      <w:proofErr w:type="spellEnd"/>
      <w:r w:rsidRPr="00982734">
        <w:rPr>
          <w:rFonts w:ascii="Times New Roman" w:eastAsia="Times New Roman" w:hAnsi="Times New Roman" w:cs="Times New Roman"/>
          <w:color w:val="000000"/>
          <w:sz w:val="28"/>
          <w:szCs w:val="28"/>
          <w:lang w:eastAsia="ru-RU"/>
        </w:rPr>
        <w:t xml:space="preserve"> робочої сили – ринку праці, продаж прод</w:t>
      </w:r>
      <w:r w:rsidRPr="00982734">
        <w:rPr>
          <w:rFonts w:ascii="Times New Roman" w:eastAsia="Times New Roman" w:hAnsi="Times New Roman" w:cs="Times New Roman"/>
          <w:color w:val="000000"/>
          <w:sz w:val="28"/>
          <w:szCs w:val="28"/>
          <w:lang w:eastAsia="ru-RU"/>
        </w:rPr>
        <w:t>у</w:t>
      </w:r>
      <w:r w:rsidRPr="00982734">
        <w:rPr>
          <w:rFonts w:ascii="Times New Roman" w:eastAsia="Times New Roman" w:hAnsi="Times New Roman" w:cs="Times New Roman"/>
          <w:color w:val="000000"/>
          <w:sz w:val="28"/>
          <w:szCs w:val="28"/>
          <w:lang w:eastAsia="ru-RU"/>
        </w:rPr>
        <w:t>кції, надання додаткових послуг – з покупцями.</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 вже визначалося, д</w:t>
      </w:r>
      <w:r w:rsidRPr="00982734">
        <w:rPr>
          <w:rFonts w:ascii="Times New Roman" w:eastAsia="Times New Roman" w:hAnsi="Times New Roman" w:cs="Times New Roman"/>
          <w:color w:val="000000"/>
          <w:sz w:val="28"/>
          <w:szCs w:val="28"/>
          <w:lang w:eastAsia="ru-RU"/>
        </w:rPr>
        <w:t xml:space="preserve">о основних комерційних процесів віднесено: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формування асортименту товару (характерні для комерційної функції);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процеси вивчення і формування попиту на товар;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процеси пошуку клієнтів;</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процеси вибору постачальників;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процеси укладання угод;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процеси реалізації управлінських заходів тощо.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До додаткових комерційних процесів в підприємствах торгівлі відносяться т</w:t>
      </w:r>
      <w:r w:rsidRPr="00982734">
        <w:rPr>
          <w:rFonts w:ascii="Times New Roman" w:eastAsia="Times New Roman" w:hAnsi="Times New Roman" w:cs="Times New Roman"/>
          <w:color w:val="000000"/>
          <w:sz w:val="28"/>
          <w:szCs w:val="28"/>
          <w:lang w:eastAsia="ru-RU"/>
        </w:rPr>
        <w:t>а</w:t>
      </w:r>
      <w:r w:rsidRPr="00982734">
        <w:rPr>
          <w:rFonts w:ascii="Times New Roman" w:eastAsia="Times New Roman" w:hAnsi="Times New Roman" w:cs="Times New Roman"/>
          <w:color w:val="000000"/>
          <w:sz w:val="28"/>
          <w:szCs w:val="28"/>
          <w:lang w:eastAsia="ru-RU"/>
        </w:rPr>
        <w:t xml:space="preserve">кі торгові процеси: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вивчення та прогнозування попиту і кон’юнктури ринку;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lastRenderedPageBreak/>
        <w:t xml:space="preserve">– визначення потреби в товарах і послугах;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дослідження джерел надходження товарів;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укладання договорів на поставку товарів;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xml:space="preserve">– рекламування товарів і послуг; </w:t>
      </w:r>
    </w:p>
    <w:p w:rsidR="00982734" w:rsidRPr="00982734" w:rsidRDefault="00982734" w:rsidP="0098273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color w:val="000000"/>
          <w:sz w:val="28"/>
          <w:szCs w:val="28"/>
          <w:lang w:eastAsia="ru-RU"/>
        </w:rPr>
        <w:t>– продаж товарів безпосереднім споживачам та надання додаткових послуг.</w:t>
      </w:r>
      <w:r w:rsidR="008176B2" w:rsidRPr="008176B2">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color w:val="000000"/>
          <w:sz w:val="28"/>
          <w:szCs w:val="28"/>
          <w:lang w:eastAsia="ru-RU"/>
        </w:rPr>
        <w:t>[5, 31]</w:t>
      </w:r>
    </w:p>
    <w:p w:rsidR="0037035E" w:rsidRPr="0037035E" w:rsidRDefault="0037035E" w:rsidP="001D5464">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7035E">
        <w:rPr>
          <w:rFonts w:ascii="Times New Roman" w:eastAsia="Times New Roman" w:hAnsi="Times New Roman" w:cs="Times New Roman"/>
          <w:color w:val="000000"/>
          <w:sz w:val="28"/>
          <w:szCs w:val="28"/>
          <w:lang w:eastAsia="ru-RU"/>
        </w:rPr>
        <w:t>Формування асортимент</w:t>
      </w:r>
      <w:r w:rsidR="009D2DE0">
        <w:rPr>
          <w:rFonts w:ascii="Times New Roman" w:eastAsia="Times New Roman" w:hAnsi="Times New Roman" w:cs="Times New Roman"/>
          <w:color w:val="000000"/>
          <w:sz w:val="28"/>
          <w:szCs w:val="28"/>
          <w:lang w:eastAsia="ru-RU"/>
        </w:rPr>
        <w:t>у</w:t>
      </w:r>
      <w:r w:rsidRPr="0037035E">
        <w:rPr>
          <w:rFonts w:ascii="Times New Roman" w:eastAsia="Times New Roman" w:hAnsi="Times New Roman" w:cs="Times New Roman"/>
          <w:color w:val="000000"/>
          <w:sz w:val="28"/>
          <w:szCs w:val="28"/>
          <w:lang w:eastAsia="ru-RU"/>
        </w:rPr>
        <w:t xml:space="preserve"> одна із самих непростих і трудомістких завдань </w:t>
      </w:r>
      <w:r w:rsidR="009D2DE0">
        <w:rPr>
          <w:rFonts w:ascii="Times New Roman" w:eastAsia="Times New Roman" w:hAnsi="Times New Roman" w:cs="Times New Roman"/>
          <w:color w:val="000000"/>
          <w:sz w:val="28"/>
          <w:szCs w:val="28"/>
          <w:lang w:eastAsia="ru-RU"/>
        </w:rPr>
        <w:t>о</w:t>
      </w:r>
      <w:r w:rsidR="009D2DE0">
        <w:rPr>
          <w:rFonts w:ascii="Times New Roman" w:eastAsia="Times New Roman" w:hAnsi="Times New Roman" w:cs="Times New Roman"/>
          <w:color w:val="000000"/>
          <w:sz w:val="28"/>
          <w:szCs w:val="28"/>
          <w:lang w:eastAsia="ru-RU"/>
        </w:rPr>
        <w:t>п</w:t>
      </w:r>
      <w:r w:rsidR="009D2DE0">
        <w:rPr>
          <w:rFonts w:ascii="Times New Roman" w:eastAsia="Times New Roman" w:hAnsi="Times New Roman" w:cs="Times New Roman"/>
          <w:color w:val="000000"/>
          <w:sz w:val="28"/>
          <w:szCs w:val="28"/>
          <w:lang w:eastAsia="ru-RU"/>
        </w:rPr>
        <w:t xml:space="preserve">тового </w:t>
      </w:r>
      <w:r w:rsidRPr="0037035E">
        <w:rPr>
          <w:rFonts w:ascii="Times New Roman" w:eastAsia="Times New Roman" w:hAnsi="Times New Roman" w:cs="Times New Roman"/>
          <w:color w:val="000000"/>
          <w:sz w:val="28"/>
          <w:szCs w:val="28"/>
          <w:lang w:eastAsia="ru-RU"/>
        </w:rPr>
        <w:t xml:space="preserve">торговельного підприємства. </w:t>
      </w:r>
      <w:r w:rsidR="009D2DE0">
        <w:rPr>
          <w:rFonts w:ascii="Times New Roman" w:eastAsia="Times New Roman" w:hAnsi="Times New Roman" w:cs="Times New Roman"/>
          <w:color w:val="000000"/>
          <w:sz w:val="28"/>
          <w:szCs w:val="28"/>
          <w:lang w:eastAsia="ru-RU"/>
        </w:rPr>
        <w:t>У</w:t>
      </w:r>
      <w:r w:rsidRPr="0037035E">
        <w:rPr>
          <w:rFonts w:ascii="Times New Roman" w:eastAsia="Times New Roman" w:hAnsi="Times New Roman" w:cs="Times New Roman"/>
          <w:color w:val="000000"/>
          <w:sz w:val="28"/>
          <w:szCs w:val="28"/>
          <w:lang w:eastAsia="ru-RU"/>
        </w:rPr>
        <w:t>спішно вона вирішується завдяки досвіду м</w:t>
      </w:r>
      <w:r w:rsidRPr="0037035E">
        <w:rPr>
          <w:rFonts w:ascii="Times New Roman" w:eastAsia="Times New Roman" w:hAnsi="Times New Roman" w:cs="Times New Roman"/>
          <w:color w:val="000000"/>
          <w:sz w:val="28"/>
          <w:szCs w:val="28"/>
          <w:lang w:eastAsia="ru-RU"/>
        </w:rPr>
        <w:t>е</w:t>
      </w:r>
      <w:r w:rsidRPr="0037035E">
        <w:rPr>
          <w:rFonts w:ascii="Times New Roman" w:eastAsia="Times New Roman" w:hAnsi="Times New Roman" w:cs="Times New Roman"/>
          <w:color w:val="000000"/>
          <w:sz w:val="28"/>
          <w:szCs w:val="28"/>
          <w:lang w:eastAsia="ru-RU"/>
        </w:rPr>
        <w:t>неджерів, які займаються його формуванням. Але зростаюча конкуренція змушує ставитися до завдання формування асортимент</w:t>
      </w:r>
      <w:r w:rsidR="009D2DE0">
        <w:rPr>
          <w:rFonts w:ascii="Times New Roman" w:eastAsia="Times New Roman" w:hAnsi="Times New Roman" w:cs="Times New Roman"/>
          <w:color w:val="000000"/>
          <w:sz w:val="28"/>
          <w:szCs w:val="28"/>
          <w:lang w:eastAsia="ru-RU"/>
        </w:rPr>
        <w:t>у</w:t>
      </w:r>
      <w:r w:rsidRPr="0037035E">
        <w:rPr>
          <w:rFonts w:ascii="Times New Roman" w:eastAsia="Times New Roman" w:hAnsi="Times New Roman" w:cs="Times New Roman"/>
          <w:color w:val="000000"/>
          <w:sz w:val="28"/>
          <w:szCs w:val="28"/>
          <w:lang w:eastAsia="ru-RU"/>
        </w:rPr>
        <w:t xml:space="preserve"> більш </w:t>
      </w:r>
      <w:proofErr w:type="spellStart"/>
      <w:r w:rsidRPr="0037035E">
        <w:rPr>
          <w:rFonts w:ascii="Times New Roman" w:eastAsia="Times New Roman" w:hAnsi="Times New Roman" w:cs="Times New Roman"/>
          <w:color w:val="000000"/>
          <w:sz w:val="28"/>
          <w:szCs w:val="28"/>
          <w:lang w:eastAsia="ru-RU"/>
        </w:rPr>
        <w:t>відповідально</w:t>
      </w:r>
      <w:proofErr w:type="spellEnd"/>
      <w:r w:rsidRPr="0037035E">
        <w:rPr>
          <w:rFonts w:ascii="Times New Roman" w:eastAsia="Times New Roman" w:hAnsi="Times New Roman" w:cs="Times New Roman"/>
          <w:color w:val="000000"/>
          <w:sz w:val="28"/>
          <w:szCs w:val="28"/>
          <w:lang w:eastAsia="ru-RU"/>
        </w:rPr>
        <w:t>.</w:t>
      </w:r>
    </w:p>
    <w:p w:rsidR="0037035E" w:rsidRPr="0037035E" w:rsidRDefault="0037035E" w:rsidP="009C6B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7035E">
        <w:rPr>
          <w:rFonts w:ascii="Times New Roman" w:eastAsia="Times New Roman" w:hAnsi="Times New Roman" w:cs="Times New Roman"/>
          <w:color w:val="000000"/>
          <w:sz w:val="28"/>
          <w:szCs w:val="28"/>
          <w:lang w:eastAsia="ru-RU"/>
        </w:rPr>
        <w:t>Однак формування асортимент</w:t>
      </w:r>
      <w:r w:rsidR="009D2DE0">
        <w:rPr>
          <w:rFonts w:ascii="Times New Roman" w:eastAsia="Times New Roman" w:hAnsi="Times New Roman" w:cs="Times New Roman"/>
          <w:color w:val="000000"/>
          <w:sz w:val="28"/>
          <w:szCs w:val="28"/>
          <w:lang w:eastAsia="ru-RU"/>
        </w:rPr>
        <w:t>у</w:t>
      </w:r>
      <w:r w:rsidRPr="0037035E">
        <w:rPr>
          <w:rFonts w:ascii="Times New Roman" w:eastAsia="Times New Roman" w:hAnsi="Times New Roman" w:cs="Times New Roman"/>
          <w:color w:val="000000"/>
          <w:sz w:val="28"/>
          <w:szCs w:val="28"/>
          <w:lang w:eastAsia="ru-RU"/>
        </w:rPr>
        <w:t xml:space="preserve"> </w:t>
      </w:r>
      <w:r w:rsidR="009D2DE0">
        <w:rPr>
          <w:rFonts w:ascii="Times New Roman" w:eastAsia="Times New Roman" w:hAnsi="Times New Roman" w:cs="Times New Roman"/>
          <w:color w:val="000000"/>
          <w:sz w:val="28"/>
          <w:szCs w:val="28"/>
          <w:lang w:eastAsia="ru-RU"/>
        </w:rPr>
        <w:t xml:space="preserve">пов’язано </w:t>
      </w:r>
      <w:r w:rsidRPr="0037035E">
        <w:rPr>
          <w:rFonts w:ascii="Times New Roman" w:eastAsia="Times New Roman" w:hAnsi="Times New Roman" w:cs="Times New Roman"/>
          <w:color w:val="000000"/>
          <w:sz w:val="28"/>
          <w:szCs w:val="28"/>
          <w:lang w:eastAsia="ru-RU"/>
        </w:rPr>
        <w:t xml:space="preserve">ще </w:t>
      </w:r>
      <w:r w:rsidR="009D2DE0">
        <w:rPr>
          <w:rFonts w:ascii="Times New Roman" w:eastAsia="Times New Roman" w:hAnsi="Times New Roman" w:cs="Times New Roman"/>
          <w:color w:val="000000"/>
          <w:sz w:val="28"/>
          <w:szCs w:val="28"/>
          <w:lang w:eastAsia="ru-RU"/>
        </w:rPr>
        <w:t>з</w:t>
      </w:r>
      <w:r w:rsidRPr="0037035E">
        <w:rPr>
          <w:rFonts w:ascii="Times New Roman" w:eastAsia="Times New Roman" w:hAnsi="Times New Roman" w:cs="Times New Roman"/>
          <w:color w:val="000000"/>
          <w:sz w:val="28"/>
          <w:szCs w:val="28"/>
          <w:lang w:eastAsia="ru-RU"/>
        </w:rPr>
        <w:t xml:space="preserve"> одн</w:t>
      </w:r>
      <w:r w:rsidR="009D2DE0">
        <w:rPr>
          <w:rFonts w:ascii="Times New Roman" w:eastAsia="Times New Roman" w:hAnsi="Times New Roman" w:cs="Times New Roman"/>
          <w:color w:val="000000"/>
          <w:sz w:val="28"/>
          <w:szCs w:val="28"/>
          <w:lang w:eastAsia="ru-RU"/>
        </w:rPr>
        <w:t>им</w:t>
      </w:r>
      <w:r w:rsidRPr="0037035E">
        <w:rPr>
          <w:rFonts w:ascii="Times New Roman" w:eastAsia="Times New Roman" w:hAnsi="Times New Roman" w:cs="Times New Roman"/>
          <w:color w:val="000000"/>
          <w:sz w:val="28"/>
          <w:szCs w:val="28"/>
          <w:lang w:eastAsia="ru-RU"/>
        </w:rPr>
        <w:t xml:space="preserve"> завдання – пошук по</w:t>
      </w:r>
      <w:r w:rsidRPr="0037035E">
        <w:rPr>
          <w:rFonts w:ascii="Times New Roman" w:eastAsia="Times New Roman" w:hAnsi="Times New Roman" w:cs="Times New Roman"/>
          <w:color w:val="000000"/>
          <w:sz w:val="28"/>
          <w:szCs w:val="28"/>
          <w:lang w:eastAsia="ru-RU"/>
        </w:rPr>
        <w:t>с</w:t>
      </w:r>
      <w:r w:rsidRPr="0037035E">
        <w:rPr>
          <w:rFonts w:ascii="Times New Roman" w:eastAsia="Times New Roman" w:hAnsi="Times New Roman" w:cs="Times New Roman"/>
          <w:color w:val="000000"/>
          <w:sz w:val="28"/>
          <w:szCs w:val="28"/>
          <w:lang w:eastAsia="ru-RU"/>
        </w:rPr>
        <w:t xml:space="preserve">тачальників товарів </w:t>
      </w:r>
      <w:r w:rsidR="009D2DE0">
        <w:rPr>
          <w:rFonts w:ascii="Times New Roman" w:eastAsia="Times New Roman" w:hAnsi="Times New Roman" w:cs="Times New Roman"/>
          <w:color w:val="000000"/>
          <w:sz w:val="28"/>
          <w:szCs w:val="28"/>
          <w:lang w:eastAsia="ru-RU"/>
        </w:rPr>
        <w:t>за</w:t>
      </w:r>
      <w:r w:rsidRPr="0037035E">
        <w:rPr>
          <w:rFonts w:ascii="Times New Roman" w:eastAsia="Times New Roman" w:hAnsi="Times New Roman" w:cs="Times New Roman"/>
          <w:color w:val="000000"/>
          <w:sz w:val="28"/>
          <w:szCs w:val="28"/>
          <w:lang w:eastAsia="ru-RU"/>
        </w:rPr>
        <w:t xml:space="preserve"> найбільш вигідни</w:t>
      </w:r>
      <w:r w:rsidR="009D2DE0">
        <w:rPr>
          <w:rFonts w:ascii="Times New Roman" w:eastAsia="Times New Roman" w:hAnsi="Times New Roman" w:cs="Times New Roman"/>
          <w:color w:val="000000"/>
          <w:sz w:val="28"/>
          <w:szCs w:val="28"/>
          <w:lang w:eastAsia="ru-RU"/>
        </w:rPr>
        <w:t>ми</w:t>
      </w:r>
      <w:r w:rsidRPr="0037035E">
        <w:rPr>
          <w:rFonts w:ascii="Times New Roman" w:eastAsia="Times New Roman" w:hAnsi="Times New Roman" w:cs="Times New Roman"/>
          <w:color w:val="000000"/>
          <w:sz w:val="28"/>
          <w:szCs w:val="28"/>
          <w:lang w:eastAsia="ru-RU"/>
        </w:rPr>
        <w:t xml:space="preserve"> ціна</w:t>
      </w:r>
      <w:r w:rsidR="009D2DE0">
        <w:rPr>
          <w:rFonts w:ascii="Times New Roman" w:eastAsia="Times New Roman" w:hAnsi="Times New Roman" w:cs="Times New Roman"/>
          <w:color w:val="000000"/>
          <w:sz w:val="28"/>
          <w:szCs w:val="28"/>
          <w:lang w:eastAsia="ru-RU"/>
        </w:rPr>
        <w:t>ми та іншими умовами</w:t>
      </w:r>
      <w:r w:rsidRPr="0037035E">
        <w:rPr>
          <w:rFonts w:ascii="Times New Roman" w:eastAsia="Times New Roman" w:hAnsi="Times New Roman" w:cs="Times New Roman"/>
          <w:color w:val="000000"/>
          <w:sz w:val="28"/>
          <w:szCs w:val="28"/>
          <w:lang w:eastAsia="ru-RU"/>
        </w:rPr>
        <w:t>. Дуже часто зустрічається ситуація, коли знайти постачальника або виробника товару не важко, а сторгуватися до конкурентної ціни практично неможливо. Для цього пошуком і з</w:t>
      </w:r>
      <w:r w:rsidRPr="0037035E">
        <w:rPr>
          <w:rFonts w:ascii="Times New Roman" w:eastAsia="Times New Roman" w:hAnsi="Times New Roman" w:cs="Times New Roman"/>
          <w:color w:val="000000"/>
          <w:sz w:val="28"/>
          <w:szCs w:val="28"/>
          <w:lang w:eastAsia="ru-RU"/>
        </w:rPr>
        <w:t>а</w:t>
      </w:r>
      <w:r w:rsidRPr="0037035E">
        <w:rPr>
          <w:rFonts w:ascii="Times New Roman" w:eastAsia="Times New Roman" w:hAnsi="Times New Roman" w:cs="Times New Roman"/>
          <w:color w:val="000000"/>
          <w:sz w:val="28"/>
          <w:szCs w:val="28"/>
          <w:lang w:eastAsia="ru-RU"/>
        </w:rPr>
        <w:t>купівлею товарів повинні займатися відповідальні люди. Необхідно також організ</w:t>
      </w:r>
      <w:r w:rsidRPr="0037035E">
        <w:rPr>
          <w:rFonts w:ascii="Times New Roman" w:eastAsia="Times New Roman" w:hAnsi="Times New Roman" w:cs="Times New Roman"/>
          <w:color w:val="000000"/>
          <w:sz w:val="28"/>
          <w:szCs w:val="28"/>
          <w:lang w:eastAsia="ru-RU"/>
        </w:rPr>
        <w:t>у</w:t>
      </w:r>
      <w:r w:rsidRPr="0037035E">
        <w:rPr>
          <w:rFonts w:ascii="Times New Roman" w:eastAsia="Times New Roman" w:hAnsi="Times New Roman" w:cs="Times New Roman"/>
          <w:color w:val="000000"/>
          <w:sz w:val="28"/>
          <w:szCs w:val="28"/>
          <w:lang w:eastAsia="ru-RU"/>
        </w:rPr>
        <w:t xml:space="preserve">вати роботу відділу </w:t>
      </w:r>
      <w:proofErr w:type="spellStart"/>
      <w:r w:rsidRPr="0037035E">
        <w:rPr>
          <w:rFonts w:ascii="Times New Roman" w:eastAsia="Times New Roman" w:hAnsi="Times New Roman" w:cs="Times New Roman"/>
          <w:color w:val="000000"/>
          <w:sz w:val="28"/>
          <w:szCs w:val="28"/>
          <w:lang w:eastAsia="ru-RU"/>
        </w:rPr>
        <w:t>закупівель</w:t>
      </w:r>
      <w:proofErr w:type="spellEnd"/>
      <w:r w:rsidRPr="0037035E">
        <w:rPr>
          <w:rFonts w:ascii="Times New Roman" w:eastAsia="Times New Roman" w:hAnsi="Times New Roman" w:cs="Times New Roman"/>
          <w:color w:val="000000"/>
          <w:sz w:val="28"/>
          <w:szCs w:val="28"/>
          <w:lang w:eastAsia="ru-RU"/>
        </w:rPr>
        <w:t xml:space="preserve"> найбільш ефективним образом.</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 xml:space="preserve">Бізнес-процес «Закупівля», як вже зазначалося вище, включає наступні </w:t>
      </w:r>
      <w:proofErr w:type="spellStart"/>
      <w:r w:rsidRPr="009D2DE0">
        <w:rPr>
          <w:rFonts w:ascii="Times New Roman" w:eastAsia="Times New Roman" w:hAnsi="Times New Roman" w:cs="Times New Roman"/>
          <w:color w:val="000000"/>
          <w:sz w:val="28"/>
          <w:szCs w:val="28"/>
          <w:lang w:eastAsia="ru-RU"/>
        </w:rPr>
        <w:t>під</w:t>
      </w:r>
      <w:r w:rsidRPr="009D2DE0">
        <w:rPr>
          <w:rFonts w:ascii="Times New Roman" w:eastAsia="Times New Roman" w:hAnsi="Times New Roman" w:cs="Times New Roman"/>
          <w:color w:val="000000"/>
          <w:sz w:val="28"/>
          <w:szCs w:val="28"/>
          <w:lang w:eastAsia="ru-RU"/>
        </w:rPr>
        <w:t>п</w:t>
      </w:r>
      <w:r w:rsidRPr="009D2DE0">
        <w:rPr>
          <w:rFonts w:ascii="Times New Roman" w:eastAsia="Times New Roman" w:hAnsi="Times New Roman" w:cs="Times New Roman"/>
          <w:color w:val="000000"/>
          <w:sz w:val="28"/>
          <w:szCs w:val="28"/>
          <w:lang w:eastAsia="ru-RU"/>
        </w:rPr>
        <w:t>роцеси</w:t>
      </w:r>
      <w:proofErr w:type="spellEnd"/>
      <w:r w:rsidRPr="009D2DE0">
        <w:rPr>
          <w:rFonts w:ascii="Times New Roman" w:eastAsia="Times New Roman" w:hAnsi="Times New Roman" w:cs="Times New Roman"/>
          <w:color w:val="000000"/>
          <w:sz w:val="28"/>
          <w:szCs w:val="28"/>
          <w:lang w:eastAsia="ru-RU"/>
        </w:rPr>
        <w:t xml:space="preserve">: </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 xml:space="preserve">1) аналіз і визначення потреби </w:t>
      </w:r>
      <w:proofErr w:type="spellStart"/>
      <w:r w:rsidRPr="009D2DE0">
        <w:rPr>
          <w:rFonts w:ascii="Times New Roman" w:eastAsia="Times New Roman" w:hAnsi="Times New Roman" w:cs="Times New Roman"/>
          <w:color w:val="000000"/>
          <w:sz w:val="28"/>
          <w:szCs w:val="28"/>
          <w:lang w:eastAsia="ru-RU"/>
        </w:rPr>
        <w:t>закупівель</w:t>
      </w:r>
      <w:proofErr w:type="spellEnd"/>
      <w:r w:rsidRPr="009D2DE0">
        <w:rPr>
          <w:rFonts w:ascii="Times New Roman" w:eastAsia="Times New Roman" w:hAnsi="Times New Roman" w:cs="Times New Roman"/>
          <w:color w:val="000000"/>
          <w:sz w:val="28"/>
          <w:szCs w:val="28"/>
          <w:lang w:eastAsia="ru-RU"/>
        </w:rPr>
        <w:t xml:space="preserve"> (вид або якість потрібних товарів; кількість необхідних товарів; час, коли вони будуть потрібні; можливості постач</w:t>
      </w:r>
      <w:r w:rsidRPr="009D2DE0">
        <w:rPr>
          <w:rFonts w:ascii="Times New Roman" w:eastAsia="Times New Roman" w:hAnsi="Times New Roman" w:cs="Times New Roman"/>
          <w:color w:val="000000"/>
          <w:sz w:val="28"/>
          <w:szCs w:val="28"/>
          <w:lang w:eastAsia="ru-RU"/>
        </w:rPr>
        <w:t>а</w:t>
      </w:r>
      <w:r w:rsidRPr="009D2DE0">
        <w:rPr>
          <w:rFonts w:ascii="Times New Roman" w:eastAsia="Times New Roman" w:hAnsi="Times New Roman" w:cs="Times New Roman"/>
          <w:color w:val="000000"/>
          <w:sz w:val="28"/>
          <w:szCs w:val="28"/>
          <w:lang w:eastAsia="ru-RU"/>
        </w:rPr>
        <w:t>льників, у яких товари можуть бути придбані; необхідні площі потрібних складс</w:t>
      </w:r>
      <w:r w:rsidRPr="009D2DE0">
        <w:rPr>
          <w:rFonts w:ascii="Times New Roman" w:eastAsia="Times New Roman" w:hAnsi="Times New Roman" w:cs="Times New Roman"/>
          <w:color w:val="000000"/>
          <w:sz w:val="28"/>
          <w:szCs w:val="28"/>
          <w:lang w:eastAsia="ru-RU"/>
        </w:rPr>
        <w:t>ь</w:t>
      </w:r>
      <w:r w:rsidRPr="009D2DE0">
        <w:rPr>
          <w:rFonts w:ascii="Times New Roman" w:eastAsia="Times New Roman" w:hAnsi="Times New Roman" w:cs="Times New Roman"/>
          <w:color w:val="000000"/>
          <w:sz w:val="28"/>
          <w:szCs w:val="28"/>
          <w:lang w:eastAsia="ru-RU"/>
        </w:rPr>
        <w:t xml:space="preserve">ких приміщень; затрати на закупівлю); </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 xml:space="preserve">2) визначення методу </w:t>
      </w:r>
      <w:proofErr w:type="spellStart"/>
      <w:r w:rsidRPr="009D2DE0">
        <w:rPr>
          <w:rFonts w:ascii="Times New Roman" w:eastAsia="Times New Roman" w:hAnsi="Times New Roman" w:cs="Times New Roman"/>
          <w:color w:val="000000"/>
          <w:sz w:val="28"/>
          <w:szCs w:val="28"/>
          <w:lang w:eastAsia="ru-RU"/>
        </w:rPr>
        <w:t>закупівель</w:t>
      </w:r>
      <w:proofErr w:type="spellEnd"/>
      <w:r w:rsidRPr="009D2DE0">
        <w:rPr>
          <w:rFonts w:ascii="Times New Roman" w:eastAsia="Times New Roman" w:hAnsi="Times New Roman" w:cs="Times New Roman"/>
          <w:color w:val="000000"/>
          <w:sz w:val="28"/>
          <w:szCs w:val="28"/>
          <w:lang w:eastAsia="ru-RU"/>
        </w:rPr>
        <w:t xml:space="preserve">; </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 xml:space="preserve">3) вибір постачальника (отримання та оцінка пропозицій на основі конкурсних торгів або тендерів, а також письмових перемовин між постачальником і покупцем); </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4) формулювання основних вимог до вибору постачальника (вартість закупі</w:t>
      </w:r>
      <w:r w:rsidRPr="009D2DE0">
        <w:rPr>
          <w:rFonts w:ascii="Times New Roman" w:eastAsia="Times New Roman" w:hAnsi="Times New Roman" w:cs="Times New Roman"/>
          <w:color w:val="000000"/>
          <w:sz w:val="28"/>
          <w:szCs w:val="28"/>
          <w:lang w:eastAsia="ru-RU"/>
        </w:rPr>
        <w:t>в</w:t>
      </w:r>
      <w:r w:rsidRPr="009D2DE0">
        <w:rPr>
          <w:rFonts w:ascii="Times New Roman" w:eastAsia="Times New Roman" w:hAnsi="Times New Roman" w:cs="Times New Roman"/>
          <w:color w:val="000000"/>
          <w:sz w:val="28"/>
          <w:szCs w:val="28"/>
          <w:lang w:eastAsia="ru-RU"/>
        </w:rPr>
        <w:t xml:space="preserve">лі, в яку входять: а) ціна товарів; б) вартість, яка не має грошового вираження, тобто імідж підприємства, його соціальна значимість і т. д.; якість обслуговування яка включає: а) якість товарів або послуги; б) надійність обслуговування); </w:t>
      </w:r>
    </w:p>
    <w:p w:rsidR="009D2DE0" w:rsidRPr="009D2DE0" w:rsidRDefault="009D2DE0"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 xml:space="preserve">5) формування правових основ закупівля (пропозиція та прийняття пропозиції; </w:t>
      </w:r>
      <w:r w:rsidRPr="009D2DE0">
        <w:rPr>
          <w:rFonts w:ascii="Times New Roman" w:eastAsia="Times New Roman" w:hAnsi="Times New Roman" w:cs="Times New Roman"/>
          <w:color w:val="000000"/>
          <w:sz w:val="28"/>
          <w:szCs w:val="28"/>
          <w:lang w:eastAsia="ru-RU"/>
        </w:rPr>
        <w:lastRenderedPageBreak/>
        <w:t>фінансові умови; право на укладання договору; законність; структура договору; оплата поставок);</w:t>
      </w:r>
    </w:p>
    <w:p w:rsidR="009D2DE0" w:rsidRPr="009D2DE0" w:rsidRDefault="00982734" w:rsidP="009D2DE0">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82734">
        <w:rPr>
          <w:rFonts w:ascii="Times New Roman" w:eastAsia="Times New Roman" w:hAnsi="Times New Roman" w:cs="Times New Roman"/>
          <w:noProof/>
          <w:color w:val="000000"/>
          <w:sz w:val="28"/>
          <w:szCs w:val="28"/>
          <w:lang w:eastAsia="uk-UA"/>
        </w:rPr>
        <w:drawing>
          <wp:anchor distT="0" distB="0" distL="114300" distR="114300" simplePos="0" relativeHeight="251681792" behindDoc="0" locked="0" layoutInCell="1" allowOverlap="1">
            <wp:simplePos x="0" y="0"/>
            <wp:positionH relativeFrom="column">
              <wp:posOffset>213360</wp:posOffset>
            </wp:positionH>
            <wp:positionV relativeFrom="paragraph">
              <wp:posOffset>1532255</wp:posOffset>
            </wp:positionV>
            <wp:extent cx="6252210" cy="3225800"/>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2210" cy="322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DE0" w:rsidRPr="009D2DE0">
        <w:rPr>
          <w:rFonts w:ascii="Times New Roman" w:eastAsia="Times New Roman" w:hAnsi="Times New Roman" w:cs="Times New Roman"/>
          <w:color w:val="000000"/>
          <w:sz w:val="28"/>
          <w:szCs w:val="28"/>
          <w:lang w:eastAsia="ru-RU"/>
        </w:rPr>
        <w:t>6) реалізація умов договору (комплекс робіт із відвантажування, транспорт</w:t>
      </w:r>
      <w:r w:rsidR="009D2DE0" w:rsidRPr="009D2DE0">
        <w:rPr>
          <w:rFonts w:ascii="Times New Roman" w:eastAsia="Times New Roman" w:hAnsi="Times New Roman" w:cs="Times New Roman"/>
          <w:color w:val="000000"/>
          <w:sz w:val="28"/>
          <w:szCs w:val="28"/>
          <w:lang w:eastAsia="ru-RU"/>
        </w:rPr>
        <w:t>у</w:t>
      </w:r>
      <w:r w:rsidR="009D2DE0" w:rsidRPr="009D2DE0">
        <w:rPr>
          <w:rFonts w:ascii="Times New Roman" w:eastAsia="Times New Roman" w:hAnsi="Times New Roman" w:cs="Times New Roman"/>
          <w:color w:val="000000"/>
          <w:sz w:val="28"/>
          <w:szCs w:val="28"/>
          <w:lang w:eastAsia="ru-RU"/>
        </w:rPr>
        <w:t>вання, приймання-здавання товарно-матеріальних цінностей, які є предметом кон</w:t>
      </w:r>
      <w:r w:rsidR="009D2DE0" w:rsidRPr="009D2DE0">
        <w:rPr>
          <w:rFonts w:ascii="Times New Roman" w:eastAsia="Times New Roman" w:hAnsi="Times New Roman" w:cs="Times New Roman"/>
          <w:color w:val="000000"/>
          <w:sz w:val="28"/>
          <w:szCs w:val="28"/>
          <w:lang w:eastAsia="ru-RU"/>
        </w:rPr>
        <w:t>к</w:t>
      </w:r>
      <w:r w:rsidR="009D2DE0" w:rsidRPr="009D2DE0">
        <w:rPr>
          <w:rFonts w:ascii="Times New Roman" w:eastAsia="Times New Roman" w:hAnsi="Times New Roman" w:cs="Times New Roman"/>
          <w:color w:val="000000"/>
          <w:sz w:val="28"/>
          <w:szCs w:val="28"/>
          <w:lang w:eastAsia="ru-RU"/>
        </w:rPr>
        <w:t>ретного договору, їх оприбуткуванням, спостереження за кількістю, якістю та те</w:t>
      </w:r>
      <w:r w:rsidR="009D2DE0" w:rsidRPr="009D2DE0">
        <w:rPr>
          <w:rFonts w:ascii="Times New Roman" w:eastAsia="Times New Roman" w:hAnsi="Times New Roman" w:cs="Times New Roman"/>
          <w:color w:val="000000"/>
          <w:sz w:val="28"/>
          <w:szCs w:val="28"/>
          <w:lang w:eastAsia="ru-RU"/>
        </w:rPr>
        <w:t>р</w:t>
      </w:r>
      <w:r w:rsidR="009D2DE0" w:rsidRPr="009D2DE0">
        <w:rPr>
          <w:rFonts w:ascii="Times New Roman" w:eastAsia="Times New Roman" w:hAnsi="Times New Roman" w:cs="Times New Roman"/>
          <w:color w:val="000000"/>
          <w:sz w:val="28"/>
          <w:szCs w:val="28"/>
          <w:lang w:eastAsia="ru-RU"/>
        </w:rPr>
        <w:t>мінами поставок; розміщуванням на складі та документальним оформленням відп</w:t>
      </w:r>
      <w:r w:rsidR="009D2DE0" w:rsidRPr="009D2DE0">
        <w:rPr>
          <w:rFonts w:ascii="Times New Roman" w:eastAsia="Times New Roman" w:hAnsi="Times New Roman" w:cs="Times New Roman"/>
          <w:color w:val="000000"/>
          <w:sz w:val="28"/>
          <w:szCs w:val="28"/>
          <w:lang w:eastAsia="ru-RU"/>
        </w:rPr>
        <w:t>о</w:t>
      </w:r>
      <w:r w:rsidR="009D2DE0" w:rsidRPr="009D2DE0">
        <w:rPr>
          <w:rFonts w:ascii="Times New Roman" w:eastAsia="Times New Roman" w:hAnsi="Times New Roman" w:cs="Times New Roman"/>
          <w:color w:val="000000"/>
          <w:sz w:val="28"/>
          <w:szCs w:val="28"/>
          <w:lang w:eastAsia="ru-RU"/>
        </w:rPr>
        <w:t>відних операцій).</w:t>
      </w:r>
      <w:r w:rsidR="008176B2" w:rsidRPr="008176B2">
        <w:rPr>
          <w:rFonts w:ascii="Times New Roman" w:eastAsia="Times New Roman" w:hAnsi="Times New Roman" w:cs="Times New Roman"/>
          <w:sz w:val="28"/>
          <w:szCs w:val="28"/>
          <w:lang w:eastAsia="ru-RU"/>
        </w:rPr>
        <w:t xml:space="preserve">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3</w:t>
      </w:r>
      <w:r w:rsidR="008176B2" w:rsidRPr="008176B2">
        <w:rPr>
          <w:rFonts w:ascii="Times New Roman" w:eastAsia="Times New Roman" w:hAnsi="Times New Roman" w:cs="Times New Roman"/>
          <w:color w:val="000000"/>
          <w:sz w:val="28"/>
          <w:szCs w:val="28"/>
          <w:lang w:eastAsia="ru-RU"/>
        </w:rPr>
        <w:t xml:space="preserve">5, </w:t>
      </w:r>
      <w:r w:rsidR="008176B2">
        <w:rPr>
          <w:rFonts w:ascii="Times New Roman" w:eastAsia="Times New Roman" w:hAnsi="Times New Roman" w:cs="Times New Roman"/>
          <w:color w:val="000000"/>
          <w:sz w:val="28"/>
          <w:szCs w:val="28"/>
          <w:lang w:eastAsia="ru-RU"/>
        </w:rPr>
        <w:t>4</w:t>
      </w:r>
      <w:r w:rsidR="008176B2" w:rsidRPr="008176B2">
        <w:rPr>
          <w:rFonts w:ascii="Times New Roman" w:eastAsia="Times New Roman" w:hAnsi="Times New Roman" w:cs="Times New Roman"/>
          <w:color w:val="000000"/>
          <w:sz w:val="28"/>
          <w:szCs w:val="28"/>
          <w:lang w:eastAsia="ru-RU"/>
        </w:rPr>
        <w:t>1]</w:t>
      </w:r>
    </w:p>
    <w:p w:rsidR="00CD523B" w:rsidRDefault="00CD523B" w:rsidP="009C6BD6">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CD523B" w:rsidRDefault="00CD523B" w:rsidP="00CD523B">
      <w:pPr>
        <w:widowControl w:val="0"/>
        <w:spacing w:after="0" w:line="360" w:lineRule="auto"/>
        <w:ind w:firstLine="709"/>
        <w:jc w:val="center"/>
        <w:rPr>
          <w:rFonts w:ascii="Times New Roman" w:eastAsia="Times New Roman" w:hAnsi="Times New Roman" w:cs="Times New Roman"/>
          <w:color w:val="000000"/>
          <w:sz w:val="28"/>
          <w:szCs w:val="28"/>
          <w:lang w:eastAsia="ru-RU"/>
        </w:rPr>
      </w:pPr>
      <w:r w:rsidRPr="00CD523B">
        <w:rPr>
          <w:rFonts w:ascii="Times New Roman" w:eastAsia="Times New Roman" w:hAnsi="Times New Roman" w:cs="Times New Roman"/>
          <w:color w:val="000000"/>
          <w:sz w:val="28"/>
          <w:szCs w:val="28"/>
          <w:lang w:eastAsia="ru-RU"/>
        </w:rPr>
        <w:t>Рис</w:t>
      </w:r>
      <w:r>
        <w:rPr>
          <w:rFonts w:ascii="Times New Roman" w:eastAsia="Times New Roman" w:hAnsi="Times New Roman" w:cs="Times New Roman"/>
          <w:color w:val="000000"/>
          <w:sz w:val="28"/>
          <w:szCs w:val="28"/>
          <w:lang w:eastAsia="ru-RU"/>
        </w:rPr>
        <w:t>унок</w:t>
      </w:r>
      <w:r w:rsidRPr="00CD52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Pr="00CD523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CD523B">
        <w:rPr>
          <w:rFonts w:ascii="Times New Roman" w:eastAsia="Times New Roman" w:hAnsi="Times New Roman" w:cs="Times New Roman"/>
          <w:color w:val="000000"/>
          <w:sz w:val="28"/>
          <w:szCs w:val="28"/>
          <w:lang w:eastAsia="ru-RU"/>
        </w:rPr>
        <w:t xml:space="preserve"> Ключові аспекти управління бізнес-процесами у </w:t>
      </w:r>
      <w:proofErr w:type="spellStart"/>
      <w:r w:rsidRPr="00CD523B">
        <w:rPr>
          <w:rFonts w:ascii="Times New Roman" w:eastAsia="Times New Roman" w:hAnsi="Times New Roman" w:cs="Times New Roman"/>
          <w:color w:val="000000"/>
          <w:sz w:val="28"/>
          <w:szCs w:val="28"/>
          <w:lang w:eastAsia="ru-RU"/>
        </w:rPr>
        <w:t>закупівельно</w:t>
      </w:r>
      <w:proofErr w:type="spellEnd"/>
      <w:r w:rsidRPr="00CD523B">
        <w:rPr>
          <w:rFonts w:ascii="Times New Roman" w:eastAsia="Times New Roman" w:hAnsi="Times New Roman" w:cs="Times New Roman"/>
          <w:color w:val="000000"/>
          <w:sz w:val="28"/>
          <w:szCs w:val="28"/>
          <w:lang w:eastAsia="ru-RU"/>
        </w:rPr>
        <w:t>-збутовій діяльності</w:t>
      </w:r>
    </w:p>
    <w:p w:rsidR="00CD523B" w:rsidRDefault="00CD523B" w:rsidP="009C6BD6">
      <w:pPr>
        <w:widowControl w:val="0"/>
        <w:spacing w:after="0" w:line="360" w:lineRule="auto"/>
        <w:ind w:firstLine="709"/>
        <w:jc w:val="both"/>
        <w:rPr>
          <w:rFonts w:ascii="Times New Roman" w:eastAsia="Times New Roman" w:hAnsi="Times New Roman" w:cs="Times New Roman"/>
          <w:color w:val="000000"/>
          <w:sz w:val="28"/>
          <w:szCs w:val="28"/>
          <w:lang w:eastAsia="ru-RU"/>
        </w:rPr>
      </w:pPr>
    </w:p>
    <w:p w:rsidR="009D2DE0" w:rsidRDefault="009D2DE0" w:rsidP="009C6B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D2DE0">
        <w:rPr>
          <w:rFonts w:ascii="Times New Roman" w:eastAsia="Times New Roman" w:hAnsi="Times New Roman" w:cs="Times New Roman"/>
          <w:color w:val="000000"/>
          <w:sz w:val="28"/>
          <w:szCs w:val="28"/>
          <w:lang w:eastAsia="ru-RU"/>
        </w:rPr>
        <w:t>Ефективність комерційної діяльності роздрібного торговельного підприємс</w:t>
      </w:r>
      <w:r w:rsidRPr="009D2DE0">
        <w:rPr>
          <w:rFonts w:ascii="Times New Roman" w:eastAsia="Times New Roman" w:hAnsi="Times New Roman" w:cs="Times New Roman"/>
          <w:color w:val="000000"/>
          <w:sz w:val="28"/>
          <w:szCs w:val="28"/>
          <w:lang w:eastAsia="ru-RU"/>
        </w:rPr>
        <w:t>т</w:t>
      </w:r>
      <w:r w:rsidRPr="009D2DE0">
        <w:rPr>
          <w:rFonts w:ascii="Times New Roman" w:eastAsia="Times New Roman" w:hAnsi="Times New Roman" w:cs="Times New Roman"/>
          <w:color w:val="000000"/>
          <w:sz w:val="28"/>
          <w:szCs w:val="28"/>
          <w:lang w:eastAsia="ru-RU"/>
        </w:rPr>
        <w:t xml:space="preserve">ва, його комерційні ризики під час організації та реалізації господарських </w:t>
      </w:r>
      <w:proofErr w:type="spellStart"/>
      <w:r w:rsidRPr="009D2DE0">
        <w:rPr>
          <w:rFonts w:ascii="Times New Roman" w:eastAsia="Times New Roman" w:hAnsi="Times New Roman" w:cs="Times New Roman"/>
          <w:color w:val="000000"/>
          <w:sz w:val="28"/>
          <w:szCs w:val="28"/>
          <w:lang w:eastAsia="ru-RU"/>
        </w:rPr>
        <w:t>зв’язків</w:t>
      </w:r>
      <w:proofErr w:type="spellEnd"/>
      <w:r w:rsidRPr="009D2DE0">
        <w:rPr>
          <w:rFonts w:ascii="Times New Roman" w:eastAsia="Times New Roman" w:hAnsi="Times New Roman" w:cs="Times New Roman"/>
          <w:color w:val="000000"/>
          <w:sz w:val="28"/>
          <w:szCs w:val="28"/>
          <w:lang w:eastAsia="ru-RU"/>
        </w:rPr>
        <w:t xml:space="preserve"> значною мірою залежать від грамотного і точного складання умов договорів. Н</w:t>
      </w:r>
      <w:r w:rsidRPr="009D2DE0">
        <w:rPr>
          <w:rFonts w:ascii="Times New Roman" w:eastAsia="Times New Roman" w:hAnsi="Times New Roman" w:cs="Times New Roman"/>
          <w:color w:val="000000"/>
          <w:sz w:val="28"/>
          <w:szCs w:val="28"/>
          <w:lang w:eastAsia="ru-RU"/>
        </w:rPr>
        <w:t>е</w:t>
      </w:r>
      <w:r w:rsidRPr="009D2DE0">
        <w:rPr>
          <w:rFonts w:ascii="Times New Roman" w:eastAsia="Times New Roman" w:hAnsi="Times New Roman" w:cs="Times New Roman"/>
          <w:color w:val="000000"/>
          <w:sz w:val="28"/>
          <w:szCs w:val="28"/>
          <w:lang w:eastAsia="ru-RU"/>
        </w:rPr>
        <w:t xml:space="preserve">від’ємною частиною комерційної роботи з організації господарських </w:t>
      </w:r>
      <w:proofErr w:type="spellStart"/>
      <w:r w:rsidRPr="009D2DE0">
        <w:rPr>
          <w:rFonts w:ascii="Times New Roman" w:eastAsia="Times New Roman" w:hAnsi="Times New Roman" w:cs="Times New Roman"/>
          <w:color w:val="000000"/>
          <w:sz w:val="28"/>
          <w:szCs w:val="28"/>
          <w:lang w:eastAsia="ru-RU"/>
        </w:rPr>
        <w:t>зв’язків</w:t>
      </w:r>
      <w:proofErr w:type="spellEnd"/>
      <w:r w:rsidRPr="009D2DE0">
        <w:rPr>
          <w:rFonts w:ascii="Times New Roman" w:eastAsia="Times New Roman" w:hAnsi="Times New Roman" w:cs="Times New Roman"/>
          <w:color w:val="000000"/>
          <w:sz w:val="28"/>
          <w:szCs w:val="28"/>
          <w:lang w:eastAsia="ru-RU"/>
        </w:rPr>
        <w:t xml:space="preserve"> роз</w:t>
      </w:r>
      <w:r w:rsidRPr="009D2DE0">
        <w:rPr>
          <w:rFonts w:ascii="Times New Roman" w:eastAsia="Times New Roman" w:hAnsi="Times New Roman" w:cs="Times New Roman"/>
          <w:color w:val="000000"/>
          <w:sz w:val="28"/>
          <w:szCs w:val="28"/>
          <w:lang w:eastAsia="ru-RU"/>
        </w:rPr>
        <w:t>д</w:t>
      </w:r>
      <w:r w:rsidRPr="009D2DE0">
        <w:rPr>
          <w:rFonts w:ascii="Times New Roman" w:eastAsia="Times New Roman" w:hAnsi="Times New Roman" w:cs="Times New Roman"/>
          <w:color w:val="000000"/>
          <w:sz w:val="28"/>
          <w:szCs w:val="28"/>
          <w:lang w:eastAsia="ru-RU"/>
        </w:rPr>
        <w:t>рібного торговельного підприємства є узгодження і підписання договорів, угод, ко</w:t>
      </w:r>
      <w:r w:rsidRPr="009D2DE0">
        <w:rPr>
          <w:rFonts w:ascii="Times New Roman" w:eastAsia="Times New Roman" w:hAnsi="Times New Roman" w:cs="Times New Roman"/>
          <w:color w:val="000000"/>
          <w:sz w:val="28"/>
          <w:szCs w:val="28"/>
          <w:lang w:eastAsia="ru-RU"/>
        </w:rPr>
        <w:t>н</w:t>
      </w:r>
      <w:r w:rsidRPr="009D2DE0">
        <w:rPr>
          <w:rFonts w:ascii="Times New Roman" w:eastAsia="Times New Roman" w:hAnsi="Times New Roman" w:cs="Times New Roman"/>
          <w:color w:val="000000"/>
          <w:sz w:val="28"/>
          <w:szCs w:val="28"/>
          <w:lang w:eastAsia="ru-RU"/>
        </w:rPr>
        <w:t>трактів на поставку товарів, якими оформляються взаємовідносини (договори по</w:t>
      </w:r>
      <w:r w:rsidRPr="009D2DE0">
        <w:rPr>
          <w:rFonts w:ascii="Times New Roman" w:eastAsia="Times New Roman" w:hAnsi="Times New Roman" w:cs="Times New Roman"/>
          <w:color w:val="000000"/>
          <w:sz w:val="28"/>
          <w:szCs w:val="28"/>
          <w:lang w:eastAsia="ru-RU"/>
        </w:rPr>
        <w:t>с</w:t>
      </w:r>
      <w:r w:rsidRPr="009D2DE0">
        <w:rPr>
          <w:rFonts w:ascii="Times New Roman" w:eastAsia="Times New Roman" w:hAnsi="Times New Roman" w:cs="Times New Roman"/>
          <w:color w:val="000000"/>
          <w:sz w:val="28"/>
          <w:szCs w:val="28"/>
          <w:lang w:eastAsia="ru-RU"/>
        </w:rPr>
        <w:t>тачання, купівлі-продажу, комісії, консигнації та ін.), розробка специфікацій і дод</w:t>
      </w:r>
      <w:r w:rsidRPr="009D2DE0">
        <w:rPr>
          <w:rFonts w:ascii="Times New Roman" w:eastAsia="Times New Roman" w:hAnsi="Times New Roman" w:cs="Times New Roman"/>
          <w:color w:val="000000"/>
          <w:sz w:val="28"/>
          <w:szCs w:val="28"/>
          <w:lang w:eastAsia="ru-RU"/>
        </w:rPr>
        <w:t>а</w:t>
      </w:r>
      <w:r w:rsidRPr="009D2DE0">
        <w:rPr>
          <w:rFonts w:ascii="Times New Roman" w:eastAsia="Times New Roman" w:hAnsi="Times New Roman" w:cs="Times New Roman"/>
          <w:color w:val="000000"/>
          <w:sz w:val="28"/>
          <w:szCs w:val="28"/>
          <w:lang w:eastAsia="ru-RU"/>
        </w:rPr>
        <w:lastRenderedPageBreak/>
        <w:t xml:space="preserve">тків до них, конкретизація умов угод щодо обсягів </w:t>
      </w:r>
      <w:proofErr w:type="spellStart"/>
      <w:r w:rsidRPr="009D2DE0">
        <w:rPr>
          <w:rFonts w:ascii="Times New Roman" w:eastAsia="Times New Roman" w:hAnsi="Times New Roman" w:cs="Times New Roman"/>
          <w:color w:val="000000"/>
          <w:sz w:val="28"/>
          <w:szCs w:val="28"/>
          <w:lang w:eastAsia="ru-RU"/>
        </w:rPr>
        <w:t>закупівель</w:t>
      </w:r>
      <w:proofErr w:type="spellEnd"/>
      <w:r w:rsidRPr="009D2DE0">
        <w:rPr>
          <w:rFonts w:ascii="Times New Roman" w:eastAsia="Times New Roman" w:hAnsi="Times New Roman" w:cs="Times New Roman"/>
          <w:color w:val="000000"/>
          <w:sz w:val="28"/>
          <w:szCs w:val="28"/>
          <w:lang w:eastAsia="ru-RU"/>
        </w:rPr>
        <w:t xml:space="preserve">, їх </w:t>
      </w:r>
      <w:proofErr w:type="spellStart"/>
      <w:r w:rsidRPr="009D2DE0">
        <w:rPr>
          <w:rFonts w:ascii="Times New Roman" w:eastAsia="Times New Roman" w:hAnsi="Times New Roman" w:cs="Times New Roman"/>
          <w:color w:val="000000"/>
          <w:sz w:val="28"/>
          <w:szCs w:val="28"/>
          <w:lang w:eastAsia="ru-RU"/>
        </w:rPr>
        <w:t>внутрішньогруп</w:t>
      </w:r>
      <w:r w:rsidRPr="009D2DE0">
        <w:rPr>
          <w:rFonts w:ascii="Times New Roman" w:eastAsia="Times New Roman" w:hAnsi="Times New Roman" w:cs="Times New Roman"/>
          <w:color w:val="000000"/>
          <w:sz w:val="28"/>
          <w:szCs w:val="28"/>
          <w:lang w:eastAsia="ru-RU"/>
        </w:rPr>
        <w:t>о</w:t>
      </w:r>
      <w:r w:rsidRPr="009D2DE0">
        <w:rPr>
          <w:rFonts w:ascii="Times New Roman" w:eastAsia="Times New Roman" w:hAnsi="Times New Roman" w:cs="Times New Roman"/>
          <w:color w:val="000000"/>
          <w:sz w:val="28"/>
          <w:szCs w:val="28"/>
          <w:lang w:eastAsia="ru-RU"/>
        </w:rPr>
        <w:t>вої</w:t>
      </w:r>
      <w:proofErr w:type="spellEnd"/>
      <w:r w:rsidRPr="009D2DE0">
        <w:rPr>
          <w:rFonts w:ascii="Times New Roman" w:eastAsia="Times New Roman" w:hAnsi="Times New Roman" w:cs="Times New Roman"/>
          <w:color w:val="000000"/>
          <w:sz w:val="28"/>
          <w:szCs w:val="28"/>
          <w:lang w:eastAsia="ru-RU"/>
        </w:rPr>
        <w:t xml:space="preserve"> структури та асортименту, якості, ціни товарів, умов доставки, пакування, п</w:t>
      </w:r>
      <w:r w:rsidRPr="009D2DE0">
        <w:rPr>
          <w:rFonts w:ascii="Times New Roman" w:eastAsia="Times New Roman" w:hAnsi="Times New Roman" w:cs="Times New Roman"/>
          <w:color w:val="000000"/>
          <w:sz w:val="28"/>
          <w:szCs w:val="28"/>
          <w:lang w:eastAsia="ru-RU"/>
        </w:rPr>
        <w:t>о</w:t>
      </w:r>
      <w:r w:rsidRPr="009D2DE0">
        <w:rPr>
          <w:rFonts w:ascii="Times New Roman" w:eastAsia="Times New Roman" w:hAnsi="Times New Roman" w:cs="Times New Roman"/>
          <w:color w:val="000000"/>
          <w:sz w:val="28"/>
          <w:szCs w:val="28"/>
          <w:lang w:eastAsia="ru-RU"/>
        </w:rPr>
        <w:t>рядку оплати і розрахунків за товари, контроль за повнотою та своєчасністю вик</w:t>
      </w:r>
      <w:r w:rsidRPr="009D2DE0">
        <w:rPr>
          <w:rFonts w:ascii="Times New Roman" w:eastAsia="Times New Roman" w:hAnsi="Times New Roman" w:cs="Times New Roman"/>
          <w:color w:val="000000"/>
          <w:sz w:val="28"/>
          <w:szCs w:val="28"/>
          <w:lang w:eastAsia="ru-RU"/>
        </w:rPr>
        <w:t>о</w:t>
      </w:r>
      <w:r w:rsidRPr="009D2DE0">
        <w:rPr>
          <w:rFonts w:ascii="Times New Roman" w:eastAsia="Times New Roman" w:hAnsi="Times New Roman" w:cs="Times New Roman"/>
          <w:color w:val="000000"/>
          <w:sz w:val="28"/>
          <w:szCs w:val="28"/>
          <w:lang w:eastAsia="ru-RU"/>
        </w:rPr>
        <w:t xml:space="preserve">нання обов’язків, прийнятих на себе сторонами, що вступають в майнові відносини. </w:t>
      </w:r>
      <w:r w:rsidR="008176B2" w:rsidRPr="008176B2">
        <w:rPr>
          <w:rFonts w:ascii="Times New Roman" w:eastAsia="Times New Roman" w:hAnsi="Times New Roman" w:cs="Times New Roman"/>
          <w:color w:val="000000"/>
          <w:sz w:val="28"/>
          <w:szCs w:val="28"/>
          <w:lang w:eastAsia="ru-RU"/>
        </w:rPr>
        <w:t>[</w:t>
      </w:r>
      <w:r w:rsidR="008176B2">
        <w:rPr>
          <w:rFonts w:ascii="Times New Roman" w:eastAsia="Times New Roman" w:hAnsi="Times New Roman" w:cs="Times New Roman"/>
          <w:color w:val="000000"/>
          <w:sz w:val="28"/>
          <w:szCs w:val="28"/>
          <w:lang w:eastAsia="ru-RU"/>
        </w:rPr>
        <w:t>2</w:t>
      </w:r>
      <w:r w:rsidR="008176B2" w:rsidRPr="008176B2">
        <w:rPr>
          <w:rFonts w:ascii="Times New Roman" w:eastAsia="Times New Roman" w:hAnsi="Times New Roman" w:cs="Times New Roman"/>
          <w:color w:val="000000"/>
          <w:sz w:val="28"/>
          <w:szCs w:val="28"/>
          <w:lang w:eastAsia="ru-RU"/>
        </w:rPr>
        <w:t>5, 31]</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В умовах безупинного зростання виробництва товарів, підвищення вимог до їх асортименту і якості з боку покупців, загострення конкуренції на оптовому ринку від оптових підприємств вимагають відмови від старих методів механічного розп</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 xml:space="preserve">ділу товарів. У зв'язку з цим особливо важливого значення для </w:t>
      </w:r>
      <w:r w:rsidR="006E5939">
        <w:rPr>
          <w:rFonts w:ascii="Times New Roman" w:eastAsia="Times New Roman" w:hAnsi="Times New Roman" w:cs="Times New Roman"/>
          <w:color w:val="000000"/>
          <w:sz w:val="28"/>
          <w:szCs w:val="28"/>
          <w:lang w:eastAsia="ru-RU"/>
        </w:rPr>
        <w:t xml:space="preserve">ДП </w:t>
      </w:r>
      <w:r w:rsidRPr="003E26F5">
        <w:rPr>
          <w:rFonts w:ascii="Times New Roman" w:eastAsia="Times New Roman" w:hAnsi="Times New Roman" w:cs="Times New Roman"/>
          <w:color w:val="000000"/>
          <w:sz w:val="28"/>
          <w:szCs w:val="28"/>
          <w:lang w:eastAsia="ru-RU"/>
        </w:rPr>
        <w:t>«САВСЕРВІС</w:t>
      </w:r>
      <w:r w:rsidR="006E5939">
        <w:rPr>
          <w:rFonts w:ascii="Times New Roman" w:eastAsia="Times New Roman" w:hAnsi="Times New Roman" w:cs="Times New Roman"/>
          <w:color w:val="000000"/>
          <w:sz w:val="28"/>
          <w:szCs w:val="28"/>
          <w:lang w:eastAsia="ru-RU"/>
        </w:rPr>
        <w:t>-Карпати</w:t>
      </w:r>
      <w:r w:rsidRPr="003E26F5">
        <w:rPr>
          <w:rFonts w:ascii="Times New Roman" w:eastAsia="Times New Roman" w:hAnsi="Times New Roman" w:cs="Times New Roman"/>
          <w:color w:val="000000"/>
          <w:sz w:val="28"/>
          <w:szCs w:val="28"/>
          <w:lang w:eastAsia="ru-RU"/>
        </w:rPr>
        <w:t xml:space="preserve">» набуває застосування різноманітних методів активізації </w:t>
      </w:r>
      <w:r w:rsidR="006E5939">
        <w:rPr>
          <w:rFonts w:ascii="Times New Roman" w:eastAsia="Times New Roman" w:hAnsi="Times New Roman" w:cs="Times New Roman"/>
          <w:color w:val="000000"/>
          <w:sz w:val="28"/>
          <w:szCs w:val="28"/>
          <w:lang w:eastAsia="ru-RU"/>
        </w:rPr>
        <w:t>як оптової закуп</w:t>
      </w:r>
      <w:r w:rsidR="006E5939">
        <w:rPr>
          <w:rFonts w:ascii="Times New Roman" w:eastAsia="Times New Roman" w:hAnsi="Times New Roman" w:cs="Times New Roman"/>
          <w:color w:val="000000"/>
          <w:sz w:val="28"/>
          <w:szCs w:val="28"/>
          <w:lang w:eastAsia="ru-RU"/>
        </w:rPr>
        <w:t>і</w:t>
      </w:r>
      <w:r w:rsidR="006E5939">
        <w:rPr>
          <w:rFonts w:ascii="Times New Roman" w:eastAsia="Times New Roman" w:hAnsi="Times New Roman" w:cs="Times New Roman"/>
          <w:color w:val="000000"/>
          <w:sz w:val="28"/>
          <w:szCs w:val="28"/>
          <w:lang w:eastAsia="ru-RU"/>
        </w:rPr>
        <w:t xml:space="preserve">влі, так і </w:t>
      </w:r>
      <w:r w:rsidRPr="003E26F5">
        <w:rPr>
          <w:rFonts w:ascii="Times New Roman" w:eastAsia="Times New Roman" w:hAnsi="Times New Roman" w:cs="Times New Roman"/>
          <w:color w:val="000000"/>
          <w:sz w:val="28"/>
          <w:szCs w:val="28"/>
          <w:lang w:eastAsia="ru-RU"/>
        </w:rPr>
        <w:t xml:space="preserve">оптового продажу.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Застосування методів активізації оптов</w:t>
      </w:r>
      <w:r w:rsidR="006E5939">
        <w:rPr>
          <w:rFonts w:ascii="Times New Roman" w:eastAsia="Times New Roman" w:hAnsi="Times New Roman" w:cs="Times New Roman"/>
          <w:color w:val="000000"/>
          <w:sz w:val="28"/>
          <w:szCs w:val="28"/>
          <w:lang w:eastAsia="ru-RU"/>
        </w:rPr>
        <w:t>ого</w:t>
      </w:r>
      <w:r w:rsidRPr="003E26F5">
        <w:rPr>
          <w:rFonts w:ascii="Times New Roman" w:eastAsia="Times New Roman" w:hAnsi="Times New Roman" w:cs="Times New Roman"/>
          <w:color w:val="000000"/>
          <w:sz w:val="28"/>
          <w:szCs w:val="28"/>
          <w:lang w:eastAsia="ru-RU"/>
        </w:rPr>
        <w:t xml:space="preserve"> продажу на </w:t>
      </w:r>
      <w:r w:rsidR="006E5939">
        <w:rPr>
          <w:rFonts w:ascii="Times New Roman" w:eastAsia="Times New Roman" w:hAnsi="Times New Roman" w:cs="Times New Roman"/>
          <w:color w:val="000000"/>
          <w:sz w:val="28"/>
          <w:szCs w:val="28"/>
          <w:lang w:eastAsia="ru-RU"/>
        </w:rPr>
        <w:t xml:space="preserve">ДП </w:t>
      </w:r>
      <w:r w:rsidRPr="003E26F5">
        <w:rPr>
          <w:rFonts w:ascii="Times New Roman" w:eastAsia="Times New Roman" w:hAnsi="Times New Roman" w:cs="Times New Roman"/>
          <w:color w:val="000000"/>
          <w:sz w:val="28"/>
          <w:szCs w:val="28"/>
          <w:lang w:eastAsia="ru-RU"/>
        </w:rPr>
        <w:t>«САВСЕРВІС -</w:t>
      </w:r>
      <w:r w:rsidR="006E5939">
        <w:rPr>
          <w:rFonts w:ascii="Times New Roman" w:eastAsia="Times New Roman" w:hAnsi="Times New Roman" w:cs="Times New Roman"/>
          <w:color w:val="000000"/>
          <w:sz w:val="28"/>
          <w:szCs w:val="28"/>
          <w:lang w:eastAsia="ru-RU"/>
        </w:rPr>
        <w:t xml:space="preserve"> К</w:t>
      </w:r>
      <w:r w:rsidR="006E5939">
        <w:rPr>
          <w:rFonts w:ascii="Times New Roman" w:eastAsia="Times New Roman" w:hAnsi="Times New Roman" w:cs="Times New Roman"/>
          <w:color w:val="000000"/>
          <w:sz w:val="28"/>
          <w:szCs w:val="28"/>
          <w:lang w:eastAsia="ru-RU"/>
        </w:rPr>
        <w:t>а</w:t>
      </w:r>
      <w:r w:rsidR="006E5939">
        <w:rPr>
          <w:rFonts w:ascii="Times New Roman" w:eastAsia="Times New Roman" w:hAnsi="Times New Roman" w:cs="Times New Roman"/>
          <w:color w:val="000000"/>
          <w:sz w:val="28"/>
          <w:szCs w:val="28"/>
          <w:lang w:eastAsia="ru-RU"/>
        </w:rPr>
        <w:t>рпати</w:t>
      </w:r>
      <w:r w:rsidRPr="003E26F5">
        <w:rPr>
          <w:rFonts w:ascii="Times New Roman" w:eastAsia="Times New Roman" w:hAnsi="Times New Roman" w:cs="Times New Roman"/>
          <w:color w:val="000000"/>
          <w:sz w:val="28"/>
          <w:szCs w:val="28"/>
          <w:lang w:eastAsia="ru-RU"/>
        </w:rPr>
        <w:t>» дозволить підвищити культуру обслуговування оптових покупців, сприятиме просуванню в торгову мережу потрібних населенню товарів, зміцнить зв'язок опт</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вої ланки з підприємствами роздрібної торгівлі і дозволить досягти значного екон</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мічного ефекту.</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Найважливіша проблема в роботі склад</w:t>
      </w:r>
      <w:r w:rsidR="006E5939">
        <w:rPr>
          <w:rFonts w:ascii="Times New Roman" w:eastAsia="Times New Roman" w:hAnsi="Times New Roman" w:cs="Times New Roman"/>
          <w:color w:val="000000"/>
          <w:sz w:val="28"/>
          <w:szCs w:val="28"/>
          <w:lang w:eastAsia="ru-RU"/>
        </w:rPr>
        <w:t>ів</w:t>
      </w:r>
      <w:r w:rsidRPr="003E26F5">
        <w:rPr>
          <w:rFonts w:ascii="Times New Roman" w:eastAsia="Times New Roman" w:hAnsi="Times New Roman" w:cs="Times New Roman"/>
          <w:color w:val="000000"/>
          <w:sz w:val="28"/>
          <w:szCs w:val="28"/>
          <w:lang w:eastAsia="ru-RU"/>
        </w:rPr>
        <w:t xml:space="preserve"> </w:t>
      </w:r>
      <w:r w:rsidR="006E5939">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6E5939">
        <w:rPr>
          <w:rFonts w:ascii="Times New Roman" w:eastAsia="Times New Roman" w:hAnsi="Times New Roman" w:cs="Times New Roman"/>
          <w:color w:val="000000"/>
          <w:sz w:val="28"/>
          <w:szCs w:val="28"/>
          <w:lang w:eastAsia="ru-RU"/>
        </w:rPr>
        <w:t>Карпати</w:t>
      </w:r>
      <w:r w:rsidRPr="003E26F5">
        <w:rPr>
          <w:rFonts w:ascii="Times New Roman" w:eastAsia="Times New Roman" w:hAnsi="Times New Roman" w:cs="Times New Roman"/>
          <w:color w:val="000000"/>
          <w:sz w:val="28"/>
          <w:szCs w:val="28"/>
          <w:lang w:eastAsia="ru-RU"/>
        </w:rPr>
        <w:t xml:space="preserve">»» - </w:t>
      </w:r>
      <w:proofErr w:type="spellStart"/>
      <w:r w:rsidRPr="003E26F5">
        <w:rPr>
          <w:rFonts w:ascii="Times New Roman" w:eastAsia="Times New Roman" w:hAnsi="Times New Roman" w:cs="Times New Roman"/>
          <w:color w:val="000000"/>
          <w:sz w:val="28"/>
          <w:szCs w:val="28"/>
          <w:lang w:eastAsia="ru-RU"/>
        </w:rPr>
        <w:t>вза-ємозв'язок</w:t>
      </w:r>
      <w:proofErr w:type="spellEnd"/>
      <w:r w:rsidRPr="003E26F5">
        <w:rPr>
          <w:rFonts w:ascii="Times New Roman" w:eastAsia="Times New Roman" w:hAnsi="Times New Roman" w:cs="Times New Roman"/>
          <w:color w:val="000000"/>
          <w:sz w:val="28"/>
          <w:szCs w:val="28"/>
          <w:lang w:eastAsia="ru-RU"/>
        </w:rPr>
        <w:t xml:space="preserve"> між різними видами діяльності, знання якої допоможе уникнути багатьох помилок. Так звані помилки в комплектації і відправленні замовлення, які відзнач</w:t>
      </w:r>
      <w:r w:rsidRPr="003E26F5">
        <w:rPr>
          <w:rFonts w:ascii="Times New Roman" w:eastAsia="Times New Roman" w:hAnsi="Times New Roman" w:cs="Times New Roman"/>
          <w:color w:val="000000"/>
          <w:sz w:val="28"/>
          <w:szCs w:val="28"/>
          <w:lang w:eastAsia="ru-RU"/>
        </w:rPr>
        <w:t>а</w:t>
      </w:r>
      <w:r w:rsidRPr="003E26F5">
        <w:rPr>
          <w:rFonts w:ascii="Times New Roman" w:eastAsia="Times New Roman" w:hAnsi="Times New Roman" w:cs="Times New Roman"/>
          <w:color w:val="000000"/>
          <w:sz w:val="28"/>
          <w:szCs w:val="28"/>
          <w:lang w:eastAsia="ru-RU"/>
        </w:rPr>
        <w:t xml:space="preserve">ють покупці, нерідко викликають велику кількість нарікань з їхнього боку.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 xml:space="preserve">Ще одна проблема, яка </w:t>
      </w:r>
      <w:r w:rsidR="006E5939">
        <w:rPr>
          <w:rFonts w:ascii="Times New Roman" w:eastAsia="Times New Roman" w:hAnsi="Times New Roman" w:cs="Times New Roman"/>
          <w:color w:val="000000"/>
          <w:sz w:val="28"/>
          <w:szCs w:val="28"/>
          <w:lang w:eastAsia="ru-RU"/>
        </w:rPr>
        <w:t xml:space="preserve">може </w:t>
      </w:r>
      <w:r w:rsidRPr="003E26F5">
        <w:rPr>
          <w:rFonts w:ascii="Times New Roman" w:eastAsia="Times New Roman" w:hAnsi="Times New Roman" w:cs="Times New Roman"/>
          <w:color w:val="000000"/>
          <w:sz w:val="28"/>
          <w:szCs w:val="28"/>
          <w:lang w:eastAsia="ru-RU"/>
        </w:rPr>
        <w:t>негативно познача</w:t>
      </w:r>
      <w:r w:rsidR="006E5939">
        <w:rPr>
          <w:rFonts w:ascii="Times New Roman" w:eastAsia="Times New Roman" w:hAnsi="Times New Roman" w:cs="Times New Roman"/>
          <w:color w:val="000000"/>
          <w:sz w:val="28"/>
          <w:szCs w:val="28"/>
          <w:lang w:eastAsia="ru-RU"/>
        </w:rPr>
        <w:t>тися</w:t>
      </w:r>
      <w:r w:rsidRPr="003E26F5">
        <w:rPr>
          <w:rFonts w:ascii="Times New Roman" w:eastAsia="Times New Roman" w:hAnsi="Times New Roman" w:cs="Times New Roman"/>
          <w:color w:val="000000"/>
          <w:sz w:val="28"/>
          <w:szCs w:val="28"/>
          <w:lang w:eastAsia="ru-RU"/>
        </w:rPr>
        <w:t xml:space="preserve"> на іміджі компанії - </w:t>
      </w:r>
      <w:proofErr w:type="spellStart"/>
      <w:r w:rsidRPr="003E26F5">
        <w:rPr>
          <w:rFonts w:ascii="Times New Roman" w:eastAsia="Times New Roman" w:hAnsi="Times New Roman" w:cs="Times New Roman"/>
          <w:color w:val="000000"/>
          <w:sz w:val="28"/>
          <w:szCs w:val="28"/>
          <w:lang w:eastAsia="ru-RU"/>
        </w:rPr>
        <w:t>пер</w:t>
      </w:r>
      <w:r w:rsidRPr="003E26F5">
        <w:rPr>
          <w:rFonts w:ascii="Times New Roman" w:eastAsia="Times New Roman" w:hAnsi="Times New Roman" w:cs="Times New Roman"/>
          <w:color w:val="000000"/>
          <w:sz w:val="28"/>
          <w:szCs w:val="28"/>
          <w:lang w:eastAsia="ru-RU"/>
        </w:rPr>
        <w:t>е</w:t>
      </w:r>
      <w:r w:rsidRPr="003E26F5">
        <w:rPr>
          <w:rFonts w:ascii="Times New Roman" w:eastAsia="Times New Roman" w:hAnsi="Times New Roman" w:cs="Times New Roman"/>
          <w:color w:val="000000"/>
          <w:sz w:val="28"/>
          <w:szCs w:val="28"/>
          <w:lang w:eastAsia="ru-RU"/>
        </w:rPr>
        <w:t>сортиця</w:t>
      </w:r>
      <w:proofErr w:type="spellEnd"/>
      <w:r w:rsidRPr="003E26F5">
        <w:rPr>
          <w:rFonts w:ascii="Times New Roman" w:eastAsia="Times New Roman" w:hAnsi="Times New Roman" w:cs="Times New Roman"/>
          <w:color w:val="000000"/>
          <w:sz w:val="28"/>
          <w:szCs w:val="28"/>
          <w:lang w:eastAsia="ru-RU"/>
        </w:rPr>
        <w:t xml:space="preserve"> товарів. Трапляється, що коробки з товаром від постачальника з неправил</w:t>
      </w:r>
      <w:r w:rsidRPr="003E26F5">
        <w:rPr>
          <w:rFonts w:ascii="Times New Roman" w:eastAsia="Times New Roman" w:hAnsi="Times New Roman" w:cs="Times New Roman"/>
          <w:color w:val="000000"/>
          <w:sz w:val="28"/>
          <w:szCs w:val="28"/>
          <w:lang w:eastAsia="ru-RU"/>
        </w:rPr>
        <w:t>ь</w:t>
      </w:r>
      <w:r w:rsidRPr="003E26F5">
        <w:rPr>
          <w:rFonts w:ascii="Times New Roman" w:eastAsia="Times New Roman" w:hAnsi="Times New Roman" w:cs="Times New Roman"/>
          <w:color w:val="000000"/>
          <w:sz w:val="28"/>
          <w:szCs w:val="28"/>
          <w:lang w:eastAsia="ru-RU"/>
        </w:rPr>
        <w:t>но наклеєними етикетками і неправильно нанесеним штрих-кодом надходять в п</w:t>
      </w:r>
      <w:r w:rsidRPr="003E26F5">
        <w:rPr>
          <w:rFonts w:ascii="Times New Roman" w:eastAsia="Times New Roman" w:hAnsi="Times New Roman" w:cs="Times New Roman"/>
          <w:color w:val="000000"/>
          <w:sz w:val="28"/>
          <w:szCs w:val="28"/>
          <w:lang w:eastAsia="ru-RU"/>
        </w:rPr>
        <w:t>е</w:t>
      </w:r>
      <w:r w:rsidRPr="003E26F5">
        <w:rPr>
          <w:rFonts w:ascii="Times New Roman" w:eastAsia="Times New Roman" w:hAnsi="Times New Roman" w:cs="Times New Roman"/>
          <w:color w:val="000000"/>
          <w:sz w:val="28"/>
          <w:szCs w:val="28"/>
          <w:lang w:eastAsia="ru-RU"/>
        </w:rPr>
        <w:t>реповнену зону приймання, помилка може розкритися тільки після того, як пок</w:t>
      </w:r>
      <w:r w:rsidRPr="003E26F5">
        <w:rPr>
          <w:rFonts w:ascii="Times New Roman" w:eastAsia="Times New Roman" w:hAnsi="Times New Roman" w:cs="Times New Roman"/>
          <w:color w:val="000000"/>
          <w:sz w:val="28"/>
          <w:szCs w:val="28"/>
          <w:lang w:eastAsia="ru-RU"/>
        </w:rPr>
        <w:t>у</w:t>
      </w:r>
      <w:r w:rsidRPr="003E26F5">
        <w:rPr>
          <w:rFonts w:ascii="Times New Roman" w:eastAsia="Times New Roman" w:hAnsi="Times New Roman" w:cs="Times New Roman"/>
          <w:color w:val="000000"/>
          <w:sz w:val="28"/>
          <w:szCs w:val="28"/>
          <w:lang w:eastAsia="ru-RU"/>
        </w:rPr>
        <w:t xml:space="preserve">пець від-криє цю коробку.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Є й інші негативні моменти. Вхідний потік товарів досить великий, і це ств</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рює додаткові труднощі для працівників складу при прийманні та розміщення ва</w:t>
      </w:r>
      <w:r w:rsidRPr="003E26F5">
        <w:rPr>
          <w:rFonts w:ascii="Times New Roman" w:eastAsia="Times New Roman" w:hAnsi="Times New Roman" w:cs="Times New Roman"/>
          <w:color w:val="000000"/>
          <w:sz w:val="28"/>
          <w:szCs w:val="28"/>
          <w:lang w:eastAsia="ru-RU"/>
        </w:rPr>
        <w:t>н</w:t>
      </w:r>
      <w:r w:rsidRPr="003E26F5">
        <w:rPr>
          <w:rFonts w:ascii="Times New Roman" w:eastAsia="Times New Roman" w:hAnsi="Times New Roman" w:cs="Times New Roman"/>
          <w:color w:val="000000"/>
          <w:sz w:val="28"/>
          <w:szCs w:val="28"/>
          <w:lang w:eastAsia="ru-RU"/>
        </w:rPr>
        <w:t>тажів. Внаслідок цього виникають помилки в роботі, які уповільнюють складський технологічний цикл, що знижує пропускну здатність складу. Зараз перед ланцю</w:t>
      </w:r>
      <w:r w:rsidRPr="003E26F5">
        <w:rPr>
          <w:rFonts w:ascii="Times New Roman" w:eastAsia="Times New Roman" w:hAnsi="Times New Roman" w:cs="Times New Roman"/>
          <w:color w:val="000000"/>
          <w:sz w:val="28"/>
          <w:szCs w:val="28"/>
          <w:lang w:eastAsia="ru-RU"/>
        </w:rPr>
        <w:t>ж</w:t>
      </w:r>
      <w:r w:rsidRPr="003E26F5">
        <w:rPr>
          <w:rFonts w:ascii="Times New Roman" w:eastAsia="Times New Roman" w:hAnsi="Times New Roman" w:cs="Times New Roman"/>
          <w:color w:val="000000"/>
          <w:sz w:val="28"/>
          <w:szCs w:val="28"/>
          <w:lang w:eastAsia="ru-RU"/>
        </w:rPr>
        <w:t xml:space="preserve">ком поставок стоять наступні завдання: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lastRenderedPageBreak/>
        <w:t>-</w:t>
      </w:r>
      <w:r w:rsidRPr="003E26F5">
        <w:rPr>
          <w:rFonts w:ascii="Times New Roman" w:eastAsia="Times New Roman" w:hAnsi="Times New Roman" w:cs="Times New Roman"/>
          <w:color w:val="000000"/>
          <w:sz w:val="28"/>
          <w:szCs w:val="28"/>
          <w:lang w:eastAsia="ru-RU"/>
        </w:rPr>
        <w:tab/>
        <w:t xml:space="preserve">домогтися укорочення логістичного циклу - від оформлення замовлення постачальнику до відвантаження оптовому покупцеві;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w:t>
      </w:r>
      <w:r w:rsidRPr="003E26F5">
        <w:rPr>
          <w:rFonts w:ascii="Times New Roman" w:eastAsia="Times New Roman" w:hAnsi="Times New Roman" w:cs="Times New Roman"/>
          <w:color w:val="000000"/>
          <w:sz w:val="28"/>
          <w:szCs w:val="28"/>
          <w:lang w:eastAsia="ru-RU"/>
        </w:rPr>
        <w:tab/>
        <w:t xml:space="preserve">зниження рівня складських запасів;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w:t>
      </w:r>
      <w:r w:rsidRPr="003E26F5">
        <w:rPr>
          <w:rFonts w:ascii="Times New Roman" w:eastAsia="Times New Roman" w:hAnsi="Times New Roman" w:cs="Times New Roman"/>
          <w:color w:val="000000"/>
          <w:sz w:val="28"/>
          <w:szCs w:val="28"/>
          <w:lang w:eastAsia="ru-RU"/>
        </w:rPr>
        <w:tab/>
        <w:t>забезпечити більш короткий час складського циклу: готовність замо</w:t>
      </w:r>
      <w:r w:rsidRPr="003E26F5">
        <w:rPr>
          <w:rFonts w:ascii="Times New Roman" w:eastAsia="Times New Roman" w:hAnsi="Times New Roman" w:cs="Times New Roman"/>
          <w:color w:val="000000"/>
          <w:sz w:val="28"/>
          <w:szCs w:val="28"/>
          <w:lang w:eastAsia="ru-RU"/>
        </w:rPr>
        <w:t>в</w:t>
      </w:r>
      <w:r w:rsidRPr="003E26F5">
        <w:rPr>
          <w:rFonts w:ascii="Times New Roman" w:eastAsia="Times New Roman" w:hAnsi="Times New Roman" w:cs="Times New Roman"/>
          <w:color w:val="000000"/>
          <w:sz w:val="28"/>
          <w:szCs w:val="28"/>
          <w:lang w:eastAsia="ru-RU"/>
        </w:rPr>
        <w:t>лення до відправки - увечері цього ж дня або вранці наступного.</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 xml:space="preserve">Утримання і особливо розширення ринкової ніші </w:t>
      </w:r>
      <w:r w:rsidR="001D5464">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1D5464">
        <w:rPr>
          <w:rFonts w:ascii="Times New Roman" w:eastAsia="Times New Roman" w:hAnsi="Times New Roman" w:cs="Times New Roman"/>
          <w:color w:val="000000"/>
          <w:sz w:val="28"/>
          <w:szCs w:val="28"/>
          <w:lang w:eastAsia="ru-RU"/>
        </w:rPr>
        <w:t>Карп</w:t>
      </w:r>
      <w:r w:rsidR="001D5464">
        <w:rPr>
          <w:rFonts w:ascii="Times New Roman" w:eastAsia="Times New Roman" w:hAnsi="Times New Roman" w:cs="Times New Roman"/>
          <w:color w:val="000000"/>
          <w:sz w:val="28"/>
          <w:szCs w:val="28"/>
          <w:lang w:eastAsia="ru-RU"/>
        </w:rPr>
        <w:t>а</w:t>
      </w:r>
      <w:r w:rsidR="001D5464">
        <w:rPr>
          <w:rFonts w:ascii="Times New Roman" w:eastAsia="Times New Roman" w:hAnsi="Times New Roman" w:cs="Times New Roman"/>
          <w:color w:val="000000"/>
          <w:sz w:val="28"/>
          <w:szCs w:val="28"/>
          <w:lang w:eastAsia="ru-RU"/>
        </w:rPr>
        <w:t>ти</w:t>
      </w:r>
      <w:r w:rsidRPr="003E26F5">
        <w:rPr>
          <w:rFonts w:ascii="Times New Roman" w:eastAsia="Times New Roman" w:hAnsi="Times New Roman" w:cs="Times New Roman"/>
          <w:color w:val="000000"/>
          <w:sz w:val="28"/>
          <w:szCs w:val="28"/>
          <w:lang w:eastAsia="ru-RU"/>
        </w:rPr>
        <w:t>» неможливе без застосування методів стимулювання оптового продажу. Стим</w:t>
      </w:r>
      <w:r w:rsidRPr="003E26F5">
        <w:rPr>
          <w:rFonts w:ascii="Times New Roman" w:eastAsia="Times New Roman" w:hAnsi="Times New Roman" w:cs="Times New Roman"/>
          <w:color w:val="000000"/>
          <w:sz w:val="28"/>
          <w:szCs w:val="28"/>
          <w:lang w:eastAsia="ru-RU"/>
        </w:rPr>
        <w:t>у</w:t>
      </w:r>
      <w:r w:rsidRPr="003E26F5">
        <w:rPr>
          <w:rFonts w:ascii="Times New Roman" w:eastAsia="Times New Roman" w:hAnsi="Times New Roman" w:cs="Times New Roman"/>
          <w:color w:val="000000"/>
          <w:sz w:val="28"/>
          <w:szCs w:val="28"/>
          <w:lang w:eastAsia="ru-RU"/>
        </w:rPr>
        <w:t>лювання — це короткочасні спонукальні заходи заохочення купівлі чи продажу т</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 xml:space="preserve">варів.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Стимулювання оптового продажу товарів здійснюється у двох напрямах: ст</w:t>
      </w:r>
      <w:r w:rsidRPr="003E26F5">
        <w:rPr>
          <w:rFonts w:ascii="Times New Roman" w:eastAsia="Times New Roman" w:hAnsi="Times New Roman" w:cs="Times New Roman"/>
          <w:color w:val="000000"/>
          <w:sz w:val="28"/>
          <w:szCs w:val="28"/>
          <w:lang w:eastAsia="ru-RU"/>
        </w:rPr>
        <w:t>и</w:t>
      </w:r>
      <w:r w:rsidRPr="003E26F5">
        <w:rPr>
          <w:rFonts w:ascii="Times New Roman" w:eastAsia="Times New Roman" w:hAnsi="Times New Roman" w:cs="Times New Roman"/>
          <w:color w:val="000000"/>
          <w:sz w:val="28"/>
          <w:szCs w:val="28"/>
          <w:lang w:eastAsia="ru-RU"/>
        </w:rPr>
        <w:t xml:space="preserve">мулювання оптових покупців та стимулювання персоналу </w:t>
      </w:r>
      <w:r w:rsidR="001D5464">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1D5464">
        <w:rPr>
          <w:rFonts w:ascii="Times New Roman" w:eastAsia="Times New Roman" w:hAnsi="Times New Roman" w:cs="Times New Roman"/>
          <w:color w:val="000000"/>
          <w:sz w:val="28"/>
          <w:szCs w:val="28"/>
          <w:lang w:eastAsia="ru-RU"/>
        </w:rPr>
        <w:t>Ка</w:t>
      </w:r>
      <w:r w:rsidR="001D5464">
        <w:rPr>
          <w:rFonts w:ascii="Times New Roman" w:eastAsia="Times New Roman" w:hAnsi="Times New Roman" w:cs="Times New Roman"/>
          <w:color w:val="000000"/>
          <w:sz w:val="28"/>
          <w:szCs w:val="28"/>
          <w:lang w:eastAsia="ru-RU"/>
        </w:rPr>
        <w:t>р</w:t>
      </w:r>
      <w:r w:rsidR="001D5464">
        <w:rPr>
          <w:rFonts w:ascii="Times New Roman" w:eastAsia="Times New Roman" w:hAnsi="Times New Roman" w:cs="Times New Roman"/>
          <w:color w:val="000000"/>
          <w:sz w:val="28"/>
          <w:szCs w:val="28"/>
          <w:lang w:eastAsia="ru-RU"/>
        </w:rPr>
        <w:t>пати</w:t>
      </w:r>
      <w:r w:rsidRPr="003E26F5">
        <w:rPr>
          <w:rFonts w:ascii="Times New Roman" w:eastAsia="Times New Roman" w:hAnsi="Times New Roman" w:cs="Times New Roman"/>
          <w:color w:val="000000"/>
          <w:sz w:val="28"/>
          <w:szCs w:val="28"/>
          <w:lang w:eastAsia="ru-RU"/>
        </w:rPr>
        <w:t xml:space="preserve">».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Розрізняють цінові і нецінові методи стимулювання оптових покупців. Цінове стимулювання полягає у коригуванні цін за допомогою запровадження знижок з о</w:t>
      </w:r>
      <w:r w:rsidRPr="003E26F5">
        <w:rPr>
          <w:rFonts w:ascii="Times New Roman" w:eastAsia="Times New Roman" w:hAnsi="Times New Roman" w:cs="Times New Roman"/>
          <w:color w:val="000000"/>
          <w:sz w:val="28"/>
          <w:szCs w:val="28"/>
          <w:lang w:eastAsia="ru-RU"/>
        </w:rPr>
        <w:t>п</w:t>
      </w:r>
      <w:r w:rsidRPr="003E26F5">
        <w:rPr>
          <w:rFonts w:ascii="Times New Roman" w:eastAsia="Times New Roman" w:hAnsi="Times New Roman" w:cs="Times New Roman"/>
          <w:color w:val="000000"/>
          <w:sz w:val="28"/>
          <w:szCs w:val="28"/>
          <w:lang w:eastAsia="ru-RU"/>
        </w:rPr>
        <w:t>тово-відпускної ціни з метою реагування на більш низькі ціни конкурентів, зме</w:t>
      </w:r>
      <w:r w:rsidRPr="003E26F5">
        <w:rPr>
          <w:rFonts w:ascii="Times New Roman" w:eastAsia="Times New Roman" w:hAnsi="Times New Roman" w:cs="Times New Roman"/>
          <w:color w:val="000000"/>
          <w:sz w:val="28"/>
          <w:szCs w:val="28"/>
          <w:lang w:eastAsia="ru-RU"/>
        </w:rPr>
        <w:t>н</w:t>
      </w:r>
      <w:r w:rsidRPr="003E26F5">
        <w:rPr>
          <w:rFonts w:ascii="Times New Roman" w:eastAsia="Times New Roman" w:hAnsi="Times New Roman" w:cs="Times New Roman"/>
          <w:color w:val="000000"/>
          <w:sz w:val="28"/>
          <w:szCs w:val="28"/>
          <w:lang w:eastAsia="ru-RU"/>
        </w:rPr>
        <w:t>шення надмірних запасів, ліквідування залишків партії товару тощо. Зміни цін м</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жуть мати запланований і незапланований характер. В останньому разі це можуть бути короткотермінові відхилення, спрямовані на утримання існуючої частки ринку, або різке непередбачуване зниження ціни, викликане, наприклад, початком "цінової війни" в даному сегменті ринку.</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Знижка за кількість (гуртова знижка) — це знижка, що надається оптовим по-купцям у разі купівлі великих обсягів товарів. Типовий приклад: при закупівлі 10 т кондитерських виробів знижка становить 4%, 20 т — 6%, 100 т — 10%. Знижка за кількість спонукає покупців до купівлі значної кількості товару в одного продавця та відмови від практики придбання потроху в різних.</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Знижка за оплату готівкою надається покупцям, які оплачують вартість тов</w:t>
      </w:r>
      <w:r w:rsidRPr="003E26F5">
        <w:rPr>
          <w:rFonts w:ascii="Times New Roman" w:eastAsia="Times New Roman" w:hAnsi="Times New Roman" w:cs="Times New Roman"/>
          <w:color w:val="000000"/>
          <w:sz w:val="28"/>
          <w:szCs w:val="28"/>
          <w:lang w:eastAsia="ru-RU"/>
        </w:rPr>
        <w:t>а</w:t>
      </w:r>
      <w:r w:rsidRPr="003E26F5">
        <w:rPr>
          <w:rFonts w:ascii="Times New Roman" w:eastAsia="Times New Roman" w:hAnsi="Times New Roman" w:cs="Times New Roman"/>
          <w:color w:val="000000"/>
          <w:sz w:val="28"/>
          <w:szCs w:val="28"/>
          <w:lang w:eastAsia="ru-RU"/>
        </w:rPr>
        <w:t xml:space="preserve">рів готівкою або достроково оплачують свої рахунки. Типовим прикладом знижки за дострокову оплату є умова "2/10, </w:t>
      </w:r>
      <w:proofErr w:type="spellStart"/>
      <w:r w:rsidRPr="003E26F5">
        <w:rPr>
          <w:rFonts w:ascii="Times New Roman" w:eastAsia="Times New Roman" w:hAnsi="Times New Roman" w:cs="Times New Roman"/>
          <w:color w:val="000000"/>
          <w:sz w:val="28"/>
          <w:szCs w:val="28"/>
          <w:lang w:eastAsia="ru-RU"/>
        </w:rPr>
        <w:t>нетто</w:t>
      </w:r>
      <w:proofErr w:type="spellEnd"/>
      <w:r w:rsidRPr="003E26F5">
        <w:rPr>
          <w:rFonts w:ascii="Times New Roman" w:eastAsia="Times New Roman" w:hAnsi="Times New Roman" w:cs="Times New Roman"/>
          <w:color w:val="000000"/>
          <w:sz w:val="28"/>
          <w:szCs w:val="28"/>
          <w:lang w:eastAsia="ru-RU"/>
        </w:rPr>
        <w:t xml:space="preserve"> 30", котра означає, що оплата мас бути зді</w:t>
      </w:r>
      <w:r w:rsidRPr="003E26F5">
        <w:rPr>
          <w:rFonts w:ascii="Times New Roman" w:eastAsia="Times New Roman" w:hAnsi="Times New Roman" w:cs="Times New Roman"/>
          <w:color w:val="000000"/>
          <w:sz w:val="28"/>
          <w:szCs w:val="28"/>
          <w:lang w:eastAsia="ru-RU"/>
        </w:rPr>
        <w:t>й</w:t>
      </w:r>
      <w:r w:rsidRPr="003E26F5">
        <w:rPr>
          <w:rFonts w:ascii="Times New Roman" w:eastAsia="Times New Roman" w:hAnsi="Times New Roman" w:cs="Times New Roman"/>
          <w:color w:val="000000"/>
          <w:sz w:val="28"/>
          <w:szCs w:val="28"/>
          <w:lang w:eastAsia="ru-RU"/>
        </w:rPr>
        <w:t>сненна протягом 30 днів, але покупець, який заплатить готівкою протягом найбли</w:t>
      </w:r>
      <w:r w:rsidRPr="003E26F5">
        <w:rPr>
          <w:rFonts w:ascii="Times New Roman" w:eastAsia="Times New Roman" w:hAnsi="Times New Roman" w:cs="Times New Roman"/>
          <w:color w:val="000000"/>
          <w:sz w:val="28"/>
          <w:szCs w:val="28"/>
          <w:lang w:eastAsia="ru-RU"/>
        </w:rPr>
        <w:t>ж</w:t>
      </w:r>
      <w:r w:rsidRPr="003E26F5">
        <w:rPr>
          <w:rFonts w:ascii="Times New Roman" w:eastAsia="Times New Roman" w:hAnsi="Times New Roman" w:cs="Times New Roman"/>
          <w:color w:val="000000"/>
          <w:sz w:val="28"/>
          <w:szCs w:val="28"/>
          <w:lang w:eastAsia="ru-RU"/>
        </w:rPr>
        <w:t xml:space="preserve">чих десяти днів, отримає знижку у 2 %. </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lastRenderedPageBreak/>
        <w:t xml:space="preserve">Застосування таких знижок дасть можливість </w:t>
      </w:r>
      <w:r w:rsidR="001D5464">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1D5464">
        <w:rPr>
          <w:rFonts w:ascii="Times New Roman" w:eastAsia="Times New Roman" w:hAnsi="Times New Roman" w:cs="Times New Roman"/>
          <w:color w:val="000000"/>
          <w:sz w:val="28"/>
          <w:szCs w:val="28"/>
          <w:lang w:eastAsia="ru-RU"/>
        </w:rPr>
        <w:t>Карпати</w:t>
      </w:r>
      <w:r w:rsidRPr="003E26F5">
        <w:rPr>
          <w:rFonts w:ascii="Times New Roman" w:eastAsia="Times New Roman" w:hAnsi="Times New Roman" w:cs="Times New Roman"/>
          <w:color w:val="000000"/>
          <w:sz w:val="28"/>
          <w:szCs w:val="28"/>
          <w:lang w:eastAsia="ru-RU"/>
        </w:rPr>
        <w:t>» отримувати постійну кількість готівки, зменшує кількість несплачених рахунків.</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Нецінові методи стимулювання оптового продажу включають рекламу і пр</w:t>
      </w:r>
      <w:r w:rsidRPr="003E26F5">
        <w:rPr>
          <w:rFonts w:ascii="Times New Roman" w:eastAsia="Times New Roman" w:hAnsi="Times New Roman" w:cs="Times New Roman"/>
          <w:color w:val="000000"/>
          <w:sz w:val="28"/>
          <w:szCs w:val="28"/>
          <w:lang w:eastAsia="ru-RU"/>
        </w:rPr>
        <w:t>о</w:t>
      </w:r>
      <w:r w:rsidRPr="003E26F5">
        <w:rPr>
          <w:rFonts w:ascii="Times New Roman" w:eastAsia="Times New Roman" w:hAnsi="Times New Roman" w:cs="Times New Roman"/>
          <w:color w:val="000000"/>
          <w:sz w:val="28"/>
          <w:szCs w:val="28"/>
          <w:lang w:eastAsia="ru-RU"/>
        </w:rPr>
        <w:t xml:space="preserve">паганду товарів. Стимулювання персоналу </w:t>
      </w:r>
      <w:r w:rsidR="001D5464">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1D5464">
        <w:rPr>
          <w:rFonts w:ascii="Times New Roman" w:eastAsia="Times New Roman" w:hAnsi="Times New Roman" w:cs="Times New Roman"/>
          <w:color w:val="000000"/>
          <w:sz w:val="28"/>
          <w:szCs w:val="28"/>
          <w:lang w:eastAsia="ru-RU"/>
        </w:rPr>
        <w:t>Карпати</w:t>
      </w:r>
      <w:r w:rsidRPr="003E26F5">
        <w:rPr>
          <w:rFonts w:ascii="Times New Roman" w:eastAsia="Times New Roman" w:hAnsi="Times New Roman" w:cs="Times New Roman"/>
          <w:color w:val="000000"/>
          <w:sz w:val="28"/>
          <w:szCs w:val="28"/>
          <w:lang w:eastAsia="ru-RU"/>
        </w:rPr>
        <w:t>» передбачає застосування різних способів преміювання торгових агентів.</w:t>
      </w:r>
    </w:p>
    <w:p w:rsidR="003E26F5" w:rsidRPr="003E26F5" w:rsidRDefault="003E26F5" w:rsidP="003E26F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 xml:space="preserve">Премії до зарплати при виконанні річних показників є винагородою за досяг-нуті результати, розміри якої можуть досягати від одного до трьох місячних окладів. Однак </w:t>
      </w:r>
      <w:proofErr w:type="spellStart"/>
      <w:r w:rsidRPr="003E26F5">
        <w:rPr>
          <w:rFonts w:ascii="Times New Roman" w:eastAsia="Times New Roman" w:hAnsi="Times New Roman" w:cs="Times New Roman"/>
          <w:color w:val="000000"/>
          <w:sz w:val="28"/>
          <w:szCs w:val="28"/>
          <w:lang w:eastAsia="ru-RU"/>
        </w:rPr>
        <w:t>агента</w:t>
      </w:r>
      <w:proofErr w:type="spellEnd"/>
      <w:r w:rsidRPr="003E26F5">
        <w:rPr>
          <w:rFonts w:ascii="Times New Roman" w:eastAsia="Times New Roman" w:hAnsi="Times New Roman" w:cs="Times New Roman"/>
          <w:color w:val="000000"/>
          <w:sz w:val="28"/>
          <w:szCs w:val="28"/>
          <w:lang w:eastAsia="ru-RU"/>
        </w:rPr>
        <w:t xml:space="preserve"> намагаються стимулювати протягом усього року, тому премія поділ</w:t>
      </w:r>
      <w:r w:rsidRPr="003E26F5">
        <w:rPr>
          <w:rFonts w:ascii="Times New Roman" w:eastAsia="Times New Roman" w:hAnsi="Times New Roman" w:cs="Times New Roman"/>
          <w:color w:val="000000"/>
          <w:sz w:val="28"/>
          <w:szCs w:val="28"/>
          <w:lang w:eastAsia="ru-RU"/>
        </w:rPr>
        <w:t>я</w:t>
      </w:r>
      <w:r w:rsidRPr="003E26F5">
        <w:rPr>
          <w:rFonts w:ascii="Times New Roman" w:eastAsia="Times New Roman" w:hAnsi="Times New Roman" w:cs="Times New Roman"/>
          <w:color w:val="000000"/>
          <w:sz w:val="28"/>
          <w:szCs w:val="28"/>
          <w:lang w:eastAsia="ru-RU"/>
        </w:rPr>
        <w:t>ється на кілька частин, розміри яких розраховуються залежно від відсотка викона</w:t>
      </w:r>
      <w:r w:rsidRPr="003E26F5">
        <w:rPr>
          <w:rFonts w:ascii="Times New Roman" w:eastAsia="Times New Roman" w:hAnsi="Times New Roman" w:cs="Times New Roman"/>
          <w:color w:val="000000"/>
          <w:sz w:val="28"/>
          <w:szCs w:val="28"/>
          <w:lang w:eastAsia="ru-RU"/>
        </w:rPr>
        <w:t>н</w:t>
      </w:r>
      <w:r w:rsidRPr="003E26F5">
        <w:rPr>
          <w:rFonts w:ascii="Times New Roman" w:eastAsia="Times New Roman" w:hAnsi="Times New Roman" w:cs="Times New Roman"/>
          <w:color w:val="000000"/>
          <w:sz w:val="28"/>
          <w:szCs w:val="28"/>
          <w:lang w:eastAsia="ru-RU"/>
        </w:rPr>
        <w:t>ня планового показника, що певною мірою позбавляє премію її стимулюючого хар</w:t>
      </w:r>
      <w:r w:rsidRPr="003E26F5">
        <w:rPr>
          <w:rFonts w:ascii="Times New Roman" w:eastAsia="Times New Roman" w:hAnsi="Times New Roman" w:cs="Times New Roman"/>
          <w:color w:val="000000"/>
          <w:sz w:val="28"/>
          <w:szCs w:val="28"/>
          <w:lang w:eastAsia="ru-RU"/>
        </w:rPr>
        <w:t>а</w:t>
      </w:r>
      <w:r w:rsidRPr="003E26F5">
        <w:rPr>
          <w:rFonts w:ascii="Times New Roman" w:eastAsia="Times New Roman" w:hAnsi="Times New Roman" w:cs="Times New Roman"/>
          <w:color w:val="000000"/>
          <w:sz w:val="28"/>
          <w:szCs w:val="28"/>
          <w:lang w:eastAsia="ru-RU"/>
        </w:rPr>
        <w:t>ктеру.</w:t>
      </w:r>
    </w:p>
    <w:p w:rsidR="003E26F5" w:rsidRDefault="003E26F5" w:rsidP="009C6BD6">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6F5">
        <w:rPr>
          <w:rFonts w:ascii="Times New Roman" w:eastAsia="Times New Roman" w:hAnsi="Times New Roman" w:cs="Times New Roman"/>
          <w:color w:val="000000"/>
          <w:sz w:val="28"/>
          <w:szCs w:val="28"/>
          <w:lang w:eastAsia="ru-RU"/>
        </w:rPr>
        <w:t xml:space="preserve">Премії за досягнення "особливих показників" — перевиконання показників у період спаду ділової активності і </w:t>
      </w:r>
      <w:proofErr w:type="spellStart"/>
      <w:r w:rsidRPr="003E26F5">
        <w:rPr>
          <w:rFonts w:ascii="Times New Roman" w:eastAsia="Times New Roman" w:hAnsi="Times New Roman" w:cs="Times New Roman"/>
          <w:color w:val="000000"/>
          <w:sz w:val="28"/>
          <w:szCs w:val="28"/>
          <w:lang w:eastAsia="ru-RU"/>
        </w:rPr>
        <w:t>т.п</w:t>
      </w:r>
      <w:proofErr w:type="spellEnd"/>
      <w:r w:rsidRPr="003E26F5">
        <w:rPr>
          <w:rFonts w:ascii="Times New Roman" w:eastAsia="Times New Roman" w:hAnsi="Times New Roman" w:cs="Times New Roman"/>
          <w:color w:val="000000"/>
          <w:sz w:val="28"/>
          <w:szCs w:val="28"/>
          <w:lang w:eastAsia="ru-RU"/>
        </w:rPr>
        <w:t xml:space="preserve">. — служать підставою для виплати премії, роз-міри якої пропорційні перевиконанню планових показників. Лише використання да-них пропозицій в комплексі </w:t>
      </w:r>
      <w:proofErr w:type="spellStart"/>
      <w:r w:rsidRPr="003E26F5">
        <w:rPr>
          <w:rFonts w:ascii="Times New Roman" w:eastAsia="Times New Roman" w:hAnsi="Times New Roman" w:cs="Times New Roman"/>
          <w:color w:val="000000"/>
          <w:sz w:val="28"/>
          <w:szCs w:val="28"/>
          <w:lang w:eastAsia="ru-RU"/>
        </w:rPr>
        <w:t>надасть</w:t>
      </w:r>
      <w:proofErr w:type="spellEnd"/>
      <w:r w:rsidRPr="003E26F5">
        <w:rPr>
          <w:rFonts w:ascii="Times New Roman" w:eastAsia="Times New Roman" w:hAnsi="Times New Roman" w:cs="Times New Roman"/>
          <w:color w:val="000000"/>
          <w:sz w:val="28"/>
          <w:szCs w:val="28"/>
          <w:lang w:eastAsia="ru-RU"/>
        </w:rPr>
        <w:t xml:space="preserve"> </w:t>
      </w:r>
      <w:r w:rsidR="001D5464">
        <w:rPr>
          <w:rFonts w:ascii="Times New Roman" w:eastAsia="Times New Roman" w:hAnsi="Times New Roman" w:cs="Times New Roman"/>
          <w:color w:val="000000"/>
          <w:sz w:val="28"/>
          <w:szCs w:val="28"/>
          <w:lang w:eastAsia="ru-RU"/>
        </w:rPr>
        <w:t>ДП</w:t>
      </w:r>
      <w:r w:rsidRPr="003E26F5">
        <w:rPr>
          <w:rFonts w:ascii="Times New Roman" w:eastAsia="Times New Roman" w:hAnsi="Times New Roman" w:cs="Times New Roman"/>
          <w:color w:val="000000"/>
          <w:sz w:val="28"/>
          <w:szCs w:val="28"/>
          <w:lang w:eastAsia="ru-RU"/>
        </w:rPr>
        <w:t xml:space="preserve"> «САВСЕРВІС – </w:t>
      </w:r>
      <w:r w:rsidR="001D5464">
        <w:rPr>
          <w:rFonts w:ascii="Times New Roman" w:eastAsia="Times New Roman" w:hAnsi="Times New Roman" w:cs="Times New Roman"/>
          <w:color w:val="000000"/>
          <w:sz w:val="28"/>
          <w:szCs w:val="28"/>
          <w:lang w:eastAsia="ru-RU"/>
        </w:rPr>
        <w:t>Карпати</w:t>
      </w:r>
      <w:r w:rsidRPr="003E26F5">
        <w:rPr>
          <w:rFonts w:ascii="Times New Roman" w:eastAsia="Times New Roman" w:hAnsi="Times New Roman" w:cs="Times New Roman"/>
          <w:color w:val="000000"/>
          <w:sz w:val="28"/>
          <w:szCs w:val="28"/>
          <w:lang w:eastAsia="ru-RU"/>
        </w:rPr>
        <w:t>» реальну можл</w:t>
      </w:r>
      <w:r w:rsidRPr="003E26F5">
        <w:rPr>
          <w:rFonts w:ascii="Times New Roman" w:eastAsia="Times New Roman" w:hAnsi="Times New Roman" w:cs="Times New Roman"/>
          <w:color w:val="000000"/>
          <w:sz w:val="28"/>
          <w:szCs w:val="28"/>
          <w:lang w:eastAsia="ru-RU"/>
        </w:rPr>
        <w:t>и</w:t>
      </w:r>
      <w:r w:rsidRPr="003E26F5">
        <w:rPr>
          <w:rFonts w:ascii="Times New Roman" w:eastAsia="Times New Roman" w:hAnsi="Times New Roman" w:cs="Times New Roman"/>
          <w:color w:val="000000"/>
          <w:sz w:val="28"/>
          <w:szCs w:val="28"/>
          <w:lang w:eastAsia="ru-RU"/>
        </w:rPr>
        <w:t>вість досягти бажаних результатів в галузі оптового збуту продукції.</w:t>
      </w:r>
    </w:p>
    <w:p w:rsidR="008176B2" w:rsidRDefault="0037035E" w:rsidP="0037035E">
      <w:pPr>
        <w:widowControl w:val="0"/>
        <w:spacing w:after="0" w:line="360" w:lineRule="auto"/>
        <w:jc w:val="center"/>
        <w:outlineLvl w:val="0"/>
        <w:rPr>
          <w:rFonts w:ascii="Times New Roman" w:eastAsia="Times New Roman" w:hAnsi="Times New Roman" w:cs="Times New Roman"/>
          <w:color w:val="000000"/>
          <w:sz w:val="28"/>
          <w:szCs w:val="28"/>
          <w:lang w:eastAsia="ru-RU"/>
        </w:rPr>
      </w:pPr>
      <w:r w:rsidRPr="0037035E">
        <w:rPr>
          <w:rFonts w:ascii="Times New Roman" w:eastAsia="Times New Roman" w:hAnsi="Times New Roman" w:cs="Times New Roman"/>
          <w:color w:val="000000"/>
          <w:sz w:val="28"/>
          <w:szCs w:val="28"/>
          <w:lang w:eastAsia="ru-RU"/>
        </w:rPr>
        <w:br w:type="page"/>
      </w:r>
      <w:bookmarkStart w:id="3" w:name="Висновки"/>
    </w:p>
    <w:p w:rsidR="008176B2" w:rsidRPr="00287F89" w:rsidRDefault="008176B2" w:rsidP="008176B2">
      <w:pPr>
        <w:widowControl w:val="0"/>
        <w:spacing w:after="0" w:line="360" w:lineRule="auto"/>
        <w:ind w:firstLine="709"/>
        <w:jc w:val="center"/>
        <w:rPr>
          <w:rFonts w:ascii="Times New Roman" w:eastAsia="Calibri" w:hAnsi="Times New Roman" w:cs="Times New Roman"/>
          <w:b/>
          <w:caps/>
          <w:color w:val="000000"/>
          <w:sz w:val="28"/>
          <w:szCs w:val="28"/>
          <w:lang w:eastAsia="uk-UA"/>
        </w:rPr>
      </w:pPr>
      <w:r w:rsidRPr="00287F89">
        <w:rPr>
          <w:rFonts w:ascii="Times New Roman" w:eastAsia="Calibri" w:hAnsi="Times New Roman" w:cs="Times New Roman"/>
          <w:b/>
          <w:caps/>
          <w:color w:val="000000"/>
          <w:sz w:val="28"/>
          <w:szCs w:val="28"/>
          <w:lang w:eastAsia="uk-UA"/>
        </w:rPr>
        <w:lastRenderedPageBreak/>
        <w:t>Розділ 4</w:t>
      </w:r>
    </w:p>
    <w:p w:rsidR="008176B2" w:rsidRPr="00287F89" w:rsidRDefault="008176B2" w:rsidP="008176B2">
      <w:pPr>
        <w:widowControl w:val="0"/>
        <w:spacing w:after="0" w:line="360" w:lineRule="auto"/>
        <w:ind w:firstLine="709"/>
        <w:jc w:val="center"/>
        <w:rPr>
          <w:rFonts w:ascii="Times New Roman" w:eastAsia="Calibri" w:hAnsi="Times New Roman" w:cs="Times New Roman"/>
          <w:b/>
          <w:color w:val="000000"/>
          <w:sz w:val="28"/>
          <w:szCs w:val="28"/>
          <w:lang w:eastAsia="uk-UA"/>
        </w:rPr>
      </w:pPr>
      <w:r w:rsidRPr="00287F89">
        <w:rPr>
          <w:rFonts w:ascii="Times New Roman" w:eastAsia="Calibri" w:hAnsi="Times New Roman" w:cs="Times New Roman"/>
          <w:b/>
          <w:color w:val="000000"/>
          <w:sz w:val="28"/>
          <w:szCs w:val="28"/>
          <w:lang w:eastAsia="uk-UA"/>
        </w:rPr>
        <w:t>ОХОРОНА ПРАЦІ ТА БЕЗПЕКА В НАДЗВИЧАЙНИХ СИТУАЦІЯХ</w:t>
      </w:r>
    </w:p>
    <w:p w:rsidR="008176B2" w:rsidRPr="00287F89" w:rsidRDefault="008176B2" w:rsidP="008176B2">
      <w:pPr>
        <w:widowControl w:val="0"/>
        <w:spacing w:after="0" w:line="360" w:lineRule="auto"/>
        <w:ind w:firstLine="709"/>
        <w:jc w:val="center"/>
        <w:rPr>
          <w:rFonts w:ascii="Times New Roman" w:eastAsia="Calibri" w:hAnsi="Times New Roman" w:cs="Times New Roman"/>
          <w:b/>
          <w:color w:val="000000"/>
          <w:sz w:val="28"/>
          <w:szCs w:val="28"/>
          <w:lang w:eastAsia="uk-UA"/>
        </w:rPr>
      </w:pPr>
      <w:r w:rsidRPr="00287F89">
        <w:rPr>
          <w:rFonts w:ascii="Times New Roman" w:eastAsia="Calibri" w:hAnsi="Times New Roman" w:cs="Times New Roman"/>
          <w:b/>
          <w:color w:val="000000"/>
          <w:sz w:val="28"/>
          <w:szCs w:val="28"/>
          <w:lang w:eastAsia="uk-UA"/>
        </w:rPr>
        <w:t>4.1. Організація та управління охороною праці на підприємстві</w:t>
      </w:r>
    </w:p>
    <w:p w:rsidR="008176B2" w:rsidRPr="00287F89" w:rsidRDefault="008176B2" w:rsidP="008176B2">
      <w:pPr>
        <w:widowControl w:val="0"/>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pacing w:after="0" w:line="240" w:lineRule="auto"/>
        <w:ind w:firstLine="709"/>
        <w:jc w:val="both"/>
        <w:rPr>
          <w:rFonts w:ascii="Times New Roman" w:eastAsia="Calibri" w:hAnsi="Times New Roman" w:cs="Times New Roman"/>
          <w:i/>
          <w:color w:val="000000"/>
          <w:sz w:val="28"/>
          <w:szCs w:val="28"/>
          <w:lang w:eastAsia="uk-UA"/>
        </w:rPr>
      </w:pP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Складовою частиною управління будь-яким підприємством є система охорони праці (СУОП). СУОП – сукупність органів управління підприємством, які на підст</w:t>
      </w:r>
      <w:r w:rsidRPr="00287F89">
        <w:rPr>
          <w:rFonts w:ascii="Times New Roman" w:eastAsia="Calibri" w:hAnsi="Times New Roman" w:cs="Times New Roman"/>
          <w:sz w:val="28"/>
        </w:rPr>
        <w:t>а</w:t>
      </w:r>
      <w:r w:rsidRPr="00287F89">
        <w:rPr>
          <w:rFonts w:ascii="Times New Roman" w:eastAsia="Calibri" w:hAnsi="Times New Roman" w:cs="Times New Roman"/>
          <w:sz w:val="28"/>
        </w:rPr>
        <w:t>ві комплексу нормативної документації  проводять цілеспрямовану, планомірну ді</w:t>
      </w:r>
      <w:r w:rsidRPr="00287F89">
        <w:rPr>
          <w:rFonts w:ascii="Times New Roman" w:eastAsia="Calibri" w:hAnsi="Times New Roman" w:cs="Times New Roman"/>
          <w:sz w:val="28"/>
        </w:rPr>
        <w:t>я</w:t>
      </w:r>
      <w:r w:rsidRPr="00287F89">
        <w:rPr>
          <w:rFonts w:ascii="Times New Roman" w:eastAsia="Calibri" w:hAnsi="Times New Roman" w:cs="Times New Roman"/>
          <w:sz w:val="28"/>
        </w:rPr>
        <w:t>льність щодо здійснення завдань і функцій управління з метою забезпечення здор</w:t>
      </w:r>
      <w:r w:rsidRPr="00287F89">
        <w:rPr>
          <w:rFonts w:ascii="Times New Roman" w:eastAsia="Calibri" w:hAnsi="Times New Roman" w:cs="Times New Roman"/>
          <w:sz w:val="28"/>
        </w:rPr>
        <w:t>о</w:t>
      </w:r>
      <w:r w:rsidRPr="00287F89">
        <w:rPr>
          <w:rFonts w:ascii="Times New Roman" w:eastAsia="Calibri" w:hAnsi="Times New Roman" w:cs="Times New Roman"/>
          <w:sz w:val="28"/>
        </w:rPr>
        <w:t>вих, безпечних і високопродуктивних умов праці. Створення СУОП здійснюється шляхом послідовного визначення мети і об’єкта управління, завдань і заходів щодо охорони праці, функцій і методів управління, побудовою організаційної структури управління, складання нормативно-методичної документації .</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Головна мета управління охорони праці є створення здорових, безпечних і в</w:t>
      </w:r>
      <w:r w:rsidRPr="00287F89">
        <w:rPr>
          <w:rFonts w:ascii="Times New Roman" w:eastAsia="Calibri" w:hAnsi="Times New Roman" w:cs="Times New Roman"/>
          <w:sz w:val="28"/>
        </w:rPr>
        <w:t>и</w:t>
      </w:r>
      <w:r w:rsidRPr="00287F89">
        <w:rPr>
          <w:rFonts w:ascii="Times New Roman" w:eastAsia="Calibri" w:hAnsi="Times New Roman" w:cs="Times New Roman"/>
          <w:sz w:val="28"/>
        </w:rPr>
        <w:t>сокопродуктивних умов праці, покращення виробничого побуту, запобігання тра</w:t>
      </w:r>
      <w:r w:rsidRPr="00287F89">
        <w:rPr>
          <w:rFonts w:ascii="Times New Roman" w:eastAsia="Calibri" w:hAnsi="Times New Roman" w:cs="Times New Roman"/>
          <w:sz w:val="28"/>
        </w:rPr>
        <w:t>в</w:t>
      </w:r>
      <w:r w:rsidRPr="00287F89">
        <w:rPr>
          <w:rFonts w:ascii="Times New Roman" w:eastAsia="Calibri" w:hAnsi="Times New Roman" w:cs="Times New Roman"/>
          <w:sz w:val="28"/>
        </w:rPr>
        <w:t xml:space="preserve">матизму і профзахворюванням. </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sz w:val="28"/>
          <w:szCs w:val="28"/>
        </w:rPr>
        <w:t>Управління охороною праці на підприємстві здійснюється згідно вимог Зак</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ну України «Про охорону праці».</w:t>
      </w:r>
      <w:r w:rsidRPr="00287F89">
        <w:rPr>
          <w:rFonts w:ascii="Times New Roman" w:eastAsia="Calibri" w:hAnsi="Times New Roman" w:cs="Times New Roman"/>
          <w:sz w:val="28"/>
          <w:szCs w:val="28"/>
          <w:lang w:eastAsia="uk-UA"/>
        </w:rPr>
        <w:t xml:space="preserve"> [</w:t>
      </w:r>
      <w:r w:rsidR="00B870B8">
        <w:rPr>
          <w:rFonts w:ascii="Times New Roman" w:eastAsia="Calibri" w:hAnsi="Times New Roman" w:cs="Times New Roman"/>
          <w:sz w:val="28"/>
          <w:szCs w:val="28"/>
          <w:lang w:eastAsia="uk-UA"/>
        </w:rPr>
        <w:t>53</w:t>
      </w:r>
      <w:r w:rsidRPr="00287F89">
        <w:rPr>
          <w:rFonts w:ascii="Times New Roman" w:eastAsia="Calibri" w:hAnsi="Times New Roman" w:cs="Times New Roman"/>
          <w:sz w:val="28"/>
          <w:szCs w:val="28"/>
          <w:lang w:eastAsia="uk-UA"/>
        </w:rPr>
        <w:t>]</w:t>
      </w:r>
      <w:r w:rsidRPr="00287F89">
        <w:rPr>
          <w:rFonts w:ascii="Times New Roman" w:eastAsia="Calibri" w:hAnsi="Times New Roman" w:cs="Times New Roman"/>
          <w:sz w:val="28"/>
          <w:szCs w:val="28"/>
        </w:rPr>
        <w:t xml:space="preserve"> Керівництво системою управління охороною праці здійснює керуючий </w:t>
      </w:r>
      <w:r w:rsidRPr="008176B2">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та інші посадові особи згі</w:t>
      </w:r>
      <w:r w:rsidRPr="00287F89">
        <w:rPr>
          <w:rFonts w:ascii="Times New Roman" w:eastAsia="Calibri" w:hAnsi="Times New Roman" w:cs="Times New Roman"/>
          <w:sz w:val="28"/>
          <w:szCs w:val="28"/>
        </w:rPr>
        <w:t>д</w:t>
      </w:r>
      <w:r w:rsidRPr="00287F89">
        <w:rPr>
          <w:rFonts w:ascii="Times New Roman" w:eastAsia="Calibri" w:hAnsi="Times New Roman" w:cs="Times New Roman"/>
          <w:sz w:val="28"/>
          <w:szCs w:val="28"/>
        </w:rPr>
        <w:t>но з їх функціональними обов’язками.</w:t>
      </w:r>
      <w:r w:rsidRPr="00287F89">
        <w:rPr>
          <w:rFonts w:ascii="Times New Roman" w:eastAsia="Calibri" w:hAnsi="Times New Roman" w:cs="Times New Roman"/>
          <w:color w:val="333333"/>
          <w:sz w:val="28"/>
          <w:szCs w:val="28"/>
        </w:rPr>
        <w:t xml:space="preserve"> </w:t>
      </w:r>
      <w:r w:rsidRPr="00287F89">
        <w:rPr>
          <w:rFonts w:ascii="Times New Roman" w:eastAsia="Calibri" w:hAnsi="Times New Roman" w:cs="Times New Roman"/>
          <w:color w:val="000000"/>
          <w:sz w:val="28"/>
          <w:szCs w:val="28"/>
          <w:lang w:eastAsia="uk-UA"/>
        </w:rPr>
        <w:t>При управлінні охороною праці не прийм</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ються рішення та не здійснюються заходи, що суперечать діючому законодавству, державним нормативним актам про охорону праці, стандартам безпеки праці, пр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вилам та нормам охорони праці.</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До основних функцій управління охороною праці</w:t>
      </w:r>
      <w:r w:rsidRPr="00287F89">
        <w:rPr>
          <w:rFonts w:ascii="Times New Roman" w:eastAsia="Calibri" w:hAnsi="Times New Roman" w:cs="Times New Roman"/>
          <w:sz w:val="28"/>
          <w:szCs w:val="28"/>
          <w:lang w:eastAsia="uk-UA"/>
        </w:rPr>
        <w:t xml:space="preserve"> </w:t>
      </w:r>
      <w:r w:rsidRPr="00287F89">
        <w:rPr>
          <w:rFonts w:ascii="Times New Roman" w:eastAsia="Calibri" w:hAnsi="Times New Roman" w:cs="Times New Roman"/>
          <w:color w:val="000000"/>
          <w:sz w:val="28"/>
          <w:szCs w:val="28"/>
          <w:lang w:eastAsia="uk-UA"/>
        </w:rPr>
        <w:t xml:space="preserve">у </w:t>
      </w:r>
      <w:r w:rsidRPr="008176B2">
        <w:rPr>
          <w:rFonts w:ascii="Times New Roman" w:eastAsia="Calibri" w:hAnsi="Times New Roman" w:cs="Times New Roman"/>
          <w:sz w:val="28"/>
          <w:szCs w:val="28"/>
        </w:rPr>
        <w:t>ДП «САВСЕРВІС – Ка</w:t>
      </w:r>
      <w:r w:rsidRPr="008176B2">
        <w:rPr>
          <w:rFonts w:ascii="Times New Roman" w:eastAsia="Calibri" w:hAnsi="Times New Roman" w:cs="Times New Roman"/>
          <w:sz w:val="28"/>
          <w:szCs w:val="28"/>
        </w:rPr>
        <w:t>р</w:t>
      </w:r>
      <w:r w:rsidRPr="008176B2">
        <w:rPr>
          <w:rFonts w:ascii="Times New Roman" w:eastAsia="Calibri" w:hAnsi="Times New Roman" w:cs="Times New Roman"/>
          <w:sz w:val="28"/>
          <w:szCs w:val="28"/>
        </w:rPr>
        <w:t>пати»</w:t>
      </w:r>
      <w:r w:rsidRPr="00287F89">
        <w:rPr>
          <w:rFonts w:ascii="Times New Roman" w:eastAsia="Calibri" w:hAnsi="Times New Roman" w:cs="Times New Roman"/>
          <w:color w:val="000000"/>
          <w:sz w:val="28"/>
          <w:szCs w:val="28"/>
          <w:lang w:eastAsia="uk-UA"/>
        </w:rPr>
        <w:t xml:space="preserve"> належать: прогнозування і планування робіт, їх фінансування; організація та координація робіт; облік показників стану умов і безпеки праці; аналіз та оцінка стану умов і безпеки праці; контроль за функціонуванням СУОП; стимулювання р</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боти по вдосконаленню охорони праці.</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 xml:space="preserve">Основними завданнями управління охороною праці у </w:t>
      </w:r>
      <w:r w:rsidRPr="008176B2">
        <w:rPr>
          <w:rFonts w:ascii="Times New Roman" w:eastAsia="Calibri" w:hAnsi="Times New Roman" w:cs="Times New Roman"/>
          <w:sz w:val="28"/>
          <w:szCs w:val="28"/>
        </w:rPr>
        <w:t>ДП «САВСЕРВІС – К</w:t>
      </w:r>
      <w:r w:rsidRPr="008176B2">
        <w:rPr>
          <w:rFonts w:ascii="Times New Roman" w:eastAsia="Calibri" w:hAnsi="Times New Roman" w:cs="Times New Roman"/>
          <w:sz w:val="28"/>
          <w:szCs w:val="28"/>
        </w:rPr>
        <w:t>а</w:t>
      </w:r>
      <w:r w:rsidRPr="008176B2">
        <w:rPr>
          <w:rFonts w:ascii="Times New Roman" w:eastAsia="Calibri" w:hAnsi="Times New Roman" w:cs="Times New Roman"/>
          <w:sz w:val="28"/>
          <w:szCs w:val="28"/>
        </w:rPr>
        <w:t>рпати»</w:t>
      </w:r>
      <w:r w:rsidRPr="00287F89">
        <w:rPr>
          <w:rFonts w:ascii="Times New Roman" w:eastAsia="Calibri" w:hAnsi="Times New Roman" w:cs="Times New Roman"/>
          <w:sz w:val="28"/>
          <w:szCs w:val="28"/>
          <w:lang w:eastAsia="uk-UA"/>
        </w:rPr>
        <w:t xml:space="preserve"> є:</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lastRenderedPageBreak/>
        <w:t>навчання працівників безпечним методам праці та пропаганда питань охорони праці;</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забезпечення безпечності технологічних процесів, виробничого устаткування, будівель і споруд; нормалізація санітарно-гігієнічних умов праці;</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забезпечення працівників засобами індивідуального захисту;</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забезпечення оптимальних режимів праці та відпочинку;</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організація лікувально-профілактичного обслуговування;</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професійний добір працівників з окремих професій;</w:t>
      </w:r>
    </w:p>
    <w:p w:rsidR="008176B2" w:rsidRPr="00287F89" w:rsidRDefault="008176B2" w:rsidP="008176B2">
      <w:pPr>
        <w:widowControl w:val="0"/>
        <w:numPr>
          <w:ilvl w:val="0"/>
          <w:numId w:val="24"/>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sz w:val="28"/>
          <w:szCs w:val="28"/>
          <w:lang w:eastAsia="uk-UA"/>
        </w:rPr>
        <w:t>удосконалення нормативної бази з питань охорони праці.</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sz w:val="28"/>
          <w:szCs w:val="28"/>
          <w:lang w:eastAsia="uk-UA"/>
        </w:rPr>
        <w:t xml:space="preserve">У </w:t>
      </w:r>
      <w:r w:rsidRPr="008176B2">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lang w:eastAsia="uk-UA"/>
        </w:rPr>
        <w:t xml:space="preserve"> згідно статті 13 Закону України «Про охорону праці» управляючий створює на робочому місці в кожному структурному підрозділі умови праці відповідно до нормативно-правових актів</w:t>
      </w:r>
      <w:r w:rsidRPr="00287F89">
        <w:rPr>
          <w:rFonts w:ascii="Times New Roman" w:eastAsia="Calibri" w:hAnsi="Times New Roman" w:cs="Times New Roman"/>
          <w:sz w:val="28"/>
          <w:szCs w:val="28"/>
          <w:lang w:eastAsia="uk-UA"/>
        </w:rPr>
        <w:t xml:space="preserve">, а також </w:t>
      </w:r>
      <w:r w:rsidRPr="00287F89">
        <w:rPr>
          <w:rFonts w:ascii="Times New Roman" w:eastAsia="Calibri" w:hAnsi="Times New Roman" w:cs="Times New Roman"/>
          <w:color w:val="000000"/>
          <w:sz w:val="28"/>
          <w:szCs w:val="28"/>
          <w:lang w:eastAsia="uk-UA"/>
        </w:rPr>
        <w:t>забезпечує доде</w:t>
      </w:r>
      <w:r w:rsidRPr="00287F89">
        <w:rPr>
          <w:rFonts w:ascii="Times New Roman" w:eastAsia="Calibri" w:hAnsi="Times New Roman" w:cs="Times New Roman"/>
          <w:color w:val="000000"/>
          <w:sz w:val="28"/>
          <w:szCs w:val="28"/>
          <w:lang w:eastAsia="uk-UA"/>
        </w:rPr>
        <w:t>р</w:t>
      </w:r>
      <w:r w:rsidRPr="00287F89">
        <w:rPr>
          <w:rFonts w:ascii="Times New Roman" w:eastAsia="Calibri" w:hAnsi="Times New Roman" w:cs="Times New Roman"/>
          <w:color w:val="000000"/>
          <w:sz w:val="28"/>
          <w:szCs w:val="28"/>
          <w:lang w:eastAsia="uk-UA"/>
        </w:rPr>
        <w:t xml:space="preserve">жання вимог законодавства щодо прав працівників у галузі охорони праці </w:t>
      </w:r>
      <w:r w:rsidRPr="00287F89">
        <w:rPr>
          <w:rFonts w:ascii="Times New Roman" w:eastAsia="MingLiU-ExtB" w:hAnsi="Times New Roman" w:cs="Times New Roman"/>
          <w:color w:val="000000"/>
          <w:sz w:val="28"/>
          <w:szCs w:val="28"/>
          <w:lang w:eastAsia="uk-UA"/>
        </w:rPr>
        <w:t>[</w:t>
      </w:r>
      <w:r w:rsidR="00B870B8" w:rsidRPr="00B870B8">
        <w:rPr>
          <w:rFonts w:ascii="Times New Roman" w:eastAsia="MingLiU-ExtB" w:hAnsi="Times New Roman" w:cs="Times New Roman"/>
          <w:color w:val="000000"/>
          <w:sz w:val="28"/>
          <w:szCs w:val="28"/>
          <w:lang w:eastAsia="uk-UA"/>
        </w:rPr>
        <w:t>53</w:t>
      </w:r>
      <w:r w:rsidRPr="00287F89">
        <w:rPr>
          <w:rFonts w:ascii="Times New Roman" w:eastAsia="MingLiU-ExtB" w:hAnsi="Times New Roman" w:cs="Times New Roman"/>
          <w:color w:val="000000"/>
          <w:sz w:val="28"/>
          <w:szCs w:val="28"/>
          <w:lang w:eastAsia="uk-UA"/>
        </w:rPr>
        <w:t>]</w:t>
      </w:r>
      <w:r w:rsidRPr="00287F89">
        <w:rPr>
          <w:rFonts w:ascii="Times New Roman" w:eastAsia="Calibri" w:hAnsi="Times New Roman" w:cs="Times New Roman"/>
          <w:color w:val="000000"/>
          <w:sz w:val="28"/>
          <w:szCs w:val="28"/>
          <w:lang w:eastAsia="uk-UA"/>
        </w:rPr>
        <w:t>. З ц</w:t>
      </w:r>
      <w:r w:rsidRPr="00287F89">
        <w:rPr>
          <w:rFonts w:ascii="Times New Roman" w:eastAsia="Calibri" w:hAnsi="Times New Roman" w:cs="Times New Roman"/>
          <w:color w:val="000000"/>
          <w:sz w:val="28"/>
          <w:szCs w:val="28"/>
          <w:lang w:eastAsia="uk-UA"/>
        </w:rPr>
        <w:t>і</w:t>
      </w:r>
      <w:r w:rsidRPr="00287F89">
        <w:rPr>
          <w:rFonts w:ascii="Times New Roman" w:eastAsia="Calibri" w:hAnsi="Times New Roman" w:cs="Times New Roman"/>
          <w:color w:val="000000"/>
          <w:sz w:val="28"/>
          <w:szCs w:val="28"/>
          <w:lang w:eastAsia="uk-UA"/>
        </w:rPr>
        <w:t>єю метою управляючий забезпечує функціонування системи управління охороною праці, а саме:</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призначає посадових осіб, які забезпечують вирішення конкретних питань охорони праці, затверджує інструкції про їх обов'язки, права та відповідал</w:t>
      </w:r>
      <w:r w:rsidRPr="00287F89">
        <w:rPr>
          <w:rFonts w:ascii="Times New Roman" w:eastAsia="Calibri" w:hAnsi="Times New Roman" w:cs="Times New Roman"/>
          <w:color w:val="000000"/>
          <w:sz w:val="28"/>
          <w:szCs w:val="28"/>
          <w:lang w:eastAsia="uk-UA"/>
        </w:rPr>
        <w:t>ь</w:t>
      </w:r>
      <w:r w:rsidRPr="00287F89">
        <w:rPr>
          <w:rFonts w:ascii="Times New Roman" w:eastAsia="Calibri" w:hAnsi="Times New Roman" w:cs="Times New Roman"/>
          <w:color w:val="000000"/>
          <w:sz w:val="28"/>
          <w:szCs w:val="28"/>
          <w:lang w:eastAsia="uk-UA"/>
        </w:rPr>
        <w:t>ність за виконання покладених на них функцій, а також контролює їх доде</w:t>
      </w:r>
      <w:r w:rsidRPr="00287F89">
        <w:rPr>
          <w:rFonts w:ascii="Times New Roman" w:eastAsia="Calibri" w:hAnsi="Times New Roman" w:cs="Times New Roman"/>
          <w:color w:val="000000"/>
          <w:sz w:val="28"/>
          <w:szCs w:val="28"/>
          <w:lang w:eastAsia="uk-UA"/>
        </w:rPr>
        <w:t>р</w:t>
      </w:r>
      <w:r w:rsidRPr="00287F89">
        <w:rPr>
          <w:rFonts w:ascii="Times New Roman" w:eastAsia="Calibri" w:hAnsi="Times New Roman" w:cs="Times New Roman"/>
          <w:color w:val="000000"/>
          <w:sz w:val="28"/>
          <w:szCs w:val="28"/>
          <w:lang w:eastAsia="uk-UA"/>
        </w:rPr>
        <w:t>жання;</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розробляє за участю сторін колективного договору і реалізує комплексні зах</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ди для досягнення встановлених нормативів та підвищення існуючого рівня охорони праці;</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забезпечує виконання необхідних профілактичних заходів відповідно до о</w:t>
      </w:r>
      <w:r w:rsidRPr="00287F89">
        <w:rPr>
          <w:rFonts w:ascii="Times New Roman" w:eastAsia="Calibri" w:hAnsi="Times New Roman" w:cs="Times New Roman"/>
          <w:color w:val="000000"/>
          <w:sz w:val="28"/>
          <w:szCs w:val="28"/>
          <w:lang w:eastAsia="uk-UA"/>
        </w:rPr>
        <w:t>б</w:t>
      </w:r>
      <w:r w:rsidRPr="00287F89">
        <w:rPr>
          <w:rFonts w:ascii="Times New Roman" w:eastAsia="Calibri" w:hAnsi="Times New Roman" w:cs="Times New Roman"/>
          <w:color w:val="000000"/>
          <w:sz w:val="28"/>
          <w:szCs w:val="28"/>
          <w:lang w:eastAsia="uk-UA"/>
        </w:rPr>
        <w:t>ставин, що змінюються;</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впроваджує прогресивні технології, досягнення науки і техніки, засоби мех</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нізації та автоматизації виробництва, вимоги ергономіки, позитивний досвід з охорони праці тощо;</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забезпечує належне утримання будівель і споруд, виробничого обладнання та устаткування, моніторинг за їх технічним станом;</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lastRenderedPageBreak/>
        <w:t>забезпечує усунення причин, що призводять до нещасних випадків, професі</w:t>
      </w:r>
      <w:r w:rsidRPr="00287F89">
        <w:rPr>
          <w:rFonts w:ascii="Times New Roman" w:eastAsia="Calibri" w:hAnsi="Times New Roman" w:cs="Times New Roman"/>
          <w:color w:val="000000"/>
          <w:sz w:val="28"/>
          <w:szCs w:val="28"/>
          <w:lang w:eastAsia="uk-UA"/>
        </w:rPr>
        <w:t>й</w:t>
      </w:r>
      <w:r w:rsidRPr="00287F89">
        <w:rPr>
          <w:rFonts w:ascii="Times New Roman" w:eastAsia="Calibri" w:hAnsi="Times New Roman" w:cs="Times New Roman"/>
          <w:color w:val="000000"/>
          <w:sz w:val="28"/>
          <w:szCs w:val="28"/>
          <w:lang w:eastAsia="uk-UA"/>
        </w:rPr>
        <w:t>них захворювань, та здійснення профілактичних заходів, визначених комісі</w:t>
      </w:r>
      <w:r w:rsidRPr="00287F89">
        <w:rPr>
          <w:rFonts w:ascii="Times New Roman" w:eastAsia="Calibri" w:hAnsi="Times New Roman" w:cs="Times New Roman"/>
          <w:color w:val="000000"/>
          <w:sz w:val="28"/>
          <w:szCs w:val="28"/>
          <w:lang w:eastAsia="uk-UA"/>
        </w:rPr>
        <w:t>я</w:t>
      </w:r>
      <w:r w:rsidRPr="00287F89">
        <w:rPr>
          <w:rFonts w:ascii="Times New Roman" w:eastAsia="Calibri" w:hAnsi="Times New Roman" w:cs="Times New Roman"/>
          <w:color w:val="000000"/>
          <w:sz w:val="28"/>
          <w:szCs w:val="28"/>
          <w:lang w:eastAsia="uk-UA"/>
        </w:rPr>
        <w:t>ми за підсумками розслідування цих причин;</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w:t>
      </w:r>
      <w:r w:rsidRPr="00287F89">
        <w:rPr>
          <w:rFonts w:ascii="Times New Roman" w:eastAsia="Calibri" w:hAnsi="Times New Roman" w:cs="Times New Roman"/>
          <w:color w:val="000000"/>
          <w:sz w:val="28"/>
          <w:szCs w:val="28"/>
          <w:lang w:eastAsia="uk-UA"/>
        </w:rPr>
        <w:t>е</w:t>
      </w:r>
      <w:r w:rsidRPr="00287F89">
        <w:rPr>
          <w:rFonts w:ascii="Times New Roman" w:eastAsia="Calibri" w:hAnsi="Times New Roman" w:cs="Times New Roman"/>
          <w:color w:val="000000"/>
          <w:sz w:val="28"/>
          <w:szCs w:val="28"/>
          <w:lang w:eastAsia="uk-UA"/>
        </w:rPr>
        <w:t>стацій робочих місць на відповідність нормативно-правовим актам з охорони праці в порядку і строки, що визначаються законодавством, та за їх підсумк</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ми вживає заходів до усунення небезпечних і шкідливих для здоров'я виро</w:t>
      </w:r>
      <w:r w:rsidRPr="00287F89">
        <w:rPr>
          <w:rFonts w:ascii="Times New Roman" w:eastAsia="Calibri" w:hAnsi="Times New Roman" w:cs="Times New Roman"/>
          <w:color w:val="000000"/>
          <w:sz w:val="28"/>
          <w:szCs w:val="28"/>
          <w:lang w:eastAsia="uk-UA"/>
        </w:rPr>
        <w:t>б</w:t>
      </w:r>
      <w:r w:rsidRPr="00287F89">
        <w:rPr>
          <w:rFonts w:ascii="Times New Roman" w:eastAsia="Calibri" w:hAnsi="Times New Roman" w:cs="Times New Roman"/>
          <w:color w:val="000000"/>
          <w:sz w:val="28"/>
          <w:szCs w:val="28"/>
          <w:lang w:eastAsia="uk-UA"/>
        </w:rPr>
        <w:t>ничих факторів;</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 xml:space="preserve">розробляє і затверджує положення, інструкції, інші акти з охорони праці, що діють у межах підприємства (далі - акти </w:t>
      </w:r>
      <w:r w:rsidRPr="00287F89">
        <w:rPr>
          <w:rFonts w:ascii="Times New Roman" w:eastAsia="Calibri" w:hAnsi="Times New Roman" w:cs="Times New Roman"/>
          <w:sz w:val="28"/>
          <w:szCs w:val="28"/>
          <w:lang w:eastAsia="uk-UA"/>
        </w:rPr>
        <w:t>підприємства), та встановлюють</w:t>
      </w:r>
      <w:r w:rsidRPr="00287F89">
        <w:rPr>
          <w:rFonts w:ascii="Times New Roman" w:eastAsia="Calibri" w:hAnsi="Times New Roman" w:cs="Times New Roman"/>
          <w:color w:val="000000"/>
          <w:sz w:val="28"/>
          <w:szCs w:val="28"/>
          <w:lang w:eastAsia="uk-UA"/>
        </w:rPr>
        <w:t xml:space="preserve"> пр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вила виконання робіт і поведінки працівників на території підприємства;</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здійснює контроль за додержанням працівником технологічних процесів, пр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вил поводження з машинами, механізмами, устаткуванням та іншими засоб</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ми виробництва, використанням засобів колективного та індивідуального з</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хисту, виконанням робіт відповідно до вимог з охорони праці;</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організовує пропаганду безпечних методів праці та співробітництво з праці</w:t>
      </w:r>
      <w:r w:rsidRPr="00287F89">
        <w:rPr>
          <w:rFonts w:ascii="Times New Roman" w:eastAsia="Calibri" w:hAnsi="Times New Roman" w:cs="Times New Roman"/>
          <w:color w:val="000000"/>
          <w:sz w:val="28"/>
          <w:szCs w:val="28"/>
          <w:lang w:eastAsia="uk-UA"/>
        </w:rPr>
        <w:t>в</w:t>
      </w:r>
      <w:r w:rsidRPr="00287F89">
        <w:rPr>
          <w:rFonts w:ascii="Times New Roman" w:eastAsia="Calibri" w:hAnsi="Times New Roman" w:cs="Times New Roman"/>
          <w:color w:val="000000"/>
          <w:sz w:val="28"/>
          <w:szCs w:val="28"/>
          <w:lang w:eastAsia="uk-UA"/>
        </w:rPr>
        <w:t>никами у галузі охорони праці;</w:t>
      </w:r>
    </w:p>
    <w:p w:rsidR="008176B2" w:rsidRPr="00287F89" w:rsidRDefault="008176B2" w:rsidP="008176B2">
      <w:pPr>
        <w:widowControl w:val="0"/>
        <w:numPr>
          <w:ilvl w:val="0"/>
          <w:numId w:val="25"/>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w:t>
      </w:r>
      <w:r w:rsidRPr="00287F89">
        <w:rPr>
          <w:rFonts w:ascii="Times New Roman" w:eastAsia="Calibri" w:hAnsi="Times New Roman" w:cs="Times New Roman"/>
          <w:color w:val="000000"/>
          <w:sz w:val="28"/>
          <w:szCs w:val="28"/>
          <w:lang w:eastAsia="uk-UA"/>
        </w:rPr>
        <w:t>т</w:t>
      </w:r>
      <w:r w:rsidRPr="00287F89">
        <w:rPr>
          <w:rFonts w:ascii="Times New Roman" w:eastAsia="Calibri" w:hAnsi="Times New Roman" w:cs="Times New Roman"/>
          <w:color w:val="000000"/>
          <w:sz w:val="28"/>
          <w:szCs w:val="28"/>
          <w:lang w:eastAsia="uk-UA"/>
        </w:rPr>
        <w:t>ві аварій та нещасних випадків.</w:t>
      </w:r>
      <w:r w:rsidRPr="00287F89">
        <w:rPr>
          <w:rFonts w:ascii="Times New Roman" w:eastAsia="Times New Roman" w:hAnsi="Times New Roman" w:cs="Times New Roman"/>
          <w:sz w:val="24"/>
          <w:szCs w:val="24"/>
          <w:lang w:eastAsia="ru-RU"/>
        </w:rPr>
        <w:t xml:space="preserve"> </w:t>
      </w:r>
      <w:r>
        <w:rPr>
          <w:rFonts w:ascii="Times New Roman" w:eastAsia="Calibri" w:hAnsi="Times New Roman" w:cs="Times New Roman"/>
          <w:color w:val="000000"/>
          <w:sz w:val="28"/>
          <w:szCs w:val="28"/>
          <w:lang w:eastAsia="uk-UA"/>
        </w:rPr>
        <w:t>[</w:t>
      </w:r>
      <w:r w:rsidR="00B870B8" w:rsidRPr="00B870B8">
        <w:rPr>
          <w:rFonts w:ascii="Times New Roman" w:eastAsia="Calibri" w:hAnsi="Times New Roman" w:cs="Times New Roman"/>
          <w:color w:val="000000"/>
          <w:sz w:val="28"/>
          <w:szCs w:val="28"/>
          <w:lang w:eastAsia="uk-UA"/>
        </w:rPr>
        <w:t>53</w:t>
      </w:r>
      <w:r w:rsidRPr="00287F89">
        <w:rPr>
          <w:rFonts w:ascii="Times New Roman" w:eastAsia="Calibri" w:hAnsi="Times New Roman" w:cs="Times New Roman"/>
          <w:color w:val="000000"/>
          <w:sz w:val="28"/>
          <w:szCs w:val="28"/>
          <w:lang w:eastAsia="uk-UA"/>
        </w:rPr>
        <w:t>]</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 xml:space="preserve">Управляючий несе безпосередню відповідальність за порушення зазначених вимог. </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color w:val="000000"/>
          <w:sz w:val="28"/>
          <w:szCs w:val="28"/>
          <w:lang w:eastAsia="uk-UA"/>
        </w:rPr>
        <w:t xml:space="preserve">В досліджуваному </w:t>
      </w:r>
      <w:r w:rsidRPr="008176B2">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lang w:eastAsia="uk-UA"/>
        </w:rPr>
        <w:t xml:space="preserve"> згідно статті 14 Закону Укр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 xml:space="preserve">їни </w:t>
      </w:r>
      <w:r w:rsidRPr="00287F89">
        <w:rPr>
          <w:rFonts w:ascii="Times New Roman" w:eastAsia="Calibri" w:hAnsi="Times New Roman" w:cs="Times New Roman"/>
          <w:sz w:val="28"/>
          <w:szCs w:val="28"/>
          <w:lang w:eastAsia="uk-UA"/>
        </w:rPr>
        <w:t>«Про охорону праці» [</w:t>
      </w:r>
      <w:r w:rsidR="00B870B8" w:rsidRPr="00B870B8">
        <w:rPr>
          <w:rFonts w:ascii="Times New Roman" w:eastAsia="Calibri" w:hAnsi="Times New Roman" w:cs="Times New Roman"/>
          <w:sz w:val="28"/>
          <w:szCs w:val="28"/>
          <w:lang w:eastAsia="uk-UA"/>
        </w:rPr>
        <w:t>53</w:t>
      </w:r>
      <w:r w:rsidRPr="00287F89">
        <w:rPr>
          <w:rFonts w:ascii="Times New Roman" w:eastAsia="Calibri" w:hAnsi="Times New Roman" w:cs="Times New Roman"/>
          <w:sz w:val="28"/>
          <w:szCs w:val="28"/>
          <w:lang w:eastAsia="uk-UA"/>
        </w:rPr>
        <w:t xml:space="preserve">] працівник зобов'язаний: </w:t>
      </w:r>
    </w:p>
    <w:p w:rsidR="008176B2" w:rsidRPr="00287F89" w:rsidRDefault="008176B2" w:rsidP="008176B2">
      <w:pPr>
        <w:widowControl w:val="0"/>
        <w:numPr>
          <w:ilvl w:val="0"/>
          <w:numId w:val="26"/>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дбати про особисту безпеку і здоров'я, а також про безпеку і здоров'я оточу</w:t>
      </w:r>
      <w:r w:rsidRPr="00287F89">
        <w:rPr>
          <w:rFonts w:ascii="Times New Roman" w:eastAsia="Calibri" w:hAnsi="Times New Roman" w:cs="Times New Roman"/>
          <w:color w:val="000000"/>
          <w:sz w:val="28"/>
          <w:szCs w:val="28"/>
          <w:lang w:eastAsia="uk-UA"/>
        </w:rPr>
        <w:t>ю</w:t>
      </w:r>
      <w:r w:rsidRPr="00287F89">
        <w:rPr>
          <w:rFonts w:ascii="Times New Roman" w:eastAsia="Calibri" w:hAnsi="Times New Roman" w:cs="Times New Roman"/>
          <w:color w:val="000000"/>
          <w:sz w:val="28"/>
          <w:szCs w:val="28"/>
          <w:lang w:eastAsia="uk-UA"/>
        </w:rPr>
        <w:t>чих людей в процесі виконання будь-яких робіт чи під час перебування на т</w:t>
      </w:r>
      <w:r w:rsidRPr="00287F89">
        <w:rPr>
          <w:rFonts w:ascii="Times New Roman" w:eastAsia="Calibri" w:hAnsi="Times New Roman" w:cs="Times New Roman"/>
          <w:color w:val="000000"/>
          <w:sz w:val="28"/>
          <w:szCs w:val="28"/>
          <w:lang w:eastAsia="uk-UA"/>
        </w:rPr>
        <w:t>е</w:t>
      </w:r>
      <w:r w:rsidRPr="00287F89">
        <w:rPr>
          <w:rFonts w:ascii="Times New Roman" w:eastAsia="Calibri" w:hAnsi="Times New Roman" w:cs="Times New Roman"/>
          <w:color w:val="000000"/>
          <w:sz w:val="28"/>
          <w:szCs w:val="28"/>
          <w:lang w:eastAsia="uk-UA"/>
        </w:rPr>
        <w:t>риторії підприємства;</w:t>
      </w:r>
    </w:p>
    <w:p w:rsidR="008176B2" w:rsidRPr="00287F89" w:rsidRDefault="008176B2" w:rsidP="008176B2">
      <w:pPr>
        <w:widowControl w:val="0"/>
        <w:numPr>
          <w:ilvl w:val="0"/>
          <w:numId w:val="26"/>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знати і виконувати вимоги нормативно-правових актів з охорони праці, прав</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lastRenderedPageBreak/>
        <w:t>ла поводження з машинами, механізмами, устаткуванням та іншими засобами виробництва, користуватися засобами колективного та індивідуального захи</w:t>
      </w:r>
      <w:r w:rsidRPr="00287F89">
        <w:rPr>
          <w:rFonts w:ascii="Times New Roman" w:eastAsia="Calibri" w:hAnsi="Times New Roman" w:cs="Times New Roman"/>
          <w:color w:val="000000"/>
          <w:sz w:val="28"/>
          <w:szCs w:val="28"/>
          <w:lang w:eastAsia="uk-UA"/>
        </w:rPr>
        <w:t>с</w:t>
      </w:r>
      <w:r w:rsidRPr="00287F89">
        <w:rPr>
          <w:rFonts w:ascii="Times New Roman" w:eastAsia="Calibri" w:hAnsi="Times New Roman" w:cs="Times New Roman"/>
          <w:color w:val="000000"/>
          <w:sz w:val="28"/>
          <w:szCs w:val="28"/>
          <w:lang w:eastAsia="uk-UA"/>
        </w:rPr>
        <w:t>ту;</w:t>
      </w:r>
    </w:p>
    <w:p w:rsidR="008176B2" w:rsidRPr="00287F89" w:rsidRDefault="008176B2" w:rsidP="008176B2">
      <w:pPr>
        <w:widowControl w:val="0"/>
        <w:numPr>
          <w:ilvl w:val="0"/>
          <w:numId w:val="26"/>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проходити у встановленому законодавством порядку попередні та періодичні медичні огляди.</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Працівник несе безпосередню відповідальність за порушення зазначених в</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t xml:space="preserve">мог. </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Згідно статті 6 Закону України «Про охорону праці» [</w:t>
      </w:r>
      <w:r w:rsidR="00B870B8">
        <w:rPr>
          <w:rFonts w:ascii="Times New Roman" w:eastAsia="Calibri" w:hAnsi="Times New Roman" w:cs="Times New Roman"/>
          <w:sz w:val="28"/>
          <w:szCs w:val="28"/>
          <w:lang w:eastAsia="uk-UA"/>
        </w:rPr>
        <w:t>53</w:t>
      </w:r>
      <w:r w:rsidRPr="00287F89">
        <w:rPr>
          <w:rFonts w:ascii="Times New Roman" w:eastAsia="Calibri" w:hAnsi="Times New Roman" w:cs="Times New Roman"/>
          <w:sz w:val="28"/>
          <w:szCs w:val="28"/>
          <w:lang w:eastAsia="uk-UA"/>
        </w:rPr>
        <w:t>] працівники мають наступні права щодо охорони праці під час роботи, а саме:</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умови праці на робочому місці, безпека технологічних процесів, машин, мех</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нізмів, устаткування та інших засобів виробництва, стан засобів колективного та індивідуального захисту, що використовуються працівником, а також сан</w:t>
      </w:r>
      <w:r w:rsidRPr="00287F89">
        <w:rPr>
          <w:rFonts w:ascii="Times New Roman" w:eastAsia="Calibri" w:hAnsi="Times New Roman" w:cs="Times New Roman"/>
          <w:color w:val="000000"/>
          <w:sz w:val="28"/>
          <w:szCs w:val="28"/>
          <w:lang w:eastAsia="uk-UA"/>
        </w:rPr>
        <w:t>і</w:t>
      </w:r>
      <w:r w:rsidRPr="00287F89">
        <w:rPr>
          <w:rFonts w:ascii="Times New Roman" w:eastAsia="Calibri" w:hAnsi="Times New Roman" w:cs="Times New Roman"/>
          <w:color w:val="000000"/>
          <w:sz w:val="28"/>
          <w:szCs w:val="28"/>
          <w:lang w:eastAsia="uk-UA"/>
        </w:rPr>
        <w:t>тарно-побутові умови повинні відповідати вимогам законодавства;</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bookmarkStart w:id="4" w:name="n43"/>
      <w:bookmarkEnd w:id="4"/>
      <w:r w:rsidRPr="00287F89">
        <w:rPr>
          <w:rFonts w:ascii="Times New Roman" w:eastAsia="Calibri" w:hAnsi="Times New Roman" w:cs="Times New Roman"/>
          <w:color w:val="000000"/>
          <w:sz w:val="28"/>
          <w:szCs w:val="28"/>
          <w:lang w:eastAsia="uk-UA"/>
        </w:rPr>
        <w:t>працівник має право відмовитися від дорученої роботи, якщо створилася в</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t>робнича ситуація, небезпечна для його життя чи здоров'я або для людей, які його оточують, або для виробничого середовища чи довкілля. Він зобов'яз</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ний негайно повідомити про це безпосереднього керівника або роботодавця;</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bookmarkStart w:id="5" w:name="n44"/>
      <w:bookmarkEnd w:id="5"/>
      <w:r w:rsidRPr="00287F89">
        <w:rPr>
          <w:rFonts w:ascii="Times New Roman" w:eastAsia="Calibri" w:hAnsi="Times New Roman" w:cs="Times New Roman"/>
          <w:color w:val="000000"/>
          <w:sz w:val="28"/>
          <w:szCs w:val="28"/>
          <w:lang w:eastAsia="uk-UA"/>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bookmarkStart w:id="6" w:name="n45"/>
      <w:bookmarkEnd w:id="6"/>
      <w:r w:rsidRPr="00287F89">
        <w:rPr>
          <w:rFonts w:ascii="Times New Roman" w:eastAsia="Calibri" w:hAnsi="Times New Roman" w:cs="Times New Roman"/>
          <w:color w:val="000000"/>
          <w:sz w:val="28"/>
          <w:szCs w:val="28"/>
          <w:lang w:eastAsia="uk-UA"/>
        </w:rPr>
        <w:t>розірвати трудовий договір за власним бажанням, якщо роботодавець не в</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t>конує законодавства про охорону праці, не додержується умов колективного договору з цих питань;</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bookmarkStart w:id="7" w:name="n46"/>
      <w:bookmarkEnd w:id="7"/>
      <w:r w:rsidRPr="00287F89">
        <w:rPr>
          <w:rFonts w:ascii="Times New Roman" w:eastAsia="Calibri" w:hAnsi="Times New Roman" w:cs="Times New Roman"/>
          <w:color w:val="000000"/>
          <w:sz w:val="28"/>
          <w:szCs w:val="28"/>
          <w:lang w:eastAsia="uk-UA"/>
        </w:rPr>
        <w:t>працівника, який за станом здоров'я відповідно до медичного висновку потр</w:t>
      </w:r>
      <w:r w:rsidRPr="00287F89">
        <w:rPr>
          <w:rFonts w:ascii="Times New Roman" w:eastAsia="Calibri" w:hAnsi="Times New Roman" w:cs="Times New Roman"/>
          <w:color w:val="000000"/>
          <w:sz w:val="28"/>
          <w:szCs w:val="28"/>
          <w:lang w:eastAsia="uk-UA"/>
        </w:rPr>
        <w:t>е</w:t>
      </w:r>
      <w:r w:rsidRPr="00287F89">
        <w:rPr>
          <w:rFonts w:ascii="Times New Roman" w:eastAsia="Calibri" w:hAnsi="Times New Roman" w:cs="Times New Roman"/>
          <w:color w:val="000000"/>
          <w:sz w:val="28"/>
          <w:szCs w:val="28"/>
          <w:lang w:eastAsia="uk-UA"/>
        </w:rPr>
        <w:t>бує надання легшої роботи, роботодавець повинен перевести за згодою пр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цівника на таку роботу на термін, зазначений у медичному висновку, і у разі потреби встановити скорочений робочий день та організувати проведення н</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вчання працівника з набуття іншої професії відповідно до законодавства;</w:t>
      </w:r>
    </w:p>
    <w:p w:rsidR="008176B2" w:rsidRPr="00287F89" w:rsidRDefault="008176B2" w:rsidP="008176B2">
      <w:pPr>
        <w:widowControl w:val="0"/>
        <w:numPr>
          <w:ilvl w:val="0"/>
          <w:numId w:val="27"/>
        </w:numPr>
        <w:shd w:val="clear" w:color="auto" w:fill="FFFFFF"/>
        <w:spacing w:after="0" w:line="360" w:lineRule="auto"/>
        <w:jc w:val="both"/>
        <w:textAlignment w:val="baseline"/>
        <w:rPr>
          <w:rFonts w:ascii="Times New Roman" w:eastAsia="Calibri" w:hAnsi="Times New Roman" w:cs="Times New Roman"/>
          <w:color w:val="000000"/>
          <w:sz w:val="28"/>
          <w:szCs w:val="28"/>
          <w:lang w:eastAsia="uk-UA"/>
        </w:rPr>
      </w:pPr>
      <w:bookmarkStart w:id="8" w:name="n47"/>
      <w:bookmarkEnd w:id="8"/>
      <w:r w:rsidRPr="00287F89">
        <w:rPr>
          <w:rFonts w:ascii="Times New Roman" w:eastAsia="Calibri" w:hAnsi="Times New Roman" w:cs="Times New Roman"/>
          <w:color w:val="000000"/>
          <w:sz w:val="28"/>
          <w:szCs w:val="28"/>
          <w:lang w:eastAsia="uk-UA"/>
        </w:rPr>
        <w:t>на час зупинення експлуатації підприємства, цеху, дільниці, окремого виро</w:t>
      </w:r>
      <w:r w:rsidRPr="00287F89">
        <w:rPr>
          <w:rFonts w:ascii="Times New Roman" w:eastAsia="Calibri" w:hAnsi="Times New Roman" w:cs="Times New Roman"/>
          <w:color w:val="000000"/>
          <w:sz w:val="28"/>
          <w:szCs w:val="28"/>
          <w:lang w:eastAsia="uk-UA"/>
        </w:rPr>
        <w:t>б</w:t>
      </w:r>
      <w:r w:rsidRPr="00287F89">
        <w:rPr>
          <w:rFonts w:ascii="Times New Roman" w:eastAsia="Calibri" w:hAnsi="Times New Roman" w:cs="Times New Roman"/>
          <w:color w:val="000000"/>
          <w:sz w:val="28"/>
          <w:szCs w:val="28"/>
          <w:lang w:eastAsia="uk-UA"/>
        </w:rPr>
        <w:t xml:space="preserve">ництва або устаткування органом державного нагляду за охороною праці чи </w:t>
      </w:r>
      <w:r w:rsidRPr="00287F89">
        <w:rPr>
          <w:rFonts w:ascii="Times New Roman" w:eastAsia="Calibri" w:hAnsi="Times New Roman" w:cs="Times New Roman"/>
          <w:color w:val="000000"/>
          <w:sz w:val="28"/>
          <w:szCs w:val="28"/>
          <w:lang w:eastAsia="uk-UA"/>
        </w:rPr>
        <w:lastRenderedPageBreak/>
        <w:t xml:space="preserve">службою охорони праці за працівником зберігаються місце роботи, а також середній заробіток. </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color w:val="000000"/>
          <w:sz w:val="28"/>
          <w:szCs w:val="28"/>
          <w:lang w:eastAsia="uk-UA"/>
        </w:rPr>
        <w:t>Працівники, під час прийняття на роботу та періодично проходять на підпр</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t>ємстві інструктажі з питань охорони праці, надання першої медичної допомоги п</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 xml:space="preserve">терпілим від нещасних випадків, а також з правил поведінки та дій при виникненні </w:t>
      </w:r>
      <w:r w:rsidRPr="00287F89">
        <w:rPr>
          <w:rFonts w:ascii="Times New Roman" w:eastAsia="Calibri" w:hAnsi="Times New Roman" w:cs="Times New Roman"/>
          <w:sz w:val="28"/>
          <w:szCs w:val="28"/>
          <w:lang w:eastAsia="uk-UA"/>
        </w:rPr>
        <w:t xml:space="preserve">аварійних ситуацій, пожеж і стихійних лих </w:t>
      </w:r>
      <w:r w:rsidRPr="00287F89">
        <w:rPr>
          <w:rFonts w:ascii="Times New Roman" w:eastAsia="MingLiU-ExtB" w:hAnsi="Times New Roman" w:cs="Times New Roman"/>
          <w:sz w:val="28"/>
          <w:szCs w:val="28"/>
          <w:lang w:eastAsia="uk-UA"/>
        </w:rPr>
        <w:t>[</w:t>
      </w:r>
      <w:r w:rsidR="00B870B8" w:rsidRPr="00B870B8">
        <w:rPr>
          <w:rFonts w:ascii="Times New Roman" w:eastAsia="MingLiU-ExtB" w:hAnsi="Times New Roman" w:cs="Times New Roman"/>
          <w:sz w:val="28"/>
          <w:szCs w:val="28"/>
          <w:lang w:eastAsia="uk-UA"/>
        </w:rPr>
        <w:t>53</w:t>
      </w:r>
      <w:r w:rsidRPr="00287F89">
        <w:rPr>
          <w:rFonts w:ascii="Times New Roman" w:eastAsia="MingLiU-ExtB" w:hAnsi="Times New Roman" w:cs="Times New Roman"/>
          <w:sz w:val="28"/>
          <w:szCs w:val="28"/>
          <w:lang w:eastAsia="uk-UA"/>
        </w:rPr>
        <w:t>]</w:t>
      </w:r>
      <w:r w:rsidRPr="00287F89">
        <w:rPr>
          <w:rFonts w:ascii="Times New Roman" w:eastAsia="Calibri" w:hAnsi="Times New Roman" w:cs="Times New Roman"/>
          <w:sz w:val="28"/>
          <w:szCs w:val="28"/>
          <w:lang w:eastAsia="uk-UA"/>
        </w:rPr>
        <w:t>.</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Вступний інструктаж проводиться інженером з охорони праці (начальник служби охорони магазину), який в установленому Типовим положенням порядку пройшов навчання і перевірку знань з питань охорони праці:</w:t>
      </w:r>
    </w:p>
    <w:p w:rsidR="008176B2" w:rsidRPr="00287F89" w:rsidRDefault="008176B2" w:rsidP="008176B2">
      <w:pPr>
        <w:widowControl w:val="0"/>
        <w:numPr>
          <w:ilvl w:val="0"/>
          <w:numId w:val="28"/>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 усіма працівниками, які приймаються на постійну або тимчасову роботу, н</w:t>
      </w:r>
      <w:r w:rsidRPr="00287F89">
        <w:rPr>
          <w:rFonts w:ascii="Times New Roman" w:eastAsia="Calibri" w:hAnsi="Times New Roman" w:cs="Times New Roman"/>
          <w:color w:val="000000"/>
          <w:sz w:val="28"/>
          <w:szCs w:val="28"/>
          <w:lang w:eastAsia="uk-UA"/>
        </w:rPr>
        <w:t>е</w:t>
      </w:r>
      <w:r w:rsidRPr="00287F89">
        <w:rPr>
          <w:rFonts w:ascii="Times New Roman" w:eastAsia="Calibri" w:hAnsi="Times New Roman" w:cs="Times New Roman"/>
          <w:color w:val="000000"/>
          <w:sz w:val="28"/>
          <w:szCs w:val="28"/>
          <w:lang w:eastAsia="uk-UA"/>
        </w:rPr>
        <w:t>залежно від їх освіти, стажу роботи та посади;</w:t>
      </w:r>
    </w:p>
    <w:p w:rsidR="008176B2" w:rsidRPr="00287F89" w:rsidRDefault="008176B2" w:rsidP="008176B2">
      <w:pPr>
        <w:widowControl w:val="0"/>
        <w:numPr>
          <w:ilvl w:val="0"/>
          <w:numId w:val="28"/>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 працівниками інших організацій, які прибули на підприємство і беруть бе</w:t>
      </w:r>
      <w:r w:rsidRPr="00287F89">
        <w:rPr>
          <w:rFonts w:ascii="Times New Roman" w:eastAsia="Calibri" w:hAnsi="Times New Roman" w:cs="Times New Roman"/>
          <w:color w:val="000000"/>
          <w:sz w:val="28"/>
          <w:szCs w:val="28"/>
          <w:lang w:eastAsia="uk-UA"/>
        </w:rPr>
        <w:t>з</w:t>
      </w:r>
      <w:r w:rsidRPr="00287F89">
        <w:rPr>
          <w:rFonts w:ascii="Times New Roman" w:eastAsia="Calibri" w:hAnsi="Times New Roman" w:cs="Times New Roman"/>
          <w:color w:val="000000"/>
          <w:sz w:val="28"/>
          <w:szCs w:val="28"/>
          <w:lang w:eastAsia="uk-UA"/>
        </w:rPr>
        <w:t>посередню участь у виробничому процесі або виконують інші роботи для пі</w:t>
      </w:r>
      <w:r w:rsidRPr="00287F89">
        <w:rPr>
          <w:rFonts w:ascii="Times New Roman" w:eastAsia="Calibri" w:hAnsi="Times New Roman" w:cs="Times New Roman"/>
          <w:color w:val="000000"/>
          <w:sz w:val="28"/>
          <w:szCs w:val="28"/>
          <w:lang w:eastAsia="uk-UA"/>
        </w:rPr>
        <w:t>д</w:t>
      </w:r>
      <w:r w:rsidRPr="00287F89">
        <w:rPr>
          <w:rFonts w:ascii="Times New Roman" w:eastAsia="Calibri" w:hAnsi="Times New Roman" w:cs="Times New Roman"/>
          <w:color w:val="000000"/>
          <w:sz w:val="28"/>
          <w:szCs w:val="28"/>
          <w:lang w:eastAsia="uk-UA"/>
        </w:rPr>
        <w:t>приємства;</w:t>
      </w:r>
    </w:p>
    <w:p w:rsidR="008176B2" w:rsidRPr="00287F89" w:rsidRDefault="008176B2" w:rsidP="008176B2">
      <w:pPr>
        <w:widowControl w:val="0"/>
        <w:numPr>
          <w:ilvl w:val="0"/>
          <w:numId w:val="28"/>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 учнями та студентами, які прибули на підприємство для проходження труд</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вого або професійного навчання;</w:t>
      </w:r>
    </w:p>
    <w:p w:rsidR="008176B2" w:rsidRPr="00287F89" w:rsidRDefault="008176B2" w:rsidP="008176B2">
      <w:pPr>
        <w:widowControl w:val="0"/>
        <w:numPr>
          <w:ilvl w:val="0"/>
          <w:numId w:val="28"/>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 екскурсантами у разі екскурсії на підприємство.</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Запис про проведення вступного інструктажу робиться в журналі реєстрації вступного інструктажу з питань охорони праці.</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Первинний інструктаж проводиться до початку роботи безпосередньо на р</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бочому місці з працівником:</w:t>
      </w:r>
    </w:p>
    <w:p w:rsidR="008176B2" w:rsidRPr="00287F89" w:rsidRDefault="008176B2" w:rsidP="008176B2">
      <w:pPr>
        <w:widowControl w:val="0"/>
        <w:numPr>
          <w:ilvl w:val="0"/>
          <w:numId w:val="29"/>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новоприйнятим (постійно чи тимчасово) на підприємство або до фізичної ос</w:t>
      </w:r>
      <w:r w:rsidRPr="00287F89">
        <w:rPr>
          <w:rFonts w:ascii="Times New Roman" w:eastAsia="Calibri" w:hAnsi="Times New Roman" w:cs="Times New Roman"/>
          <w:color w:val="000000"/>
          <w:sz w:val="28"/>
          <w:szCs w:val="28"/>
          <w:lang w:eastAsia="uk-UA"/>
        </w:rPr>
        <w:t>о</w:t>
      </w:r>
      <w:r w:rsidRPr="00287F89">
        <w:rPr>
          <w:rFonts w:ascii="Times New Roman" w:eastAsia="Calibri" w:hAnsi="Times New Roman" w:cs="Times New Roman"/>
          <w:color w:val="000000"/>
          <w:sz w:val="28"/>
          <w:szCs w:val="28"/>
          <w:lang w:eastAsia="uk-UA"/>
        </w:rPr>
        <w:t>би, яка використовує найману працю;</w:t>
      </w:r>
    </w:p>
    <w:p w:rsidR="008176B2" w:rsidRPr="00287F89" w:rsidRDefault="008176B2" w:rsidP="008176B2">
      <w:pPr>
        <w:widowControl w:val="0"/>
        <w:numPr>
          <w:ilvl w:val="0"/>
          <w:numId w:val="29"/>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який переводиться з одного структурного підрозділу підприємства до іншого;</w:t>
      </w:r>
    </w:p>
    <w:p w:rsidR="008176B2" w:rsidRPr="00287F89" w:rsidRDefault="008176B2" w:rsidP="008176B2">
      <w:pPr>
        <w:widowControl w:val="0"/>
        <w:numPr>
          <w:ilvl w:val="0"/>
          <w:numId w:val="29"/>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який виконуватиме нову для нього роботу;</w:t>
      </w:r>
    </w:p>
    <w:p w:rsidR="008176B2" w:rsidRPr="00287F89" w:rsidRDefault="008176B2" w:rsidP="008176B2">
      <w:pPr>
        <w:widowControl w:val="0"/>
        <w:numPr>
          <w:ilvl w:val="0"/>
          <w:numId w:val="29"/>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відрядженим працівником іншого підприємства, який бере безпосередню участь у виробничому процесі на підприємстві.</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Повторний інструктаж проводиться 1 раз на 6 місяців на робочому місці інд</w:t>
      </w:r>
      <w:r w:rsidRPr="00287F89">
        <w:rPr>
          <w:rFonts w:ascii="Times New Roman" w:eastAsia="Calibri" w:hAnsi="Times New Roman" w:cs="Times New Roman"/>
          <w:color w:val="000000"/>
          <w:sz w:val="28"/>
          <w:szCs w:val="28"/>
          <w:lang w:eastAsia="uk-UA"/>
        </w:rPr>
        <w:t>и</w:t>
      </w:r>
      <w:r w:rsidRPr="00287F89">
        <w:rPr>
          <w:rFonts w:ascii="Times New Roman" w:eastAsia="Calibri" w:hAnsi="Times New Roman" w:cs="Times New Roman"/>
          <w:color w:val="000000"/>
          <w:sz w:val="28"/>
          <w:szCs w:val="28"/>
          <w:lang w:eastAsia="uk-UA"/>
        </w:rPr>
        <w:t xml:space="preserve">відуально з окремим працівником або групою працівників, які виконують однотипні </w:t>
      </w:r>
      <w:r w:rsidRPr="00287F89">
        <w:rPr>
          <w:rFonts w:ascii="Times New Roman" w:eastAsia="Calibri" w:hAnsi="Times New Roman" w:cs="Times New Roman"/>
          <w:color w:val="000000"/>
          <w:sz w:val="28"/>
          <w:szCs w:val="28"/>
          <w:lang w:eastAsia="uk-UA"/>
        </w:rPr>
        <w:lastRenderedPageBreak/>
        <w:t>роботи, за обсягом і змістом переліку питань первинного інструктажу.</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Позаплановий інструктаж проводиться з працівниками на робочому місці:</w:t>
      </w:r>
    </w:p>
    <w:p w:rsidR="008176B2" w:rsidRPr="00287F89" w:rsidRDefault="008176B2" w:rsidP="008176B2">
      <w:pPr>
        <w:widowControl w:val="0"/>
        <w:numPr>
          <w:ilvl w:val="0"/>
          <w:numId w:val="30"/>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при введенні в дію нових або переглянутих нормативно-правових актів з охорони праці, а також при внесенні змін та доповнень до них;</w:t>
      </w:r>
    </w:p>
    <w:p w:rsidR="008176B2" w:rsidRPr="00287F89" w:rsidRDefault="008176B2" w:rsidP="008176B2">
      <w:pPr>
        <w:widowControl w:val="0"/>
        <w:numPr>
          <w:ilvl w:val="0"/>
          <w:numId w:val="30"/>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8176B2" w:rsidRPr="00287F89" w:rsidRDefault="008176B2" w:rsidP="008176B2">
      <w:pPr>
        <w:widowControl w:val="0"/>
        <w:numPr>
          <w:ilvl w:val="0"/>
          <w:numId w:val="30"/>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при порушеннях працівниками вимог нормативно-правових актів з охорони пр</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ці, що призвели до травм, аварій, пожеж тощо;</w:t>
      </w:r>
    </w:p>
    <w:p w:rsidR="008176B2" w:rsidRPr="00287F89" w:rsidRDefault="008176B2" w:rsidP="008176B2">
      <w:pPr>
        <w:widowControl w:val="0"/>
        <w:numPr>
          <w:ilvl w:val="0"/>
          <w:numId w:val="30"/>
        </w:numPr>
        <w:shd w:val="clear" w:color="auto" w:fill="FFFFFF"/>
        <w:spacing w:after="0" w:line="360" w:lineRule="auto"/>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при перерві в роботі виконавця робіт більш ніж 60 днів.</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Цільовий інструктаж проводиться з працівниками: при ліквідації аварії або стихійного лиха; при проведенні робіт, на які відповідно до законодавства офор</w:t>
      </w:r>
      <w:r w:rsidRPr="00287F89">
        <w:rPr>
          <w:rFonts w:ascii="Times New Roman" w:eastAsia="Calibri" w:hAnsi="Times New Roman" w:cs="Times New Roman"/>
          <w:color w:val="000000"/>
          <w:sz w:val="28"/>
          <w:szCs w:val="28"/>
          <w:lang w:eastAsia="uk-UA"/>
        </w:rPr>
        <w:t>м</w:t>
      </w:r>
      <w:r w:rsidRPr="00287F89">
        <w:rPr>
          <w:rFonts w:ascii="Times New Roman" w:eastAsia="Calibri" w:hAnsi="Times New Roman" w:cs="Times New Roman"/>
          <w:color w:val="000000"/>
          <w:sz w:val="28"/>
          <w:szCs w:val="28"/>
          <w:lang w:eastAsia="uk-UA"/>
        </w:rPr>
        <w:t>люються наряд-допуск, наказ або розпорядження.</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 xml:space="preserve">Цільовий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 </w:t>
      </w:r>
      <w:r w:rsidRPr="00287F89">
        <w:rPr>
          <w:rFonts w:ascii="Times New Roman" w:eastAsia="MingLiU-ExtB" w:hAnsi="Times New Roman" w:cs="Times New Roman"/>
          <w:sz w:val="28"/>
          <w:szCs w:val="28"/>
          <w:lang w:eastAsia="uk-UA"/>
        </w:rPr>
        <w:t>[</w:t>
      </w:r>
      <w:r w:rsidR="00E66A2A">
        <w:rPr>
          <w:rFonts w:ascii="Times New Roman" w:eastAsia="MingLiU-ExtB" w:hAnsi="Times New Roman" w:cs="Times New Roman"/>
          <w:sz w:val="28"/>
          <w:szCs w:val="28"/>
          <w:lang w:eastAsia="uk-UA"/>
        </w:rPr>
        <w:t>54-59</w:t>
      </w:r>
      <w:r w:rsidRPr="00287F89">
        <w:rPr>
          <w:rFonts w:ascii="Times New Roman" w:eastAsia="MingLiU-ExtB" w:hAnsi="Times New Roman" w:cs="Times New Roman"/>
          <w:sz w:val="28"/>
          <w:szCs w:val="28"/>
          <w:lang w:eastAsia="uk-UA"/>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У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lang w:eastAsia="uk-UA"/>
        </w:rPr>
        <w:t xml:space="preserve"> </w:t>
      </w:r>
      <w:r w:rsidRPr="00287F89">
        <w:rPr>
          <w:rFonts w:ascii="Times New Roman" w:eastAsia="Calibri" w:hAnsi="Times New Roman" w:cs="Times New Roman"/>
          <w:sz w:val="28"/>
          <w:szCs w:val="28"/>
        </w:rPr>
        <w:t>ведуться: "Журнал для реєстрації вступного інструктажу з техніки безпеки з працівниками</w:t>
      </w:r>
      <w:r w:rsidRPr="00287F89">
        <w:rPr>
          <w:rFonts w:ascii="Times New Roman" w:eastAsia="Calibri" w:hAnsi="Times New Roman" w:cs="Times New Roman"/>
          <w:color w:val="000000"/>
          <w:sz w:val="28"/>
          <w:szCs w:val="28"/>
          <w:lang w:eastAsia="uk-UA"/>
        </w:rPr>
        <w:t>»</w:t>
      </w:r>
      <w:r w:rsidRPr="00287F89">
        <w:rPr>
          <w:rFonts w:ascii="Times New Roman" w:eastAsia="Calibri" w:hAnsi="Times New Roman" w:cs="Times New Roman"/>
          <w:sz w:val="28"/>
          <w:szCs w:val="28"/>
        </w:rPr>
        <w:t xml:space="preserve"> та «Журнал реєстрації інструктажу на робочому місці, повторного і позапланового з техніки безпеки з працівниками».</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У службовому приміщенні </w:t>
      </w:r>
      <w:r w:rsidR="00AE3B29" w:rsidRPr="00AE3B29">
        <w:rPr>
          <w:rFonts w:ascii="Times New Roman" w:eastAsia="Calibri" w:hAnsi="Times New Roman" w:cs="Times New Roman"/>
          <w:sz w:val="28"/>
          <w:szCs w:val="28"/>
        </w:rPr>
        <w:t>ДП «САВСЕРВІС – Карпати»</w:t>
      </w:r>
      <w:r w:rsidR="00AE3B29">
        <w:rPr>
          <w:rFonts w:ascii="Times New Roman" w:eastAsia="Calibri" w:hAnsi="Times New Roman" w:cs="Times New Roman"/>
          <w:sz w:val="28"/>
          <w:szCs w:val="28"/>
        </w:rPr>
        <w:t xml:space="preserve"> </w:t>
      </w:r>
      <w:r w:rsidRPr="00287F89">
        <w:rPr>
          <w:rFonts w:ascii="Times New Roman" w:eastAsia="Calibri" w:hAnsi="Times New Roman" w:cs="Times New Roman"/>
          <w:sz w:val="28"/>
          <w:szCs w:val="28"/>
        </w:rPr>
        <w:t>знаходиться стенд з інформацією про техніку безпеки та пожежну безпеку. На стенді розташовано: в</w:t>
      </w:r>
      <w:r w:rsidRPr="00287F89">
        <w:rPr>
          <w:rFonts w:ascii="Times New Roman" w:eastAsia="Calibri" w:hAnsi="Times New Roman" w:cs="Times New Roman"/>
          <w:sz w:val="28"/>
          <w:szCs w:val="28"/>
        </w:rPr>
        <w:t>и</w:t>
      </w:r>
      <w:r w:rsidRPr="00287F89">
        <w:rPr>
          <w:rFonts w:ascii="Times New Roman" w:eastAsia="Calibri" w:hAnsi="Times New Roman" w:cs="Times New Roman"/>
          <w:sz w:val="28"/>
          <w:szCs w:val="28"/>
        </w:rPr>
        <w:t>писка із Закону України «Про охорону праці», Інструкція з охорони праці, Загальні вимоги безпеки для працюючих в магазині, Інструкція по створенню і застосуванню засобів пожежогасіння.</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rPr>
        <w:t xml:space="preserve">Адміністрація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здійснює контроль за виконанням працівниками правил і норм з охорони праці та забезпеченням належних умов праці та безпеки роботи в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w:t>
      </w:r>
    </w:p>
    <w:p w:rsidR="008176B2" w:rsidRPr="00E66A2A"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rPr>
        <w:t xml:space="preserve">За порушення законодавства та нормативних актів з охорони праці, створення перешкод для діяльності посадових осіб органів державного нагляду громадського контролю винні притягуються до дисциплінарної, адміністративної, матеріальної та </w:t>
      </w:r>
      <w:r w:rsidRPr="00E66A2A">
        <w:rPr>
          <w:rFonts w:ascii="Times New Roman" w:eastAsia="Calibri" w:hAnsi="Times New Roman" w:cs="Times New Roman"/>
          <w:sz w:val="28"/>
          <w:szCs w:val="28"/>
        </w:rPr>
        <w:lastRenderedPageBreak/>
        <w:t>кримінальної відповідальності (ст. 44 Закону України «Про охорону праці»).</w:t>
      </w:r>
      <w:r w:rsidRPr="00E66A2A">
        <w:rPr>
          <w:rFonts w:ascii="Times New Roman" w:eastAsia="Times New Roman" w:hAnsi="Times New Roman" w:cs="Times New Roman"/>
          <w:sz w:val="28"/>
          <w:szCs w:val="28"/>
          <w:lang w:eastAsia="ru-RU"/>
        </w:rPr>
        <w:t xml:space="preserve"> [</w:t>
      </w:r>
      <w:r w:rsidR="00E66A2A" w:rsidRPr="00E66A2A">
        <w:rPr>
          <w:rFonts w:ascii="Times New Roman" w:eastAsia="Times New Roman" w:hAnsi="Times New Roman" w:cs="Times New Roman"/>
          <w:sz w:val="28"/>
          <w:szCs w:val="28"/>
          <w:lang w:eastAsia="ru-RU"/>
        </w:rPr>
        <w:t>53</w:t>
      </w:r>
      <w:r w:rsidRPr="00E66A2A">
        <w:rPr>
          <w:rFonts w:ascii="Times New Roman" w:eastAsia="Times New Roman" w:hAnsi="Times New Roman" w:cs="Times New Roman"/>
          <w:sz w:val="28"/>
          <w:szCs w:val="28"/>
          <w:lang w:eastAsia="ru-RU"/>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Кодекс законів про працю України (ст. 47) передбачає наступні дисциплінарні стягнення: догана, звільнення з роботи.</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Дисциплінарне стягнення застосовується директором за виявленням просту</w:t>
      </w:r>
      <w:r w:rsidRPr="00287F89">
        <w:rPr>
          <w:rFonts w:ascii="Times New Roman" w:eastAsia="Calibri" w:hAnsi="Times New Roman" w:cs="Times New Roman"/>
          <w:sz w:val="28"/>
        </w:rPr>
        <w:t>п</w:t>
      </w:r>
      <w:r w:rsidRPr="00287F89">
        <w:rPr>
          <w:rFonts w:ascii="Times New Roman" w:eastAsia="Calibri" w:hAnsi="Times New Roman" w:cs="Times New Roman"/>
          <w:sz w:val="28"/>
        </w:rPr>
        <w:t>ку, але не пізніше одного місяця з дня його виявлення.</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Адміністративна відповідальність при порушенні вимог законодавства про охорону праці тягне за собою накладання штрафу на працівників від 2 до 5 неопод</w:t>
      </w:r>
      <w:r w:rsidRPr="00287F89">
        <w:rPr>
          <w:rFonts w:ascii="Times New Roman" w:eastAsia="Calibri" w:hAnsi="Times New Roman" w:cs="Times New Roman"/>
          <w:sz w:val="28"/>
        </w:rPr>
        <w:t>а</w:t>
      </w:r>
      <w:r w:rsidRPr="00287F89">
        <w:rPr>
          <w:rFonts w:ascii="Times New Roman" w:eastAsia="Calibri" w:hAnsi="Times New Roman" w:cs="Times New Roman"/>
          <w:sz w:val="28"/>
        </w:rPr>
        <w:t xml:space="preserve">ткованих мінімумів доходів громадян і на посадових осіб  - від 5 до 10 (т. 4 </w:t>
      </w:r>
      <w:proofErr w:type="spellStart"/>
      <w:r w:rsidRPr="00287F89">
        <w:rPr>
          <w:rFonts w:ascii="Times New Roman" w:eastAsia="Calibri" w:hAnsi="Times New Roman" w:cs="Times New Roman"/>
          <w:sz w:val="28"/>
        </w:rPr>
        <w:t>КпАПУ</w:t>
      </w:r>
      <w:proofErr w:type="spellEnd"/>
      <w:r w:rsidRPr="00287F89">
        <w:rPr>
          <w:rFonts w:ascii="Times New Roman" w:eastAsia="Calibri" w:hAnsi="Times New Roman" w:cs="Times New Roman"/>
          <w:sz w:val="28"/>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Порушення санітарно-гігієнічних і санітарно-</w:t>
      </w:r>
      <w:proofErr w:type="spellStart"/>
      <w:r w:rsidRPr="00287F89">
        <w:rPr>
          <w:rFonts w:ascii="Times New Roman" w:eastAsia="Calibri" w:hAnsi="Times New Roman" w:cs="Times New Roman"/>
          <w:sz w:val="28"/>
        </w:rPr>
        <w:t>протиепідеміологічних</w:t>
      </w:r>
      <w:proofErr w:type="spellEnd"/>
      <w:r w:rsidRPr="00287F89">
        <w:rPr>
          <w:rFonts w:ascii="Times New Roman" w:eastAsia="Calibri" w:hAnsi="Times New Roman" w:cs="Times New Roman"/>
          <w:sz w:val="28"/>
        </w:rPr>
        <w:t xml:space="preserve"> правил і норм тягне за собою накладення штрафу на громадян від 1 до 12 неоподаткованих мінімумів доходів громадян і на посадових осіб – від 6 до 25 (ст. 42 </w:t>
      </w:r>
      <w:proofErr w:type="spellStart"/>
      <w:r w:rsidRPr="00287F89">
        <w:rPr>
          <w:rFonts w:ascii="Times New Roman" w:eastAsia="Calibri" w:hAnsi="Times New Roman" w:cs="Times New Roman"/>
          <w:sz w:val="28"/>
        </w:rPr>
        <w:t>КпАПУ</w:t>
      </w:r>
      <w:proofErr w:type="spellEnd"/>
      <w:r w:rsidRPr="00287F89">
        <w:rPr>
          <w:rFonts w:ascii="Times New Roman" w:eastAsia="Calibri" w:hAnsi="Times New Roman" w:cs="Times New Roman"/>
          <w:sz w:val="28"/>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При накладанні матеріальної відповідальності права і законні інтереси праці</w:t>
      </w:r>
      <w:r w:rsidRPr="00287F89">
        <w:rPr>
          <w:rFonts w:ascii="Times New Roman" w:eastAsia="Calibri" w:hAnsi="Times New Roman" w:cs="Times New Roman"/>
          <w:sz w:val="28"/>
        </w:rPr>
        <w:t>в</w:t>
      </w:r>
      <w:r w:rsidRPr="00287F89">
        <w:rPr>
          <w:rFonts w:ascii="Times New Roman" w:eastAsia="Calibri" w:hAnsi="Times New Roman" w:cs="Times New Roman"/>
          <w:sz w:val="28"/>
        </w:rPr>
        <w:t>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винними протиправними діями (бездіяльністю) пр</w:t>
      </w:r>
      <w:r w:rsidRPr="00287F89">
        <w:rPr>
          <w:rFonts w:ascii="Times New Roman" w:eastAsia="Calibri" w:hAnsi="Times New Roman" w:cs="Times New Roman"/>
          <w:sz w:val="28"/>
        </w:rPr>
        <w:t>а</w:t>
      </w:r>
      <w:r w:rsidRPr="00287F89">
        <w:rPr>
          <w:rFonts w:ascii="Times New Roman" w:eastAsia="Calibri" w:hAnsi="Times New Roman" w:cs="Times New Roman"/>
          <w:sz w:val="28"/>
        </w:rPr>
        <w:t>цівника. Не відповідальність, як правило, обмежується певною частиною заробітку працівників і не повинна перевищувати повного розміру заподіяної шкоди, за вин</w:t>
      </w:r>
      <w:r w:rsidRPr="00287F89">
        <w:rPr>
          <w:rFonts w:ascii="Times New Roman" w:eastAsia="Calibri" w:hAnsi="Times New Roman" w:cs="Times New Roman"/>
          <w:sz w:val="28"/>
        </w:rPr>
        <w:t>я</w:t>
      </w:r>
      <w:r w:rsidRPr="00287F89">
        <w:rPr>
          <w:rFonts w:ascii="Times New Roman" w:eastAsia="Calibri" w:hAnsi="Times New Roman" w:cs="Times New Roman"/>
          <w:sz w:val="28"/>
        </w:rPr>
        <w:t>тком випадків, передбачених законодавством.</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За наявністю зазначених підстав і умов матеріальна відповідальність може б</w:t>
      </w:r>
      <w:r w:rsidRPr="00287F89">
        <w:rPr>
          <w:rFonts w:ascii="Times New Roman" w:eastAsia="Calibri" w:hAnsi="Times New Roman" w:cs="Times New Roman"/>
          <w:sz w:val="28"/>
        </w:rPr>
        <w:t>у</w:t>
      </w:r>
      <w:r w:rsidRPr="00287F89">
        <w:rPr>
          <w:rFonts w:ascii="Times New Roman" w:eastAsia="Calibri" w:hAnsi="Times New Roman" w:cs="Times New Roman"/>
          <w:sz w:val="28"/>
        </w:rPr>
        <w:t>ти покладена незалежно від притягнення працівника до  дисциплінарної, адміністр</w:t>
      </w:r>
      <w:r w:rsidRPr="00287F89">
        <w:rPr>
          <w:rFonts w:ascii="Times New Roman" w:eastAsia="Calibri" w:hAnsi="Times New Roman" w:cs="Times New Roman"/>
          <w:sz w:val="28"/>
        </w:rPr>
        <w:t>а</w:t>
      </w:r>
      <w:r w:rsidRPr="00287F89">
        <w:rPr>
          <w:rFonts w:ascii="Times New Roman" w:eastAsia="Calibri" w:hAnsi="Times New Roman" w:cs="Times New Roman"/>
          <w:sz w:val="28"/>
        </w:rPr>
        <w:t>тивної чи кримінальної відповідальності.</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Законодавством передбачені різні види матеріальної відповідальності в зале</w:t>
      </w:r>
      <w:r w:rsidRPr="00287F89">
        <w:rPr>
          <w:rFonts w:ascii="Times New Roman" w:eastAsia="Calibri" w:hAnsi="Times New Roman" w:cs="Times New Roman"/>
          <w:sz w:val="28"/>
        </w:rPr>
        <w:t>ж</w:t>
      </w:r>
      <w:r w:rsidRPr="00287F89">
        <w:rPr>
          <w:rFonts w:ascii="Times New Roman" w:eastAsia="Calibri" w:hAnsi="Times New Roman" w:cs="Times New Roman"/>
          <w:sz w:val="28"/>
        </w:rPr>
        <w:t>ності від того, чи є в діях працівника ознаки кримінального злочину чи ні. При на</w:t>
      </w:r>
      <w:r w:rsidRPr="00287F89">
        <w:rPr>
          <w:rFonts w:ascii="Times New Roman" w:eastAsia="Calibri" w:hAnsi="Times New Roman" w:cs="Times New Roman"/>
          <w:sz w:val="28"/>
        </w:rPr>
        <w:t>я</w:t>
      </w:r>
      <w:r w:rsidRPr="00287F89">
        <w:rPr>
          <w:rFonts w:ascii="Times New Roman" w:eastAsia="Calibri" w:hAnsi="Times New Roman" w:cs="Times New Roman"/>
          <w:sz w:val="28"/>
        </w:rPr>
        <w:t>вності в його діях ознак злочину на працівника може бути в силу ст. 134 КЗпП Укр</w:t>
      </w:r>
      <w:r w:rsidRPr="00287F89">
        <w:rPr>
          <w:rFonts w:ascii="Times New Roman" w:eastAsia="Calibri" w:hAnsi="Times New Roman" w:cs="Times New Roman"/>
          <w:sz w:val="28"/>
        </w:rPr>
        <w:t>а</w:t>
      </w:r>
      <w:r w:rsidRPr="00287F89">
        <w:rPr>
          <w:rFonts w:ascii="Times New Roman" w:eastAsia="Calibri" w:hAnsi="Times New Roman" w:cs="Times New Roman"/>
          <w:sz w:val="28"/>
        </w:rPr>
        <w:t>їни покладена повна матеріальна відповідальність, а при відсутності таких ознак на працівника накладається обмежена відповідальність в розмірі його середньоміся</w:t>
      </w:r>
      <w:r w:rsidRPr="00287F89">
        <w:rPr>
          <w:rFonts w:ascii="Times New Roman" w:eastAsia="Calibri" w:hAnsi="Times New Roman" w:cs="Times New Roman"/>
          <w:sz w:val="28"/>
        </w:rPr>
        <w:t>ч</w:t>
      </w:r>
      <w:r w:rsidRPr="00287F89">
        <w:rPr>
          <w:rFonts w:ascii="Times New Roman" w:eastAsia="Calibri" w:hAnsi="Times New Roman" w:cs="Times New Roman"/>
          <w:sz w:val="28"/>
        </w:rPr>
        <w:t>ного заробітку.</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Суттєве значення має загальний об’єм і розмір збитку у зв’язку з порушенням вимог відносно охорони праці. Ця шкода може включати кошти, виплачені потерп</w:t>
      </w:r>
      <w:r w:rsidRPr="00287F89">
        <w:rPr>
          <w:rFonts w:ascii="Times New Roman" w:eastAsia="Calibri" w:hAnsi="Times New Roman" w:cs="Times New Roman"/>
          <w:sz w:val="28"/>
        </w:rPr>
        <w:t>і</w:t>
      </w:r>
      <w:r w:rsidRPr="00287F89">
        <w:rPr>
          <w:rFonts w:ascii="Times New Roman" w:eastAsia="Calibri" w:hAnsi="Times New Roman" w:cs="Times New Roman"/>
          <w:sz w:val="28"/>
        </w:rPr>
        <w:t xml:space="preserve">лому на відшкодування втраченого заробітку, одноразової допомоги, додаткових </w:t>
      </w:r>
      <w:r w:rsidRPr="00287F89">
        <w:rPr>
          <w:rFonts w:ascii="Times New Roman" w:eastAsia="Calibri" w:hAnsi="Times New Roman" w:cs="Times New Roman"/>
          <w:sz w:val="28"/>
        </w:rPr>
        <w:lastRenderedPageBreak/>
        <w:t xml:space="preserve">витрат на лікування і </w:t>
      </w:r>
      <w:proofErr w:type="spellStart"/>
      <w:r w:rsidRPr="00287F89">
        <w:rPr>
          <w:rFonts w:ascii="Times New Roman" w:eastAsia="Calibri" w:hAnsi="Times New Roman" w:cs="Times New Roman"/>
          <w:sz w:val="28"/>
        </w:rPr>
        <w:t>т.п</w:t>
      </w:r>
      <w:proofErr w:type="spellEnd"/>
      <w:r w:rsidRPr="00287F89">
        <w:rPr>
          <w:rFonts w:ascii="Times New Roman" w:eastAsia="Calibri" w:hAnsi="Times New Roman" w:cs="Times New Roman"/>
          <w:sz w:val="28"/>
        </w:rPr>
        <w:t xml:space="preserve">., коли потерпілий залишився живий. </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rPr>
        <w:t>До матеріальних збитків у зв’язку з порушенням законодавства з охорони пр</w:t>
      </w:r>
      <w:r w:rsidRPr="00287F89">
        <w:rPr>
          <w:rFonts w:ascii="Times New Roman" w:eastAsia="Calibri" w:hAnsi="Times New Roman" w:cs="Times New Roman"/>
          <w:sz w:val="28"/>
        </w:rPr>
        <w:t>а</w:t>
      </w:r>
      <w:r w:rsidRPr="00287F89">
        <w:rPr>
          <w:rFonts w:ascii="Times New Roman" w:eastAsia="Calibri" w:hAnsi="Times New Roman" w:cs="Times New Roman"/>
          <w:sz w:val="28"/>
        </w:rPr>
        <w:t>ці, крім вищесказаних виплат, пов’язаних з травмуванням, відноситься також шкода, заподіяна: знищенням майна, устаткування, приміщень власника внаслідок вибуху, пожежі, руйнування; виплатами коштів страховим компаніям у зв’язку з пошк</w:t>
      </w:r>
      <w:r w:rsidRPr="00287F89">
        <w:rPr>
          <w:rFonts w:ascii="Times New Roman" w:eastAsia="Calibri" w:hAnsi="Times New Roman" w:cs="Times New Roman"/>
          <w:sz w:val="28"/>
        </w:rPr>
        <w:t>о</w:t>
      </w:r>
      <w:r w:rsidRPr="00287F89">
        <w:rPr>
          <w:rFonts w:ascii="Times New Roman" w:eastAsia="Calibri" w:hAnsi="Times New Roman" w:cs="Times New Roman"/>
          <w:sz w:val="28"/>
        </w:rPr>
        <w:t>дженням  або зіпсуванням  застрахованого майна та інше; псування товарів.</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b/>
          <w:sz w:val="28"/>
          <w:szCs w:val="28"/>
          <w:lang w:eastAsia="uk-UA"/>
        </w:rPr>
      </w:pPr>
      <w:r w:rsidRPr="00287F89">
        <w:rPr>
          <w:rFonts w:ascii="Times New Roman" w:eastAsia="Calibri" w:hAnsi="Times New Roman" w:cs="Times New Roman"/>
          <w:sz w:val="28"/>
          <w:szCs w:val="28"/>
          <w:lang w:eastAsia="uk-UA"/>
        </w:rPr>
        <w:t>Зазначимо, що всі інструкції та інші документи, які використовуються у до</w:t>
      </w:r>
      <w:r w:rsidRPr="00287F89">
        <w:rPr>
          <w:rFonts w:ascii="Times New Roman" w:eastAsia="Calibri" w:hAnsi="Times New Roman" w:cs="Times New Roman"/>
          <w:sz w:val="28"/>
          <w:szCs w:val="28"/>
          <w:lang w:eastAsia="uk-UA"/>
        </w:rPr>
        <w:t>с</w:t>
      </w:r>
      <w:r w:rsidRPr="00287F89">
        <w:rPr>
          <w:rFonts w:ascii="Times New Roman" w:eastAsia="Calibri" w:hAnsi="Times New Roman" w:cs="Times New Roman"/>
          <w:sz w:val="28"/>
          <w:szCs w:val="28"/>
          <w:lang w:eastAsia="uk-UA"/>
        </w:rPr>
        <w:t xml:space="preserve">ліджуваному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lang w:eastAsia="uk-UA"/>
        </w:rPr>
        <w:t xml:space="preserve"> та пов’язані з охороною працею та бе</w:t>
      </w:r>
      <w:r w:rsidRPr="00287F89">
        <w:rPr>
          <w:rFonts w:ascii="Times New Roman" w:eastAsia="Calibri" w:hAnsi="Times New Roman" w:cs="Times New Roman"/>
          <w:sz w:val="28"/>
          <w:szCs w:val="28"/>
          <w:lang w:eastAsia="uk-UA"/>
        </w:rPr>
        <w:t>з</w:t>
      </w:r>
      <w:r w:rsidRPr="00287F89">
        <w:rPr>
          <w:rFonts w:ascii="Times New Roman" w:eastAsia="Calibri" w:hAnsi="Times New Roman" w:cs="Times New Roman"/>
          <w:sz w:val="28"/>
          <w:szCs w:val="28"/>
          <w:lang w:eastAsia="uk-UA"/>
        </w:rPr>
        <w:t xml:space="preserve">пекою життєдіяльності, розробляють та затверджуються </w:t>
      </w:r>
      <w:r w:rsidR="00AE3B29">
        <w:rPr>
          <w:rFonts w:ascii="Times New Roman" w:eastAsia="Calibri" w:hAnsi="Times New Roman" w:cs="Times New Roman"/>
          <w:sz w:val="28"/>
          <w:szCs w:val="28"/>
          <w:lang w:eastAsia="uk-UA"/>
        </w:rPr>
        <w:t xml:space="preserve">головним офісом </w:t>
      </w:r>
      <w:r w:rsidR="00AE3B29" w:rsidRPr="00AE3B29">
        <w:rPr>
          <w:rFonts w:ascii="Times New Roman" w:eastAsia="Calibri" w:hAnsi="Times New Roman" w:cs="Times New Roman"/>
          <w:sz w:val="28"/>
          <w:szCs w:val="28"/>
          <w:lang w:eastAsia="uk-UA"/>
        </w:rPr>
        <w:t>ДП «С</w:t>
      </w:r>
      <w:r w:rsidR="00AE3B29" w:rsidRPr="00AE3B29">
        <w:rPr>
          <w:rFonts w:ascii="Times New Roman" w:eastAsia="Calibri" w:hAnsi="Times New Roman" w:cs="Times New Roman"/>
          <w:sz w:val="28"/>
          <w:szCs w:val="28"/>
          <w:lang w:eastAsia="uk-UA"/>
        </w:rPr>
        <w:t>А</w:t>
      </w:r>
      <w:r w:rsidR="00AE3B29" w:rsidRPr="00AE3B29">
        <w:rPr>
          <w:rFonts w:ascii="Times New Roman" w:eastAsia="Calibri" w:hAnsi="Times New Roman" w:cs="Times New Roman"/>
          <w:sz w:val="28"/>
          <w:szCs w:val="28"/>
          <w:lang w:eastAsia="uk-UA"/>
        </w:rPr>
        <w:t>ВСЕРВІС – Карпати»</w:t>
      </w:r>
      <w:r w:rsidRPr="00287F89">
        <w:rPr>
          <w:rFonts w:ascii="Times New Roman" w:eastAsia="Calibri" w:hAnsi="Times New Roman" w:cs="Times New Roman"/>
          <w:sz w:val="28"/>
          <w:szCs w:val="28"/>
          <w:lang w:eastAsia="uk-UA"/>
        </w:rPr>
        <w:t xml:space="preserve">. Після затвердження ці документи розсилаються по </w:t>
      </w:r>
      <w:proofErr w:type="spellStart"/>
      <w:r w:rsidR="00AE3B29">
        <w:rPr>
          <w:rFonts w:ascii="Times New Roman" w:eastAsia="Calibri" w:hAnsi="Times New Roman" w:cs="Times New Roman"/>
          <w:sz w:val="28"/>
          <w:szCs w:val="28"/>
          <w:lang w:eastAsia="uk-UA"/>
        </w:rPr>
        <w:t>дочірних</w:t>
      </w:r>
      <w:proofErr w:type="spellEnd"/>
      <w:r w:rsidR="00AE3B29">
        <w:rPr>
          <w:rFonts w:ascii="Times New Roman" w:eastAsia="Calibri" w:hAnsi="Times New Roman" w:cs="Times New Roman"/>
          <w:sz w:val="28"/>
          <w:szCs w:val="28"/>
          <w:lang w:eastAsia="uk-UA"/>
        </w:rPr>
        <w:t xml:space="preserve"> підприємствах та філіях</w:t>
      </w:r>
      <w:r w:rsidRPr="00287F89">
        <w:rPr>
          <w:rFonts w:ascii="Times New Roman" w:eastAsia="Calibri" w:hAnsi="Times New Roman" w:cs="Times New Roman"/>
          <w:sz w:val="28"/>
          <w:szCs w:val="28"/>
          <w:lang w:eastAsia="uk-UA"/>
        </w:rPr>
        <w:t xml:space="preserve">. </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Служба охорони праці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має таку структуру:</w:t>
      </w:r>
    </w:p>
    <w:p w:rsidR="008176B2" w:rsidRPr="00287F89" w:rsidRDefault="008176B2" w:rsidP="008176B2">
      <w:pPr>
        <w:widowControl w:val="0"/>
        <w:numPr>
          <w:ilvl w:val="0"/>
          <w:numId w:val="32"/>
        </w:numPr>
        <w:spacing w:after="0" w:line="360" w:lineRule="auto"/>
        <w:contextualSpacing/>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провідний інженер з охорони праці (1 особа) – здійснюють контроль за ст</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 xml:space="preserve">ном питань з охорони праці, </w:t>
      </w:r>
      <w:proofErr w:type="spellStart"/>
      <w:r w:rsidRPr="00287F89">
        <w:rPr>
          <w:rFonts w:ascii="Times New Roman" w:eastAsia="Calibri" w:hAnsi="Times New Roman" w:cs="Times New Roman"/>
          <w:sz w:val="28"/>
          <w:szCs w:val="28"/>
        </w:rPr>
        <w:t>електро</w:t>
      </w:r>
      <w:proofErr w:type="spellEnd"/>
      <w:r w:rsidRPr="00287F89">
        <w:rPr>
          <w:rFonts w:ascii="Times New Roman" w:eastAsia="Calibri" w:hAnsi="Times New Roman" w:cs="Times New Roman"/>
          <w:sz w:val="28"/>
          <w:szCs w:val="28"/>
        </w:rPr>
        <w:t>- та пожежної безпеки;</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Служба охорони праці підпорядковується безпосередньо керуючому магазину.</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Відповідно до завдання служби охорони праці, що полягає в проведенні пр</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 xml:space="preserve">фесійної підготовки, підвищенні кваліфікації працівників з питань охорони праці, пропаганди безпечних методів праці був виданий Наказ директора підприємства від </w:t>
      </w:r>
      <w:r w:rsidR="00AE3B29">
        <w:rPr>
          <w:rFonts w:ascii="Times New Roman" w:eastAsia="Calibri" w:hAnsi="Times New Roman" w:cs="Times New Roman"/>
          <w:sz w:val="28"/>
          <w:szCs w:val="28"/>
        </w:rPr>
        <w:t>3</w:t>
      </w:r>
      <w:r w:rsidRPr="00287F89">
        <w:rPr>
          <w:rFonts w:ascii="Times New Roman" w:eastAsia="Calibri" w:hAnsi="Times New Roman" w:cs="Times New Roman"/>
          <w:sz w:val="28"/>
          <w:szCs w:val="28"/>
        </w:rPr>
        <w:t xml:space="preserve"> січня 2019 року «Про організацію навчання і перевірку знань з охорони праці, п</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жежної безпеки працівників і створення постійно діючої комісії по перевірці знань».</w:t>
      </w:r>
    </w:p>
    <w:p w:rsidR="008176B2" w:rsidRPr="00287F89" w:rsidRDefault="008176B2" w:rsidP="008176B2">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hd w:val="clear" w:color="auto" w:fill="FFFFFF"/>
        <w:spacing w:after="0" w:line="360" w:lineRule="auto"/>
        <w:ind w:left="709"/>
        <w:jc w:val="center"/>
        <w:rPr>
          <w:rFonts w:ascii="Times New Roman" w:eastAsia="Calibri" w:hAnsi="Times New Roman" w:cs="Times New Roman"/>
          <w:b/>
          <w:color w:val="000000"/>
          <w:sz w:val="28"/>
          <w:szCs w:val="28"/>
          <w:lang w:eastAsia="uk-UA"/>
        </w:rPr>
      </w:pPr>
      <w:r w:rsidRPr="00287F89">
        <w:rPr>
          <w:rFonts w:ascii="Times New Roman" w:eastAsia="Calibri" w:hAnsi="Times New Roman" w:cs="Times New Roman"/>
          <w:b/>
          <w:color w:val="000000"/>
          <w:sz w:val="28"/>
          <w:szCs w:val="28"/>
          <w:lang w:eastAsia="uk-UA"/>
        </w:rPr>
        <w:t>4.2. Аналіз умов праці на підприємстві</w:t>
      </w:r>
    </w:p>
    <w:p w:rsidR="008176B2" w:rsidRPr="00287F89" w:rsidRDefault="008176B2" w:rsidP="008176B2">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Виконання будь-якої роботи протягом тривалого часу супроводжується сто</w:t>
      </w:r>
      <w:r w:rsidRPr="00287F89">
        <w:rPr>
          <w:rFonts w:ascii="Times New Roman" w:eastAsia="Calibri" w:hAnsi="Times New Roman" w:cs="Times New Roman"/>
          <w:sz w:val="28"/>
          <w:szCs w:val="28"/>
        </w:rPr>
        <w:t>м</w:t>
      </w:r>
      <w:r w:rsidRPr="00287F89">
        <w:rPr>
          <w:rFonts w:ascii="Times New Roman" w:eastAsia="Calibri" w:hAnsi="Times New Roman" w:cs="Times New Roman"/>
          <w:sz w:val="28"/>
          <w:szCs w:val="28"/>
        </w:rPr>
        <w:t>ленням організму, що проявляється у зниженні працездатності людини. Разом з ф</w:t>
      </w:r>
      <w:r w:rsidRPr="00287F89">
        <w:rPr>
          <w:rFonts w:ascii="Times New Roman" w:eastAsia="Calibri" w:hAnsi="Times New Roman" w:cs="Times New Roman"/>
          <w:sz w:val="28"/>
          <w:szCs w:val="28"/>
        </w:rPr>
        <w:t>і</w:t>
      </w:r>
      <w:r w:rsidRPr="00287F89">
        <w:rPr>
          <w:rFonts w:ascii="Times New Roman" w:eastAsia="Calibri" w:hAnsi="Times New Roman" w:cs="Times New Roman"/>
          <w:sz w:val="28"/>
          <w:szCs w:val="28"/>
        </w:rPr>
        <w:t>зичною і розумовою роботою значну дію на стомлення надає і навколишнє виро</w:t>
      </w:r>
      <w:r w:rsidRPr="00287F89">
        <w:rPr>
          <w:rFonts w:ascii="Times New Roman" w:eastAsia="Calibri" w:hAnsi="Times New Roman" w:cs="Times New Roman"/>
          <w:sz w:val="28"/>
          <w:szCs w:val="28"/>
        </w:rPr>
        <w:t>б</w:t>
      </w:r>
      <w:r w:rsidRPr="00287F89">
        <w:rPr>
          <w:rFonts w:ascii="Times New Roman" w:eastAsia="Calibri" w:hAnsi="Times New Roman" w:cs="Times New Roman"/>
          <w:sz w:val="28"/>
          <w:szCs w:val="28"/>
        </w:rPr>
        <w:t>ниче середовище, тобто умови, в яких протікає його робота.</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Умови праці – це сукупність чинників виробничого середовища, що робить вплив на функціональний стан організму працюючих, їх здоров’я і працездатність в </w:t>
      </w:r>
      <w:r w:rsidRPr="00287F89">
        <w:rPr>
          <w:rFonts w:ascii="Times New Roman" w:eastAsia="Calibri" w:hAnsi="Times New Roman" w:cs="Times New Roman"/>
          <w:sz w:val="28"/>
          <w:szCs w:val="28"/>
        </w:rPr>
        <w:lastRenderedPageBreak/>
        <w:t>процесі праці. Вони визначаються вживаним устаткуванням, технологією, предм</w:t>
      </w:r>
      <w:r w:rsidRPr="00287F89">
        <w:rPr>
          <w:rFonts w:ascii="Times New Roman" w:eastAsia="Calibri" w:hAnsi="Times New Roman" w:cs="Times New Roman"/>
          <w:sz w:val="28"/>
          <w:szCs w:val="28"/>
        </w:rPr>
        <w:t>е</w:t>
      </w:r>
      <w:r w:rsidRPr="00287F89">
        <w:rPr>
          <w:rFonts w:ascii="Times New Roman" w:eastAsia="Calibri" w:hAnsi="Times New Roman" w:cs="Times New Roman"/>
          <w:sz w:val="28"/>
          <w:szCs w:val="28"/>
        </w:rPr>
        <w:t>тами і продуктами праці, системою захисту робітників, обслуговуванням робочих місць і зовнішніми чинниками, залежними від стану виробничих приміщень, ств</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рюючи певний мікроклімат. [</w:t>
      </w:r>
      <w:r w:rsidR="00E66A2A" w:rsidRPr="00E66A2A">
        <w:rPr>
          <w:rFonts w:ascii="Times New Roman" w:eastAsia="Calibri" w:hAnsi="Times New Roman" w:cs="Times New Roman"/>
          <w:sz w:val="28"/>
          <w:szCs w:val="28"/>
        </w:rPr>
        <w:t>54-59</w:t>
      </w:r>
      <w:r w:rsidRPr="00287F89">
        <w:rPr>
          <w:rFonts w:ascii="Times New Roman" w:eastAsia="Calibri" w:hAnsi="Times New Roman" w:cs="Times New Roman"/>
          <w:sz w:val="28"/>
          <w:szCs w:val="28"/>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 xml:space="preserve">Велику роль в умовах праці відіграють </w:t>
      </w:r>
      <w:r w:rsidRPr="00287F89">
        <w:rPr>
          <w:rFonts w:ascii="Times New Roman" w:eastAsia="Calibri" w:hAnsi="Times New Roman" w:cs="Times New Roman"/>
          <w:sz w:val="28"/>
          <w:szCs w:val="28"/>
          <w:shd w:val="clear" w:color="auto" w:fill="FFFFFF"/>
          <w:lang w:eastAsia="uk-UA"/>
        </w:rPr>
        <w:t>метеорологічні умови (мікроклімат) виробничого середовища. В поняття метеорологічні умови (мікроклімат) виробн</w:t>
      </w:r>
      <w:r w:rsidRPr="00287F89">
        <w:rPr>
          <w:rFonts w:ascii="Times New Roman" w:eastAsia="Calibri" w:hAnsi="Times New Roman" w:cs="Times New Roman"/>
          <w:sz w:val="28"/>
          <w:szCs w:val="28"/>
          <w:shd w:val="clear" w:color="auto" w:fill="FFFFFF"/>
          <w:lang w:eastAsia="uk-UA"/>
        </w:rPr>
        <w:t>и</w:t>
      </w:r>
      <w:r w:rsidRPr="00287F89">
        <w:rPr>
          <w:rFonts w:ascii="Times New Roman" w:eastAsia="Calibri" w:hAnsi="Times New Roman" w:cs="Times New Roman"/>
          <w:sz w:val="28"/>
          <w:szCs w:val="28"/>
          <w:shd w:val="clear" w:color="auto" w:fill="FFFFFF"/>
          <w:lang w:eastAsia="uk-UA"/>
        </w:rPr>
        <w:t>чого середовища входять температура, вологість, рух повітря і його барометричний тиск. Підвищені або знижені норми температури і вологості повітря викликають д</w:t>
      </w:r>
      <w:r w:rsidRPr="00287F89">
        <w:rPr>
          <w:rFonts w:ascii="Times New Roman" w:eastAsia="Calibri" w:hAnsi="Times New Roman" w:cs="Times New Roman"/>
          <w:sz w:val="28"/>
          <w:szCs w:val="28"/>
          <w:shd w:val="clear" w:color="auto" w:fill="FFFFFF"/>
          <w:lang w:eastAsia="uk-UA"/>
        </w:rPr>
        <w:t>о</w:t>
      </w:r>
      <w:r w:rsidRPr="00287F89">
        <w:rPr>
          <w:rFonts w:ascii="Times New Roman" w:eastAsia="Calibri" w:hAnsi="Times New Roman" w:cs="Times New Roman"/>
          <w:sz w:val="28"/>
          <w:szCs w:val="28"/>
          <w:shd w:val="clear" w:color="auto" w:fill="FFFFFF"/>
          <w:lang w:eastAsia="uk-UA"/>
        </w:rPr>
        <w:t>даткові виробничі витрати енергії людини, знижують продуктивність праці. Сист</w:t>
      </w:r>
      <w:r w:rsidRPr="00287F89">
        <w:rPr>
          <w:rFonts w:ascii="Times New Roman" w:eastAsia="Calibri" w:hAnsi="Times New Roman" w:cs="Times New Roman"/>
          <w:sz w:val="28"/>
          <w:szCs w:val="28"/>
          <w:shd w:val="clear" w:color="auto" w:fill="FFFFFF"/>
          <w:lang w:eastAsia="uk-UA"/>
        </w:rPr>
        <w:t>е</w:t>
      </w:r>
      <w:r w:rsidRPr="00287F89">
        <w:rPr>
          <w:rFonts w:ascii="Times New Roman" w:eastAsia="Calibri" w:hAnsi="Times New Roman" w:cs="Times New Roman"/>
          <w:sz w:val="28"/>
          <w:szCs w:val="28"/>
          <w:shd w:val="clear" w:color="auto" w:fill="FFFFFF"/>
          <w:lang w:eastAsia="uk-UA"/>
        </w:rPr>
        <w:t>матичні охолоджування і прогрівання організму можуть привести до різних захв</w:t>
      </w:r>
      <w:r w:rsidRPr="00287F89">
        <w:rPr>
          <w:rFonts w:ascii="Times New Roman" w:eastAsia="Calibri" w:hAnsi="Times New Roman" w:cs="Times New Roman"/>
          <w:sz w:val="28"/>
          <w:szCs w:val="28"/>
          <w:shd w:val="clear" w:color="auto" w:fill="FFFFFF"/>
          <w:lang w:eastAsia="uk-UA"/>
        </w:rPr>
        <w:t>о</w:t>
      </w:r>
      <w:r w:rsidRPr="00287F89">
        <w:rPr>
          <w:rFonts w:ascii="Times New Roman" w:eastAsia="Calibri" w:hAnsi="Times New Roman" w:cs="Times New Roman"/>
          <w:sz w:val="28"/>
          <w:szCs w:val="28"/>
          <w:shd w:val="clear" w:color="auto" w:fill="FFFFFF"/>
          <w:lang w:eastAsia="uk-UA"/>
        </w:rPr>
        <w:t>рювань.</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 xml:space="preserve">Температура в приміщеннях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lang w:eastAsia="uk-UA"/>
        </w:rPr>
        <w:t xml:space="preserve"> </w:t>
      </w:r>
      <w:r w:rsidRPr="00287F89">
        <w:rPr>
          <w:rFonts w:ascii="Times New Roman" w:eastAsia="Calibri" w:hAnsi="Times New Roman" w:cs="Times New Roman"/>
          <w:sz w:val="28"/>
          <w:szCs w:val="28"/>
          <w:lang w:eastAsia="uk-UA"/>
        </w:rPr>
        <w:t>знаходиться в м</w:t>
      </w:r>
      <w:r w:rsidRPr="00287F89">
        <w:rPr>
          <w:rFonts w:ascii="Times New Roman" w:eastAsia="Calibri" w:hAnsi="Times New Roman" w:cs="Times New Roman"/>
          <w:sz w:val="28"/>
          <w:szCs w:val="28"/>
          <w:lang w:eastAsia="uk-UA"/>
        </w:rPr>
        <w:t>е</w:t>
      </w:r>
      <w:r w:rsidRPr="00287F89">
        <w:rPr>
          <w:rFonts w:ascii="Times New Roman" w:eastAsia="Calibri" w:hAnsi="Times New Roman" w:cs="Times New Roman"/>
          <w:sz w:val="28"/>
          <w:szCs w:val="28"/>
          <w:lang w:eastAsia="uk-UA"/>
        </w:rPr>
        <w:t xml:space="preserve">жах 22-24 °С. Це вважається найоптимальніший температурний режим. Температура в складських та адміністративних приміщеннях регулюється за допомогою газового опалення та системи кондиціювання. В </w:t>
      </w:r>
      <w:r w:rsidR="00AE3B29">
        <w:rPr>
          <w:rFonts w:ascii="Times New Roman" w:eastAsia="Calibri" w:hAnsi="Times New Roman" w:cs="Times New Roman"/>
          <w:sz w:val="28"/>
          <w:szCs w:val="28"/>
          <w:lang w:eastAsia="uk-UA"/>
        </w:rPr>
        <w:t>приміщеннях</w:t>
      </w:r>
      <w:r w:rsidRPr="00287F89">
        <w:rPr>
          <w:rFonts w:ascii="Times New Roman" w:eastAsia="Calibri" w:hAnsi="Times New Roman" w:cs="Times New Roman"/>
          <w:sz w:val="28"/>
          <w:szCs w:val="28"/>
          <w:lang w:eastAsia="uk-UA"/>
        </w:rPr>
        <w:t xml:space="preserve"> також встановлена вентил</w:t>
      </w:r>
      <w:r w:rsidRPr="00287F89">
        <w:rPr>
          <w:rFonts w:ascii="Times New Roman" w:eastAsia="Calibri" w:hAnsi="Times New Roman" w:cs="Times New Roman"/>
          <w:sz w:val="28"/>
          <w:szCs w:val="28"/>
          <w:lang w:eastAsia="uk-UA"/>
        </w:rPr>
        <w:t>я</w:t>
      </w:r>
      <w:r w:rsidRPr="00287F89">
        <w:rPr>
          <w:rFonts w:ascii="Times New Roman" w:eastAsia="Calibri" w:hAnsi="Times New Roman" w:cs="Times New Roman"/>
          <w:sz w:val="28"/>
          <w:szCs w:val="28"/>
          <w:lang w:eastAsia="uk-UA"/>
        </w:rPr>
        <w:t>ційна система, яка підтримує оптимальний клімат у приміщенні. Вологість у прим</w:t>
      </w:r>
      <w:r w:rsidRPr="00287F89">
        <w:rPr>
          <w:rFonts w:ascii="Times New Roman" w:eastAsia="Calibri" w:hAnsi="Times New Roman" w:cs="Times New Roman"/>
          <w:sz w:val="28"/>
          <w:szCs w:val="28"/>
          <w:lang w:eastAsia="uk-UA"/>
        </w:rPr>
        <w:t>і</w:t>
      </w:r>
      <w:r w:rsidRPr="00287F89">
        <w:rPr>
          <w:rFonts w:ascii="Times New Roman" w:eastAsia="Calibri" w:hAnsi="Times New Roman" w:cs="Times New Roman"/>
          <w:sz w:val="28"/>
          <w:szCs w:val="28"/>
          <w:lang w:eastAsia="uk-UA"/>
        </w:rPr>
        <w:t>щеннях знаходиться в межах 70-75%.</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shd w:val="clear" w:color="auto" w:fill="FFFFFF"/>
          <w:lang w:eastAsia="uk-UA"/>
        </w:rPr>
        <w:t xml:space="preserve">До </w:t>
      </w:r>
      <w:r w:rsidRPr="00287F89">
        <w:rPr>
          <w:rFonts w:ascii="Times New Roman" w:eastAsia="Calibri" w:hAnsi="Times New Roman" w:cs="Times New Roman"/>
          <w:color w:val="000000"/>
          <w:sz w:val="28"/>
          <w:szCs w:val="28"/>
          <w:lang w:eastAsia="uk-UA"/>
        </w:rPr>
        <w:t>освітлення у приміщеннях пред’являються особливі вимоги, так як воно відіграє дуже велику роль у забезпеченні сприйнятливих умов праці</w:t>
      </w:r>
      <w:r w:rsidRPr="00287F89">
        <w:rPr>
          <w:rFonts w:ascii="Times New Roman" w:eastAsia="Calibri" w:hAnsi="Times New Roman" w:cs="Times New Roman"/>
          <w:sz w:val="28"/>
          <w:szCs w:val="28"/>
          <w:lang w:eastAsia="uk-UA"/>
        </w:rPr>
        <w:t xml:space="preserve">. </w:t>
      </w:r>
      <w:r w:rsidRPr="00287F89">
        <w:rPr>
          <w:rFonts w:ascii="Times New Roman" w:eastAsia="MingLiU-ExtB" w:hAnsi="Times New Roman" w:cs="Times New Roman"/>
          <w:sz w:val="28"/>
          <w:szCs w:val="28"/>
          <w:lang w:eastAsia="uk-UA"/>
        </w:rPr>
        <w:t>[</w:t>
      </w:r>
      <w:r w:rsidR="00E66A2A" w:rsidRPr="00E66A2A">
        <w:rPr>
          <w:rFonts w:ascii="Times New Roman" w:eastAsia="MingLiU-ExtB" w:hAnsi="Times New Roman" w:cs="Times New Roman"/>
          <w:sz w:val="28"/>
          <w:szCs w:val="28"/>
          <w:lang w:eastAsia="uk-UA"/>
        </w:rPr>
        <w:t>54-59</w:t>
      </w:r>
      <w:r w:rsidRPr="00287F89">
        <w:rPr>
          <w:rFonts w:ascii="Times New Roman" w:eastAsia="MingLiU-ExtB" w:hAnsi="Times New Roman" w:cs="Times New Roman"/>
          <w:sz w:val="28"/>
          <w:szCs w:val="28"/>
          <w:lang w:eastAsia="uk-UA"/>
        </w:rPr>
        <w:t>]</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color w:val="000000"/>
          <w:sz w:val="28"/>
          <w:szCs w:val="28"/>
          <w:lang w:eastAsia="uk-UA"/>
        </w:rPr>
      </w:pPr>
      <w:r w:rsidRPr="00287F89">
        <w:rPr>
          <w:rFonts w:ascii="Times New Roman" w:eastAsia="Calibri" w:hAnsi="Times New Roman" w:cs="Times New Roman"/>
          <w:color w:val="000000"/>
          <w:sz w:val="28"/>
          <w:szCs w:val="28"/>
          <w:lang w:eastAsia="uk-UA"/>
        </w:rPr>
        <w:t xml:space="preserve">У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lang w:eastAsia="uk-UA"/>
        </w:rPr>
        <w:t xml:space="preserve"> передбачені відповідні санітарно-гігієнічні умови праці, а саме: створені оптимальні з погляду психології режиму праці та ві</w:t>
      </w:r>
      <w:r w:rsidRPr="00287F89">
        <w:rPr>
          <w:rFonts w:ascii="Times New Roman" w:eastAsia="Calibri" w:hAnsi="Times New Roman" w:cs="Times New Roman"/>
          <w:color w:val="000000"/>
          <w:sz w:val="28"/>
          <w:szCs w:val="28"/>
          <w:lang w:eastAsia="uk-UA"/>
        </w:rPr>
        <w:t>д</w:t>
      </w:r>
      <w:r w:rsidRPr="00287F89">
        <w:rPr>
          <w:rFonts w:ascii="Times New Roman" w:eastAsia="Calibri" w:hAnsi="Times New Roman" w:cs="Times New Roman"/>
          <w:color w:val="000000"/>
          <w:sz w:val="28"/>
          <w:szCs w:val="28"/>
          <w:lang w:eastAsia="uk-UA"/>
        </w:rPr>
        <w:t>починку; виконуються заходи, які стосуються полегшення й оздоровлення умов праці; виконуються вимоги гігієнічної регламентації небезпечних факторів фізичної, хімічної, біологічної природи, граничних норм навантаження жінок, обмежень з</w:t>
      </w:r>
      <w:r w:rsidRPr="00287F89">
        <w:rPr>
          <w:rFonts w:ascii="Times New Roman" w:eastAsia="Calibri" w:hAnsi="Times New Roman" w:cs="Times New Roman"/>
          <w:color w:val="000000"/>
          <w:sz w:val="28"/>
          <w:szCs w:val="28"/>
          <w:lang w:eastAsia="uk-UA"/>
        </w:rPr>
        <w:t>а</w:t>
      </w:r>
      <w:r w:rsidRPr="00287F89">
        <w:rPr>
          <w:rFonts w:ascii="Times New Roman" w:eastAsia="Calibri" w:hAnsi="Times New Roman" w:cs="Times New Roman"/>
          <w:color w:val="000000"/>
          <w:sz w:val="28"/>
          <w:szCs w:val="28"/>
          <w:lang w:eastAsia="uk-UA"/>
        </w:rPr>
        <w:t>стосування роботи жінок на важких роботах і на роботах зі шкідливими і небезпе</w:t>
      </w:r>
      <w:r w:rsidRPr="00287F89">
        <w:rPr>
          <w:rFonts w:ascii="Times New Roman" w:eastAsia="Calibri" w:hAnsi="Times New Roman" w:cs="Times New Roman"/>
          <w:color w:val="000000"/>
          <w:sz w:val="28"/>
          <w:szCs w:val="28"/>
          <w:lang w:eastAsia="uk-UA"/>
        </w:rPr>
        <w:t>ч</w:t>
      </w:r>
      <w:r w:rsidRPr="00287F89">
        <w:rPr>
          <w:rFonts w:ascii="Times New Roman" w:eastAsia="Calibri" w:hAnsi="Times New Roman" w:cs="Times New Roman"/>
          <w:color w:val="000000"/>
          <w:sz w:val="28"/>
          <w:szCs w:val="28"/>
          <w:lang w:eastAsia="uk-UA"/>
        </w:rPr>
        <w:t>ними умовами праці.</w:t>
      </w:r>
    </w:p>
    <w:p w:rsidR="008176B2" w:rsidRPr="00287F89" w:rsidRDefault="008176B2" w:rsidP="008176B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7F89">
        <w:rPr>
          <w:rFonts w:ascii="Times New Roman" w:eastAsia="Times New Roman" w:hAnsi="Times New Roman" w:cs="Times New Roman"/>
          <w:color w:val="000000"/>
          <w:sz w:val="28"/>
          <w:szCs w:val="28"/>
          <w:lang w:eastAsia="ru-RU"/>
        </w:rPr>
        <w:t xml:space="preserve">Інженерно-технічний персонал і </w:t>
      </w:r>
      <w:r w:rsidR="00AE3B29">
        <w:rPr>
          <w:rFonts w:ascii="Times New Roman" w:eastAsia="Times New Roman" w:hAnsi="Times New Roman" w:cs="Times New Roman"/>
          <w:color w:val="000000"/>
          <w:sz w:val="28"/>
          <w:szCs w:val="28"/>
          <w:lang w:eastAsia="ru-RU"/>
        </w:rPr>
        <w:t xml:space="preserve">керуючий </w:t>
      </w:r>
      <w:r w:rsidR="00AE3B29" w:rsidRPr="00AE3B29">
        <w:rPr>
          <w:rFonts w:ascii="Times New Roman" w:eastAsia="Times New Roman" w:hAnsi="Times New Roman" w:cs="Times New Roman"/>
          <w:sz w:val="28"/>
          <w:szCs w:val="28"/>
          <w:lang w:eastAsia="ru-RU"/>
        </w:rPr>
        <w:t>ДП «САВСЕРВІС – Карпати»</w:t>
      </w:r>
      <w:r w:rsidR="00AE3B29">
        <w:rPr>
          <w:rFonts w:ascii="Times New Roman" w:eastAsia="Times New Roman" w:hAnsi="Times New Roman" w:cs="Times New Roman"/>
          <w:sz w:val="28"/>
          <w:szCs w:val="28"/>
          <w:lang w:eastAsia="ru-RU"/>
        </w:rPr>
        <w:t xml:space="preserve"> </w:t>
      </w:r>
      <w:r w:rsidRPr="00287F89">
        <w:rPr>
          <w:rFonts w:ascii="Times New Roman" w:eastAsia="Times New Roman" w:hAnsi="Times New Roman" w:cs="Times New Roman"/>
          <w:color w:val="000000"/>
          <w:sz w:val="28"/>
          <w:szCs w:val="28"/>
          <w:lang w:eastAsia="ru-RU"/>
        </w:rPr>
        <w:t>один раз в два роки проходить атестацію за санітарно-гігієнічних та протиепідемічних питань.</w:t>
      </w:r>
    </w:p>
    <w:p w:rsidR="008176B2" w:rsidRPr="00287F89" w:rsidRDefault="008176B2" w:rsidP="008176B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7F89">
        <w:rPr>
          <w:rFonts w:ascii="Times New Roman" w:eastAsia="Times New Roman" w:hAnsi="Times New Roman" w:cs="Times New Roman"/>
          <w:color w:val="000000"/>
          <w:sz w:val="28"/>
          <w:szCs w:val="28"/>
          <w:lang w:eastAsia="ru-RU"/>
        </w:rPr>
        <w:t xml:space="preserve">Кожен працівник </w:t>
      </w:r>
      <w:r w:rsidR="00AE3B29" w:rsidRPr="00AE3B29">
        <w:rPr>
          <w:rFonts w:ascii="Times New Roman" w:eastAsia="Times New Roman" w:hAnsi="Times New Roman" w:cs="Times New Roman"/>
          <w:sz w:val="28"/>
          <w:szCs w:val="28"/>
          <w:lang w:eastAsia="ru-RU"/>
        </w:rPr>
        <w:t>ДП «САВСЕРВІС – Карпати»</w:t>
      </w:r>
      <w:r w:rsidR="00AE3B29">
        <w:rPr>
          <w:rFonts w:ascii="Times New Roman" w:eastAsia="Times New Roman" w:hAnsi="Times New Roman" w:cs="Times New Roman"/>
          <w:sz w:val="28"/>
          <w:szCs w:val="28"/>
          <w:lang w:eastAsia="ru-RU"/>
        </w:rPr>
        <w:t xml:space="preserve"> </w:t>
      </w:r>
      <w:r w:rsidRPr="00287F89">
        <w:rPr>
          <w:rFonts w:ascii="Times New Roman" w:eastAsia="Times New Roman" w:hAnsi="Times New Roman" w:cs="Times New Roman"/>
          <w:color w:val="000000"/>
          <w:sz w:val="28"/>
          <w:szCs w:val="28"/>
          <w:lang w:eastAsia="ru-RU"/>
        </w:rPr>
        <w:t>має особисту медичну кни</w:t>
      </w:r>
      <w:r w:rsidRPr="00287F89">
        <w:rPr>
          <w:rFonts w:ascii="Times New Roman" w:eastAsia="Times New Roman" w:hAnsi="Times New Roman" w:cs="Times New Roman"/>
          <w:color w:val="000000"/>
          <w:sz w:val="28"/>
          <w:szCs w:val="28"/>
          <w:lang w:eastAsia="ru-RU"/>
        </w:rPr>
        <w:t>ж</w:t>
      </w:r>
      <w:r w:rsidRPr="00287F89">
        <w:rPr>
          <w:rFonts w:ascii="Times New Roman" w:eastAsia="Times New Roman" w:hAnsi="Times New Roman" w:cs="Times New Roman"/>
          <w:color w:val="000000"/>
          <w:sz w:val="28"/>
          <w:szCs w:val="28"/>
          <w:lang w:eastAsia="ru-RU"/>
        </w:rPr>
        <w:lastRenderedPageBreak/>
        <w:t>ку, де зазначаються результати всіх медичних оглядів та обстежень, відомості про перенесені інфекційні захворювання, про проходження гігієнічного навчання, ате</w:t>
      </w:r>
      <w:r w:rsidRPr="00287F89">
        <w:rPr>
          <w:rFonts w:ascii="Times New Roman" w:eastAsia="Times New Roman" w:hAnsi="Times New Roman" w:cs="Times New Roman"/>
          <w:color w:val="000000"/>
          <w:sz w:val="28"/>
          <w:szCs w:val="28"/>
          <w:lang w:eastAsia="ru-RU"/>
        </w:rPr>
        <w:t>с</w:t>
      </w:r>
      <w:r w:rsidRPr="00287F89">
        <w:rPr>
          <w:rFonts w:ascii="Times New Roman" w:eastAsia="Times New Roman" w:hAnsi="Times New Roman" w:cs="Times New Roman"/>
          <w:color w:val="000000"/>
          <w:sz w:val="28"/>
          <w:szCs w:val="28"/>
          <w:lang w:eastAsia="ru-RU"/>
        </w:rPr>
        <w:t>тації. Особисті медичні книжки працівників зберігаються в адміністрації підприєм</w:t>
      </w:r>
      <w:r w:rsidRPr="00287F89">
        <w:rPr>
          <w:rFonts w:ascii="Times New Roman" w:eastAsia="Times New Roman" w:hAnsi="Times New Roman" w:cs="Times New Roman"/>
          <w:color w:val="000000"/>
          <w:sz w:val="28"/>
          <w:szCs w:val="28"/>
          <w:lang w:eastAsia="ru-RU"/>
        </w:rPr>
        <w:t>с</w:t>
      </w:r>
      <w:r w:rsidRPr="00287F89">
        <w:rPr>
          <w:rFonts w:ascii="Times New Roman" w:eastAsia="Times New Roman" w:hAnsi="Times New Roman" w:cs="Times New Roman"/>
          <w:color w:val="000000"/>
          <w:sz w:val="28"/>
          <w:szCs w:val="28"/>
          <w:lang w:eastAsia="ru-RU"/>
        </w:rPr>
        <w:t xml:space="preserve">тва. </w:t>
      </w:r>
    </w:p>
    <w:p w:rsidR="008176B2" w:rsidRPr="00287F89" w:rsidRDefault="008176B2" w:rsidP="008176B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87F89">
        <w:rPr>
          <w:rFonts w:ascii="Times New Roman" w:eastAsia="Times New Roman" w:hAnsi="Times New Roman" w:cs="Courier New"/>
          <w:color w:val="000000"/>
          <w:sz w:val="28"/>
          <w:szCs w:val="28"/>
          <w:lang w:eastAsia="uk-UA"/>
        </w:rPr>
        <w:t xml:space="preserve">У </w:t>
      </w:r>
      <w:r w:rsidR="00AE3B29" w:rsidRPr="00AE3B29">
        <w:rPr>
          <w:rFonts w:ascii="Times New Roman" w:eastAsia="Times New Roman" w:hAnsi="Times New Roman" w:cs="Times New Roman"/>
          <w:sz w:val="28"/>
          <w:szCs w:val="28"/>
          <w:lang w:eastAsia="ru-RU"/>
        </w:rPr>
        <w:t>ДП «САВСЕРВІС – Карпати»</w:t>
      </w:r>
      <w:r w:rsidRPr="00287F89">
        <w:rPr>
          <w:rFonts w:ascii="Times New Roman" w:eastAsia="Times New Roman" w:hAnsi="Times New Roman" w:cs="Times New Roman"/>
          <w:color w:val="000000"/>
          <w:sz w:val="28"/>
          <w:szCs w:val="28"/>
          <w:lang w:eastAsia="ru-RU"/>
        </w:rPr>
        <w:t xml:space="preserve"> обов’язково є аптечка з набором медикаме</w:t>
      </w:r>
      <w:r w:rsidRPr="00287F89">
        <w:rPr>
          <w:rFonts w:ascii="Times New Roman" w:eastAsia="Times New Roman" w:hAnsi="Times New Roman" w:cs="Times New Roman"/>
          <w:color w:val="000000"/>
          <w:sz w:val="28"/>
          <w:szCs w:val="28"/>
          <w:lang w:eastAsia="ru-RU"/>
        </w:rPr>
        <w:t>н</w:t>
      </w:r>
      <w:r w:rsidRPr="00287F89">
        <w:rPr>
          <w:rFonts w:ascii="Times New Roman" w:eastAsia="Times New Roman" w:hAnsi="Times New Roman" w:cs="Times New Roman"/>
          <w:color w:val="000000"/>
          <w:sz w:val="28"/>
          <w:szCs w:val="28"/>
          <w:lang w:eastAsia="ru-RU"/>
        </w:rPr>
        <w:t>тів для надання першої долікарської допомоги.</w:t>
      </w:r>
    </w:p>
    <w:p w:rsidR="008176B2" w:rsidRPr="00287F89" w:rsidRDefault="008176B2" w:rsidP="008176B2">
      <w:pPr>
        <w:widowControl w:val="0"/>
        <w:spacing w:after="0" w:line="360" w:lineRule="auto"/>
        <w:ind w:firstLine="709"/>
        <w:jc w:val="both"/>
        <w:rPr>
          <w:rFonts w:ascii="Times New Roman" w:eastAsia="Calibri" w:hAnsi="Times New Roman" w:cs="Times New Roman"/>
          <w:color w:val="000000"/>
          <w:sz w:val="28"/>
          <w:szCs w:val="28"/>
        </w:rPr>
      </w:pPr>
      <w:r w:rsidRPr="00287F89">
        <w:rPr>
          <w:rFonts w:ascii="Times New Roman" w:eastAsia="Calibri" w:hAnsi="Times New Roman" w:cs="Times New Roman"/>
          <w:color w:val="000000"/>
          <w:sz w:val="28"/>
          <w:szCs w:val="28"/>
        </w:rPr>
        <w:t xml:space="preserve">Відповідальність за виконання санітарних правил </w:t>
      </w:r>
      <w:r w:rsidR="00AE3B29" w:rsidRPr="00AE3B29">
        <w:rPr>
          <w:rFonts w:ascii="Times New Roman" w:eastAsia="Calibri" w:hAnsi="Times New Roman" w:cs="Times New Roman"/>
          <w:sz w:val="28"/>
          <w:szCs w:val="28"/>
        </w:rPr>
        <w:t xml:space="preserve">ДП «САВСЕРВІС – </w:t>
      </w:r>
      <w:proofErr w:type="spellStart"/>
      <w:r w:rsidR="00AE3B29" w:rsidRPr="00AE3B29">
        <w:rPr>
          <w:rFonts w:ascii="Times New Roman" w:eastAsia="Calibri" w:hAnsi="Times New Roman" w:cs="Times New Roman"/>
          <w:sz w:val="28"/>
          <w:szCs w:val="28"/>
        </w:rPr>
        <w:t>Карп</w:t>
      </w:r>
      <w:r w:rsidR="00AE3B29" w:rsidRPr="00AE3B29">
        <w:rPr>
          <w:rFonts w:ascii="Times New Roman" w:eastAsia="Calibri" w:hAnsi="Times New Roman" w:cs="Times New Roman"/>
          <w:sz w:val="28"/>
          <w:szCs w:val="28"/>
        </w:rPr>
        <w:t>а</w:t>
      </w:r>
      <w:r w:rsidR="00AE3B29" w:rsidRPr="00AE3B29">
        <w:rPr>
          <w:rFonts w:ascii="Times New Roman" w:eastAsia="Calibri" w:hAnsi="Times New Roman" w:cs="Times New Roman"/>
          <w:sz w:val="28"/>
          <w:szCs w:val="28"/>
        </w:rPr>
        <w:t>ти»</w:t>
      </w:r>
      <w:r w:rsidRPr="00287F89">
        <w:rPr>
          <w:rFonts w:ascii="Times New Roman" w:eastAsia="Calibri" w:hAnsi="Times New Roman" w:cs="Times New Roman"/>
          <w:color w:val="000000"/>
          <w:sz w:val="28"/>
          <w:szCs w:val="28"/>
        </w:rPr>
        <w:t>покладена</w:t>
      </w:r>
      <w:proofErr w:type="spellEnd"/>
      <w:r w:rsidRPr="00287F89">
        <w:rPr>
          <w:rFonts w:ascii="Times New Roman" w:eastAsia="Calibri" w:hAnsi="Times New Roman" w:cs="Times New Roman"/>
          <w:color w:val="000000"/>
          <w:sz w:val="28"/>
          <w:szCs w:val="28"/>
        </w:rPr>
        <w:t xml:space="preserve"> на керуюч</w:t>
      </w:r>
      <w:r w:rsidR="00AE3B29">
        <w:rPr>
          <w:rFonts w:ascii="Times New Roman" w:eastAsia="Calibri" w:hAnsi="Times New Roman" w:cs="Times New Roman"/>
          <w:color w:val="000000"/>
          <w:sz w:val="28"/>
          <w:szCs w:val="28"/>
        </w:rPr>
        <w:t>ого</w:t>
      </w:r>
      <w:r w:rsidRPr="00287F89">
        <w:rPr>
          <w:rFonts w:ascii="Times New Roman" w:eastAsia="Calibri" w:hAnsi="Times New Roman" w:cs="Times New Roman"/>
          <w:color w:val="000000"/>
          <w:sz w:val="28"/>
          <w:szCs w:val="28"/>
        </w:rPr>
        <w:t xml:space="preserve">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color w:val="000000"/>
          <w:sz w:val="28"/>
          <w:szCs w:val="28"/>
        </w:rPr>
        <w:t xml:space="preserve">. </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Виробнича травма - це раптове ушкодження організму людини і втрата ним працездатності, викликані нещасним випадком на виробництві. Повторення неща</w:t>
      </w:r>
      <w:r w:rsidRPr="00287F89">
        <w:rPr>
          <w:rFonts w:ascii="Times New Roman" w:eastAsia="Calibri" w:hAnsi="Times New Roman" w:cs="Times New Roman"/>
          <w:sz w:val="28"/>
          <w:szCs w:val="28"/>
        </w:rPr>
        <w:t>с</w:t>
      </w:r>
      <w:r w:rsidRPr="00287F89">
        <w:rPr>
          <w:rFonts w:ascii="Times New Roman" w:eastAsia="Calibri" w:hAnsi="Times New Roman" w:cs="Times New Roman"/>
          <w:sz w:val="28"/>
          <w:szCs w:val="28"/>
        </w:rPr>
        <w:t xml:space="preserve">них випадків, пов'язаних з виробництвом, називається - виробничим травматизмом. </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Одним з найважливіших умов боротьби з виробничим травматизмом є сист</w:t>
      </w:r>
      <w:r w:rsidRPr="00287F89">
        <w:rPr>
          <w:rFonts w:ascii="Times New Roman" w:eastAsia="Calibri" w:hAnsi="Times New Roman" w:cs="Times New Roman"/>
          <w:sz w:val="28"/>
          <w:szCs w:val="28"/>
        </w:rPr>
        <w:t>е</w:t>
      </w:r>
      <w:r w:rsidRPr="00287F89">
        <w:rPr>
          <w:rFonts w:ascii="Times New Roman" w:eastAsia="Calibri" w:hAnsi="Times New Roman" w:cs="Times New Roman"/>
          <w:sz w:val="28"/>
          <w:szCs w:val="28"/>
        </w:rPr>
        <w:t>матичний аналіз причин його виникнення, які діляться на: технічні та організаційні.</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Технічні причини в більшості випадків виявляються як результат конструкт</w:t>
      </w:r>
      <w:r w:rsidRPr="00287F89">
        <w:rPr>
          <w:rFonts w:ascii="Times New Roman" w:eastAsia="Calibri" w:hAnsi="Times New Roman" w:cs="Times New Roman"/>
          <w:sz w:val="28"/>
          <w:szCs w:val="28"/>
        </w:rPr>
        <w:t>и</w:t>
      </w:r>
      <w:r w:rsidRPr="00287F89">
        <w:rPr>
          <w:rFonts w:ascii="Times New Roman" w:eastAsia="Calibri" w:hAnsi="Times New Roman" w:cs="Times New Roman"/>
          <w:sz w:val="28"/>
          <w:szCs w:val="28"/>
        </w:rPr>
        <w:t>вних недоліків обладнання, недостатності освітлення, несправності захисних зас</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 xml:space="preserve">бів, огороджувальних пристроїв і </w:t>
      </w:r>
      <w:proofErr w:type="spellStart"/>
      <w:r w:rsidRPr="00287F89">
        <w:rPr>
          <w:rFonts w:ascii="Times New Roman" w:eastAsia="Calibri" w:hAnsi="Times New Roman" w:cs="Times New Roman"/>
          <w:sz w:val="28"/>
          <w:szCs w:val="28"/>
        </w:rPr>
        <w:t>т.п</w:t>
      </w:r>
      <w:proofErr w:type="spellEnd"/>
      <w:r w:rsidRPr="00287F89">
        <w:rPr>
          <w:rFonts w:ascii="Times New Roman" w:eastAsia="Calibri" w:hAnsi="Times New Roman" w:cs="Times New Roman"/>
          <w:sz w:val="28"/>
          <w:szCs w:val="28"/>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Організаційні причини - недотримання правил техніки безпеки через непідг</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товленість працівників, низька трудова та виробнича дисципліна, неправильна орг</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нізація роботи, відсутність належного контролю за виробництвом та ін.</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Найбільш характерними порушеннями є: не забезпечення згідно нормам пр</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цівників засобами індивідуального захисту; експлуатація несправного обладнання; допуск до роботи осіб, які не пройшли стажування, інструктаж, навчання та перев</w:t>
      </w:r>
      <w:r w:rsidRPr="00287F89">
        <w:rPr>
          <w:rFonts w:ascii="Times New Roman" w:eastAsia="Calibri" w:hAnsi="Times New Roman" w:cs="Times New Roman"/>
          <w:sz w:val="28"/>
          <w:szCs w:val="28"/>
        </w:rPr>
        <w:t>і</w:t>
      </w:r>
      <w:r w:rsidRPr="00287F89">
        <w:rPr>
          <w:rFonts w:ascii="Times New Roman" w:eastAsia="Calibri" w:hAnsi="Times New Roman" w:cs="Times New Roman"/>
          <w:sz w:val="28"/>
          <w:szCs w:val="28"/>
        </w:rPr>
        <w:t>рку знань з охорони праці, порушення вимог правил безпеки при роботі з інструм</w:t>
      </w:r>
      <w:r w:rsidRPr="00287F89">
        <w:rPr>
          <w:rFonts w:ascii="Times New Roman" w:eastAsia="Calibri" w:hAnsi="Times New Roman" w:cs="Times New Roman"/>
          <w:sz w:val="28"/>
          <w:szCs w:val="28"/>
        </w:rPr>
        <w:t>е</w:t>
      </w:r>
      <w:r w:rsidRPr="00287F89">
        <w:rPr>
          <w:rFonts w:ascii="Times New Roman" w:eastAsia="Calibri" w:hAnsi="Times New Roman" w:cs="Times New Roman"/>
          <w:sz w:val="28"/>
          <w:szCs w:val="28"/>
        </w:rPr>
        <w:t>нтом і пристосуваннями.</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У </w:t>
      </w:r>
      <w:r w:rsidR="00AE3B29" w:rsidRPr="00AE3B29">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всі робочі місця відповідають вимогам саніт</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рних норм. Тому коефіцієнти небезпеки робочих місць та умов праці дорівнюють нулю.</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rPr>
      </w:pPr>
      <w:r w:rsidRPr="00287F89">
        <w:rPr>
          <w:rFonts w:ascii="Times New Roman" w:eastAsia="Calibri" w:hAnsi="Times New Roman" w:cs="Times New Roman"/>
          <w:sz w:val="28"/>
          <w:szCs w:val="28"/>
        </w:rPr>
        <w:t>Усе це свідчить про середній рівень стану охорони праці на підприємстві. П</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 xml:space="preserve">зитивним показником стану охорони праці у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w:t>
      </w:r>
      <w:r w:rsidRPr="00287F89">
        <w:rPr>
          <w:rFonts w:ascii="Times New Roman" w:eastAsia="Calibri" w:hAnsi="Times New Roman" w:cs="Times New Roman"/>
          <w:sz w:val="28"/>
        </w:rPr>
        <w:t xml:space="preserve">Щодо поліпшення умов праці на підприємстві проводяться відповідні заходи. Заходи, що </w:t>
      </w:r>
      <w:r w:rsidRPr="00287F89">
        <w:rPr>
          <w:rFonts w:ascii="Times New Roman" w:eastAsia="Calibri" w:hAnsi="Times New Roman" w:cs="Times New Roman"/>
          <w:sz w:val="28"/>
        </w:rPr>
        <w:lastRenderedPageBreak/>
        <w:t>знижують фізичну та нервово-технічну напруженість: підвищення рівня механізації і автоматизації трудомістких процесів; вдосконалення організації робочих місць; організація прийомів і методів праці; оптимізація режиму праці та відпочинку; комп’ютеризація обчислювальних аналітичних робіт.</w:t>
      </w:r>
    </w:p>
    <w:p w:rsidR="008176B2" w:rsidRPr="00287F89" w:rsidRDefault="008176B2" w:rsidP="008176B2">
      <w:pPr>
        <w:widowControl w:val="0"/>
        <w:shd w:val="clear" w:color="auto" w:fill="FFFFFF"/>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rPr>
        <w:t>Заходи, спрямовані на поліпшення санітарно-гігієнічних умов праці: покр</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щення метеорологічних умов праці; профілактика простудних захворювань. [</w:t>
      </w:r>
      <w:r w:rsidR="00E66A2A" w:rsidRPr="00E66A2A">
        <w:rPr>
          <w:rFonts w:ascii="Times New Roman" w:eastAsia="Calibri" w:hAnsi="Times New Roman" w:cs="Times New Roman"/>
          <w:sz w:val="28"/>
          <w:szCs w:val="28"/>
        </w:rPr>
        <w:t>54-59</w:t>
      </w:r>
      <w:r w:rsidRPr="00287F89">
        <w:rPr>
          <w:rFonts w:ascii="Times New Roman" w:eastAsia="Calibri" w:hAnsi="Times New Roman" w:cs="Times New Roman"/>
          <w:sz w:val="28"/>
          <w:szCs w:val="28"/>
        </w:rPr>
        <w:t>]</w:t>
      </w: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rPr>
      </w:pPr>
    </w:p>
    <w:p w:rsidR="008176B2" w:rsidRPr="00287F89" w:rsidRDefault="008176B2" w:rsidP="008176B2">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uk-UA"/>
        </w:rPr>
      </w:pPr>
    </w:p>
    <w:p w:rsidR="008176B2" w:rsidRPr="00287F89" w:rsidRDefault="008176B2" w:rsidP="008176B2">
      <w:pPr>
        <w:widowControl w:val="0"/>
        <w:spacing w:after="0" w:line="360" w:lineRule="auto"/>
        <w:ind w:left="709"/>
        <w:jc w:val="center"/>
        <w:rPr>
          <w:rFonts w:ascii="Times New Roman" w:eastAsia="Calibri" w:hAnsi="Times New Roman" w:cs="Times New Roman"/>
          <w:b/>
          <w:sz w:val="28"/>
          <w:szCs w:val="28"/>
          <w:lang w:eastAsia="uk-UA"/>
        </w:rPr>
      </w:pPr>
      <w:r w:rsidRPr="00287F89">
        <w:rPr>
          <w:rFonts w:ascii="Times New Roman" w:eastAsia="Calibri" w:hAnsi="Times New Roman" w:cs="Times New Roman"/>
          <w:b/>
          <w:sz w:val="28"/>
          <w:szCs w:val="28"/>
          <w:lang w:eastAsia="uk-UA"/>
        </w:rPr>
        <w:t>4.3. Безпека праці при виконанні основних видів робіт</w:t>
      </w: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lang w:eastAsia="uk-UA"/>
        </w:rPr>
      </w:pP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lang w:eastAsia="uk-UA"/>
        </w:rPr>
      </w:pP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В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дотримуються правил безпеки роботи. Елек</w:t>
      </w:r>
      <w:r w:rsidRPr="00287F89">
        <w:rPr>
          <w:rFonts w:ascii="Times New Roman" w:eastAsia="Calibri" w:hAnsi="Times New Roman" w:cs="Times New Roman"/>
          <w:sz w:val="28"/>
          <w:szCs w:val="28"/>
        </w:rPr>
        <w:t>т</w:t>
      </w:r>
      <w:r w:rsidRPr="00287F89">
        <w:rPr>
          <w:rFonts w:ascii="Times New Roman" w:eastAsia="Calibri" w:hAnsi="Times New Roman" w:cs="Times New Roman"/>
          <w:sz w:val="28"/>
          <w:szCs w:val="28"/>
        </w:rPr>
        <w:t>рообладнання знаходиться у справному стані.</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Для всіх категорій працівників розроблені і затверджені інструкції з функці</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 xml:space="preserve">нальними обов’язками і інструкції з охорони праці, які знаходяться на видному місці на робочих місцях. </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Працівники проходять інструктаж перед початком роботи (первинний), а п</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тім через кожні 6 місяців (повторний інструктаж).</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Результати інструктажу заносять до «Журналу реєстрації інструктажів з п</w:t>
      </w:r>
      <w:r w:rsidRPr="00287F89">
        <w:rPr>
          <w:rFonts w:ascii="Times New Roman" w:eastAsia="Calibri" w:hAnsi="Times New Roman" w:cs="Times New Roman"/>
          <w:sz w:val="28"/>
          <w:szCs w:val="28"/>
        </w:rPr>
        <w:t>и</w:t>
      </w:r>
      <w:r w:rsidRPr="00287F89">
        <w:rPr>
          <w:rFonts w:ascii="Times New Roman" w:eastAsia="Calibri" w:hAnsi="Times New Roman" w:cs="Times New Roman"/>
          <w:sz w:val="28"/>
          <w:szCs w:val="28"/>
        </w:rPr>
        <w:t>тань охорони праці». В журналі після проходження інструктажу стоять підписи ос</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би, яка інструктує та продавця.</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shd w:val="clear" w:color="auto" w:fill="FFFFFF"/>
          <w:lang w:eastAsia="uk-UA"/>
        </w:rPr>
      </w:pPr>
      <w:r w:rsidRPr="00287F89">
        <w:rPr>
          <w:rFonts w:ascii="Times New Roman" w:eastAsia="Calibri" w:hAnsi="Times New Roman" w:cs="Times New Roman"/>
          <w:sz w:val="28"/>
          <w:szCs w:val="28"/>
        </w:rPr>
        <w:t xml:space="preserve">Біля кожної розетки висить надпис: 220 Вт. Під час виконання роботи робочі місця в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утримуються в чистоті. </w:t>
      </w:r>
      <w:r w:rsidRPr="00287F89">
        <w:rPr>
          <w:rFonts w:ascii="Times New Roman" w:eastAsia="Calibri" w:hAnsi="Times New Roman" w:cs="Times New Roman"/>
          <w:sz w:val="28"/>
          <w:szCs w:val="28"/>
          <w:lang w:eastAsia="uk-UA"/>
        </w:rPr>
        <w:t>У</w:t>
      </w:r>
      <w:r w:rsidRPr="00287F89">
        <w:rPr>
          <w:rFonts w:ascii="Times New Roman" w:eastAsia="Calibri" w:hAnsi="Times New Roman" w:cs="Times New Roman"/>
          <w:color w:val="000000"/>
          <w:sz w:val="28"/>
          <w:szCs w:val="28"/>
          <w:lang w:eastAsia="uk-UA"/>
        </w:rPr>
        <w:t xml:space="preserve"> </w:t>
      </w:r>
      <w:r w:rsidR="00141CDE" w:rsidRPr="00141CDE">
        <w:rPr>
          <w:rFonts w:ascii="Times New Roman" w:eastAsia="Calibri" w:hAnsi="Times New Roman" w:cs="Times New Roman"/>
          <w:sz w:val="28"/>
          <w:szCs w:val="28"/>
        </w:rPr>
        <w:t>ДП «САВСЕРВІС – Карпати»</w:t>
      </w:r>
      <w:r w:rsidR="00141CDE">
        <w:rPr>
          <w:rFonts w:ascii="Times New Roman" w:eastAsia="Calibri" w:hAnsi="Times New Roman" w:cs="Times New Roman"/>
          <w:sz w:val="28"/>
          <w:szCs w:val="28"/>
        </w:rPr>
        <w:t xml:space="preserve"> </w:t>
      </w:r>
      <w:r w:rsidRPr="00287F89">
        <w:rPr>
          <w:rFonts w:ascii="Times New Roman" w:eastAsia="Calibri" w:hAnsi="Times New Roman" w:cs="Times New Roman"/>
          <w:sz w:val="28"/>
          <w:szCs w:val="28"/>
          <w:lang w:eastAsia="uk-UA"/>
        </w:rPr>
        <w:t>велику увагу приділяють вантажно-розвантажувальним роботам та дотр</w:t>
      </w:r>
      <w:r w:rsidRPr="00287F89">
        <w:rPr>
          <w:rFonts w:ascii="Times New Roman" w:eastAsia="Calibri" w:hAnsi="Times New Roman" w:cs="Times New Roman"/>
          <w:sz w:val="28"/>
          <w:szCs w:val="28"/>
          <w:lang w:eastAsia="uk-UA"/>
        </w:rPr>
        <w:t>и</w:t>
      </w:r>
      <w:r w:rsidRPr="00287F89">
        <w:rPr>
          <w:rFonts w:ascii="Times New Roman" w:eastAsia="Calibri" w:hAnsi="Times New Roman" w:cs="Times New Roman"/>
          <w:sz w:val="28"/>
          <w:szCs w:val="28"/>
          <w:lang w:eastAsia="uk-UA"/>
        </w:rPr>
        <w:t xml:space="preserve">манні електробезпеки. </w:t>
      </w:r>
      <w:r w:rsidRPr="00287F89">
        <w:rPr>
          <w:rFonts w:ascii="Times New Roman" w:eastAsia="Calibri" w:hAnsi="Times New Roman" w:cs="Times New Roman"/>
          <w:sz w:val="28"/>
          <w:szCs w:val="28"/>
          <w:shd w:val="clear" w:color="auto" w:fill="FFFFFF"/>
          <w:lang w:eastAsia="uk-UA"/>
        </w:rPr>
        <w:t>До вантажно-розвантажувальних робіт допускаються особи не молодші за 18 років, що пройшли інструктаж і навчання безпечним методам р</w:t>
      </w:r>
      <w:r w:rsidRPr="00287F89">
        <w:rPr>
          <w:rFonts w:ascii="Times New Roman" w:eastAsia="Calibri" w:hAnsi="Times New Roman" w:cs="Times New Roman"/>
          <w:sz w:val="28"/>
          <w:szCs w:val="28"/>
          <w:shd w:val="clear" w:color="auto" w:fill="FFFFFF"/>
          <w:lang w:eastAsia="uk-UA"/>
        </w:rPr>
        <w:t>о</w:t>
      </w:r>
      <w:r w:rsidRPr="00287F89">
        <w:rPr>
          <w:rFonts w:ascii="Times New Roman" w:eastAsia="Calibri" w:hAnsi="Times New Roman" w:cs="Times New Roman"/>
          <w:sz w:val="28"/>
          <w:szCs w:val="28"/>
          <w:shd w:val="clear" w:color="auto" w:fill="FFFFFF"/>
          <w:lang w:eastAsia="uk-UA"/>
        </w:rPr>
        <w:t xml:space="preserve">боти. </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lang w:eastAsia="uk-UA"/>
        </w:rPr>
      </w:pPr>
      <w:r w:rsidRPr="00287F89">
        <w:rPr>
          <w:rFonts w:ascii="Times New Roman" w:eastAsia="Calibri" w:hAnsi="Times New Roman" w:cs="Times New Roman"/>
          <w:bCs/>
          <w:sz w:val="28"/>
          <w:szCs w:val="28"/>
          <w:lang w:eastAsia="uk-UA"/>
        </w:rPr>
        <w:t>Найбільша увага у</w:t>
      </w:r>
      <w:r w:rsidRPr="00287F89">
        <w:rPr>
          <w:rFonts w:ascii="Times New Roman" w:eastAsia="Calibri" w:hAnsi="Times New Roman" w:cs="Times New Roman"/>
          <w:color w:val="000000"/>
          <w:sz w:val="28"/>
          <w:szCs w:val="28"/>
          <w:lang w:eastAsia="uk-UA"/>
        </w:rPr>
        <w:t xml:space="preserve"> </w:t>
      </w:r>
      <w:r w:rsidR="00141CDE" w:rsidRPr="00141CDE">
        <w:rPr>
          <w:rFonts w:ascii="Times New Roman" w:eastAsia="Calibri" w:hAnsi="Times New Roman" w:cs="Times New Roman"/>
          <w:sz w:val="28"/>
          <w:szCs w:val="28"/>
        </w:rPr>
        <w:t>ДП «САВСЕРВІС – Карпати»</w:t>
      </w:r>
      <w:r w:rsidR="00141CDE">
        <w:rPr>
          <w:rFonts w:ascii="Times New Roman" w:eastAsia="Calibri" w:hAnsi="Times New Roman" w:cs="Times New Roman"/>
          <w:sz w:val="28"/>
          <w:szCs w:val="28"/>
        </w:rPr>
        <w:t xml:space="preserve"> </w:t>
      </w:r>
      <w:r w:rsidRPr="00287F89">
        <w:rPr>
          <w:rFonts w:ascii="Times New Roman" w:eastAsia="Calibri" w:hAnsi="Times New Roman" w:cs="Times New Roman"/>
          <w:bCs/>
          <w:sz w:val="28"/>
          <w:szCs w:val="28"/>
          <w:lang w:eastAsia="uk-UA"/>
        </w:rPr>
        <w:t>приділяється саме електроб</w:t>
      </w:r>
      <w:r w:rsidRPr="00287F89">
        <w:rPr>
          <w:rFonts w:ascii="Times New Roman" w:eastAsia="Calibri" w:hAnsi="Times New Roman" w:cs="Times New Roman"/>
          <w:bCs/>
          <w:sz w:val="28"/>
          <w:szCs w:val="28"/>
          <w:lang w:eastAsia="uk-UA"/>
        </w:rPr>
        <w:t>е</w:t>
      </w:r>
      <w:r w:rsidRPr="00287F89">
        <w:rPr>
          <w:rFonts w:ascii="Times New Roman" w:eastAsia="Calibri" w:hAnsi="Times New Roman" w:cs="Times New Roman"/>
          <w:bCs/>
          <w:sz w:val="28"/>
          <w:szCs w:val="28"/>
          <w:lang w:eastAsia="uk-UA"/>
        </w:rPr>
        <w:t>зпеці.</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shd w:val="clear" w:color="auto" w:fill="FFFFFF"/>
          <w:lang w:eastAsia="uk-UA"/>
        </w:rPr>
      </w:pPr>
      <w:r w:rsidRPr="00287F89">
        <w:rPr>
          <w:rFonts w:ascii="Times New Roman" w:eastAsia="Calibri" w:hAnsi="Times New Roman" w:cs="Times New Roman"/>
          <w:bCs/>
          <w:sz w:val="28"/>
          <w:szCs w:val="28"/>
          <w:lang w:eastAsia="uk-UA"/>
        </w:rPr>
        <w:t xml:space="preserve">Електробезпека </w:t>
      </w:r>
      <w:r w:rsidRPr="00287F89">
        <w:rPr>
          <w:rFonts w:ascii="Times New Roman" w:eastAsia="Calibri" w:hAnsi="Times New Roman" w:cs="Times New Roman"/>
          <w:sz w:val="28"/>
          <w:szCs w:val="28"/>
          <w:shd w:val="clear" w:color="auto" w:fill="FFFFFF"/>
          <w:lang w:eastAsia="uk-UA"/>
        </w:rPr>
        <w:t xml:space="preserve">– це система організаційних і технічних заходів та засобів, що забезпечують захист людей від шкідливого й небезпечного впливу електричного </w:t>
      </w:r>
      <w:r w:rsidRPr="00287F89">
        <w:rPr>
          <w:rFonts w:ascii="Times New Roman" w:eastAsia="Calibri" w:hAnsi="Times New Roman" w:cs="Times New Roman"/>
          <w:sz w:val="28"/>
          <w:szCs w:val="28"/>
          <w:shd w:val="clear" w:color="auto" w:fill="FFFFFF"/>
          <w:lang w:eastAsia="uk-UA"/>
        </w:rPr>
        <w:lastRenderedPageBreak/>
        <w:t>струму, електричної дуги, електромагнітного поля і статичної електрики.</w:t>
      </w:r>
    </w:p>
    <w:p w:rsidR="008176B2" w:rsidRPr="00287F89" w:rsidRDefault="008176B2" w:rsidP="00141CDE">
      <w:pPr>
        <w:widowControl w:val="0"/>
        <w:spacing w:after="0" w:line="360" w:lineRule="auto"/>
        <w:ind w:firstLine="709"/>
        <w:jc w:val="both"/>
        <w:rPr>
          <w:rFonts w:ascii="Times New Roman" w:eastAsia="Calibri" w:hAnsi="Times New Roman" w:cs="Times New Roman"/>
          <w:sz w:val="28"/>
          <w:szCs w:val="28"/>
          <w:lang w:eastAsia="uk-UA"/>
        </w:rPr>
      </w:pPr>
      <w:r w:rsidRPr="00287F89">
        <w:rPr>
          <w:rFonts w:ascii="Times New Roman" w:eastAsia="Calibri" w:hAnsi="Times New Roman" w:cs="Times New Roman"/>
          <w:sz w:val="28"/>
          <w:szCs w:val="28"/>
          <w:lang w:eastAsia="uk-UA"/>
        </w:rPr>
        <w:t>Особлива увага інженера з охорони праці, приділяється найсуворішому вик</w:t>
      </w:r>
      <w:r w:rsidRPr="00287F89">
        <w:rPr>
          <w:rFonts w:ascii="Times New Roman" w:eastAsia="Calibri" w:hAnsi="Times New Roman" w:cs="Times New Roman"/>
          <w:sz w:val="28"/>
          <w:szCs w:val="28"/>
          <w:lang w:eastAsia="uk-UA"/>
        </w:rPr>
        <w:t>о</w:t>
      </w:r>
      <w:r w:rsidRPr="00287F89">
        <w:rPr>
          <w:rFonts w:ascii="Times New Roman" w:eastAsia="Calibri" w:hAnsi="Times New Roman" w:cs="Times New Roman"/>
          <w:sz w:val="28"/>
          <w:szCs w:val="28"/>
          <w:lang w:eastAsia="uk-UA"/>
        </w:rPr>
        <w:t xml:space="preserve">нанню правил технічної експлуатації електрообладнання і правил техніки безпеки електрообладнання. Інженер з охорони праці розробив стенди з електробезпеки, які розміщенні </w:t>
      </w:r>
      <w:r w:rsidR="00141CDE">
        <w:rPr>
          <w:rFonts w:ascii="Times New Roman" w:eastAsia="Calibri" w:hAnsi="Times New Roman" w:cs="Times New Roman"/>
          <w:sz w:val="28"/>
          <w:szCs w:val="28"/>
          <w:lang w:eastAsia="uk-UA"/>
        </w:rPr>
        <w:t>у відповідних приміщеннях підприємства</w:t>
      </w:r>
      <w:r w:rsidRPr="00287F89">
        <w:rPr>
          <w:rFonts w:ascii="Times New Roman" w:eastAsia="Calibri" w:hAnsi="Times New Roman" w:cs="Times New Roman"/>
          <w:sz w:val="28"/>
          <w:szCs w:val="28"/>
          <w:lang w:eastAsia="uk-UA"/>
        </w:rPr>
        <w:t>. На стендах представлена і</w:t>
      </w:r>
      <w:r w:rsidRPr="00287F89">
        <w:rPr>
          <w:rFonts w:ascii="Times New Roman" w:eastAsia="Calibri" w:hAnsi="Times New Roman" w:cs="Times New Roman"/>
          <w:sz w:val="28"/>
          <w:szCs w:val="28"/>
          <w:lang w:eastAsia="uk-UA"/>
        </w:rPr>
        <w:t>н</w:t>
      </w:r>
      <w:r w:rsidRPr="00287F89">
        <w:rPr>
          <w:rFonts w:ascii="Times New Roman" w:eastAsia="Calibri" w:hAnsi="Times New Roman" w:cs="Times New Roman"/>
          <w:sz w:val="28"/>
          <w:szCs w:val="28"/>
          <w:lang w:eastAsia="uk-UA"/>
        </w:rPr>
        <w:t>формація стосовно впливу електричного струму на організм людини, зазначені пр</w:t>
      </w:r>
      <w:r w:rsidRPr="00287F89">
        <w:rPr>
          <w:rFonts w:ascii="Times New Roman" w:eastAsia="Calibri" w:hAnsi="Times New Roman" w:cs="Times New Roman"/>
          <w:sz w:val="28"/>
          <w:szCs w:val="28"/>
          <w:lang w:eastAsia="uk-UA"/>
        </w:rPr>
        <w:t>а</w:t>
      </w:r>
      <w:r w:rsidRPr="00287F89">
        <w:rPr>
          <w:rFonts w:ascii="Times New Roman" w:eastAsia="Calibri" w:hAnsi="Times New Roman" w:cs="Times New Roman"/>
          <w:sz w:val="28"/>
          <w:szCs w:val="28"/>
          <w:lang w:eastAsia="uk-UA"/>
        </w:rPr>
        <w:t xml:space="preserve">вила поводження з електричним струмом та надання першої медичної допомоги при ураженні струмом. Усі подовжувачі і розетки, що знаходяться у приміщеннях </w:t>
      </w:r>
      <w:r w:rsidR="00141CDE">
        <w:rPr>
          <w:rFonts w:ascii="Times New Roman" w:eastAsia="Calibri" w:hAnsi="Times New Roman" w:cs="Times New Roman"/>
          <w:sz w:val="28"/>
          <w:szCs w:val="28"/>
          <w:lang w:eastAsia="uk-UA"/>
        </w:rPr>
        <w:t>під</w:t>
      </w:r>
      <w:r w:rsidR="00141CDE">
        <w:rPr>
          <w:rFonts w:ascii="Times New Roman" w:eastAsia="Calibri" w:hAnsi="Times New Roman" w:cs="Times New Roman"/>
          <w:sz w:val="28"/>
          <w:szCs w:val="28"/>
          <w:lang w:eastAsia="uk-UA"/>
        </w:rPr>
        <w:t>п</w:t>
      </w:r>
      <w:r w:rsidR="00141CDE">
        <w:rPr>
          <w:rFonts w:ascii="Times New Roman" w:eastAsia="Calibri" w:hAnsi="Times New Roman" w:cs="Times New Roman"/>
          <w:sz w:val="28"/>
          <w:szCs w:val="28"/>
          <w:lang w:eastAsia="uk-UA"/>
        </w:rPr>
        <w:t>риємства</w:t>
      </w:r>
      <w:r w:rsidRPr="00287F89">
        <w:rPr>
          <w:rFonts w:ascii="Times New Roman" w:eastAsia="Calibri" w:hAnsi="Times New Roman" w:cs="Times New Roman"/>
          <w:sz w:val="28"/>
          <w:szCs w:val="28"/>
          <w:lang w:eastAsia="uk-UA"/>
        </w:rPr>
        <w:t xml:space="preserve"> мають позначення 220 V. </w:t>
      </w:r>
      <w:bookmarkStart w:id="9" w:name="toppp"/>
      <w:r w:rsidRPr="00287F89">
        <w:rPr>
          <w:rFonts w:ascii="Times New Roman" w:eastAsia="Calibri" w:hAnsi="Times New Roman" w:cs="Times New Roman"/>
          <w:sz w:val="28"/>
          <w:szCs w:val="28"/>
        </w:rPr>
        <w:t xml:space="preserve">Отже, стан техніки безпеки у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відповідає вимогам. До роботи допускаються тільки особи, що досягли 18 років, які мають спеціальну підготовку і пройшли інструктаж з техніки безпеки. </w:t>
      </w:r>
      <w:bookmarkEnd w:id="9"/>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lang w:eastAsia="uk-UA"/>
        </w:rPr>
      </w:pP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lang w:eastAsia="uk-UA"/>
        </w:rPr>
      </w:pPr>
    </w:p>
    <w:p w:rsidR="008176B2" w:rsidRPr="00287F89" w:rsidRDefault="008176B2" w:rsidP="008176B2">
      <w:pPr>
        <w:widowControl w:val="0"/>
        <w:spacing w:after="0" w:line="360" w:lineRule="auto"/>
        <w:ind w:firstLine="709"/>
        <w:jc w:val="center"/>
        <w:rPr>
          <w:rFonts w:ascii="Times New Roman" w:eastAsia="Calibri" w:hAnsi="Times New Roman" w:cs="Times New Roman"/>
          <w:b/>
          <w:sz w:val="28"/>
          <w:szCs w:val="28"/>
        </w:rPr>
      </w:pPr>
      <w:r w:rsidRPr="00287F89">
        <w:rPr>
          <w:rFonts w:ascii="Times New Roman" w:eastAsia="Calibri" w:hAnsi="Times New Roman" w:cs="Times New Roman"/>
          <w:b/>
          <w:sz w:val="28"/>
          <w:szCs w:val="28"/>
        </w:rPr>
        <w:t>4.4. Організація пожежної безпеки у магазині</w:t>
      </w: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rPr>
      </w:pPr>
    </w:p>
    <w:p w:rsidR="008176B2" w:rsidRPr="00287F89" w:rsidRDefault="008176B2" w:rsidP="008176B2">
      <w:pPr>
        <w:widowControl w:val="0"/>
        <w:spacing w:after="0" w:line="240" w:lineRule="auto"/>
        <w:ind w:firstLine="709"/>
        <w:jc w:val="both"/>
        <w:rPr>
          <w:rFonts w:ascii="Times New Roman" w:eastAsia="Calibri" w:hAnsi="Times New Roman" w:cs="Times New Roman"/>
          <w:sz w:val="28"/>
          <w:szCs w:val="28"/>
          <w:lang w:eastAsia="uk-UA"/>
        </w:rPr>
      </w:pPr>
    </w:p>
    <w:p w:rsidR="008176B2" w:rsidRPr="00287F89" w:rsidRDefault="008176B2" w:rsidP="008176B2">
      <w:pPr>
        <w:widowControl w:val="0"/>
        <w:spacing w:after="0" w:line="360" w:lineRule="auto"/>
        <w:ind w:firstLine="284"/>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Згідно діючого законодавства власники підприємств, установ і організацій, а т</w:t>
      </w:r>
      <w:r w:rsidRPr="00287F89">
        <w:rPr>
          <w:rFonts w:ascii="Times New Roman" w:eastAsia="Times New Roman" w:hAnsi="Times New Roman" w:cs="Times New Roman"/>
          <w:sz w:val="28"/>
          <w:szCs w:val="28"/>
          <w:lang w:eastAsia="ru-RU"/>
        </w:rPr>
        <w:t>а</w:t>
      </w:r>
      <w:r w:rsidRPr="00287F89">
        <w:rPr>
          <w:rFonts w:ascii="Times New Roman" w:eastAsia="Times New Roman" w:hAnsi="Times New Roman" w:cs="Times New Roman"/>
          <w:sz w:val="28"/>
          <w:szCs w:val="28"/>
          <w:lang w:eastAsia="ru-RU"/>
        </w:rPr>
        <w:t>кож орендарі зобов'язані:</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розробляти комплексні заходи щодо забезпечення пожежної безпеки, впровадж</w:t>
      </w:r>
      <w:r w:rsidRPr="00287F89">
        <w:rPr>
          <w:rFonts w:ascii="Times New Roman" w:eastAsia="Times New Roman" w:hAnsi="Times New Roman" w:cs="Times New Roman"/>
          <w:bCs/>
          <w:iCs/>
          <w:sz w:val="28"/>
          <w:szCs w:val="28"/>
          <w:lang w:eastAsia="ru-RU"/>
        </w:rPr>
        <w:t>у</w:t>
      </w:r>
      <w:r w:rsidRPr="00287F89">
        <w:rPr>
          <w:rFonts w:ascii="Times New Roman" w:eastAsia="Times New Roman" w:hAnsi="Times New Roman" w:cs="Times New Roman"/>
          <w:bCs/>
          <w:iCs/>
          <w:sz w:val="28"/>
          <w:szCs w:val="28"/>
          <w:lang w:eastAsia="ru-RU"/>
        </w:rPr>
        <w:t>вати досягнення науки і техніки, позитивний досвід в практику протипожежного захисту</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відповідно до нормативних актів з пожежної безпеки розробляти і затверджувати положення, інструкції, інші нормативні акти, що діють у межах підприємства, установи та організації, здійснювати постійний контроль за їх додержанням</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забезпечувати додержання протипожежних вимог стандартів, норм, правил, а т</w:t>
      </w:r>
      <w:r w:rsidRPr="00287F89">
        <w:rPr>
          <w:rFonts w:ascii="Times New Roman" w:eastAsia="Times New Roman" w:hAnsi="Times New Roman" w:cs="Times New Roman"/>
          <w:bCs/>
          <w:iCs/>
          <w:sz w:val="28"/>
          <w:szCs w:val="28"/>
          <w:lang w:eastAsia="ru-RU"/>
        </w:rPr>
        <w:t>а</w:t>
      </w:r>
      <w:r w:rsidRPr="00287F89">
        <w:rPr>
          <w:rFonts w:ascii="Times New Roman" w:eastAsia="Times New Roman" w:hAnsi="Times New Roman" w:cs="Times New Roman"/>
          <w:bCs/>
          <w:iCs/>
          <w:sz w:val="28"/>
          <w:szCs w:val="28"/>
          <w:lang w:eastAsia="ru-RU"/>
        </w:rPr>
        <w:t>кож виконання вимог приписів і постанов органів державного пожежного нагл</w:t>
      </w:r>
      <w:r w:rsidRPr="00287F89">
        <w:rPr>
          <w:rFonts w:ascii="Times New Roman" w:eastAsia="Times New Roman" w:hAnsi="Times New Roman" w:cs="Times New Roman"/>
          <w:bCs/>
          <w:iCs/>
          <w:sz w:val="28"/>
          <w:szCs w:val="28"/>
          <w:lang w:eastAsia="ru-RU"/>
        </w:rPr>
        <w:t>я</w:t>
      </w:r>
      <w:r w:rsidRPr="00287F89">
        <w:rPr>
          <w:rFonts w:ascii="Times New Roman" w:eastAsia="Times New Roman" w:hAnsi="Times New Roman" w:cs="Times New Roman"/>
          <w:bCs/>
          <w:iCs/>
          <w:sz w:val="28"/>
          <w:szCs w:val="28"/>
          <w:lang w:eastAsia="ru-RU"/>
        </w:rPr>
        <w:t>ду</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організовувати навчання працівників правил пожежної безпеки та пропаганду заходів щодо їх забезпечення</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утримувати в справному стані засоби протипожежного захисту і зв'язку, пожежну техніку, обладнання та інвентар, не допускати їх використання не за призначе</w:t>
      </w:r>
      <w:r w:rsidRPr="00287F89">
        <w:rPr>
          <w:rFonts w:ascii="Times New Roman" w:eastAsia="Times New Roman" w:hAnsi="Times New Roman" w:cs="Times New Roman"/>
          <w:bCs/>
          <w:iCs/>
          <w:sz w:val="28"/>
          <w:szCs w:val="28"/>
          <w:lang w:eastAsia="ru-RU"/>
        </w:rPr>
        <w:t>н</w:t>
      </w:r>
      <w:r w:rsidRPr="00287F89">
        <w:rPr>
          <w:rFonts w:ascii="Times New Roman" w:eastAsia="Times New Roman" w:hAnsi="Times New Roman" w:cs="Times New Roman"/>
          <w:bCs/>
          <w:iCs/>
          <w:sz w:val="28"/>
          <w:szCs w:val="28"/>
          <w:lang w:eastAsia="ru-RU"/>
        </w:rPr>
        <w:lastRenderedPageBreak/>
        <w:t>ням</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подавати на вимогу державної пожежної охорони відомості та документи про стан пожежної безпеки об'єктів і продукції, що ними виробляється</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здійснювати заходи щодо впровадження автоматичних засобів виявлення та г</w:t>
      </w:r>
      <w:r w:rsidRPr="00287F89">
        <w:rPr>
          <w:rFonts w:ascii="Times New Roman" w:eastAsia="Times New Roman" w:hAnsi="Times New Roman" w:cs="Times New Roman"/>
          <w:bCs/>
          <w:iCs/>
          <w:sz w:val="28"/>
          <w:szCs w:val="28"/>
          <w:lang w:eastAsia="ru-RU"/>
        </w:rPr>
        <w:t>а</w:t>
      </w:r>
      <w:r w:rsidRPr="00287F89">
        <w:rPr>
          <w:rFonts w:ascii="Times New Roman" w:eastAsia="Times New Roman" w:hAnsi="Times New Roman" w:cs="Times New Roman"/>
          <w:bCs/>
          <w:iCs/>
          <w:sz w:val="28"/>
          <w:szCs w:val="28"/>
          <w:lang w:eastAsia="ru-RU"/>
        </w:rPr>
        <w:t>сіння пожеж і використання для цієї мети виробничої автоматики</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своєчасно інформувати пожежну охорону про несправність пожежної техніки, систем протипожежного захисту, водопостачання, а також про закриття доріг і проїздів на своїй території</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numPr>
          <w:ilvl w:val="0"/>
          <w:numId w:val="31"/>
        </w:numPr>
        <w:spacing w:after="0" w:line="360" w:lineRule="auto"/>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iCs/>
          <w:sz w:val="28"/>
          <w:szCs w:val="28"/>
          <w:lang w:eastAsia="ru-RU"/>
        </w:rPr>
        <w:t>проводити службове розслідування випадків пожеж</w:t>
      </w:r>
      <w:r w:rsidRPr="00287F89">
        <w:rPr>
          <w:rFonts w:ascii="Times New Roman" w:eastAsia="Times New Roman" w:hAnsi="Times New Roman" w:cs="Times New Roman"/>
          <w:sz w:val="28"/>
          <w:szCs w:val="28"/>
          <w:lang w:eastAsia="ru-RU"/>
        </w:rPr>
        <w:t>.</w:t>
      </w:r>
      <w:r w:rsidRPr="00287F89">
        <w:rPr>
          <w:rFonts w:ascii="Times New Roman" w:eastAsia="Calibri" w:hAnsi="Times New Roman" w:cs="Times New Roman"/>
          <w:color w:val="000000"/>
          <w:sz w:val="28"/>
          <w:szCs w:val="28"/>
        </w:rPr>
        <w:t xml:space="preserve"> </w:t>
      </w:r>
      <w:r w:rsidRPr="00287F89">
        <w:rPr>
          <w:rFonts w:ascii="Times New Roman" w:eastAsia="Times New Roman" w:hAnsi="Times New Roman" w:cs="Times New Roman"/>
          <w:sz w:val="28"/>
          <w:szCs w:val="28"/>
          <w:lang w:eastAsia="ru-RU"/>
        </w:rPr>
        <w:t>[</w:t>
      </w:r>
      <w:r w:rsidR="00E66A2A" w:rsidRPr="00E66A2A">
        <w:rPr>
          <w:rFonts w:ascii="Times New Roman" w:eastAsia="Times New Roman" w:hAnsi="Times New Roman" w:cs="Times New Roman"/>
          <w:sz w:val="28"/>
          <w:szCs w:val="28"/>
          <w:lang w:eastAsia="ru-RU"/>
        </w:rPr>
        <w:t>54-59</w:t>
      </w:r>
      <w:r w:rsidRPr="00287F89">
        <w:rPr>
          <w:rFonts w:ascii="Times New Roman" w:eastAsia="Times New Roman" w:hAnsi="Times New Roman" w:cs="Times New Roman"/>
          <w:sz w:val="28"/>
          <w:szCs w:val="28"/>
          <w:lang w:eastAsia="ru-RU"/>
        </w:rPr>
        <w:t>]</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Відповідальність за утримання приміщень </w:t>
      </w:r>
      <w:r w:rsidR="00141CDE" w:rsidRPr="00141CDE">
        <w:rPr>
          <w:rFonts w:ascii="Times New Roman" w:eastAsia="Calibri" w:hAnsi="Times New Roman" w:cs="Times New Roman"/>
          <w:sz w:val="28"/>
          <w:szCs w:val="28"/>
        </w:rPr>
        <w:t xml:space="preserve">ДП «САВСЕРВІС – Карпати» </w:t>
      </w:r>
      <w:r w:rsidRPr="00287F89">
        <w:rPr>
          <w:rFonts w:ascii="Times New Roman" w:eastAsia="Calibri" w:hAnsi="Times New Roman" w:cs="Times New Roman"/>
          <w:bCs/>
          <w:sz w:val="28"/>
          <w:szCs w:val="28"/>
        </w:rPr>
        <w:t>в н</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 xml:space="preserve">лежному протипожежному стані в цілому покладається на </w:t>
      </w:r>
      <w:r w:rsidR="00141CDE">
        <w:rPr>
          <w:rFonts w:ascii="Times New Roman" w:eastAsia="Calibri" w:hAnsi="Times New Roman" w:cs="Times New Roman"/>
          <w:bCs/>
          <w:sz w:val="28"/>
          <w:szCs w:val="28"/>
        </w:rPr>
        <w:t>керуючого підприємс</w:t>
      </w:r>
      <w:r w:rsidR="00141CDE">
        <w:rPr>
          <w:rFonts w:ascii="Times New Roman" w:eastAsia="Calibri" w:hAnsi="Times New Roman" w:cs="Times New Roman"/>
          <w:bCs/>
          <w:sz w:val="28"/>
          <w:szCs w:val="28"/>
        </w:rPr>
        <w:t>т</w:t>
      </w:r>
      <w:r w:rsidR="00141CDE">
        <w:rPr>
          <w:rFonts w:ascii="Times New Roman" w:eastAsia="Calibri" w:hAnsi="Times New Roman" w:cs="Times New Roman"/>
          <w:bCs/>
          <w:sz w:val="28"/>
          <w:szCs w:val="28"/>
        </w:rPr>
        <w:t>вом</w:t>
      </w:r>
      <w:r w:rsidRPr="00287F89">
        <w:rPr>
          <w:rFonts w:ascii="Times New Roman" w:eastAsia="Calibri" w:hAnsi="Times New Roman" w:cs="Times New Roman"/>
          <w:bCs/>
          <w:sz w:val="28"/>
          <w:szCs w:val="28"/>
        </w:rPr>
        <w:t>.</w:t>
      </w:r>
    </w:p>
    <w:p w:rsidR="008176B2" w:rsidRPr="00287F89" w:rsidRDefault="008176B2" w:rsidP="008176B2">
      <w:pPr>
        <w:widowControl w:val="0"/>
        <w:spacing w:after="0" w:line="360" w:lineRule="auto"/>
        <w:ind w:firstLine="709"/>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bCs/>
          <w:sz w:val="28"/>
          <w:szCs w:val="28"/>
          <w:lang w:eastAsia="ru-RU"/>
        </w:rPr>
        <w:t xml:space="preserve">Управляючий </w:t>
      </w:r>
      <w:r w:rsidR="00141CDE" w:rsidRPr="00141CDE">
        <w:rPr>
          <w:rFonts w:ascii="Times New Roman" w:eastAsia="Times New Roman" w:hAnsi="Times New Roman" w:cs="Times New Roman"/>
          <w:sz w:val="28"/>
          <w:szCs w:val="28"/>
          <w:lang w:eastAsia="ru-RU"/>
        </w:rPr>
        <w:t xml:space="preserve">ДП «САВСЕРВІС – Карпати» </w:t>
      </w:r>
      <w:r w:rsidRPr="00287F89">
        <w:rPr>
          <w:rFonts w:ascii="Times New Roman" w:eastAsia="Times New Roman" w:hAnsi="Times New Roman" w:cs="Times New Roman"/>
          <w:sz w:val="28"/>
          <w:szCs w:val="28"/>
          <w:lang w:eastAsia="ru-RU"/>
        </w:rPr>
        <w:t>зобов'язаний забезпечити: вик</w:t>
      </w:r>
      <w:r w:rsidRPr="00287F89">
        <w:rPr>
          <w:rFonts w:ascii="Times New Roman" w:eastAsia="Times New Roman" w:hAnsi="Times New Roman" w:cs="Times New Roman"/>
          <w:sz w:val="28"/>
          <w:szCs w:val="28"/>
          <w:lang w:eastAsia="ru-RU"/>
        </w:rPr>
        <w:t>о</w:t>
      </w:r>
      <w:r w:rsidRPr="00287F89">
        <w:rPr>
          <w:rFonts w:ascii="Times New Roman" w:eastAsia="Times New Roman" w:hAnsi="Times New Roman" w:cs="Times New Roman"/>
          <w:sz w:val="28"/>
          <w:szCs w:val="28"/>
          <w:lang w:eastAsia="ru-RU"/>
        </w:rPr>
        <w:t xml:space="preserve">нання вимог </w:t>
      </w:r>
      <w:hyperlink r:id="rId36" w:tgtFrame="_blank" w:history="1">
        <w:r w:rsidRPr="00287F89">
          <w:rPr>
            <w:rFonts w:ascii="Times New Roman" w:eastAsia="Times New Roman" w:hAnsi="Times New Roman" w:cs="Times New Roman"/>
            <w:sz w:val="28"/>
            <w:szCs w:val="28"/>
            <w:lang w:eastAsia="ru-RU"/>
          </w:rPr>
          <w:t>Правил експлуатації вогнегасників;</w:t>
        </w:r>
      </w:hyperlink>
      <w:r w:rsidRPr="00287F89">
        <w:rPr>
          <w:rFonts w:ascii="Times New Roman" w:eastAsia="Times New Roman" w:hAnsi="Times New Roman" w:cs="Times New Roman"/>
          <w:sz w:val="28"/>
          <w:szCs w:val="28"/>
          <w:lang w:eastAsia="ru-RU"/>
        </w:rPr>
        <w:t xml:space="preserve"> утримання вогнегасників у праце</w:t>
      </w:r>
      <w:r w:rsidRPr="00287F89">
        <w:rPr>
          <w:rFonts w:ascii="Times New Roman" w:eastAsia="Times New Roman" w:hAnsi="Times New Roman" w:cs="Times New Roman"/>
          <w:sz w:val="28"/>
          <w:szCs w:val="28"/>
          <w:lang w:eastAsia="ru-RU"/>
        </w:rPr>
        <w:t>з</w:t>
      </w:r>
      <w:r w:rsidRPr="00287F89">
        <w:rPr>
          <w:rFonts w:ascii="Times New Roman" w:eastAsia="Times New Roman" w:hAnsi="Times New Roman" w:cs="Times New Roman"/>
          <w:sz w:val="28"/>
          <w:szCs w:val="28"/>
          <w:lang w:eastAsia="ru-RU"/>
        </w:rPr>
        <w:t>датному стані шляхом своєчасного проведення їх огляду та організації технічного обслуговування; контроль за систематичним веденням експлуатаційних документів; навчання працівників підприємства правилам застосування вогнегасників за призн</w:t>
      </w:r>
      <w:r w:rsidRPr="00287F89">
        <w:rPr>
          <w:rFonts w:ascii="Times New Roman" w:eastAsia="Times New Roman" w:hAnsi="Times New Roman" w:cs="Times New Roman"/>
          <w:sz w:val="28"/>
          <w:szCs w:val="28"/>
          <w:lang w:eastAsia="ru-RU"/>
        </w:rPr>
        <w:t>а</w:t>
      </w:r>
      <w:r w:rsidRPr="00287F89">
        <w:rPr>
          <w:rFonts w:ascii="Times New Roman" w:eastAsia="Times New Roman" w:hAnsi="Times New Roman" w:cs="Times New Roman"/>
          <w:sz w:val="28"/>
          <w:szCs w:val="28"/>
          <w:lang w:eastAsia="ru-RU"/>
        </w:rPr>
        <w:t>ченням.</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В процесі роботи </w:t>
      </w:r>
      <w:r w:rsidR="00141CDE" w:rsidRPr="00141CDE">
        <w:rPr>
          <w:rFonts w:ascii="Times New Roman" w:eastAsia="Calibri" w:hAnsi="Times New Roman" w:cs="Times New Roman"/>
          <w:sz w:val="28"/>
          <w:szCs w:val="28"/>
        </w:rPr>
        <w:t xml:space="preserve">ДП «САВСЕРВІС – Карпати» </w:t>
      </w:r>
      <w:r w:rsidRPr="00287F89">
        <w:rPr>
          <w:rFonts w:ascii="Times New Roman" w:eastAsia="Calibri" w:hAnsi="Times New Roman" w:cs="Times New Roman"/>
          <w:bCs/>
          <w:sz w:val="28"/>
          <w:szCs w:val="28"/>
        </w:rPr>
        <w:t>розробляється план протип</w:t>
      </w:r>
      <w:r w:rsidRPr="00287F89">
        <w:rPr>
          <w:rFonts w:ascii="Times New Roman" w:eastAsia="Calibri" w:hAnsi="Times New Roman" w:cs="Times New Roman"/>
          <w:bCs/>
          <w:sz w:val="28"/>
          <w:szCs w:val="28"/>
        </w:rPr>
        <w:t>о</w:t>
      </w:r>
      <w:r w:rsidRPr="00287F89">
        <w:rPr>
          <w:rFonts w:ascii="Times New Roman" w:eastAsia="Calibri" w:hAnsi="Times New Roman" w:cs="Times New Roman"/>
          <w:bCs/>
          <w:sz w:val="28"/>
          <w:szCs w:val="28"/>
        </w:rPr>
        <w:t>жежних заходів, який включає: трансформаторну підстанцію і кабельну проводку, які повинні відповідати необхідному навантаженню; обладнання відповідно до ро</w:t>
      </w:r>
      <w:r w:rsidRPr="00287F89">
        <w:rPr>
          <w:rFonts w:ascii="Times New Roman" w:eastAsia="Calibri" w:hAnsi="Times New Roman" w:cs="Times New Roman"/>
          <w:bCs/>
          <w:sz w:val="28"/>
          <w:szCs w:val="28"/>
        </w:rPr>
        <w:t>з</w:t>
      </w:r>
      <w:r w:rsidRPr="00287F89">
        <w:rPr>
          <w:rFonts w:ascii="Times New Roman" w:eastAsia="Calibri" w:hAnsi="Times New Roman" w:cs="Times New Roman"/>
          <w:bCs/>
          <w:sz w:val="28"/>
          <w:szCs w:val="28"/>
        </w:rPr>
        <w:t>робленої інструкції з експлуатації обладнання; визначення місця для куріння; замір контурів заземлення перед включенням в роботу технологічного обладнання; пр</w:t>
      </w:r>
      <w:r w:rsidRPr="00287F89">
        <w:rPr>
          <w:rFonts w:ascii="Times New Roman" w:eastAsia="Calibri" w:hAnsi="Times New Roman" w:cs="Times New Roman"/>
          <w:bCs/>
          <w:sz w:val="28"/>
          <w:szCs w:val="28"/>
        </w:rPr>
        <w:t>о</w:t>
      </w:r>
      <w:r w:rsidRPr="00287F89">
        <w:rPr>
          <w:rFonts w:ascii="Times New Roman" w:eastAsia="Calibri" w:hAnsi="Times New Roman" w:cs="Times New Roman"/>
          <w:bCs/>
          <w:sz w:val="28"/>
          <w:szCs w:val="28"/>
        </w:rPr>
        <w:t>цедуру прибирання; аварійні виходи із забезпеченням вільного доступу та позн</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ченням на табличках.</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Кожний працівник </w:t>
      </w:r>
      <w:r w:rsidR="00141CDE" w:rsidRPr="00141CDE">
        <w:rPr>
          <w:rFonts w:ascii="Times New Roman" w:eastAsia="Calibri" w:hAnsi="Times New Roman" w:cs="Times New Roman"/>
          <w:sz w:val="28"/>
          <w:szCs w:val="28"/>
        </w:rPr>
        <w:t xml:space="preserve">ДП «САВСЕРВІС – Карпати» </w:t>
      </w:r>
      <w:r w:rsidRPr="00287F89">
        <w:rPr>
          <w:rFonts w:ascii="Times New Roman" w:eastAsia="Calibri" w:hAnsi="Times New Roman" w:cs="Times New Roman"/>
          <w:bCs/>
          <w:sz w:val="28"/>
          <w:szCs w:val="28"/>
        </w:rPr>
        <w:t>до початку виконання слу</w:t>
      </w:r>
      <w:r w:rsidRPr="00287F89">
        <w:rPr>
          <w:rFonts w:ascii="Times New Roman" w:eastAsia="Calibri" w:hAnsi="Times New Roman" w:cs="Times New Roman"/>
          <w:bCs/>
          <w:sz w:val="28"/>
          <w:szCs w:val="28"/>
        </w:rPr>
        <w:t>ж</w:t>
      </w:r>
      <w:r w:rsidRPr="00287F89">
        <w:rPr>
          <w:rFonts w:ascii="Times New Roman" w:eastAsia="Calibri" w:hAnsi="Times New Roman" w:cs="Times New Roman"/>
          <w:bCs/>
          <w:sz w:val="28"/>
          <w:szCs w:val="28"/>
        </w:rPr>
        <w:t>бових обов'язків проходять вступний та первинний протипожежні інструктажі. Пр</w:t>
      </w:r>
      <w:r w:rsidRPr="00287F89">
        <w:rPr>
          <w:rFonts w:ascii="Times New Roman" w:eastAsia="Calibri" w:hAnsi="Times New Roman" w:cs="Times New Roman"/>
          <w:bCs/>
          <w:sz w:val="28"/>
          <w:szCs w:val="28"/>
        </w:rPr>
        <w:t>о</w:t>
      </w:r>
      <w:r w:rsidRPr="00287F89">
        <w:rPr>
          <w:rFonts w:ascii="Times New Roman" w:eastAsia="Calibri" w:hAnsi="Times New Roman" w:cs="Times New Roman"/>
          <w:bCs/>
          <w:sz w:val="28"/>
          <w:szCs w:val="28"/>
        </w:rPr>
        <w:t>ведення інструктажів фіксується в «Журналі реєстрації інструктажів з питань пож</w:t>
      </w:r>
      <w:r w:rsidRPr="00287F89">
        <w:rPr>
          <w:rFonts w:ascii="Times New Roman" w:eastAsia="Calibri" w:hAnsi="Times New Roman" w:cs="Times New Roman"/>
          <w:bCs/>
          <w:sz w:val="28"/>
          <w:szCs w:val="28"/>
        </w:rPr>
        <w:t>е</w:t>
      </w:r>
      <w:r w:rsidRPr="00287F89">
        <w:rPr>
          <w:rFonts w:ascii="Times New Roman" w:eastAsia="Calibri" w:hAnsi="Times New Roman" w:cs="Times New Roman"/>
          <w:bCs/>
          <w:sz w:val="28"/>
          <w:szCs w:val="28"/>
        </w:rPr>
        <w:t xml:space="preserve">жної безпеки». В журналі після проходження інструктажу зазначаються підписи як </w:t>
      </w:r>
      <w:proofErr w:type="spellStart"/>
      <w:r w:rsidRPr="00287F89">
        <w:rPr>
          <w:rFonts w:ascii="Times New Roman" w:eastAsia="Calibri" w:hAnsi="Times New Roman" w:cs="Times New Roman"/>
          <w:bCs/>
          <w:sz w:val="28"/>
          <w:szCs w:val="28"/>
        </w:rPr>
        <w:t>інструктуючого</w:t>
      </w:r>
      <w:proofErr w:type="spellEnd"/>
      <w:r w:rsidRPr="00287F89">
        <w:rPr>
          <w:rFonts w:ascii="Times New Roman" w:eastAsia="Calibri" w:hAnsi="Times New Roman" w:cs="Times New Roman"/>
          <w:bCs/>
          <w:sz w:val="28"/>
          <w:szCs w:val="28"/>
        </w:rPr>
        <w:t xml:space="preserve"> так і </w:t>
      </w:r>
      <w:proofErr w:type="spellStart"/>
      <w:r w:rsidRPr="00287F89">
        <w:rPr>
          <w:rFonts w:ascii="Times New Roman" w:eastAsia="Calibri" w:hAnsi="Times New Roman" w:cs="Times New Roman"/>
          <w:bCs/>
          <w:sz w:val="28"/>
          <w:szCs w:val="28"/>
        </w:rPr>
        <w:t>інструктуємого</w:t>
      </w:r>
      <w:proofErr w:type="spellEnd"/>
      <w:r w:rsidRPr="00287F89">
        <w:rPr>
          <w:rFonts w:ascii="Times New Roman" w:eastAsia="Calibri" w:hAnsi="Times New Roman" w:cs="Times New Roman"/>
          <w:bCs/>
          <w:sz w:val="28"/>
          <w:szCs w:val="28"/>
        </w:rPr>
        <w:t xml:space="preserve">. Повторний інструктаж проводиться один раз </w:t>
      </w:r>
      <w:r w:rsidRPr="00287F89">
        <w:rPr>
          <w:rFonts w:ascii="Times New Roman" w:eastAsia="Calibri" w:hAnsi="Times New Roman" w:cs="Times New Roman"/>
          <w:bCs/>
          <w:sz w:val="28"/>
          <w:szCs w:val="28"/>
        </w:rPr>
        <w:lastRenderedPageBreak/>
        <w:t>на три місяці.</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Крім інструктажів з питань пожежної безпеки кожен працівник </w:t>
      </w:r>
      <w:r w:rsidR="00141CDE" w:rsidRPr="00141CDE">
        <w:rPr>
          <w:rFonts w:ascii="Times New Roman" w:eastAsia="Calibri" w:hAnsi="Times New Roman" w:cs="Times New Roman"/>
          <w:sz w:val="28"/>
          <w:szCs w:val="28"/>
        </w:rPr>
        <w:t>ДП «САВС</w:t>
      </w:r>
      <w:r w:rsidR="00141CDE" w:rsidRPr="00141CDE">
        <w:rPr>
          <w:rFonts w:ascii="Times New Roman" w:eastAsia="Calibri" w:hAnsi="Times New Roman" w:cs="Times New Roman"/>
          <w:sz w:val="28"/>
          <w:szCs w:val="28"/>
        </w:rPr>
        <w:t>Е</w:t>
      </w:r>
      <w:r w:rsidR="00141CDE" w:rsidRPr="00141CDE">
        <w:rPr>
          <w:rFonts w:ascii="Times New Roman" w:eastAsia="Calibri" w:hAnsi="Times New Roman" w:cs="Times New Roman"/>
          <w:sz w:val="28"/>
          <w:szCs w:val="28"/>
        </w:rPr>
        <w:t xml:space="preserve">РВІС – Карпати» </w:t>
      </w:r>
      <w:r w:rsidRPr="00287F89">
        <w:rPr>
          <w:rFonts w:ascii="Times New Roman" w:eastAsia="Calibri" w:hAnsi="Times New Roman" w:cs="Times New Roman"/>
          <w:bCs/>
          <w:sz w:val="28"/>
          <w:szCs w:val="28"/>
        </w:rPr>
        <w:t>ознайомлюється з інструкцією з протипожежної безпеки. Досл</w:t>
      </w:r>
      <w:r w:rsidRPr="00287F89">
        <w:rPr>
          <w:rFonts w:ascii="Times New Roman" w:eastAsia="Calibri" w:hAnsi="Times New Roman" w:cs="Times New Roman"/>
          <w:bCs/>
          <w:sz w:val="28"/>
          <w:szCs w:val="28"/>
        </w:rPr>
        <w:t>і</w:t>
      </w:r>
      <w:r w:rsidRPr="00287F89">
        <w:rPr>
          <w:rFonts w:ascii="Times New Roman" w:eastAsia="Calibri" w:hAnsi="Times New Roman" w:cs="Times New Roman"/>
          <w:bCs/>
          <w:sz w:val="28"/>
          <w:szCs w:val="28"/>
        </w:rPr>
        <w:t xml:space="preserve">джуваний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bCs/>
          <w:sz w:val="28"/>
          <w:szCs w:val="28"/>
        </w:rPr>
        <w:t xml:space="preserve"> забезпечений хімічними вогнегасниками із розрахунку: один вогнегасник на 100 м</w:t>
      </w:r>
      <w:r w:rsidRPr="00287F89">
        <w:rPr>
          <w:rFonts w:ascii="Times New Roman" w:eastAsia="Calibri" w:hAnsi="Times New Roman" w:cs="Times New Roman"/>
          <w:bCs/>
          <w:sz w:val="28"/>
          <w:szCs w:val="28"/>
          <w:vertAlign w:val="superscript"/>
        </w:rPr>
        <w:t>2</w:t>
      </w:r>
      <w:r w:rsidRPr="00287F89">
        <w:rPr>
          <w:rFonts w:ascii="Times New Roman" w:eastAsia="Calibri" w:hAnsi="Times New Roman" w:cs="Times New Roman"/>
          <w:bCs/>
          <w:sz w:val="28"/>
          <w:szCs w:val="28"/>
        </w:rPr>
        <w:t xml:space="preserve"> площі </w:t>
      </w:r>
      <w:r w:rsidR="00141CDE">
        <w:rPr>
          <w:rFonts w:ascii="Times New Roman" w:eastAsia="Calibri" w:hAnsi="Times New Roman" w:cs="Times New Roman"/>
          <w:bCs/>
          <w:sz w:val="28"/>
          <w:szCs w:val="28"/>
        </w:rPr>
        <w:t>приміщень підприємства</w:t>
      </w:r>
      <w:r w:rsidRPr="00287F89">
        <w:rPr>
          <w:rFonts w:ascii="Times New Roman" w:eastAsia="Calibri" w:hAnsi="Times New Roman" w:cs="Times New Roman"/>
          <w:bCs/>
          <w:sz w:val="28"/>
          <w:szCs w:val="28"/>
        </w:rPr>
        <w:t>, але не м</w:t>
      </w:r>
      <w:r w:rsidRPr="00287F89">
        <w:rPr>
          <w:rFonts w:ascii="Times New Roman" w:eastAsia="Calibri" w:hAnsi="Times New Roman" w:cs="Times New Roman"/>
          <w:bCs/>
          <w:sz w:val="28"/>
          <w:szCs w:val="28"/>
        </w:rPr>
        <w:t>е</w:t>
      </w:r>
      <w:r w:rsidRPr="00287F89">
        <w:rPr>
          <w:rFonts w:ascii="Times New Roman" w:eastAsia="Calibri" w:hAnsi="Times New Roman" w:cs="Times New Roman"/>
          <w:bCs/>
          <w:sz w:val="28"/>
          <w:szCs w:val="28"/>
        </w:rPr>
        <w:t>нше одного на приміщення. Заряди у вогнегасниках замінюються щорічно. Всі пр</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 xml:space="preserve">цівники </w:t>
      </w:r>
      <w:r w:rsidR="00141CDE" w:rsidRPr="00141CDE">
        <w:rPr>
          <w:rFonts w:ascii="Times New Roman" w:eastAsia="Calibri" w:hAnsi="Times New Roman" w:cs="Times New Roman"/>
          <w:bCs/>
          <w:sz w:val="28"/>
          <w:szCs w:val="28"/>
        </w:rPr>
        <w:t>ДП «САВСЕРВІС – Карпати»</w:t>
      </w:r>
      <w:r w:rsidRPr="00287F89">
        <w:rPr>
          <w:rFonts w:ascii="Times New Roman" w:eastAsia="Calibri" w:hAnsi="Times New Roman" w:cs="Times New Roman"/>
          <w:bCs/>
          <w:sz w:val="28"/>
          <w:szCs w:val="28"/>
        </w:rPr>
        <w:t xml:space="preserve"> навчені користуватися вогнегасниками. Во</w:t>
      </w:r>
      <w:r w:rsidRPr="00287F89">
        <w:rPr>
          <w:rFonts w:ascii="Times New Roman" w:eastAsia="Calibri" w:hAnsi="Times New Roman" w:cs="Times New Roman"/>
          <w:bCs/>
          <w:sz w:val="28"/>
          <w:szCs w:val="28"/>
        </w:rPr>
        <w:t>г</w:t>
      </w:r>
      <w:r w:rsidRPr="00287F89">
        <w:rPr>
          <w:rFonts w:ascii="Times New Roman" w:eastAsia="Calibri" w:hAnsi="Times New Roman" w:cs="Times New Roman"/>
          <w:bCs/>
          <w:sz w:val="28"/>
          <w:szCs w:val="28"/>
        </w:rPr>
        <w:t>негасники розміщені у легкодоступних та помітних місцях,</w:t>
      </w:r>
      <w:r w:rsidRPr="00287F89">
        <w:rPr>
          <w:rFonts w:ascii="Times New Roman" w:eastAsia="Calibri" w:hAnsi="Times New Roman" w:cs="Times New Roman"/>
          <w:sz w:val="28"/>
          <w:szCs w:val="28"/>
        </w:rPr>
        <w:t xml:space="preserve"> а також поблизу місць, де найбільш імовірна поява осередків пожежі.</w:t>
      </w:r>
    </w:p>
    <w:p w:rsidR="008176B2" w:rsidRPr="00287F89" w:rsidRDefault="008176B2" w:rsidP="008176B2">
      <w:pPr>
        <w:widowControl w:val="0"/>
        <w:spacing w:after="0" w:line="360" w:lineRule="auto"/>
        <w:ind w:firstLine="709"/>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 xml:space="preserve">Для забезпечення працездатного стану та якісної експлуатації вогнегасників у </w:t>
      </w:r>
      <w:r w:rsidR="00141CDE" w:rsidRPr="00141CDE">
        <w:rPr>
          <w:rFonts w:ascii="Times New Roman" w:eastAsia="Times New Roman" w:hAnsi="Times New Roman" w:cs="Times New Roman"/>
          <w:sz w:val="28"/>
          <w:szCs w:val="28"/>
          <w:lang w:eastAsia="ru-RU"/>
        </w:rPr>
        <w:t>ДП «САВСЕРВІС – Карпати»</w:t>
      </w:r>
      <w:r w:rsidRPr="00287F89">
        <w:rPr>
          <w:rFonts w:ascii="Times New Roman" w:eastAsia="Times New Roman" w:hAnsi="Times New Roman" w:cs="Times New Roman"/>
          <w:sz w:val="28"/>
          <w:szCs w:val="28"/>
          <w:lang w:eastAsia="ru-RU"/>
        </w:rPr>
        <w:t xml:space="preserve"> організовано їх технічне обслуговування. Для вик</w:t>
      </w:r>
      <w:r w:rsidRPr="00287F89">
        <w:rPr>
          <w:rFonts w:ascii="Times New Roman" w:eastAsia="Times New Roman" w:hAnsi="Times New Roman" w:cs="Times New Roman"/>
          <w:sz w:val="28"/>
          <w:szCs w:val="28"/>
          <w:lang w:eastAsia="ru-RU"/>
        </w:rPr>
        <w:t>о</w:t>
      </w:r>
      <w:r w:rsidRPr="00287F89">
        <w:rPr>
          <w:rFonts w:ascii="Times New Roman" w:eastAsia="Times New Roman" w:hAnsi="Times New Roman" w:cs="Times New Roman"/>
          <w:sz w:val="28"/>
          <w:szCs w:val="28"/>
          <w:lang w:eastAsia="ru-RU"/>
        </w:rPr>
        <w:t>нання робіт з технічного обслуговування вогнегасників підприємство уклало договір з пунктом технічного обслуговування вогнегасників.</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Прилегла територія та приміщення </w:t>
      </w:r>
      <w:r w:rsidRPr="00287F89">
        <w:rPr>
          <w:rFonts w:ascii="Times New Roman" w:eastAsia="Calibri" w:hAnsi="Times New Roman" w:cs="Times New Roman"/>
          <w:sz w:val="28"/>
          <w:szCs w:val="28"/>
        </w:rPr>
        <w:t>магазину «</w:t>
      </w:r>
      <w:proofErr w:type="spellStart"/>
      <w:r w:rsidRPr="00287F89">
        <w:rPr>
          <w:rFonts w:ascii="Times New Roman" w:eastAsia="Calibri" w:hAnsi="Times New Roman" w:cs="Times New Roman"/>
          <w:sz w:val="28"/>
          <w:szCs w:val="28"/>
        </w:rPr>
        <w:t>Kids’s</w:t>
      </w:r>
      <w:proofErr w:type="spellEnd"/>
      <w:r w:rsidRPr="00287F89">
        <w:rPr>
          <w:rFonts w:ascii="Times New Roman" w:eastAsia="Calibri" w:hAnsi="Times New Roman" w:cs="Times New Roman"/>
          <w:sz w:val="28"/>
          <w:szCs w:val="28"/>
        </w:rPr>
        <w:t>»</w:t>
      </w:r>
      <w:r w:rsidRPr="00287F89">
        <w:rPr>
          <w:rFonts w:ascii="Times New Roman" w:eastAsia="Calibri" w:hAnsi="Times New Roman" w:cs="Times New Roman"/>
          <w:bCs/>
          <w:sz w:val="28"/>
          <w:szCs w:val="28"/>
        </w:rPr>
        <w:t xml:space="preserve"> постійно утримуються в чистоті. В приміщеннях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bCs/>
          <w:sz w:val="28"/>
          <w:szCs w:val="28"/>
        </w:rPr>
        <w:t xml:space="preserve"> та на прилеглій території к</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тегорично заборонено зберігати легкозаймисті та вибухонебезпечні речовини.</w:t>
      </w:r>
      <w:r w:rsidR="007E0B75">
        <w:rPr>
          <w:rFonts w:ascii="Times New Roman" w:eastAsia="Calibri" w:hAnsi="Times New Roman" w:cs="Times New Roman"/>
          <w:bCs/>
          <w:sz w:val="28"/>
          <w:szCs w:val="28"/>
        </w:rPr>
        <w:t xml:space="preserve"> </w:t>
      </w:r>
      <w:r w:rsidRPr="00287F89">
        <w:rPr>
          <w:rFonts w:ascii="Times New Roman" w:eastAsia="Calibri" w:hAnsi="Times New Roman" w:cs="Times New Roman"/>
          <w:sz w:val="28"/>
          <w:szCs w:val="28"/>
        </w:rPr>
        <w:t>Ев</w:t>
      </w:r>
      <w:r w:rsidRPr="00287F89">
        <w:rPr>
          <w:rFonts w:ascii="Times New Roman" w:eastAsia="Calibri" w:hAnsi="Times New Roman" w:cs="Times New Roman"/>
          <w:sz w:val="28"/>
          <w:szCs w:val="28"/>
        </w:rPr>
        <w:t>а</w:t>
      </w:r>
      <w:r w:rsidRPr="00287F89">
        <w:rPr>
          <w:rFonts w:ascii="Times New Roman" w:eastAsia="Calibri" w:hAnsi="Times New Roman" w:cs="Times New Roman"/>
          <w:sz w:val="28"/>
          <w:szCs w:val="28"/>
        </w:rPr>
        <w:t xml:space="preserve">куаційні шляхи і виходи у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утримуються вільними, не захаращеними. </w:t>
      </w:r>
      <w:r w:rsidRPr="00287F89">
        <w:rPr>
          <w:rFonts w:ascii="Times New Roman" w:eastAsia="Calibri" w:hAnsi="Times New Roman" w:cs="Times New Roman"/>
          <w:bCs/>
          <w:sz w:val="28"/>
          <w:szCs w:val="28"/>
        </w:rPr>
        <w:t>Тара, пакувальні матеріали та легкозаймисте сміття щоденно вив</w:t>
      </w:r>
      <w:r w:rsidRPr="00287F89">
        <w:rPr>
          <w:rFonts w:ascii="Times New Roman" w:eastAsia="Calibri" w:hAnsi="Times New Roman" w:cs="Times New Roman"/>
          <w:bCs/>
          <w:sz w:val="28"/>
          <w:szCs w:val="28"/>
        </w:rPr>
        <w:t>о</w:t>
      </w:r>
      <w:r w:rsidRPr="00287F89">
        <w:rPr>
          <w:rFonts w:ascii="Times New Roman" w:eastAsia="Calibri" w:hAnsi="Times New Roman" w:cs="Times New Roman"/>
          <w:bCs/>
          <w:sz w:val="28"/>
          <w:szCs w:val="28"/>
        </w:rPr>
        <w:t>зяться на смітник.</w:t>
      </w:r>
      <w:r w:rsidR="007E0B75">
        <w:rPr>
          <w:rFonts w:ascii="Times New Roman" w:eastAsia="Calibri" w:hAnsi="Times New Roman" w:cs="Times New Roman"/>
          <w:bCs/>
          <w:sz w:val="28"/>
          <w:szCs w:val="28"/>
        </w:rPr>
        <w:t xml:space="preserve"> </w:t>
      </w:r>
      <w:r w:rsidRPr="00287F89">
        <w:rPr>
          <w:rFonts w:ascii="Times New Roman" w:eastAsia="Calibri" w:hAnsi="Times New Roman" w:cs="Times New Roman"/>
          <w:sz w:val="28"/>
          <w:szCs w:val="28"/>
        </w:rPr>
        <w:t xml:space="preserve">В усіх, незалежно від призначення, приміщеннях </w:t>
      </w:r>
      <w:r w:rsidR="00141CDE" w:rsidRPr="00141CDE">
        <w:rPr>
          <w:rFonts w:ascii="Times New Roman" w:eastAsia="Calibri" w:hAnsi="Times New Roman" w:cs="Times New Roman"/>
          <w:sz w:val="28"/>
          <w:szCs w:val="28"/>
        </w:rPr>
        <w:t>ДП «САВСЕ</w:t>
      </w:r>
      <w:r w:rsidR="00141CDE" w:rsidRPr="00141CDE">
        <w:rPr>
          <w:rFonts w:ascii="Times New Roman" w:eastAsia="Calibri" w:hAnsi="Times New Roman" w:cs="Times New Roman"/>
          <w:sz w:val="28"/>
          <w:szCs w:val="28"/>
        </w:rPr>
        <w:t>Р</w:t>
      </w:r>
      <w:r w:rsidR="00141CDE" w:rsidRPr="00141CDE">
        <w:rPr>
          <w:rFonts w:ascii="Times New Roman" w:eastAsia="Calibri" w:hAnsi="Times New Roman" w:cs="Times New Roman"/>
          <w:sz w:val="28"/>
          <w:szCs w:val="28"/>
        </w:rPr>
        <w:t>ВІС – Карпати»</w:t>
      </w:r>
      <w:r w:rsidRPr="00287F89">
        <w:rPr>
          <w:rFonts w:ascii="Times New Roman" w:eastAsia="Calibri" w:hAnsi="Times New Roman" w:cs="Times New Roman"/>
          <w:sz w:val="28"/>
          <w:szCs w:val="28"/>
        </w:rPr>
        <w:t>, які після закінчення роботи замикаються і не контролюються че</w:t>
      </w:r>
      <w:r w:rsidRPr="00287F89">
        <w:rPr>
          <w:rFonts w:ascii="Times New Roman" w:eastAsia="Calibri" w:hAnsi="Times New Roman" w:cs="Times New Roman"/>
          <w:sz w:val="28"/>
          <w:szCs w:val="28"/>
        </w:rPr>
        <w:t>р</w:t>
      </w:r>
      <w:r w:rsidRPr="00287F89">
        <w:rPr>
          <w:rFonts w:ascii="Times New Roman" w:eastAsia="Calibri" w:hAnsi="Times New Roman" w:cs="Times New Roman"/>
          <w:sz w:val="28"/>
          <w:szCs w:val="28"/>
        </w:rPr>
        <w:t>говим персоналом, з усіх електроустановок та електроприладів, а також з мереж їх живлення відключається напруга (за винятком чергового освітлення, протипоже</w:t>
      </w:r>
      <w:r w:rsidRPr="00287F89">
        <w:rPr>
          <w:rFonts w:ascii="Times New Roman" w:eastAsia="Calibri" w:hAnsi="Times New Roman" w:cs="Times New Roman"/>
          <w:sz w:val="28"/>
          <w:szCs w:val="28"/>
        </w:rPr>
        <w:t>ж</w:t>
      </w:r>
      <w:r w:rsidRPr="00287F89">
        <w:rPr>
          <w:rFonts w:ascii="Times New Roman" w:eastAsia="Calibri" w:hAnsi="Times New Roman" w:cs="Times New Roman"/>
          <w:sz w:val="28"/>
          <w:szCs w:val="28"/>
        </w:rPr>
        <w:t>них та охоронних установок, а також електроустановок, що за вимогами технології працюють цілодобово).</w:t>
      </w:r>
    </w:p>
    <w:p w:rsidR="008176B2" w:rsidRPr="00287F89" w:rsidRDefault="008176B2" w:rsidP="008176B2">
      <w:pPr>
        <w:widowControl w:val="0"/>
        <w:spacing w:after="0" w:line="360" w:lineRule="auto"/>
        <w:ind w:firstLine="709"/>
        <w:jc w:val="both"/>
        <w:rPr>
          <w:rFonts w:ascii="Times New Roman" w:eastAsia="Calibri" w:hAnsi="Times New Roman" w:cs="Times New Roman"/>
          <w:bCs/>
          <w:sz w:val="28"/>
          <w:szCs w:val="28"/>
        </w:rPr>
      </w:pPr>
      <w:r w:rsidRPr="00287F89">
        <w:rPr>
          <w:rFonts w:ascii="Times New Roman" w:eastAsia="Calibri" w:hAnsi="Times New Roman" w:cs="Times New Roman"/>
          <w:bCs/>
          <w:sz w:val="28"/>
          <w:szCs w:val="28"/>
        </w:rPr>
        <w:t xml:space="preserve">У </w:t>
      </w:r>
      <w:r w:rsidR="00141CDE">
        <w:rPr>
          <w:rFonts w:ascii="Times New Roman" w:eastAsia="Calibri" w:hAnsi="Times New Roman" w:cs="Times New Roman"/>
          <w:bCs/>
          <w:sz w:val="28"/>
          <w:szCs w:val="28"/>
        </w:rPr>
        <w:t xml:space="preserve">приміщеннях </w:t>
      </w:r>
      <w:r w:rsidR="00141CDE" w:rsidRPr="00141CDE">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bCs/>
          <w:sz w:val="28"/>
          <w:szCs w:val="28"/>
        </w:rPr>
        <w:t xml:space="preserve"> персоналу забороняється: пал</w:t>
      </w:r>
      <w:r w:rsidRPr="00287F89">
        <w:rPr>
          <w:rFonts w:ascii="Times New Roman" w:eastAsia="Calibri" w:hAnsi="Times New Roman" w:cs="Times New Roman"/>
          <w:bCs/>
          <w:sz w:val="28"/>
          <w:szCs w:val="28"/>
        </w:rPr>
        <w:t>и</w:t>
      </w:r>
      <w:r w:rsidRPr="00287F89">
        <w:rPr>
          <w:rFonts w:ascii="Times New Roman" w:eastAsia="Calibri" w:hAnsi="Times New Roman" w:cs="Times New Roman"/>
          <w:bCs/>
          <w:sz w:val="28"/>
          <w:szCs w:val="28"/>
        </w:rPr>
        <w:t>ти та користуватися відкритим вогнем; користуватися електронагрівальними прил</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дами; підключати та використовувати тимчасові електромережі; встановлювати у електрощити саморобні електрозапобіжники; захаращувати товарами та іншими м</w:t>
      </w:r>
      <w:r w:rsidRPr="00287F89">
        <w:rPr>
          <w:rFonts w:ascii="Times New Roman" w:eastAsia="Calibri" w:hAnsi="Times New Roman" w:cs="Times New Roman"/>
          <w:bCs/>
          <w:sz w:val="28"/>
          <w:szCs w:val="28"/>
        </w:rPr>
        <w:t>а</w:t>
      </w:r>
      <w:r w:rsidRPr="00287F89">
        <w:rPr>
          <w:rFonts w:ascii="Times New Roman" w:eastAsia="Calibri" w:hAnsi="Times New Roman" w:cs="Times New Roman"/>
          <w:bCs/>
          <w:sz w:val="28"/>
          <w:szCs w:val="28"/>
        </w:rPr>
        <w:t>теріалами електрощити, електропроводку, шляхи евакуації, підходи до засобів п</w:t>
      </w:r>
      <w:r w:rsidRPr="00287F89">
        <w:rPr>
          <w:rFonts w:ascii="Times New Roman" w:eastAsia="Calibri" w:hAnsi="Times New Roman" w:cs="Times New Roman"/>
          <w:bCs/>
          <w:sz w:val="28"/>
          <w:szCs w:val="28"/>
        </w:rPr>
        <w:t>о</w:t>
      </w:r>
      <w:r w:rsidRPr="00287F89">
        <w:rPr>
          <w:rFonts w:ascii="Times New Roman" w:eastAsia="Calibri" w:hAnsi="Times New Roman" w:cs="Times New Roman"/>
          <w:bCs/>
          <w:sz w:val="28"/>
          <w:szCs w:val="28"/>
        </w:rPr>
        <w:t>жежогасіння; зберігати впритул до будівель товари, тару, пакувальні матеріали.</w:t>
      </w:r>
    </w:p>
    <w:p w:rsidR="008176B2" w:rsidRPr="00287F89" w:rsidRDefault="008176B2" w:rsidP="008176B2">
      <w:pPr>
        <w:widowControl w:val="0"/>
        <w:spacing w:after="0" w:line="240" w:lineRule="auto"/>
        <w:ind w:firstLine="709"/>
        <w:jc w:val="both"/>
        <w:rPr>
          <w:rFonts w:ascii="Times New Roman" w:eastAsia="Calibri" w:hAnsi="Times New Roman" w:cs="Times New Roman"/>
          <w:b/>
          <w:sz w:val="28"/>
          <w:szCs w:val="28"/>
          <w:lang w:eastAsia="uk-UA"/>
        </w:rPr>
      </w:pPr>
    </w:p>
    <w:p w:rsidR="008176B2" w:rsidRPr="00287F89" w:rsidRDefault="008176B2" w:rsidP="008176B2">
      <w:pPr>
        <w:widowControl w:val="0"/>
        <w:spacing w:after="0" w:line="240" w:lineRule="auto"/>
        <w:ind w:firstLine="709"/>
        <w:jc w:val="both"/>
        <w:rPr>
          <w:rFonts w:ascii="Times New Roman" w:eastAsia="Calibri" w:hAnsi="Times New Roman" w:cs="Times New Roman"/>
          <w:b/>
          <w:sz w:val="28"/>
          <w:szCs w:val="28"/>
          <w:lang w:eastAsia="uk-UA"/>
        </w:rPr>
      </w:pPr>
    </w:p>
    <w:p w:rsidR="008176B2" w:rsidRPr="00287F89" w:rsidRDefault="008176B2" w:rsidP="008176B2">
      <w:pPr>
        <w:widowControl w:val="0"/>
        <w:spacing w:after="0" w:line="360" w:lineRule="auto"/>
        <w:ind w:firstLine="709"/>
        <w:jc w:val="center"/>
        <w:rPr>
          <w:rFonts w:ascii="Times New Roman" w:eastAsia="Calibri" w:hAnsi="Times New Roman" w:cs="Times New Roman"/>
          <w:b/>
          <w:sz w:val="28"/>
          <w:szCs w:val="28"/>
          <w:lang w:eastAsia="uk-UA"/>
        </w:rPr>
      </w:pPr>
      <w:r w:rsidRPr="00287F89">
        <w:rPr>
          <w:rFonts w:ascii="Times New Roman" w:eastAsia="Calibri" w:hAnsi="Times New Roman" w:cs="Times New Roman"/>
          <w:b/>
          <w:sz w:val="28"/>
          <w:szCs w:val="28"/>
          <w:lang w:eastAsia="uk-UA"/>
        </w:rPr>
        <w:t>4.5 Рекомендації, щодо покращення умов праці на підприємстві</w:t>
      </w:r>
    </w:p>
    <w:p w:rsidR="008176B2" w:rsidRPr="00287F89" w:rsidRDefault="008176B2" w:rsidP="008176B2">
      <w:pPr>
        <w:widowControl w:val="0"/>
        <w:spacing w:after="0" w:line="240" w:lineRule="auto"/>
        <w:ind w:firstLine="709"/>
        <w:jc w:val="both"/>
        <w:rPr>
          <w:rFonts w:ascii="Times New Roman" w:eastAsia="Calibri" w:hAnsi="Times New Roman" w:cs="Times New Roman"/>
          <w:b/>
          <w:sz w:val="28"/>
          <w:szCs w:val="28"/>
          <w:lang w:eastAsia="uk-UA"/>
        </w:rPr>
      </w:pP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Управління охороною працею та безпекою в досліджуваному </w:t>
      </w:r>
      <w:r w:rsidR="007E0B75" w:rsidRPr="007E0B75">
        <w:rPr>
          <w:rFonts w:ascii="Times New Roman" w:eastAsia="Calibri" w:hAnsi="Times New Roman" w:cs="Times New Roman"/>
          <w:sz w:val="28"/>
          <w:szCs w:val="28"/>
        </w:rPr>
        <w:t>ДП «САВСЕ</w:t>
      </w:r>
      <w:r w:rsidR="007E0B75" w:rsidRPr="007E0B75">
        <w:rPr>
          <w:rFonts w:ascii="Times New Roman" w:eastAsia="Calibri" w:hAnsi="Times New Roman" w:cs="Times New Roman"/>
          <w:sz w:val="28"/>
          <w:szCs w:val="28"/>
        </w:rPr>
        <w:t>Р</w:t>
      </w:r>
      <w:r w:rsidR="007E0B75" w:rsidRPr="007E0B75">
        <w:rPr>
          <w:rFonts w:ascii="Times New Roman" w:eastAsia="Calibri" w:hAnsi="Times New Roman" w:cs="Times New Roman"/>
          <w:sz w:val="28"/>
          <w:szCs w:val="28"/>
        </w:rPr>
        <w:t>ВІС – Карпати»</w:t>
      </w:r>
      <w:r w:rsidRPr="00287F89">
        <w:rPr>
          <w:rFonts w:ascii="Times New Roman" w:eastAsia="Calibri" w:hAnsi="Times New Roman" w:cs="Times New Roman"/>
          <w:sz w:val="28"/>
          <w:szCs w:val="28"/>
        </w:rPr>
        <w:t xml:space="preserve"> базується на управлінні ризиками. Для цього розробляється чек-лист загроз і заходи з управління ризиками. Такий чек-лист постійно доповнюється в міру виявлення нових загроз (небезпек) з наступною розробкою заходів щодо їх усунення (мінімізації).</w:t>
      </w:r>
    </w:p>
    <w:p w:rsidR="008176B2" w:rsidRPr="00287F89" w:rsidRDefault="008176B2" w:rsidP="008176B2">
      <w:pPr>
        <w:widowControl w:val="0"/>
        <w:spacing w:after="0" w:line="360" w:lineRule="auto"/>
        <w:ind w:firstLine="709"/>
        <w:jc w:val="both"/>
        <w:rPr>
          <w:rFonts w:ascii="Times New Roman" w:eastAsia="Calibri" w:hAnsi="Times New Roman" w:cs="Times New Roman"/>
          <w:sz w:val="28"/>
          <w:szCs w:val="28"/>
        </w:rPr>
      </w:pPr>
      <w:r w:rsidRPr="00287F89">
        <w:rPr>
          <w:rFonts w:ascii="Times New Roman" w:eastAsia="Calibri" w:hAnsi="Times New Roman" w:cs="Times New Roman"/>
          <w:sz w:val="28"/>
          <w:szCs w:val="28"/>
        </w:rPr>
        <w:t xml:space="preserve">Регулярно провідний інженер з охорони праці оглядає приміщення </w:t>
      </w:r>
      <w:r w:rsidR="007E0B75" w:rsidRPr="007E0B75">
        <w:rPr>
          <w:rFonts w:ascii="Times New Roman" w:eastAsia="Calibri" w:hAnsi="Times New Roman" w:cs="Times New Roman"/>
          <w:sz w:val="28"/>
          <w:szCs w:val="28"/>
        </w:rPr>
        <w:t>ДП «СА</w:t>
      </w:r>
      <w:r w:rsidR="007E0B75" w:rsidRPr="007E0B75">
        <w:rPr>
          <w:rFonts w:ascii="Times New Roman" w:eastAsia="Calibri" w:hAnsi="Times New Roman" w:cs="Times New Roman"/>
          <w:sz w:val="28"/>
          <w:szCs w:val="28"/>
        </w:rPr>
        <w:t>В</w:t>
      </w:r>
      <w:r w:rsidR="007E0B75" w:rsidRPr="007E0B75">
        <w:rPr>
          <w:rFonts w:ascii="Times New Roman" w:eastAsia="Calibri" w:hAnsi="Times New Roman" w:cs="Times New Roman"/>
          <w:sz w:val="28"/>
          <w:szCs w:val="28"/>
        </w:rPr>
        <w:t>СЕРВІС – Карпати»</w:t>
      </w:r>
      <w:r w:rsidRPr="00287F89">
        <w:rPr>
          <w:rFonts w:ascii="Times New Roman" w:eastAsia="Calibri" w:hAnsi="Times New Roman" w:cs="Times New Roman"/>
          <w:sz w:val="28"/>
          <w:szCs w:val="28"/>
        </w:rPr>
        <w:t xml:space="preserve"> та відзначає можливі джерела небезпеки. Зазначаються заходи, що вже застосовуються для усунення окреслених небезпек, розробляються додатк</w:t>
      </w:r>
      <w:r w:rsidRPr="00287F89">
        <w:rPr>
          <w:rFonts w:ascii="Times New Roman" w:eastAsia="Calibri" w:hAnsi="Times New Roman" w:cs="Times New Roman"/>
          <w:sz w:val="28"/>
          <w:szCs w:val="28"/>
        </w:rPr>
        <w:t>о</w:t>
      </w:r>
      <w:r w:rsidRPr="00287F89">
        <w:rPr>
          <w:rFonts w:ascii="Times New Roman" w:eastAsia="Calibri" w:hAnsi="Times New Roman" w:cs="Times New Roman"/>
          <w:sz w:val="28"/>
          <w:szCs w:val="28"/>
        </w:rPr>
        <w:t xml:space="preserve">ві заходи. Після цього персонал </w:t>
      </w:r>
      <w:r w:rsidR="007E0B75" w:rsidRPr="007E0B75">
        <w:rPr>
          <w:rFonts w:ascii="Times New Roman" w:eastAsia="Calibri" w:hAnsi="Times New Roman" w:cs="Times New Roman"/>
          <w:sz w:val="28"/>
          <w:szCs w:val="28"/>
        </w:rPr>
        <w:t>ДП «САВСЕРВІС – Карпати»</w:t>
      </w:r>
      <w:r w:rsidRPr="00287F89">
        <w:rPr>
          <w:rFonts w:ascii="Times New Roman" w:eastAsia="Calibri" w:hAnsi="Times New Roman" w:cs="Times New Roman"/>
          <w:sz w:val="28"/>
          <w:szCs w:val="28"/>
        </w:rPr>
        <w:t xml:space="preserve"> знайомлять з новими позиціями чек-листа.</w:t>
      </w:r>
    </w:p>
    <w:p w:rsidR="008176B2" w:rsidRPr="00287F89" w:rsidRDefault="008176B2" w:rsidP="008176B2">
      <w:pPr>
        <w:widowControl w:val="0"/>
        <w:spacing w:after="0" w:line="360" w:lineRule="auto"/>
        <w:ind w:firstLine="709"/>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Реалізація цілеспрямованих заходів з покращення умов і охорони праці дозв</w:t>
      </w:r>
      <w:r w:rsidRPr="00287F89">
        <w:rPr>
          <w:rFonts w:ascii="Times New Roman" w:eastAsia="Times New Roman" w:hAnsi="Times New Roman" w:cs="Times New Roman"/>
          <w:sz w:val="28"/>
          <w:szCs w:val="28"/>
          <w:lang w:eastAsia="ru-RU"/>
        </w:rPr>
        <w:t>о</w:t>
      </w:r>
      <w:r w:rsidRPr="00287F89">
        <w:rPr>
          <w:rFonts w:ascii="Times New Roman" w:eastAsia="Times New Roman" w:hAnsi="Times New Roman" w:cs="Times New Roman"/>
          <w:sz w:val="28"/>
          <w:szCs w:val="28"/>
          <w:lang w:eastAsia="ru-RU"/>
        </w:rPr>
        <w:t>лить зменшити показник загального виробничого травматизму, приблизити його значення до рівня розвинених європейських країн, зменшити питому вагу працівн</w:t>
      </w:r>
      <w:r w:rsidRPr="00287F89">
        <w:rPr>
          <w:rFonts w:ascii="Times New Roman" w:eastAsia="Times New Roman" w:hAnsi="Times New Roman" w:cs="Times New Roman"/>
          <w:sz w:val="28"/>
          <w:szCs w:val="28"/>
          <w:lang w:eastAsia="ru-RU"/>
        </w:rPr>
        <w:t>и</w:t>
      </w:r>
      <w:r w:rsidRPr="00287F89">
        <w:rPr>
          <w:rFonts w:ascii="Times New Roman" w:eastAsia="Times New Roman" w:hAnsi="Times New Roman" w:cs="Times New Roman"/>
          <w:sz w:val="28"/>
          <w:szCs w:val="28"/>
          <w:lang w:eastAsia="ru-RU"/>
        </w:rPr>
        <w:t>ків, зайнятих в умовах, які не відповідають санітарно-гігієнічним нормам. Тому, н</w:t>
      </w:r>
      <w:r w:rsidRPr="00287F89">
        <w:rPr>
          <w:rFonts w:ascii="Times New Roman" w:eastAsia="Times New Roman" w:hAnsi="Times New Roman" w:cs="Times New Roman"/>
          <w:sz w:val="28"/>
          <w:szCs w:val="28"/>
          <w:lang w:eastAsia="ru-RU"/>
        </w:rPr>
        <w:t>а</w:t>
      </w:r>
      <w:r w:rsidRPr="00287F89">
        <w:rPr>
          <w:rFonts w:ascii="Times New Roman" w:eastAsia="Times New Roman" w:hAnsi="Times New Roman" w:cs="Times New Roman"/>
          <w:sz w:val="28"/>
          <w:szCs w:val="28"/>
          <w:lang w:eastAsia="ru-RU"/>
        </w:rPr>
        <w:t>самперед, необхідно:</w:t>
      </w:r>
    </w:p>
    <w:p w:rsidR="008176B2" w:rsidRPr="00287F89" w:rsidRDefault="008176B2" w:rsidP="008176B2">
      <w:pPr>
        <w:widowControl w:val="0"/>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забезпечити на постійній основі комплексну оцінку робочих місць з позиції по</w:t>
      </w:r>
      <w:r w:rsidRPr="00287F89">
        <w:rPr>
          <w:rFonts w:ascii="Times New Roman" w:eastAsia="Times New Roman" w:hAnsi="Times New Roman" w:cs="Times New Roman"/>
          <w:sz w:val="28"/>
          <w:szCs w:val="28"/>
          <w:lang w:eastAsia="ru-RU"/>
        </w:rPr>
        <w:t>т</w:t>
      </w:r>
      <w:r w:rsidRPr="00287F89">
        <w:rPr>
          <w:rFonts w:ascii="Times New Roman" w:eastAsia="Times New Roman" w:hAnsi="Times New Roman" w:cs="Times New Roman"/>
          <w:sz w:val="28"/>
          <w:szCs w:val="28"/>
          <w:lang w:eastAsia="ru-RU"/>
        </w:rPr>
        <w:t>реб ергономіки, санітарно-технічних нормативів і державних нормативних пр</w:t>
      </w:r>
      <w:r w:rsidRPr="00287F89">
        <w:rPr>
          <w:rFonts w:ascii="Times New Roman" w:eastAsia="Times New Roman" w:hAnsi="Times New Roman" w:cs="Times New Roman"/>
          <w:sz w:val="28"/>
          <w:szCs w:val="28"/>
          <w:lang w:eastAsia="ru-RU"/>
        </w:rPr>
        <w:t>а</w:t>
      </w:r>
      <w:r w:rsidRPr="00287F89">
        <w:rPr>
          <w:rFonts w:ascii="Times New Roman" w:eastAsia="Times New Roman" w:hAnsi="Times New Roman" w:cs="Times New Roman"/>
          <w:sz w:val="28"/>
          <w:szCs w:val="28"/>
          <w:lang w:eastAsia="ru-RU"/>
        </w:rPr>
        <w:t>вових актів з охорони праці;</w:t>
      </w:r>
    </w:p>
    <w:p w:rsidR="008176B2" w:rsidRPr="00287F89" w:rsidRDefault="008176B2" w:rsidP="008176B2">
      <w:pPr>
        <w:widowControl w:val="0"/>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систематично проводити профілактичні засоби виробничого травматизму, які включають в себе атестацію робочих місць, за умовами праці; впровадження си</w:t>
      </w:r>
      <w:r w:rsidRPr="00287F89">
        <w:rPr>
          <w:rFonts w:ascii="Times New Roman" w:eastAsia="Times New Roman" w:hAnsi="Times New Roman" w:cs="Times New Roman"/>
          <w:sz w:val="28"/>
          <w:szCs w:val="28"/>
          <w:lang w:eastAsia="ru-RU"/>
        </w:rPr>
        <w:t>с</w:t>
      </w:r>
      <w:r w:rsidRPr="00287F89">
        <w:rPr>
          <w:rFonts w:ascii="Times New Roman" w:eastAsia="Times New Roman" w:hAnsi="Times New Roman" w:cs="Times New Roman"/>
          <w:sz w:val="28"/>
          <w:szCs w:val="28"/>
          <w:lang w:eastAsia="ru-RU"/>
        </w:rPr>
        <w:t>теми сертифікації організації робіт з охорони праці; навчанні та інструктаж; пі</w:t>
      </w:r>
      <w:r w:rsidRPr="00287F89">
        <w:rPr>
          <w:rFonts w:ascii="Times New Roman" w:eastAsia="Times New Roman" w:hAnsi="Times New Roman" w:cs="Times New Roman"/>
          <w:sz w:val="28"/>
          <w:szCs w:val="28"/>
          <w:lang w:eastAsia="ru-RU"/>
        </w:rPr>
        <w:t>д</w:t>
      </w:r>
      <w:r w:rsidRPr="00287F89">
        <w:rPr>
          <w:rFonts w:ascii="Times New Roman" w:eastAsia="Times New Roman" w:hAnsi="Times New Roman" w:cs="Times New Roman"/>
          <w:sz w:val="28"/>
          <w:szCs w:val="28"/>
          <w:lang w:eastAsia="ru-RU"/>
        </w:rPr>
        <w:t>вищення кваліфікації;</w:t>
      </w:r>
    </w:p>
    <w:p w:rsidR="008176B2" w:rsidRPr="00287F89" w:rsidRDefault="008176B2" w:rsidP="008176B2">
      <w:pPr>
        <w:widowControl w:val="0"/>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створювати та впроваджувати сучасні засоби індивідуального і колективного з</w:t>
      </w:r>
      <w:r w:rsidRPr="00287F89">
        <w:rPr>
          <w:rFonts w:ascii="Times New Roman" w:eastAsia="Times New Roman" w:hAnsi="Times New Roman" w:cs="Times New Roman"/>
          <w:sz w:val="28"/>
          <w:szCs w:val="28"/>
          <w:lang w:eastAsia="ru-RU"/>
        </w:rPr>
        <w:t>а</w:t>
      </w:r>
      <w:r w:rsidRPr="00287F89">
        <w:rPr>
          <w:rFonts w:ascii="Times New Roman" w:eastAsia="Times New Roman" w:hAnsi="Times New Roman" w:cs="Times New Roman"/>
          <w:sz w:val="28"/>
          <w:szCs w:val="28"/>
          <w:lang w:eastAsia="ru-RU"/>
        </w:rPr>
        <w:t>хисту, приладів контролю, шкідливих і небезпечних речовин в робочій зоні;</w:t>
      </w:r>
    </w:p>
    <w:p w:rsidR="008176B2" w:rsidRPr="00287F89" w:rsidRDefault="008176B2" w:rsidP="008176B2">
      <w:pPr>
        <w:widowControl w:val="0"/>
        <w:numPr>
          <w:ilvl w:val="0"/>
          <w:numId w:val="33"/>
        </w:numPr>
        <w:spacing w:after="0" w:line="360" w:lineRule="auto"/>
        <w:contextualSpacing/>
        <w:jc w:val="both"/>
        <w:rPr>
          <w:rFonts w:ascii="Times New Roman" w:eastAsia="Times New Roman" w:hAnsi="Times New Roman" w:cs="Times New Roman"/>
          <w:sz w:val="28"/>
          <w:szCs w:val="28"/>
          <w:lang w:eastAsia="ru-RU"/>
        </w:rPr>
      </w:pPr>
      <w:r w:rsidRPr="00287F89">
        <w:rPr>
          <w:rFonts w:ascii="Times New Roman" w:eastAsia="Times New Roman" w:hAnsi="Times New Roman" w:cs="Times New Roman"/>
          <w:sz w:val="28"/>
          <w:szCs w:val="28"/>
          <w:lang w:eastAsia="ru-RU"/>
        </w:rPr>
        <w:t>сприяти створенню сприятливих умов праці у досліджуваному магазині;</w:t>
      </w:r>
    </w:p>
    <w:p w:rsidR="007E0B75" w:rsidRPr="007E0B75" w:rsidRDefault="008176B2" w:rsidP="007E0B75">
      <w:pPr>
        <w:widowControl w:val="0"/>
        <w:numPr>
          <w:ilvl w:val="0"/>
          <w:numId w:val="33"/>
        </w:numPr>
        <w:spacing w:after="0" w:line="360" w:lineRule="auto"/>
        <w:contextualSpacing/>
        <w:jc w:val="both"/>
        <w:outlineLvl w:val="0"/>
        <w:rPr>
          <w:rFonts w:ascii="Times New Roman" w:eastAsia="Times New Roman" w:hAnsi="Times New Roman" w:cs="Times New Roman"/>
          <w:color w:val="000000"/>
          <w:sz w:val="28"/>
          <w:szCs w:val="28"/>
          <w:lang w:eastAsia="ru-RU"/>
        </w:rPr>
      </w:pPr>
      <w:r w:rsidRPr="007E0B75">
        <w:rPr>
          <w:rFonts w:ascii="Times New Roman" w:eastAsia="Times New Roman" w:hAnsi="Times New Roman" w:cs="Times New Roman"/>
          <w:sz w:val="28"/>
          <w:szCs w:val="28"/>
          <w:lang w:eastAsia="ru-RU"/>
        </w:rPr>
        <w:t>виділяти щорічно із бюджету підприємства достатню кількість грошових коштів для фінансування заходів, для поліпшення умов праці робітників.</w:t>
      </w:r>
    </w:p>
    <w:p w:rsidR="008176B2" w:rsidRPr="007E0B75" w:rsidRDefault="008176B2" w:rsidP="007E0B75">
      <w:pPr>
        <w:widowControl w:val="0"/>
        <w:numPr>
          <w:ilvl w:val="0"/>
          <w:numId w:val="33"/>
        </w:numPr>
        <w:spacing w:after="0" w:line="360" w:lineRule="auto"/>
        <w:contextualSpacing/>
        <w:jc w:val="both"/>
        <w:outlineLvl w:val="0"/>
        <w:rPr>
          <w:rFonts w:ascii="Times New Roman" w:eastAsia="Times New Roman" w:hAnsi="Times New Roman" w:cs="Times New Roman"/>
          <w:color w:val="000000"/>
          <w:sz w:val="28"/>
          <w:szCs w:val="28"/>
          <w:lang w:eastAsia="ru-RU"/>
        </w:rPr>
      </w:pPr>
      <w:r w:rsidRPr="007E0B75">
        <w:rPr>
          <w:rFonts w:ascii="Times New Roman" w:eastAsia="Times New Roman" w:hAnsi="Times New Roman" w:cs="Times New Roman"/>
          <w:color w:val="000000"/>
          <w:sz w:val="28"/>
          <w:szCs w:val="28"/>
          <w:lang w:eastAsia="ru-RU"/>
        </w:rPr>
        <w:lastRenderedPageBreak/>
        <w:br w:type="page"/>
      </w:r>
    </w:p>
    <w:p w:rsidR="0037035E" w:rsidRPr="0037035E" w:rsidRDefault="009579BC" w:rsidP="009579BC">
      <w:pPr>
        <w:widowControl w:val="0"/>
        <w:spacing w:after="0" w:line="240" w:lineRule="auto"/>
        <w:jc w:val="center"/>
        <w:outlineLvl w:val="0"/>
        <w:rPr>
          <w:rFonts w:ascii="Times New Roman" w:eastAsia="Times New Roman" w:hAnsi="Times New Roman" w:cs="Times New Roman"/>
          <w:b/>
          <w:sz w:val="28"/>
          <w:szCs w:val="28"/>
          <w:lang w:eastAsia="ru-RU"/>
        </w:rPr>
      </w:pPr>
      <w:r w:rsidRPr="009579BC">
        <w:rPr>
          <w:rFonts w:ascii="Times New Roman" w:eastAsia="Times New Roman" w:hAnsi="Times New Roman" w:cs="Times New Roman"/>
          <w:b/>
          <w:sz w:val="28"/>
          <w:szCs w:val="28"/>
          <w:lang w:eastAsia="ru-RU"/>
        </w:rPr>
        <w:lastRenderedPageBreak/>
        <w:t>ВИСНОВКИ</w:t>
      </w:r>
    </w:p>
    <w:bookmarkEnd w:id="3"/>
    <w:p w:rsidR="0037035E" w:rsidRDefault="0037035E" w:rsidP="009579BC">
      <w:pPr>
        <w:widowControl w:val="0"/>
        <w:spacing w:after="0" w:line="240" w:lineRule="auto"/>
        <w:jc w:val="both"/>
        <w:rPr>
          <w:rFonts w:ascii="Times New Roman" w:eastAsia="Times New Roman" w:hAnsi="Times New Roman" w:cs="Times New Roman"/>
          <w:sz w:val="28"/>
          <w:szCs w:val="28"/>
          <w:lang w:eastAsia="ru-RU"/>
        </w:rPr>
      </w:pPr>
    </w:p>
    <w:p w:rsidR="009579BC" w:rsidRDefault="009579BC" w:rsidP="009579BC">
      <w:pPr>
        <w:widowControl w:val="0"/>
        <w:spacing w:after="0" w:line="240" w:lineRule="auto"/>
        <w:jc w:val="both"/>
        <w:rPr>
          <w:rFonts w:ascii="Times New Roman" w:eastAsia="Times New Roman" w:hAnsi="Times New Roman" w:cs="Times New Roman"/>
          <w:sz w:val="28"/>
          <w:szCs w:val="28"/>
          <w:lang w:eastAsia="ru-RU"/>
        </w:rPr>
      </w:pPr>
    </w:p>
    <w:p w:rsidR="00E46751" w:rsidRPr="00E46751" w:rsidRDefault="00E46751" w:rsidP="00E46751">
      <w:pPr>
        <w:widowControl w:val="0"/>
        <w:spacing w:after="0" w:line="360" w:lineRule="auto"/>
        <w:ind w:firstLine="709"/>
        <w:jc w:val="both"/>
        <w:rPr>
          <w:rFonts w:ascii="Times New Roman" w:eastAsia="Times New Roman" w:hAnsi="Times New Roman" w:cs="Times New Roman"/>
          <w:sz w:val="28"/>
          <w:szCs w:val="28"/>
          <w:lang w:eastAsia="ru-RU"/>
        </w:rPr>
      </w:pPr>
      <w:r w:rsidRPr="00E46751">
        <w:rPr>
          <w:rFonts w:ascii="Times New Roman" w:eastAsia="Times New Roman" w:hAnsi="Times New Roman" w:cs="Times New Roman"/>
          <w:sz w:val="28"/>
          <w:szCs w:val="28"/>
          <w:lang w:eastAsia="ru-RU"/>
        </w:rPr>
        <w:t>В процесі виконання магістерської роботи встановлено наступне.</w:t>
      </w:r>
    </w:p>
    <w:p w:rsidR="00E46751" w:rsidRPr="00E46751" w:rsidRDefault="00E46751" w:rsidP="00E46751">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57C35">
        <w:rPr>
          <w:rFonts w:ascii="Times New Roman" w:eastAsia="Times New Roman" w:hAnsi="Times New Roman" w:cs="Times New Roman"/>
          <w:sz w:val="28"/>
          <w:szCs w:val="28"/>
          <w:lang w:eastAsia="ru-RU"/>
        </w:rPr>
        <w:t>Досліджено, що п</w:t>
      </w:r>
      <w:r w:rsidRPr="00E46751">
        <w:rPr>
          <w:rFonts w:ascii="Times New Roman" w:eastAsia="Times New Roman" w:hAnsi="Times New Roman" w:cs="Times New Roman"/>
          <w:sz w:val="28"/>
          <w:szCs w:val="28"/>
          <w:lang w:eastAsia="ru-RU"/>
        </w:rPr>
        <w:t>ідприємства оптової торгівлі є найважливішою організ</w:t>
      </w:r>
      <w:r w:rsidRPr="00E46751">
        <w:rPr>
          <w:rFonts w:ascii="Times New Roman" w:eastAsia="Times New Roman" w:hAnsi="Times New Roman" w:cs="Times New Roman"/>
          <w:sz w:val="28"/>
          <w:szCs w:val="28"/>
          <w:lang w:eastAsia="ru-RU"/>
        </w:rPr>
        <w:t>а</w:t>
      </w:r>
      <w:r w:rsidRPr="00E46751">
        <w:rPr>
          <w:rFonts w:ascii="Times New Roman" w:eastAsia="Times New Roman" w:hAnsi="Times New Roman" w:cs="Times New Roman"/>
          <w:sz w:val="28"/>
          <w:szCs w:val="28"/>
          <w:lang w:eastAsia="ru-RU"/>
        </w:rPr>
        <w:t>ційною ланкою інфраструктури товарного ринку, на них припадає найвагоміша ча</w:t>
      </w:r>
      <w:r w:rsidRPr="00E46751">
        <w:rPr>
          <w:rFonts w:ascii="Times New Roman" w:eastAsia="Times New Roman" w:hAnsi="Times New Roman" w:cs="Times New Roman"/>
          <w:sz w:val="28"/>
          <w:szCs w:val="28"/>
          <w:lang w:eastAsia="ru-RU"/>
        </w:rPr>
        <w:t>с</w:t>
      </w:r>
      <w:r w:rsidRPr="00E46751">
        <w:rPr>
          <w:rFonts w:ascii="Times New Roman" w:eastAsia="Times New Roman" w:hAnsi="Times New Roman" w:cs="Times New Roman"/>
          <w:sz w:val="28"/>
          <w:szCs w:val="28"/>
          <w:lang w:eastAsia="ru-RU"/>
        </w:rPr>
        <w:t>тка його товарообороту.</w:t>
      </w:r>
      <w:r w:rsidR="00A57C35">
        <w:rPr>
          <w:rFonts w:ascii="Times New Roman" w:eastAsia="Times New Roman" w:hAnsi="Times New Roman" w:cs="Times New Roman"/>
          <w:sz w:val="28"/>
          <w:szCs w:val="28"/>
          <w:lang w:eastAsia="ru-RU"/>
        </w:rPr>
        <w:t xml:space="preserve"> </w:t>
      </w:r>
      <w:r w:rsidRPr="00E46751">
        <w:rPr>
          <w:rFonts w:ascii="Times New Roman" w:eastAsia="Times New Roman" w:hAnsi="Times New Roman" w:cs="Times New Roman"/>
          <w:sz w:val="28"/>
          <w:szCs w:val="28"/>
          <w:lang w:eastAsia="ru-RU"/>
        </w:rPr>
        <w:t>Підприємство оптової торгівлі є організаційно</w:t>
      </w:r>
      <w:r w:rsidR="00A57C35">
        <w:rPr>
          <w:rFonts w:ascii="Times New Roman" w:eastAsia="Times New Roman" w:hAnsi="Times New Roman" w:cs="Times New Roman"/>
          <w:sz w:val="28"/>
          <w:szCs w:val="28"/>
          <w:lang w:eastAsia="ru-RU"/>
        </w:rPr>
        <w:t>ю</w:t>
      </w:r>
      <w:r w:rsidRPr="00E46751">
        <w:rPr>
          <w:rFonts w:ascii="Times New Roman" w:eastAsia="Times New Roman" w:hAnsi="Times New Roman" w:cs="Times New Roman"/>
          <w:sz w:val="28"/>
          <w:szCs w:val="28"/>
          <w:lang w:eastAsia="ru-RU"/>
        </w:rPr>
        <w:t xml:space="preserve"> одиницею, яка об’єднує колектив працівників і має свої органи управління. Характерною р</w:t>
      </w:r>
      <w:r w:rsidRPr="00E46751">
        <w:rPr>
          <w:rFonts w:ascii="Times New Roman" w:eastAsia="Times New Roman" w:hAnsi="Times New Roman" w:cs="Times New Roman"/>
          <w:sz w:val="28"/>
          <w:szCs w:val="28"/>
          <w:lang w:eastAsia="ru-RU"/>
        </w:rPr>
        <w:t>и</w:t>
      </w:r>
      <w:r w:rsidRPr="00E46751">
        <w:rPr>
          <w:rFonts w:ascii="Times New Roman" w:eastAsia="Times New Roman" w:hAnsi="Times New Roman" w:cs="Times New Roman"/>
          <w:sz w:val="28"/>
          <w:szCs w:val="28"/>
          <w:lang w:eastAsia="ru-RU"/>
        </w:rPr>
        <w:t>сою підприємства є його економічна діяльність та єдність, спільність результатів праці, матеріальних ресурсів та фінансових коштів, єдність обліку та звітності.</w:t>
      </w:r>
      <w:r w:rsidR="00A57C35" w:rsidRPr="00A57C35">
        <w:rPr>
          <w:rFonts w:ascii="Times New Roman" w:eastAsia="Times New Roman" w:hAnsi="Times New Roman" w:cs="Times New Roman"/>
          <w:sz w:val="28"/>
          <w:szCs w:val="28"/>
          <w:lang w:eastAsia="ru-RU"/>
        </w:rPr>
        <w:t xml:space="preserve"> О</w:t>
      </w:r>
      <w:r w:rsidR="00A57C35" w:rsidRPr="00A57C35">
        <w:rPr>
          <w:rFonts w:ascii="Times New Roman" w:eastAsia="Times New Roman" w:hAnsi="Times New Roman" w:cs="Times New Roman"/>
          <w:sz w:val="28"/>
          <w:szCs w:val="28"/>
          <w:lang w:eastAsia="ru-RU"/>
        </w:rPr>
        <w:t>п</w:t>
      </w:r>
      <w:r w:rsidR="00A57C35" w:rsidRPr="00A57C35">
        <w:rPr>
          <w:rFonts w:ascii="Times New Roman" w:eastAsia="Times New Roman" w:hAnsi="Times New Roman" w:cs="Times New Roman"/>
          <w:sz w:val="28"/>
          <w:szCs w:val="28"/>
          <w:lang w:eastAsia="ru-RU"/>
        </w:rPr>
        <w:t>тові підприємства відрізняються одне від одного за масштабами діяльності, обсягом виконуваних функцій та рівнем обслуговування, відношенням до права власності на товар, товарною спеціалізацією тощо.</w:t>
      </w:r>
    </w:p>
    <w:p w:rsidR="00E46751" w:rsidRPr="00E46751" w:rsidRDefault="00A57C35" w:rsidP="00E46751">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Визначено, що п</w:t>
      </w:r>
      <w:r w:rsidR="00E46751" w:rsidRPr="00E46751">
        <w:rPr>
          <w:rFonts w:ascii="Times New Roman" w:eastAsia="Times New Roman" w:hAnsi="Times New Roman" w:cs="Times New Roman"/>
          <w:sz w:val="28"/>
          <w:szCs w:val="28"/>
          <w:lang w:eastAsia="ru-RU"/>
        </w:rPr>
        <w:t>ідприємства оптової торгівлі є суб’єктами дуже динамічн</w:t>
      </w:r>
      <w:r w:rsidR="00E46751" w:rsidRPr="00E46751">
        <w:rPr>
          <w:rFonts w:ascii="Times New Roman" w:eastAsia="Times New Roman" w:hAnsi="Times New Roman" w:cs="Times New Roman"/>
          <w:sz w:val="28"/>
          <w:szCs w:val="28"/>
          <w:lang w:eastAsia="ru-RU"/>
        </w:rPr>
        <w:t>о</w:t>
      </w:r>
      <w:r w:rsidR="00E46751" w:rsidRPr="00E46751">
        <w:rPr>
          <w:rFonts w:ascii="Times New Roman" w:eastAsia="Times New Roman" w:hAnsi="Times New Roman" w:cs="Times New Roman"/>
          <w:sz w:val="28"/>
          <w:szCs w:val="28"/>
          <w:lang w:eastAsia="ru-RU"/>
        </w:rPr>
        <w:t>го сектору економіки, в якому відбуваються процеси концентрації та спеціалізації у відповідь на загострення конкуренції на товарному ринку й зростання вимог поку</w:t>
      </w:r>
      <w:r w:rsidR="00E46751" w:rsidRPr="00E46751">
        <w:rPr>
          <w:rFonts w:ascii="Times New Roman" w:eastAsia="Times New Roman" w:hAnsi="Times New Roman" w:cs="Times New Roman"/>
          <w:sz w:val="28"/>
          <w:szCs w:val="28"/>
          <w:lang w:eastAsia="ru-RU"/>
        </w:rPr>
        <w:t>п</w:t>
      </w:r>
      <w:r w:rsidR="00E46751" w:rsidRPr="00E46751">
        <w:rPr>
          <w:rFonts w:ascii="Times New Roman" w:eastAsia="Times New Roman" w:hAnsi="Times New Roman" w:cs="Times New Roman"/>
          <w:sz w:val="28"/>
          <w:szCs w:val="28"/>
          <w:lang w:eastAsia="ru-RU"/>
        </w:rPr>
        <w:t>ців до рівня обслуговування.</w:t>
      </w:r>
      <w:r>
        <w:rPr>
          <w:rFonts w:ascii="Times New Roman" w:eastAsia="Times New Roman" w:hAnsi="Times New Roman" w:cs="Times New Roman"/>
          <w:sz w:val="28"/>
          <w:szCs w:val="28"/>
          <w:lang w:eastAsia="ru-RU"/>
        </w:rPr>
        <w:t xml:space="preserve"> </w:t>
      </w:r>
      <w:r w:rsidR="00E46751" w:rsidRPr="00E46751">
        <w:rPr>
          <w:rFonts w:ascii="Times New Roman" w:eastAsia="Times New Roman" w:hAnsi="Times New Roman" w:cs="Times New Roman"/>
          <w:sz w:val="28"/>
          <w:szCs w:val="28"/>
          <w:lang w:eastAsia="ru-RU"/>
        </w:rPr>
        <w:t>Стан розвитку торгівлі є одним із наочних індикаторів економічного розвитку держави. Зростання платоспроможного попиту населення України, розвиток вітчизняного виробництва (зокрема, легкої та харчової промисл</w:t>
      </w:r>
      <w:r w:rsidR="00E46751" w:rsidRPr="00E46751">
        <w:rPr>
          <w:rFonts w:ascii="Times New Roman" w:eastAsia="Times New Roman" w:hAnsi="Times New Roman" w:cs="Times New Roman"/>
          <w:sz w:val="28"/>
          <w:szCs w:val="28"/>
          <w:lang w:eastAsia="ru-RU"/>
        </w:rPr>
        <w:t>о</w:t>
      </w:r>
      <w:r w:rsidR="00E46751" w:rsidRPr="00E46751">
        <w:rPr>
          <w:rFonts w:ascii="Times New Roman" w:eastAsia="Times New Roman" w:hAnsi="Times New Roman" w:cs="Times New Roman"/>
          <w:sz w:val="28"/>
          <w:szCs w:val="28"/>
          <w:lang w:eastAsia="ru-RU"/>
        </w:rPr>
        <w:t xml:space="preserve">вості), поява українських мега-товаровиробників та українських брендів, </w:t>
      </w:r>
      <w:r>
        <w:rPr>
          <w:rFonts w:ascii="Times New Roman" w:eastAsia="Times New Roman" w:hAnsi="Times New Roman" w:cs="Times New Roman"/>
          <w:sz w:val="28"/>
          <w:szCs w:val="28"/>
          <w:lang w:eastAsia="ru-RU"/>
        </w:rPr>
        <w:t xml:space="preserve">певне </w:t>
      </w:r>
      <w:r w:rsidR="00E46751" w:rsidRPr="00E46751">
        <w:rPr>
          <w:rFonts w:ascii="Times New Roman" w:eastAsia="Times New Roman" w:hAnsi="Times New Roman" w:cs="Times New Roman"/>
          <w:sz w:val="28"/>
          <w:szCs w:val="28"/>
          <w:lang w:eastAsia="ru-RU"/>
        </w:rPr>
        <w:t>пі</w:t>
      </w:r>
      <w:r w:rsidR="00E46751" w:rsidRPr="00E46751">
        <w:rPr>
          <w:rFonts w:ascii="Times New Roman" w:eastAsia="Times New Roman" w:hAnsi="Times New Roman" w:cs="Times New Roman"/>
          <w:sz w:val="28"/>
          <w:szCs w:val="28"/>
          <w:lang w:eastAsia="ru-RU"/>
        </w:rPr>
        <w:t>д</w:t>
      </w:r>
      <w:r w:rsidR="00E46751" w:rsidRPr="00E46751">
        <w:rPr>
          <w:rFonts w:ascii="Times New Roman" w:eastAsia="Times New Roman" w:hAnsi="Times New Roman" w:cs="Times New Roman"/>
          <w:sz w:val="28"/>
          <w:szCs w:val="28"/>
          <w:lang w:eastAsia="ru-RU"/>
        </w:rPr>
        <w:t>вищення інвестиційної привабливості України для іноземних інвесторів – всі ці п</w:t>
      </w:r>
      <w:r w:rsidR="00E46751" w:rsidRPr="00E46751">
        <w:rPr>
          <w:rFonts w:ascii="Times New Roman" w:eastAsia="Times New Roman" w:hAnsi="Times New Roman" w:cs="Times New Roman"/>
          <w:sz w:val="28"/>
          <w:szCs w:val="28"/>
          <w:lang w:eastAsia="ru-RU"/>
        </w:rPr>
        <w:t>е</w:t>
      </w:r>
      <w:r w:rsidR="00E46751" w:rsidRPr="00E46751">
        <w:rPr>
          <w:rFonts w:ascii="Times New Roman" w:eastAsia="Times New Roman" w:hAnsi="Times New Roman" w:cs="Times New Roman"/>
          <w:sz w:val="28"/>
          <w:szCs w:val="28"/>
          <w:lang w:eastAsia="ru-RU"/>
        </w:rPr>
        <w:t>ретворення в торгівлі потребують усвідомлення нових реалій та перспектив її под</w:t>
      </w:r>
      <w:r w:rsidR="00E46751" w:rsidRPr="00E46751">
        <w:rPr>
          <w:rFonts w:ascii="Times New Roman" w:eastAsia="Times New Roman" w:hAnsi="Times New Roman" w:cs="Times New Roman"/>
          <w:sz w:val="28"/>
          <w:szCs w:val="28"/>
          <w:lang w:eastAsia="ru-RU"/>
        </w:rPr>
        <w:t>а</w:t>
      </w:r>
      <w:r w:rsidR="00E46751" w:rsidRPr="00E46751">
        <w:rPr>
          <w:rFonts w:ascii="Times New Roman" w:eastAsia="Times New Roman" w:hAnsi="Times New Roman" w:cs="Times New Roman"/>
          <w:sz w:val="28"/>
          <w:szCs w:val="28"/>
          <w:lang w:eastAsia="ru-RU"/>
        </w:rPr>
        <w:t>льшого розвитку.</w:t>
      </w:r>
    </w:p>
    <w:p w:rsidR="00E46751" w:rsidRPr="00E46751" w:rsidRDefault="00A57C35" w:rsidP="00E46751">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Встановлено, що в</w:t>
      </w:r>
      <w:r w:rsidR="00E46751" w:rsidRPr="00E46751">
        <w:rPr>
          <w:rFonts w:ascii="Times New Roman" w:eastAsia="Times New Roman" w:hAnsi="Times New Roman" w:cs="Times New Roman"/>
          <w:sz w:val="28"/>
          <w:szCs w:val="28"/>
          <w:lang w:eastAsia="ru-RU"/>
        </w:rPr>
        <w:t xml:space="preserve"> економічній сфері діяльності </w:t>
      </w:r>
      <w:r>
        <w:rPr>
          <w:rFonts w:ascii="Times New Roman" w:eastAsia="Times New Roman" w:hAnsi="Times New Roman" w:cs="Times New Roman"/>
          <w:sz w:val="28"/>
          <w:szCs w:val="28"/>
          <w:lang w:eastAsia="ru-RU"/>
        </w:rPr>
        <w:t>України</w:t>
      </w:r>
      <w:r w:rsidR="00E46751" w:rsidRPr="00E46751">
        <w:rPr>
          <w:rFonts w:ascii="Times New Roman" w:eastAsia="Times New Roman" w:hAnsi="Times New Roman" w:cs="Times New Roman"/>
          <w:sz w:val="28"/>
          <w:szCs w:val="28"/>
          <w:lang w:eastAsia="ru-RU"/>
        </w:rPr>
        <w:t xml:space="preserve"> значне місце з</w:t>
      </w:r>
      <w:r w:rsidR="00E46751" w:rsidRPr="00E46751">
        <w:rPr>
          <w:rFonts w:ascii="Times New Roman" w:eastAsia="Times New Roman" w:hAnsi="Times New Roman" w:cs="Times New Roman"/>
          <w:sz w:val="28"/>
          <w:szCs w:val="28"/>
          <w:lang w:eastAsia="ru-RU"/>
        </w:rPr>
        <w:t>а</w:t>
      </w:r>
      <w:r w:rsidR="00E46751" w:rsidRPr="00E46751">
        <w:rPr>
          <w:rFonts w:ascii="Times New Roman" w:eastAsia="Times New Roman" w:hAnsi="Times New Roman" w:cs="Times New Roman"/>
          <w:sz w:val="28"/>
          <w:szCs w:val="28"/>
          <w:lang w:eastAsia="ru-RU"/>
        </w:rPr>
        <w:t xml:space="preserve">ймає оптова торгівля. Для її розвитку існують всі необхідні умови та великі резерви на перспективу. </w:t>
      </w:r>
    </w:p>
    <w:p w:rsidR="00A57C35" w:rsidRPr="00A57C35" w:rsidRDefault="00A57C35" w:rsidP="00A57C35">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Досліджений процес ф</w:t>
      </w:r>
      <w:r w:rsidRPr="00A57C35">
        <w:rPr>
          <w:rFonts w:ascii="Times New Roman" w:eastAsia="Times New Roman" w:hAnsi="Times New Roman" w:cs="Times New Roman"/>
          <w:sz w:val="28"/>
          <w:szCs w:val="28"/>
          <w:lang w:eastAsia="ru-RU"/>
        </w:rPr>
        <w:t xml:space="preserve">ормування комерційних </w:t>
      </w:r>
      <w:proofErr w:type="spellStart"/>
      <w:r w:rsidRPr="00A57C35">
        <w:rPr>
          <w:rFonts w:ascii="Times New Roman" w:eastAsia="Times New Roman" w:hAnsi="Times New Roman" w:cs="Times New Roman"/>
          <w:sz w:val="28"/>
          <w:szCs w:val="28"/>
          <w:lang w:eastAsia="ru-RU"/>
        </w:rPr>
        <w:t>зв’язків</w:t>
      </w:r>
      <w:proofErr w:type="spellEnd"/>
      <w:r w:rsidRPr="00A57C35">
        <w:rPr>
          <w:rFonts w:ascii="Times New Roman" w:eastAsia="Times New Roman" w:hAnsi="Times New Roman" w:cs="Times New Roman"/>
          <w:sz w:val="28"/>
          <w:szCs w:val="28"/>
          <w:lang w:eastAsia="ru-RU"/>
        </w:rPr>
        <w:t xml:space="preserve"> між постачальник</w:t>
      </w:r>
      <w:r w:rsidRPr="00A57C35">
        <w:rPr>
          <w:rFonts w:ascii="Times New Roman" w:eastAsia="Times New Roman" w:hAnsi="Times New Roman" w:cs="Times New Roman"/>
          <w:sz w:val="28"/>
          <w:szCs w:val="28"/>
          <w:lang w:eastAsia="ru-RU"/>
        </w:rPr>
        <w:t>а</w:t>
      </w:r>
      <w:r w:rsidRPr="00A57C35">
        <w:rPr>
          <w:rFonts w:ascii="Times New Roman" w:eastAsia="Times New Roman" w:hAnsi="Times New Roman" w:cs="Times New Roman"/>
          <w:sz w:val="28"/>
          <w:szCs w:val="28"/>
          <w:lang w:eastAsia="ru-RU"/>
        </w:rPr>
        <w:t>ми і покупцями</w:t>
      </w:r>
      <w:r>
        <w:rPr>
          <w:rFonts w:ascii="Times New Roman" w:eastAsia="Times New Roman" w:hAnsi="Times New Roman" w:cs="Times New Roman"/>
          <w:sz w:val="28"/>
          <w:szCs w:val="28"/>
          <w:lang w:eastAsia="ru-RU"/>
        </w:rPr>
        <w:t>. Визначено, що</w:t>
      </w:r>
      <w:r w:rsidRPr="00A57C35">
        <w:rPr>
          <w:rFonts w:ascii="Times New Roman" w:eastAsia="Times New Roman" w:hAnsi="Times New Roman" w:cs="Times New Roman"/>
          <w:sz w:val="28"/>
          <w:szCs w:val="28"/>
          <w:lang w:eastAsia="ru-RU"/>
        </w:rPr>
        <w:t xml:space="preserve"> це</w:t>
      </w:r>
      <w:r>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 xml:space="preserve"> важлива</w:t>
      </w:r>
      <w:r>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функція комерційної діяльності. Такі зв’язки відображають не тільки суто комерційні, й</w:t>
      </w:r>
      <w:r>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економічні, організаційні, адмін</w:t>
      </w:r>
      <w:r w:rsidRPr="00A57C35">
        <w:rPr>
          <w:rFonts w:ascii="Times New Roman" w:eastAsia="Times New Roman" w:hAnsi="Times New Roman" w:cs="Times New Roman"/>
          <w:sz w:val="28"/>
          <w:szCs w:val="28"/>
          <w:lang w:eastAsia="ru-RU"/>
        </w:rPr>
        <w:t>і</w:t>
      </w:r>
      <w:r w:rsidRPr="00A57C35">
        <w:rPr>
          <w:rFonts w:ascii="Times New Roman" w:eastAsia="Times New Roman" w:hAnsi="Times New Roman" w:cs="Times New Roman"/>
          <w:sz w:val="28"/>
          <w:szCs w:val="28"/>
          <w:lang w:eastAsia="ru-RU"/>
        </w:rPr>
        <w:t>стративно-правові, фінансові відносини, що складаються</w:t>
      </w:r>
      <w:r>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між учасниками торгових операцій.</w:t>
      </w:r>
      <w:r w:rsidR="002A74E3">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 xml:space="preserve">Система комерційних </w:t>
      </w:r>
      <w:proofErr w:type="spellStart"/>
      <w:r w:rsidRPr="00A57C35">
        <w:rPr>
          <w:rFonts w:ascii="Times New Roman" w:eastAsia="Times New Roman" w:hAnsi="Times New Roman" w:cs="Times New Roman"/>
          <w:sz w:val="28"/>
          <w:szCs w:val="28"/>
          <w:lang w:eastAsia="ru-RU"/>
        </w:rPr>
        <w:t>зв’язків</w:t>
      </w:r>
      <w:proofErr w:type="spellEnd"/>
      <w:r w:rsidRPr="00A57C35">
        <w:rPr>
          <w:rFonts w:ascii="Times New Roman" w:eastAsia="Times New Roman" w:hAnsi="Times New Roman" w:cs="Times New Roman"/>
          <w:sz w:val="28"/>
          <w:szCs w:val="28"/>
          <w:lang w:eastAsia="ru-RU"/>
        </w:rPr>
        <w:t xml:space="preserve"> торгівлі з промисловістю – це невід’ємна </w:t>
      </w:r>
      <w:r w:rsidRPr="00A57C35">
        <w:rPr>
          <w:rFonts w:ascii="Times New Roman" w:eastAsia="Times New Roman" w:hAnsi="Times New Roman" w:cs="Times New Roman"/>
          <w:sz w:val="28"/>
          <w:szCs w:val="28"/>
          <w:lang w:eastAsia="ru-RU"/>
        </w:rPr>
        <w:lastRenderedPageBreak/>
        <w:t>частина</w:t>
      </w:r>
      <w:r w:rsidR="002A74E3">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господарського механізму України, що становить сукупність форм і важелів взаємодії</w:t>
      </w:r>
      <w:r w:rsidR="002A74E3">
        <w:rPr>
          <w:rFonts w:ascii="Times New Roman" w:eastAsia="Times New Roman" w:hAnsi="Times New Roman" w:cs="Times New Roman"/>
          <w:sz w:val="28"/>
          <w:szCs w:val="28"/>
          <w:lang w:eastAsia="ru-RU"/>
        </w:rPr>
        <w:t xml:space="preserve"> </w:t>
      </w:r>
      <w:r w:rsidRPr="00A57C35">
        <w:rPr>
          <w:rFonts w:ascii="Times New Roman" w:eastAsia="Times New Roman" w:hAnsi="Times New Roman" w:cs="Times New Roman"/>
          <w:sz w:val="28"/>
          <w:szCs w:val="28"/>
          <w:lang w:eastAsia="ru-RU"/>
        </w:rPr>
        <w:t>підприємств, об’єднань, підприємств, галузей економіки із споживачами продукції.</w:t>
      </w:r>
    </w:p>
    <w:p w:rsidR="00A57C35" w:rsidRDefault="002A74E3" w:rsidP="002A74E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Визначено, що р</w:t>
      </w:r>
      <w:r w:rsidR="00A57C35" w:rsidRPr="00A57C35">
        <w:rPr>
          <w:rFonts w:ascii="Times New Roman" w:eastAsia="Times New Roman" w:hAnsi="Times New Roman" w:cs="Times New Roman"/>
          <w:sz w:val="28"/>
          <w:szCs w:val="28"/>
          <w:lang w:eastAsia="ru-RU"/>
        </w:rPr>
        <w:t>аціональні господарські зв’язки сприяють планомірному ро</w:t>
      </w:r>
      <w:r w:rsidR="00A57C35" w:rsidRPr="00A57C35">
        <w:rPr>
          <w:rFonts w:ascii="Times New Roman" w:eastAsia="Times New Roman" w:hAnsi="Times New Roman" w:cs="Times New Roman"/>
          <w:sz w:val="28"/>
          <w:szCs w:val="28"/>
          <w:lang w:eastAsia="ru-RU"/>
        </w:rPr>
        <w:t>з</w:t>
      </w:r>
      <w:r w:rsidR="00A57C35" w:rsidRPr="00A57C35">
        <w:rPr>
          <w:rFonts w:ascii="Times New Roman" w:eastAsia="Times New Roman" w:hAnsi="Times New Roman" w:cs="Times New Roman"/>
          <w:sz w:val="28"/>
          <w:szCs w:val="28"/>
          <w:lang w:eastAsia="ru-RU"/>
        </w:rPr>
        <w:t>витку економіки,</w:t>
      </w:r>
      <w:r>
        <w:rPr>
          <w:rFonts w:ascii="Times New Roman" w:eastAsia="Times New Roman" w:hAnsi="Times New Roman" w:cs="Times New Roman"/>
          <w:sz w:val="28"/>
          <w:szCs w:val="28"/>
          <w:lang w:eastAsia="ru-RU"/>
        </w:rPr>
        <w:t xml:space="preserve"> </w:t>
      </w:r>
      <w:r w:rsidR="00A57C35" w:rsidRPr="00A57C35">
        <w:rPr>
          <w:rFonts w:ascii="Times New Roman" w:eastAsia="Times New Roman" w:hAnsi="Times New Roman" w:cs="Times New Roman"/>
          <w:sz w:val="28"/>
          <w:szCs w:val="28"/>
          <w:lang w:eastAsia="ru-RU"/>
        </w:rPr>
        <w:t>збалансованості попиту і пропозиції, своєчасному постачанню продукції виробничого</w:t>
      </w:r>
      <w:r>
        <w:rPr>
          <w:rFonts w:ascii="Times New Roman" w:eastAsia="Times New Roman" w:hAnsi="Times New Roman" w:cs="Times New Roman"/>
          <w:sz w:val="28"/>
          <w:szCs w:val="28"/>
          <w:lang w:eastAsia="ru-RU"/>
        </w:rPr>
        <w:t xml:space="preserve"> </w:t>
      </w:r>
      <w:r w:rsidR="00A57C35" w:rsidRPr="00A57C35">
        <w:rPr>
          <w:rFonts w:ascii="Times New Roman" w:eastAsia="Times New Roman" w:hAnsi="Times New Roman" w:cs="Times New Roman"/>
          <w:sz w:val="28"/>
          <w:szCs w:val="28"/>
          <w:lang w:eastAsia="ru-RU"/>
        </w:rPr>
        <w:t>призначення і товарів покупцям.</w:t>
      </w:r>
      <w:r w:rsidRPr="002A74E3">
        <w:rPr>
          <w:rFonts w:ascii="Times New Roman" w:hAnsi="Times New Roman" w:cs="Times New Roman"/>
          <w:sz w:val="24"/>
          <w:szCs w:val="24"/>
        </w:rPr>
        <w:t xml:space="preserve"> </w:t>
      </w:r>
      <w:r w:rsidRPr="002A74E3">
        <w:rPr>
          <w:rFonts w:ascii="Times New Roman" w:eastAsia="Times New Roman" w:hAnsi="Times New Roman" w:cs="Times New Roman"/>
          <w:sz w:val="28"/>
          <w:szCs w:val="28"/>
          <w:lang w:eastAsia="ru-RU"/>
        </w:rPr>
        <w:t xml:space="preserve">Ефективність формування комерційних </w:t>
      </w:r>
      <w:proofErr w:type="spellStart"/>
      <w:r w:rsidRPr="002A74E3">
        <w:rPr>
          <w:rFonts w:ascii="Times New Roman" w:eastAsia="Times New Roman" w:hAnsi="Times New Roman" w:cs="Times New Roman"/>
          <w:sz w:val="28"/>
          <w:szCs w:val="28"/>
          <w:lang w:eastAsia="ru-RU"/>
        </w:rPr>
        <w:t>зв’язків</w:t>
      </w:r>
      <w:proofErr w:type="spellEnd"/>
      <w:r w:rsidRPr="002A74E3">
        <w:rPr>
          <w:rFonts w:ascii="Times New Roman" w:eastAsia="Times New Roman" w:hAnsi="Times New Roman" w:cs="Times New Roman"/>
          <w:sz w:val="28"/>
          <w:szCs w:val="28"/>
          <w:lang w:eastAsia="ru-RU"/>
        </w:rPr>
        <w:t xml:space="preserve"> підприємства визначається дієвістю</w:t>
      </w:r>
      <w:r>
        <w:rPr>
          <w:rFonts w:ascii="Times New Roman" w:eastAsia="Times New Roman" w:hAnsi="Times New Roman" w:cs="Times New Roman"/>
          <w:sz w:val="28"/>
          <w:szCs w:val="28"/>
          <w:lang w:eastAsia="ru-RU"/>
        </w:rPr>
        <w:t xml:space="preserve"> </w:t>
      </w:r>
      <w:r w:rsidRPr="002A74E3">
        <w:rPr>
          <w:rFonts w:ascii="Times New Roman" w:eastAsia="Times New Roman" w:hAnsi="Times New Roman" w:cs="Times New Roman"/>
          <w:sz w:val="28"/>
          <w:szCs w:val="28"/>
          <w:lang w:eastAsia="ru-RU"/>
        </w:rPr>
        <w:t>підходу до управління й</w:t>
      </w:r>
      <w:r w:rsidRPr="002A74E3">
        <w:rPr>
          <w:rFonts w:ascii="Times New Roman" w:eastAsia="Times New Roman" w:hAnsi="Times New Roman" w:cs="Times New Roman"/>
          <w:sz w:val="28"/>
          <w:szCs w:val="28"/>
          <w:lang w:eastAsia="ru-RU"/>
        </w:rPr>
        <w:t>о</w:t>
      </w:r>
      <w:r w:rsidRPr="002A74E3">
        <w:rPr>
          <w:rFonts w:ascii="Times New Roman" w:eastAsia="Times New Roman" w:hAnsi="Times New Roman" w:cs="Times New Roman"/>
          <w:sz w:val="28"/>
          <w:szCs w:val="28"/>
          <w:lang w:eastAsia="ru-RU"/>
        </w:rPr>
        <w:t>го відносинами з постачальниками</w:t>
      </w:r>
      <w:r>
        <w:rPr>
          <w:rFonts w:ascii="Times New Roman" w:eastAsia="Times New Roman" w:hAnsi="Times New Roman" w:cs="Times New Roman"/>
          <w:sz w:val="28"/>
          <w:szCs w:val="28"/>
          <w:lang w:eastAsia="ru-RU"/>
        </w:rPr>
        <w:t>.</w:t>
      </w:r>
    </w:p>
    <w:p w:rsidR="002A74E3" w:rsidRPr="002A74E3" w:rsidRDefault="00A57C35" w:rsidP="002A74E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A74E3">
        <w:rPr>
          <w:rFonts w:ascii="Times New Roman" w:eastAsia="Times New Roman" w:hAnsi="Times New Roman" w:cs="Times New Roman"/>
          <w:sz w:val="28"/>
          <w:szCs w:val="28"/>
          <w:lang w:eastAsia="ru-RU"/>
        </w:rPr>
        <w:t xml:space="preserve">Досліджена діяльність </w:t>
      </w:r>
      <w:r w:rsidR="002A74E3" w:rsidRPr="002A74E3">
        <w:rPr>
          <w:rFonts w:ascii="Times New Roman" w:eastAsia="Times New Roman" w:hAnsi="Times New Roman" w:cs="Times New Roman"/>
          <w:sz w:val="28"/>
          <w:szCs w:val="28"/>
          <w:lang w:eastAsia="ru-RU"/>
        </w:rPr>
        <w:t xml:space="preserve">ТОВ "САВСЕРВІС" - це велика дистриб'юторська компанія продуктового бізнес напрямку. САВСЕРВІС - офіційний </w:t>
      </w:r>
      <w:proofErr w:type="spellStart"/>
      <w:r w:rsidR="002A74E3" w:rsidRPr="002A74E3">
        <w:rPr>
          <w:rFonts w:ascii="Times New Roman" w:eastAsia="Times New Roman" w:hAnsi="Times New Roman" w:cs="Times New Roman"/>
          <w:sz w:val="28"/>
          <w:szCs w:val="28"/>
          <w:lang w:eastAsia="ru-RU"/>
        </w:rPr>
        <w:t>дистрибутор</w:t>
      </w:r>
      <w:proofErr w:type="spellEnd"/>
      <w:r w:rsidR="002A74E3" w:rsidRPr="002A74E3">
        <w:rPr>
          <w:rFonts w:ascii="Times New Roman" w:eastAsia="Times New Roman" w:hAnsi="Times New Roman" w:cs="Times New Roman"/>
          <w:sz w:val="28"/>
          <w:szCs w:val="28"/>
          <w:lang w:eastAsia="ru-RU"/>
        </w:rPr>
        <w:t xml:space="preserve"> пр</w:t>
      </w:r>
      <w:r w:rsidR="002A74E3" w:rsidRPr="002A74E3">
        <w:rPr>
          <w:rFonts w:ascii="Times New Roman" w:eastAsia="Times New Roman" w:hAnsi="Times New Roman" w:cs="Times New Roman"/>
          <w:sz w:val="28"/>
          <w:szCs w:val="28"/>
          <w:lang w:eastAsia="ru-RU"/>
        </w:rPr>
        <w:t>о</w:t>
      </w:r>
      <w:r w:rsidR="002A74E3" w:rsidRPr="002A74E3">
        <w:rPr>
          <w:rFonts w:ascii="Times New Roman" w:eastAsia="Times New Roman" w:hAnsi="Times New Roman" w:cs="Times New Roman"/>
          <w:sz w:val="28"/>
          <w:szCs w:val="28"/>
          <w:lang w:eastAsia="ru-RU"/>
        </w:rPr>
        <w:t xml:space="preserve">дукції найбільшого світового виробника товарів FMCG-сектора - компанії </w:t>
      </w:r>
      <w:proofErr w:type="spellStart"/>
      <w:r w:rsidR="002A74E3" w:rsidRPr="002A74E3">
        <w:rPr>
          <w:rFonts w:ascii="Times New Roman" w:eastAsia="Times New Roman" w:hAnsi="Times New Roman" w:cs="Times New Roman"/>
          <w:sz w:val="28"/>
          <w:szCs w:val="28"/>
          <w:lang w:eastAsia="ru-RU"/>
        </w:rPr>
        <w:t>Procter&amp;Gamble</w:t>
      </w:r>
      <w:proofErr w:type="spellEnd"/>
      <w:r w:rsidR="002A74E3" w:rsidRPr="002A74E3">
        <w:rPr>
          <w:rFonts w:ascii="Times New Roman" w:eastAsia="Times New Roman" w:hAnsi="Times New Roman" w:cs="Times New Roman"/>
          <w:sz w:val="28"/>
          <w:szCs w:val="28"/>
          <w:lang w:eastAsia="ru-RU"/>
        </w:rPr>
        <w:t xml:space="preserve"> та інших виробників на території Західної, Східної, частини Центральної та Південної України.</w:t>
      </w:r>
      <w:r w:rsidR="002A74E3">
        <w:rPr>
          <w:rFonts w:ascii="Times New Roman" w:eastAsia="Times New Roman" w:hAnsi="Times New Roman" w:cs="Times New Roman"/>
          <w:sz w:val="28"/>
          <w:szCs w:val="28"/>
          <w:lang w:eastAsia="ru-RU"/>
        </w:rPr>
        <w:t xml:space="preserve"> </w:t>
      </w:r>
      <w:r w:rsidR="002A74E3" w:rsidRPr="002A74E3">
        <w:rPr>
          <w:rFonts w:ascii="Times New Roman" w:eastAsia="Times New Roman" w:hAnsi="Times New Roman" w:cs="Times New Roman"/>
          <w:sz w:val="28"/>
          <w:szCs w:val="28"/>
          <w:lang w:eastAsia="ru-RU"/>
        </w:rPr>
        <w:t>Мережа філій ТОВ "САВСЕРВІС" охоплює 17 областей України. Компанія веде свою діяльність у таких великих містах як: Київ, Біла Церква, Чернігів, Львів, Івано-Франківськ, Черкаси, Тернопіль, Чернівці, Ж</w:t>
      </w:r>
      <w:r w:rsidR="002A74E3" w:rsidRPr="002A74E3">
        <w:rPr>
          <w:rFonts w:ascii="Times New Roman" w:eastAsia="Times New Roman" w:hAnsi="Times New Roman" w:cs="Times New Roman"/>
          <w:sz w:val="28"/>
          <w:szCs w:val="28"/>
          <w:lang w:eastAsia="ru-RU"/>
        </w:rPr>
        <w:t>и</w:t>
      </w:r>
      <w:r w:rsidR="002A74E3" w:rsidRPr="002A74E3">
        <w:rPr>
          <w:rFonts w:ascii="Times New Roman" w:eastAsia="Times New Roman" w:hAnsi="Times New Roman" w:cs="Times New Roman"/>
          <w:sz w:val="28"/>
          <w:szCs w:val="28"/>
          <w:lang w:eastAsia="ru-RU"/>
        </w:rPr>
        <w:t>томир, Хмельницький, Луцьк та Ужгород. Компанія обслуговує 53113 торгових т</w:t>
      </w:r>
      <w:r w:rsidR="002A74E3" w:rsidRPr="002A74E3">
        <w:rPr>
          <w:rFonts w:ascii="Times New Roman" w:eastAsia="Times New Roman" w:hAnsi="Times New Roman" w:cs="Times New Roman"/>
          <w:sz w:val="28"/>
          <w:szCs w:val="28"/>
          <w:lang w:eastAsia="ru-RU"/>
        </w:rPr>
        <w:t>о</w:t>
      </w:r>
      <w:r w:rsidR="002A74E3" w:rsidRPr="002A74E3">
        <w:rPr>
          <w:rFonts w:ascii="Times New Roman" w:eastAsia="Times New Roman" w:hAnsi="Times New Roman" w:cs="Times New Roman"/>
          <w:sz w:val="28"/>
          <w:szCs w:val="28"/>
          <w:lang w:eastAsia="ru-RU"/>
        </w:rPr>
        <w:t>чок. Якісну і стабільну роботу дистрибуції забезпечує 1731 співробітник. Своїм кл</w:t>
      </w:r>
      <w:r w:rsidR="002A74E3" w:rsidRPr="002A74E3">
        <w:rPr>
          <w:rFonts w:ascii="Times New Roman" w:eastAsia="Times New Roman" w:hAnsi="Times New Roman" w:cs="Times New Roman"/>
          <w:sz w:val="28"/>
          <w:szCs w:val="28"/>
          <w:lang w:eastAsia="ru-RU"/>
        </w:rPr>
        <w:t>і</w:t>
      </w:r>
      <w:r w:rsidR="002A74E3" w:rsidRPr="002A74E3">
        <w:rPr>
          <w:rFonts w:ascii="Times New Roman" w:eastAsia="Times New Roman" w:hAnsi="Times New Roman" w:cs="Times New Roman"/>
          <w:sz w:val="28"/>
          <w:szCs w:val="28"/>
          <w:lang w:eastAsia="ru-RU"/>
        </w:rPr>
        <w:t xml:space="preserve">єнтам компанія пропонуємо більше 50 торгових марок, вироблених компанією </w:t>
      </w:r>
      <w:proofErr w:type="spellStart"/>
      <w:r w:rsidR="002A74E3" w:rsidRPr="002A74E3">
        <w:rPr>
          <w:rFonts w:ascii="Times New Roman" w:eastAsia="Times New Roman" w:hAnsi="Times New Roman" w:cs="Times New Roman"/>
          <w:sz w:val="28"/>
          <w:szCs w:val="28"/>
          <w:lang w:eastAsia="ru-RU"/>
        </w:rPr>
        <w:t>Procter&amp;Gamble</w:t>
      </w:r>
      <w:proofErr w:type="spellEnd"/>
      <w:r w:rsidR="002A74E3" w:rsidRPr="002A74E3">
        <w:rPr>
          <w:rFonts w:ascii="Times New Roman" w:eastAsia="Times New Roman" w:hAnsi="Times New Roman" w:cs="Times New Roman"/>
          <w:sz w:val="28"/>
          <w:szCs w:val="28"/>
          <w:lang w:eastAsia="ru-RU"/>
        </w:rPr>
        <w:t>, а також широкий асортимент інших товарів FMCG-сектора: від серветок до текстилю. ТОВ «САВСЕРВІС» постійно прагне розширювати свій портфель новою якісною продукцією, необхідною українському споживачеві.</w:t>
      </w:r>
    </w:p>
    <w:p w:rsidR="002A74E3" w:rsidRPr="002A74E3" w:rsidRDefault="007F4895" w:rsidP="002A74E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A74E3" w:rsidRPr="002A74E3">
        <w:rPr>
          <w:rFonts w:ascii="Times New Roman" w:eastAsia="Times New Roman" w:hAnsi="Times New Roman" w:cs="Times New Roman"/>
          <w:sz w:val="28"/>
          <w:szCs w:val="28"/>
          <w:lang w:eastAsia="ru-RU"/>
        </w:rPr>
        <w:t>На адміністративному рівні компанія САВСЕРВІС представлена трьома юридичними особами (ДП «САВСЕРВІС СТОЛИЦЯ» (м. Київ) та ДП «САВСЕРВІС КАРПАТИ» (м. Львів)), ТОВ "САВСЕРВІС-МОВА" (продуктовий напрямок, м. К</w:t>
      </w:r>
      <w:r w:rsidR="002A74E3" w:rsidRPr="002A74E3">
        <w:rPr>
          <w:rFonts w:ascii="Times New Roman" w:eastAsia="Times New Roman" w:hAnsi="Times New Roman" w:cs="Times New Roman"/>
          <w:sz w:val="28"/>
          <w:szCs w:val="28"/>
          <w:lang w:eastAsia="ru-RU"/>
        </w:rPr>
        <w:t>и</w:t>
      </w:r>
      <w:r w:rsidR="002A74E3" w:rsidRPr="002A74E3">
        <w:rPr>
          <w:rFonts w:ascii="Times New Roman" w:eastAsia="Times New Roman" w:hAnsi="Times New Roman" w:cs="Times New Roman"/>
          <w:sz w:val="28"/>
          <w:szCs w:val="28"/>
          <w:lang w:eastAsia="ru-RU"/>
        </w:rPr>
        <w:t>їв) які, у свою чергу, здійснюють управління філіями в регіонах. Функціональне к</w:t>
      </w:r>
      <w:r w:rsidR="002A74E3" w:rsidRPr="002A74E3">
        <w:rPr>
          <w:rFonts w:ascii="Times New Roman" w:eastAsia="Times New Roman" w:hAnsi="Times New Roman" w:cs="Times New Roman"/>
          <w:sz w:val="28"/>
          <w:szCs w:val="28"/>
          <w:lang w:eastAsia="ru-RU"/>
        </w:rPr>
        <w:t>е</w:t>
      </w:r>
      <w:r w:rsidR="002A74E3" w:rsidRPr="002A74E3">
        <w:rPr>
          <w:rFonts w:ascii="Times New Roman" w:eastAsia="Times New Roman" w:hAnsi="Times New Roman" w:cs="Times New Roman"/>
          <w:sz w:val="28"/>
          <w:szCs w:val="28"/>
          <w:lang w:eastAsia="ru-RU"/>
        </w:rPr>
        <w:t>рівництво покладено на лідерів, відповідальних за роботу певної функції по всій структурі.</w:t>
      </w:r>
    </w:p>
    <w:p w:rsidR="002A74E3" w:rsidRPr="002A74E3" w:rsidRDefault="007F4895" w:rsidP="002A74E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Визначено, що д</w:t>
      </w:r>
      <w:r w:rsidR="002A74E3" w:rsidRPr="002A74E3">
        <w:rPr>
          <w:rFonts w:ascii="Times New Roman" w:eastAsia="Times New Roman" w:hAnsi="Times New Roman" w:cs="Times New Roman"/>
          <w:sz w:val="28"/>
          <w:szCs w:val="28"/>
          <w:lang w:eastAsia="ru-RU"/>
        </w:rPr>
        <w:t>ля виконання операцій з оптової закупівлі товарів ДП «С</w:t>
      </w:r>
      <w:r w:rsidR="002A74E3" w:rsidRPr="002A74E3">
        <w:rPr>
          <w:rFonts w:ascii="Times New Roman" w:eastAsia="Times New Roman" w:hAnsi="Times New Roman" w:cs="Times New Roman"/>
          <w:sz w:val="28"/>
          <w:szCs w:val="28"/>
          <w:lang w:eastAsia="ru-RU"/>
        </w:rPr>
        <w:t>А</w:t>
      </w:r>
      <w:r w:rsidR="002A74E3" w:rsidRPr="002A74E3">
        <w:rPr>
          <w:rFonts w:ascii="Times New Roman" w:eastAsia="Times New Roman" w:hAnsi="Times New Roman" w:cs="Times New Roman"/>
          <w:sz w:val="28"/>
          <w:szCs w:val="28"/>
          <w:lang w:eastAsia="ru-RU"/>
        </w:rPr>
        <w:t>ВСЕРВІС – Карпати» веде постійний пошук і вивчення джерел закупівлі та постач</w:t>
      </w:r>
      <w:r w:rsidR="002A74E3" w:rsidRPr="002A74E3">
        <w:rPr>
          <w:rFonts w:ascii="Times New Roman" w:eastAsia="Times New Roman" w:hAnsi="Times New Roman" w:cs="Times New Roman"/>
          <w:sz w:val="28"/>
          <w:szCs w:val="28"/>
          <w:lang w:eastAsia="ru-RU"/>
        </w:rPr>
        <w:t>а</w:t>
      </w:r>
      <w:r w:rsidR="002A74E3" w:rsidRPr="002A74E3">
        <w:rPr>
          <w:rFonts w:ascii="Times New Roman" w:eastAsia="Times New Roman" w:hAnsi="Times New Roman" w:cs="Times New Roman"/>
          <w:sz w:val="28"/>
          <w:szCs w:val="28"/>
          <w:lang w:eastAsia="ru-RU"/>
        </w:rPr>
        <w:t>льників продукції.</w:t>
      </w:r>
      <w:r>
        <w:rPr>
          <w:rFonts w:ascii="Times New Roman" w:eastAsia="Times New Roman" w:hAnsi="Times New Roman" w:cs="Times New Roman"/>
          <w:sz w:val="28"/>
          <w:szCs w:val="28"/>
          <w:lang w:eastAsia="ru-RU"/>
        </w:rPr>
        <w:t xml:space="preserve"> </w:t>
      </w:r>
      <w:r w:rsidR="002A74E3" w:rsidRPr="002A74E3">
        <w:rPr>
          <w:rFonts w:ascii="Times New Roman" w:eastAsia="Times New Roman" w:hAnsi="Times New Roman" w:cs="Times New Roman"/>
          <w:sz w:val="28"/>
          <w:szCs w:val="28"/>
          <w:lang w:eastAsia="ru-RU"/>
        </w:rPr>
        <w:t>Для оцінки реальних і потенціальних можливостей постачальн</w:t>
      </w:r>
      <w:r w:rsidR="002A74E3" w:rsidRPr="002A74E3">
        <w:rPr>
          <w:rFonts w:ascii="Times New Roman" w:eastAsia="Times New Roman" w:hAnsi="Times New Roman" w:cs="Times New Roman"/>
          <w:sz w:val="28"/>
          <w:szCs w:val="28"/>
          <w:lang w:eastAsia="ru-RU"/>
        </w:rPr>
        <w:t>и</w:t>
      </w:r>
      <w:r w:rsidR="002A74E3" w:rsidRPr="002A74E3">
        <w:rPr>
          <w:rFonts w:ascii="Times New Roman" w:eastAsia="Times New Roman" w:hAnsi="Times New Roman" w:cs="Times New Roman"/>
          <w:sz w:val="28"/>
          <w:szCs w:val="28"/>
          <w:lang w:eastAsia="ru-RU"/>
        </w:rPr>
        <w:lastRenderedPageBreak/>
        <w:t>ків компанії «САВСЕРВІС» використовує різні критерії: характер діяльності і мо</w:t>
      </w:r>
      <w:r w:rsidR="002A74E3" w:rsidRPr="002A74E3">
        <w:rPr>
          <w:rFonts w:ascii="Times New Roman" w:eastAsia="Times New Roman" w:hAnsi="Times New Roman" w:cs="Times New Roman"/>
          <w:sz w:val="28"/>
          <w:szCs w:val="28"/>
          <w:lang w:eastAsia="ru-RU"/>
        </w:rPr>
        <w:t>ж</w:t>
      </w:r>
      <w:r w:rsidR="002A74E3" w:rsidRPr="002A74E3">
        <w:rPr>
          <w:rFonts w:ascii="Times New Roman" w:eastAsia="Times New Roman" w:hAnsi="Times New Roman" w:cs="Times New Roman"/>
          <w:sz w:val="28"/>
          <w:szCs w:val="28"/>
          <w:lang w:eastAsia="ru-RU"/>
        </w:rPr>
        <w:t>ливості постачальника; конкурентне положення постачальника на ринку закупок товарів; процедура і порядок виконання комерційних угод; ймовірність забезпече</w:t>
      </w:r>
      <w:r w:rsidR="002A74E3" w:rsidRPr="002A74E3">
        <w:rPr>
          <w:rFonts w:ascii="Times New Roman" w:eastAsia="Times New Roman" w:hAnsi="Times New Roman" w:cs="Times New Roman"/>
          <w:sz w:val="28"/>
          <w:szCs w:val="28"/>
          <w:lang w:eastAsia="ru-RU"/>
        </w:rPr>
        <w:t>н</w:t>
      </w:r>
      <w:r w:rsidR="002A74E3" w:rsidRPr="002A74E3">
        <w:rPr>
          <w:rFonts w:ascii="Times New Roman" w:eastAsia="Times New Roman" w:hAnsi="Times New Roman" w:cs="Times New Roman"/>
          <w:sz w:val="28"/>
          <w:szCs w:val="28"/>
          <w:lang w:eastAsia="ru-RU"/>
        </w:rPr>
        <w:t>ня необхідної номенклатури і об’єму продукції; умови, які гарантують якість при</w:t>
      </w:r>
      <w:r w:rsidR="002A74E3" w:rsidRPr="002A74E3">
        <w:rPr>
          <w:rFonts w:ascii="Times New Roman" w:eastAsia="Times New Roman" w:hAnsi="Times New Roman" w:cs="Times New Roman"/>
          <w:sz w:val="28"/>
          <w:szCs w:val="28"/>
          <w:lang w:eastAsia="ru-RU"/>
        </w:rPr>
        <w:t>д</w:t>
      </w:r>
      <w:r w:rsidR="002A74E3" w:rsidRPr="002A74E3">
        <w:rPr>
          <w:rFonts w:ascii="Times New Roman" w:eastAsia="Times New Roman" w:hAnsi="Times New Roman" w:cs="Times New Roman"/>
          <w:sz w:val="28"/>
          <w:szCs w:val="28"/>
          <w:lang w:eastAsia="ru-RU"/>
        </w:rPr>
        <w:t xml:space="preserve">баного товару; адекватне співставлення ціни і та якості тощо. </w:t>
      </w:r>
    </w:p>
    <w:p w:rsidR="00E46751" w:rsidRPr="00E46751" w:rsidRDefault="007F4895" w:rsidP="002A74E3">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Встановлено, що а</w:t>
      </w:r>
      <w:r w:rsidR="002A74E3" w:rsidRPr="002A74E3">
        <w:rPr>
          <w:rFonts w:ascii="Times New Roman" w:eastAsia="Times New Roman" w:hAnsi="Times New Roman" w:cs="Times New Roman"/>
          <w:sz w:val="28"/>
          <w:szCs w:val="28"/>
          <w:lang w:eastAsia="ru-RU"/>
        </w:rPr>
        <w:t>наліз постачальників за наведеними критеріями дозволяє встановити виправдані вимоги щодо закупівлі і постачання товарів на компанії «САВСЕРВІС».</w:t>
      </w:r>
      <w:r>
        <w:rPr>
          <w:rFonts w:ascii="Times New Roman" w:eastAsia="Times New Roman" w:hAnsi="Times New Roman" w:cs="Times New Roman"/>
          <w:sz w:val="28"/>
          <w:szCs w:val="28"/>
          <w:lang w:eastAsia="ru-RU"/>
        </w:rPr>
        <w:t xml:space="preserve"> </w:t>
      </w:r>
      <w:r w:rsidR="00E46751" w:rsidRPr="00E46751">
        <w:rPr>
          <w:rFonts w:ascii="Times New Roman" w:eastAsia="Times New Roman" w:hAnsi="Times New Roman" w:cs="Times New Roman"/>
          <w:sz w:val="28"/>
          <w:szCs w:val="28"/>
          <w:lang w:eastAsia="ru-RU"/>
        </w:rPr>
        <w:t xml:space="preserve">Удосконалення роботи з оптовими покупцями </w:t>
      </w:r>
      <w:r>
        <w:rPr>
          <w:rFonts w:ascii="Times New Roman" w:eastAsia="Times New Roman" w:hAnsi="Times New Roman" w:cs="Times New Roman"/>
          <w:sz w:val="28"/>
          <w:szCs w:val="28"/>
          <w:lang w:eastAsia="ru-RU"/>
        </w:rPr>
        <w:t>ДП</w:t>
      </w:r>
      <w:r w:rsidR="00E46751" w:rsidRPr="00E46751">
        <w:rPr>
          <w:rFonts w:ascii="Times New Roman" w:eastAsia="Times New Roman" w:hAnsi="Times New Roman" w:cs="Times New Roman"/>
          <w:sz w:val="28"/>
          <w:szCs w:val="28"/>
          <w:lang w:eastAsia="ru-RU"/>
        </w:rPr>
        <w:t xml:space="preserve"> «САВСЕРВІС – </w:t>
      </w:r>
      <w:r>
        <w:rPr>
          <w:rFonts w:ascii="Times New Roman" w:eastAsia="Times New Roman" w:hAnsi="Times New Roman" w:cs="Times New Roman"/>
          <w:sz w:val="28"/>
          <w:szCs w:val="28"/>
          <w:lang w:eastAsia="ru-RU"/>
        </w:rPr>
        <w:t>Карпати</w:t>
      </w:r>
      <w:r w:rsidR="00E46751" w:rsidRPr="00E46751">
        <w:rPr>
          <w:rFonts w:ascii="Times New Roman" w:eastAsia="Times New Roman" w:hAnsi="Times New Roman" w:cs="Times New Roman"/>
          <w:sz w:val="28"/>
          <w:szCs w:val="28"/>
          <w:lang w:eastAsia="ru-RU"/>
        </w:rPr>
        <w:t xml:space="preserve">» є важливою умовою ефективного розвитку підприємства на ринку. ТОВ «САВСЕРВІС - </w:t>
      </w:r>
      <w:r>
        <w:rPr>
          <w:rFonts w:ascii="Times New Roman" w:eastAsia="Times New Roman" w:hAnsi="Times New Roman" w:cs="Times New Roman"/>
          <w:sz w:val="28"/>
          <w:szCs w:val="28"/>
          <w:lang w:eastAsia="ru-RU"/>
        </w:rPr>
        <w:t>Карпати</w:t>
      </w:r>
      <w:r w:rsidR="00E46751" w:rsidRPr="00E46751">
        <w:rPr>
          <w:rFonts w:ascii="Times New Roman" w:eastAsia="Times New Roman" w:hAnsi="Times New Roman" w:cs="Times New Roman"/>
          <w:sz w:val="28"/>
          <w:szCs w:val="28"/>
          <w:lang w:eastAsia="ru-RU"/>
        </w:rPr>
        <w:t xml:space="preserve">», крім основної операційної діяльності з купівлі-продажу товарів, надають суб’єктам товарного ринку комплекс різноманітних послуг, які сприяють успішній діловій співпраці. Комерційні послуги </w:t>
      </w:r>
      <w:r>
        <w:rPr>
          <w:rFonts w:ascii="Times New Roman" w:eastAsia="Times New Roman" w:hAnsi="Times New Roman" w:cs="Times New Roman"/>
          <w:sz w:val="28"/>
          <w:szCs w:val="28"/>
          <w:lang w:eastAsia="ru-RU"/>
        </w:rPr>
        <w:t>ДП</w:t>
      </w:r>
      <w:r w:rsidR="00E46751" w:rsidRPr="00E46751">
        <w:rPr>
          <w:rFonts w:ascii="Times New Roman" w:eastAsia="Times New Roman" w:hAnsi="Times New Roman" w:cs="Times New Roman"/>
          <w:sz w:val="28"/>
          <w:szCs w:val="28"/>
          <w:lang w:eastAsia="ru-RU"/>
        </w:rPr>
        <w:t xml:space="preserve"> «САВСЕРВІС - </w:t>
      </w:r>
      <w:r>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пати</w:t>
      </w:r>
      <w:r w:rsidR="00E46751" w:rsidRPr="00E46751">
        <w:rPr>
          <w:rFonts w:ascii="Times New Roman" w:eastAsia="Times New Roman" w:hAnsi="Times New Roman" w:cs="Times New Roman"/>
          <w:sz w:val="28"/>
          <w:szCs w:val="28"/>
          <w:lang w:eastAsia="ru-RU"/>
        </w:rPr>
        <w:t>» включають: посередництво в пошуку потрібних товарів, товаровиробників, постачальників, оптових покупців; вивчення й надання інформації стосовно попиту на товари; послуги з реклами товарів</w:t>
      </w:r>
      <w:r>
        <w:rPr>
          <w:rFonts w:ascii="Times New Roman" w:eastAsia="Times New Roman" w:hAnsi="Times New Roman" w:cs="Times New Roman"/>
          <w:sz w:val="28"/>
          <w:szCs w:val="28"/>
          <w:lang w:eastAsia="ru-RU"/>
        </w:rPr>
        <w:t>.</w:t>
      </w:r>
    </w:p>
    <w:p w:rsidR="007F4895" w:rsidRDefault="007F4895">
      <w:pPr>
        <w:rPr>
          <w:rFonts w:ascii="Times New Roman" w:hAnsi="Times New Roman" w:cs="Times New Roman"/>
          <w:b/>
          <w:caps/>
          <w:sz w:val="28"/>
          <w:szCs w:val="28"/>
        </w:rPr>
      </w:pPr>
      <w:r>
        <w:rPr>
          <w:rFonts w:ascii="Times New Roman" w:hAnsi="Times New Roman" w:cs="Times New Roman"/>
          <w:b/>
          <w:caps/>
          <w:sz w:val="28"/>
          <w:szCs w:val="28"/>
        </w:rPr>
        <w:br w:type="page"/>
      </w:r>
    </w:p>
    <w:p w:rsidR="009579BC" w:rsidRPr="009579BC" w:rsidRDefault="009579BC" w:rsidP="009579BC">
      <w:pPr>
        <w:widowControl w:val="0"/>
        <w:spacing w:after="0" w:line="360" w:lineRule="auto"/>
        <w:jc w:val="center"/>
        <w:rPr>
          <w:rFonts w:ascii="Times New Roman" w:hAnsi="Times New Roman" w:cs="Times New Roman"/>
          <w:b/>
          <w:caps/>
          <w:sz w:val="28"/>
          <w:szCs w:val="28"/>
        </w:rPr>
      </w:pPr>
      <w:r w:rsidRPr="009579BC">
        <w:rPr>
          <w:rFonts w:ascii="Times New Roman" w:hAnsi="Times New Roman" w:cs="Times New Roman"/>
          <w:b/>
          <w:caps/>
          <w:sz w:val="28"/>
          <w:szCs w:val="28"/>
        </w:rPr>
        <w:lastRenderedPageBreak/>
        <w:t xml:space="preserve">Рекомендації </w:t>
      </w:r>
    </w:p>
    <w:p w:rsidR="009579BC" w:rsidRDefault="009579BC" w:rsidP="009579BC">
      <w:pPr>
        <w:widowControl w:val="0"/>
        <w:spacing w:after="0" w:line="240" w:lineRule="auto"/>
        <w:jc w:val="center"/>
        <w:rPr>
          <w:rFonts w:ascii="Times New Roman" w:hAnsi="Times New Roman" w:cs="Times New Roman"/>
          <w:sz w:val="28"/>
          <w:szCs w:val="28"/>
        </w:rPr>
      </w:pPr>
    </w:p>
    <w:p w:rsidR="009579BC" w:rsidRDefault="009579BC" w:rsidP="009579BC">
      <w:pPr>
        <w:widowControl w:val="0"/>
        <w:spacing w:after="0" w:line="240" w:lineRule="auto"/>
        <w:jc w:val="center"/>
        <w:rPr>
          <w:rFonts w:ascii="Times New Roman" w:hAnsi="Times New Roman" w:cs="Times New Roman"/>
          <w:sz w:val="28"/>
          <w:szCs w:val="28"/>
        </w:rPr>
      </w:pPr>
    </w:p>
    <w:p w:rsidR="007F4895" w:rsidRPr="007F4895" w:rsidRDefault="007F4895" w:rsidP="007F4895">
      <w:pPr>
        <w:widowControl w:val="0"/>
        <w:spacing w:after="0" w:line="360" w:lineRule="auto"/>
        <w:ind w:firstLine="709"/>
        <w:rPr>
          <w:rFonts w:ascii="Times New Roman" w:hAnsi="Times New Roman" w:cs="Times New Roman"/>
          <w:sz w:val="28"/>
          <w:szCs w:val="28"/>
        </w:rPr>
      </w:pPr>
      <w:r w:rsidRPr="007F4895">
        <w:rPr>
          <w:rFonts w:ascii="Times New Roman" w:hAnsi="Times New Roman" w:cs="Times New Roman"/>
          <w:sz w:val="28"/>
          <w:szCs w:val="28"/>
        </w:rPr>
        <w:t>В процесі виконання магістерської роботи можна запропонувати наступні р</w:t>
      </w:r>
      <w:r w:rsidRPr="007F4895">
        <w:rPr>
          <w:rFonts w:ascii="Times New Roman" w:hAnsi="Times New Roman" w:cs="Times New Roman"/>
          <w:sz w:val="28"/>
          <w:szCs w:val="28"/>
        </w:rPr>
        <w:t>е</w:t>
      </w:r>
      <w:r w:rsidRPr="007F4895">
        <w:rPr>
          <w:rFonts w:ascii="Times New Roman" w:hAnsi="Times New Roman" w:cs="Times New Roman"/>
          <w:sz w:val="28"/>
          <w:szCs w:val="28"/>
        </w:rPr>
        <w:t>комендації:</w:t>
      </w:r>
    </w:p>
    <w:p w:rsidR="008B2058" w:rsidRPr="008B2058" w:rsidRDefault="008B2058" w:rsidP="008B2058">
      <w:pPr>
        <w:widowControl w:val="0"/>
        <w:spacing w:after="0" w:line="360" w:lineRule="auto"/>
        <w:ind w:firstLine="709"/>
        <w:jc w:val="both"/>
        <w:rPr>
          <w:rFonts w:ascii="Times New Roman" w:hAnsi="Times New Roman" w:cs="Times New Roman"/>
          <w:sz w:val="28"/>
          <w:szCs w:val="28"/>
        </w:rPr>
      </w:pPr>
      <w:r w:rsidRPr="008B2058">
        <w:rPr>
          <w:rFonts w:ascii="Times New Roman" w:hAnsi="Times New Roman" w:cs="Times New Roman"/>
          <w:sz w:val="28"/>
          <w:szCs w:val="28"/>
        </w:rPr>
        <w:t>1. Пріоритетними напрямами вдосконалення комерційної діяльності підпр</w:t>
      </w:r>
      <w:r w:rsidRPr="008B2058">
        <w:rPr>
          <w:rFonts w:ascii="Times New Roman" w:hAnsi="Times New Roman" w:cs="Times New Roman"/>
          <w:sz w:val="28"/>
          <w:szCs w:val="28"/>
        </w:rPr>
        <w:t>и</w:t>
      </w:r>
      <w:r w:rsidRPr="008B2058">
        <w:rPr>
          <w:rFonts w:ascii="Times New Roman" w:hAnsi="Times New Roman" w:cs="Times New Roman"/>
          <w:sz w:val="28"/>
          <w:szCs w:val="28"/>
        </w:rPr>
        <w:t xml:space="preserve">ємств оптової торгівлі </w:t>
      </w:r>
      <w:r w:rsidR="007F4895">
        <w:rPr>
          <w:rFonts w:ascii="Times New Roman" w:hAnsi="Times New Roman" w:cs="Times New Roman"/>
          <w:sz w:val="28"/>
          <w:szCs w:val="28"/>
        </w:rPr>
        <w:t xml:space="preserve">в Україні </w:t>
      </w:r>
      <w:r w:rsidRPr="008B2058">
        <w:rPr>
          <w:rFonts w:ascii="Times New Roman" w:hAnsi="Times New Roman" w:cs="Times New Roman"/>
          <w:sz w:val="28"/>
          <w:szCs w:val="28"/>
        </w:rPr>
        <w:t>на найближчу перспективу повинні стати: випер</w:t>
      </w:r>
      <w:r w:rsidRPr="008B2058">
        <w:rPr>
          <w:rFonts w:ascii="Times New Roman" w:hAnsi="Times New Roman" w:cs="Times New Roman"/>
          <w:sz w:val="28"/>
          <w:szCs w:val="28"/>
        </w:rPr>
        <w:t>е</w:t>
      </w:r>
      <w:r w:rsidRPr="008B2058">
        <w:rPr>
          <w:rFonts w:ascii="Times New Roman" w:hAnsi="Times New Roman" w:cs="Times New Roman"/>
          <w:sz w:val="28"/>
          <w:szCs w:val="28"/>
        </w:rPr>
        <w:t>джаючий розвиток оптового господарства як важливої складової частини інфр</w:t>
      </w:r>
      <w:r w:rsidRPr="008B2058">
        <w:rPr>
          <w:rFonts w:ascii="Times New Roman" w:hAnsi="Times New Roman" w:cs="Times New Roman"/>
          <w:sz w:val="28"/>
          <w:szCs w:val="28"/>
        </w:rPr>
        <w:t>а</w:t>
      </w:r>
      <w:r w:rsidRPr="008B2058">
        <w:rPr>
          <w:rFonts w:ascii="Times New Roman" w:hAnsi="Times New Roman" w:cs="Times New Roman"/>
          <w:sz w:val="28"/>
          <w:szCs w:val="28"/>
        </w:rPr>
        <w:t>структури товарного ринку; створення оптимальної мережі оптових торговців; ро</w:t>
      </w:r>
      <w:r w:rsidRPr="008B2058">
        <w:rPr>
          <w:rFonts w:ascii="Times New Roman" w:hAnsi="Times New Roman" w:cs="Times New Roman"/>
          <w:sz w:val="28"/>
          <w:szCs w:val="28"/>
        </w:rPr>
        <w:t>з</w:t>
      </w:r>
      <w:r w:rsidRPr="008B2058">
        <w:rPr>
          <w:rFonts w:ascii="Times New Roman" w:hAnsi="Times New Roman" w:cs="Times New Roman"/>
          <w:sz w:val="28"/>
          <w:szCs w:val="28"/>
        </w:rPr>
        <w:t xml:space="preserve">виток конкурентного середовища в сфері оптової торгівлі; впровадження новітніх інноваційних, інвестиційних та технологічних підходів у практику роботи оптових підприємств. </w:t>
      </w:r>
    </w:p>
    <w:p w:rsidR="008B2058" w:rsidRPr="008B2058" w:rsidRDefault="008B2058" w:rsidP="008B2058">
      <w:pPr>
        <w:widowControl w:val="0"/>
        <w:spacing w:after="0" w:line="360" w:lineRule="auto"/>
        <w:ind w:firstLine="709"/>
        <w:jc w:val="both"/>
        <w:rPr>
          <w:rFonts w:ascii="Times New Roman" w:hAnsi="Times New Roman" w:cs="Times New Roman"/>
          <w:sz w:val="28"/>
          <w:szCs w:val="28"/>
        </w:rPr>
      </w:pPr>
      <w:r w:rsidRPr="008B2058">
        <w:rPr>
          <w:rFonts w:ascii="Times New Roman" w:hAnsi="Times New Roman" w:cs="Times New Roman"/>
          <w:sz w:val="28"/>
          <w:szCs w:val="28"/>
        </w:rPr>
        <w:t xml:space="preserve">2. Оптимізація витрат, пов’язаних з функціонуванням каналів розподілу. </w:t>
      </w:r>
      <w:r w:rsidR="00D02A80" w:rsidRPr="00D02A80">
        <w:rPr>
          <w:rFonts w:ascii="Times New Roman" w:hAnsi="Times New Roman" w:cs="Times New Roman"/>
          <w:sz w:val="28"/>
          <w:szCs w:val="28"/>
        </w:rPr>
        <w:t>ДП</w:t>
      </w:r>
      <w:r w:rsidRPr="00D02A80">
        <w:rPr>
          <w:rFonts w:ascii="Times New Roman" w:hAnsi="Times New Roman" w:cs="Times New Roman"/>
          <w:sz w:val="28"/>
          <w:szCs w:val="28"/>
        </w:rPr>
        <w:t xml:space="preserve"> «САВСЕРВІС - </w:t>
      </w:r>
      <w:r w:rsidR="00D02A80" w:rsidRPr="00D02A80">
        <w:rPr>
          <w:rFonts w:ascii="Times New Roman" w:hAnsi="Times New Roman" w:cs="Times New Roman"/>
          <w:sz w:val="28"/>
          <w:szCs w:val="28"/>
        </w:rPr>
        <w:t>Карпати</w:t>
      </w:r>
      <w:r w:rsidRPr="00D02A80">
        <w:rPr>
          <w:rFonts w:ascii="Times New Roman" w:hAnsi="Times New Roman" w:cs="Times New Roman"/>
          <w:sz w:val="28"/>
          <w:szCs w:val="28"/>
        </w:rPr>
        <w:t>»</w:t>
      </w:r>
      <w:r w:rsidRPr="008B2058">
        <w:rPr>
          <w:rFonts w:ascii="Times New Roman" w:hAnsi="Times New Roman" w:cs="Times New Roman"/>
          <w:sz w:val="28"/>
          <w:szCs w:val="28"/>
        </w:rPr>
        <w:t xml:space="preserve"> повин</w:t>
      </w:r>
      <w:r w:rsidR="00D02A80">
        <w:rPr>
          <w:rFonts w:ascii="Times New Roman" w:hAnsi="Times New Roman" w:cs="Times New Roman"/>
          <w:sz w:val="28"/>
          <w:szCs w:val="28"/>
        </w:rPr>
        <w:t>ен</w:t>
      </w:r>
      <w:r w:rsidRPr="008B2058">
        <w:rPr>
          <w:rFonts w:ascii="Times New Roman" w:hAnsi="Times New Roman" w:cs="Times New Roman"/>
          <w:sz w:val="28"/>
          <w:szCs w:val="28"/>
        </w:rPr>
        <w:t xml:space="preserve"> вкладати значні інвестиції в нові технології, зо</w:t>
      </w:r>
      <w:r w:rsidRPr="008B2058">
        <w:rPr>
          <w:rFonts w:ascii="Times New Roman" w:hAnsi="Times New Roman" w:cs="Times New Roman"/>
          <w:sz w:val="28"/>
          <w:szCs w:val="28"/>
        </w:rPr>
        <w:t>к</w:t>
      </w:r>
      <w:r w:rsidRPr="008B2058">
        <w:rPr>
          <w:rFonts w:ascii="Times New Roman" w:hAnsi="Times New Roman" w:cs="Times New Roman"/>
          <w:sz w:val="28"/>
          <w:szCs w:val="28"/>
        </w:rPr>
        <w:t>рема в системи штрихового кодування і зчитувальні пристрої, автоматичні системи складування, електронного обміну даними, сучасні інформаційні технології.</w:t>
      </w:r>
    </w:p>
    <w:p w:rsidR="008B2058" w:rsidRPr="008B2058" w:rsidRDefault="008B2058" w:rsidP="008B2058">
      <w:pPr>
        <w:widowControl w:val="0"/>
        <w:spacing w:after="0" w:line="360" w:lineRule="auto"/>
        <w:ind w:firstLine="709"/>
        <w:jc w:val="both"/>
        <w:rPr>
          <w:rFonts w:ascii="Times New Roman" w:hAnsi="Times New Roman" w:cs="Times New Roman"/>
          <w:sz w:val="28"/>
          <w:szCs w:val="28"/>
        </w:rPr>
      </w:pPr>
      <w:r w:rsidRPr="008B2058">
        <w:rPr>
          <w:rFonts w:ascii="Times New Roman" w:hAnsi="Times New Roman" w:cs="Times New Roman"/>
          <w:sz w:val="28"/>
          <w:szCs w:val="28"/>
        </w:rPr>
        <w:t>3. Впроваджувати тотальні системи управління якістю товарів та обслугов</w:t>
      </w:r>
      <w:r w:rsidRPr="008B2058">
        <w:rPr>
          <w:rFonts w:ascii="Times New Roman" w:hAnsi="Times New Roman" w:cs="Times New Roman"/>
          <w:sz w:val="28"/>
          <w:szCs w:val="28"/>
        </w:rPr>
        <w:t>у</w:t>
      </w:r>
      <w:r w:rsidRPr="008B2058">
        <w:rPr>
          <w:rFonts w:ascii="Times New Roman" w:hAnsi="Times New Roman" w:cs="Times New Roman"/>
          <w:sz w:val="28"/>
          <w:szCs w:val="28"/>
        </w:rPr>
        <w:t xml:space="preserve">вання партнерів по бізнесу. Для задоволення запитів клієнтів </w:t>
      </w:r>
      <w:r w:rsidR="00D02A80" w:rsidRPr="00D02A80">
        <w:rPr>
          <w:rFonts w:ascii="Times New Roman" w:hAnsi="Times New Roman" w:cs="Times New Roman"/>
          <w:sz w:val="28"/>
          <w:szCs w:val="28"/>
        </w:rPr>
        <w:t>ДП</w:t>
      </w:r>
      <w:r w:rsidRPr="00D02A80">
        <w:rPr>
          <w:rFonts w:ascii="Times New Roman" w:hAnsi="Times New Roman" w:cs="Times New Roman"/>
          <w:sz w:val="28"/>
          <w:szCs w:val="28"/>
        </w:rPr>
        <w:t xml:space="preserve"> «САВСЕРВІС - </w:t>
      </w:r>
      <w:r w:rsidR="00D02A80" w:rsidRPr="00D02A80">
        <w:rPr>
          <w:rFonts w:ascii="Times New Roman" w:hAnsi="Times New Roman" w:cs="Times New Roman"/>
          <w:sz w:val="28"/>
          <w:szCs w:val="28"/>
        </w:rPr>
        <w:t>Карпати</w:t>
      </w:r>
      <w:r w:rsidRPr="00D02A80">
        <w:rPr>
          <w:rFonts w:ascii="Times New Roman" w:hAnsi="Times New Roman" w:cs="Times New Roman"/>
          <w:sz w:val="28"/>
          <w:szCs w:val="28"/>
        </w:rPr>
        <w:t>»</w:t>
      </w:r>
      <w:r w:rsidRPr="008B2058">
        <w:rPr>
          <w:rFonts w:ascii="Times New Roman" w:hAnsi="Times New Roman" w:cs="Times New Roman"/>
          <w:sz w:val="28"/>
          <w:szCs w:val="28"/>
        </w:rPr>
        <w:t xml:space="preserve"> повинні управляти всіма процесами, всебічно оцінювати якість товарів, що надійшли від постачальників, надавати супутні послуги, що підвищують цінність товару. Таким чином </w:t>
      </w:r>
      <w:r w:rsidR="00D02A80" w:rsidRPr="00D02A80">
        <w:rPr>
          <w:rFonts w:ascii="Times New Roman" w:hAnsi="Times New Roman" w:cs="Times New Roman"/>
          <w:sz w:val="28"/>
          <w:szCs w:val="28"/>
        </w:rPr>
        <w:t>ДП</w:t>
      </w:r>
      <w:r w:rsidRPr="00D02A80">
        <w:rPr>
          <w:rFonts w:ascii="Times New Roman" w:hAnsi="Times New Roman" w:cs="Times New Roman"/>
          <w:sz w:val="28"/>
          <w:szCs w:val="28"/>
        </w:rPr>
        <w:t xml:space="preserve"> «САВСЕРВІС - </w:t>
      </w:r>
      <w:r w:rsidR="00D02A80" w:rsidRPr="00D02A80">
        <w:rPr>
          <w:rFonts w:ascii="Times New Roman" w:hAnsi="Times New Roman" w:cs="Times New Roman"/>
          <w:sz w:val="28"/>
          <w:szCs w:val="28"/>
        </w:rPr>
        <w:t>Карпати</w:t>
      </w:r>
      <w:r w:rsidRPr="00D02A80">
        <w:rPr>
          <w:rFonts w:ascii="Times New Roman" w:hAnsi="Times New Roman" w:cs="Times New Roman"/>
          <w:sz w:val="28"/>
          <w:szCs w:val="28"/>
        </w:rPr>
        <w:t>»</w:t>
      </w:r>
      <w:r w:rsidRPr="008B2058">
        <w:rPr>
          <w:rFonts w:ascii="Times New Roman" w:hAnsi="Times New Roman" w:cs="Times New Roman"/>
          <w:sz w:val="28"/>
          <w:szCs w:val="28"/>
        </w:rPr>
        <w:t xml:space="preserve"> ма</w:t>
      </w:r>
      <w:r w:rsidR="00D02A80">
        <w:rPr>
          <w:rFonts w:ascii="Times New Roman" w:hAnsi="Times New Roman" w:cs="Times New Roman"/>
          <w:sz w:val="28"/>
          <w:szCs w:val="28"/>
        </w:rPr>
        <w:t>тиме</w:t>
      </w:r>
      <w:r w:rsidRPr="008B2058">
        <w:rPr>
          <w:rFonts w:ascii="Times New Roman" w:hAnsi="Times New Roman" w:cs="Times New Roman"/>
          <w:sz w:val="28"/>
          <w:szCs w:val="28"/>
        </w:rPr>
        <w:t xml:space="preserve"> можливість упереджув</w:t>
      </w:r>
      <w:r w:rsidRPr="008B2058">
        <w:rPr>
          <w:rFonts w:ascii="Times New Roman" w:hAnsi="Times New Roman" w:cs="Times New Roman"/>
          <w:sz w:val="28"/>
          <w:szCs w:val="28"/>
        </w:rPr>
        <w:t>а</w:t>
      </w:r>
      <w:r w:rsidRPr="008B2058">
        <w:rPr>
          <w:rFonts w:ascii="Times New Roman" w:hAnsi="Times New Roman" w:cs="Times New Roman"/>
          <w:sz w:val="28"/>
          <w:szCs w:val="28"/>
        </w:rPr>
        <w:t>ти надходження до роздрібної торговельної мережі недоброякісних товарів, мінім</w:t>
      </w:r>
      <w:r w:rsidRPr="008B2058">
        <w:rPr>
          <w:rFonts w:ascii="Times New Roman" w:hAnsi="Times New Roman" w:cs="Times New Roman"/>
          <w:sz w:val="28"/>
          <w:szCs w:val="28"/>
        </w:rPr>
        <w:t>і</w:t>
      </w:r>
      <w:r w:rsidRPr="008B2058">
        <w:rPr>
          <w:rFonts w:ascii="Times New Roman" w:hAnsi="Times New Roman" w:cs="Times New Roman"/>
          <w:sz w:val="28"/>
          <w:szCs w:val="28"/>
        </w:rPr>
        <w:t>зувати помилки та недоліки в обслуговування оптових покупців, що відповідає інт</w:t>
      </w:r>
      <w:r w:rsidRPr="008B2058">
        <w:rPr>
          <w:rFonts w:ascii="Times New Roman" w:hAnsi="Times New Roman" w:cs="Times New Roman"/>
          <w:sz w:val="28"/>
          <w:szCs w:val="28"/>
        </w:rPr>
        <w:t>е</w:t>
      </w:r>
      <w:r w:rsidRPr="008B2058">
        <w:rPr>
          <w:rFonts w:ascii="Times New Roman" w:hAnsi="Times New Roman" w:cs="Times New Roman"/>
          <w:sz w:val="28"/>
          <w:szCs w:val="28"/>
        </w:rPr>
        <w:t>ресам товаровиробників і роздрібних торговців, так як оптовики підвищують рівень задоволення потреб кінцевих споживачів.</w:t>
      </w:r>
    </w:p>
    <w:p w:rsidR="008B2058" w:rsidRPr="008B2058" w:rsidRDefault="008B2058" w:rsidP="008B2058">
      <w:pPr>
        <w:widowControl w:val="0"/>
        <w:spacing w:after="0" w:line="360" w:lineRule="auto"/>
        <w:ind w:firstLine="709"/>
        <w:jc w:val="both"/>
        <w:rPr>
          <w:rFonts w:ascii="Times New Roman" w:hAnsi="Times New Roman" w:cs="Times New Roman"/>
          <w:sz w:val="28"/>
          <w:szCs w:val="28"/>
        </w:rPr>
      </w:pPr>
      <w:r w:rsidRPr="008B2058">
        <w:rPr>
          <w:rFonts w:ascii="Times New Roman" w:hAnsi="Times New Roman" w:cs="Times New Roman"/>
          <w:sz w:val="28"/>
          <w:szCs w:val="28"/>
        </w:rPr>
        <w:t xml:space="preserve">4. Маркетингова підтримка партнерів по бізнесу. </w:t>
      </w:r>
      <w:r w:rsidR="00D02A80" w:rsidRPr="00D02A80">
        <w:rPr>
          <w:rFonts w:ascii="Times New Roman" w:hAnsi="Times New Roman" w:cs="Times New Roman"/>
          <w:sz w:val="28"/>
          <w:szCs w:val="28"/>
        </w:rPr>
        <w:t>ДП</w:t>
      </w:r>
      <w:r w:rsidRPr="00D02A80">
        <w:rPr>
          <w:rFonts w:ascii="Times New Roman" w:hAnsi="Times New Roman" w:cs="Times New Roman"/>
          <w:sz w:val="28"/>
          <w:szCs w:val="28"/>
        </w:rPr>
        <w:t xml:space="preserve"> «САВСЕРВІС - </w:t>
      </w:r>
      <w:r w:rsidR="00D02A80" w:rsidRPr="00D02A80">
        <w:rPr>
          <w:rFonts w:ascii="Times New Roman" w:hAnsi="Times New Roman" w:cs="Times New Roman"/>
          <w:sz w:val="28"/>
          <w:szCs w:val="28"/>
        </w:rPr>
        <w:t>Карпати</w:t>
      </w:r>
      <w:r w:rsidRPr="00D02A80">
        <w:rPr>
          <w:rFonts w:ascii="Times New Roman" w:hAnsi="Times New Roman" w:cs="Times New Roman"/>
          <w:sz w:val="28"/>
          <w:szCs w:val="28"/>
        </w:rPr>
        <w:t>»</w:t>
      </w:r>
      <w:r w:rsidRPr="008B2058">
        <w:rPr>
          <w:rFonts w:ascii="Times New Roman" w:hAnsi="Times New Roman" w:cs="Times New Roman"/>
          <w:sz w:val="28"/>
          <w:szCs w:val="28"/>
        </w:rPr>
        <w:t xml:space="preserve"> повин</w:t>
      </w:r>
      <w:r w:rsidR="00D02A80">
        <w:rPr>
          <w:rFonts w:ascii="Times New Roman" w:hAnsi="Times New Roman" w:cs="Times New Roman"/>
          <w:sz w:val="28"/>
          <w:szCs w:val="28"/>
        </w:rPr>
        <w:t xml:space="preserve">ен </w:t>
      </w:r>
      <w:r w:rsidRPr="008B2058">
        <w:rPr>
          <w:rFonts w:ascii="Times New Roman" w:hAnsi="Times New Roman" w:cs="Times New Roman"/>
          <w:sz w:val="28"/>
          <w:szCs w:val="28"/>
        </w:rPr>
        <w:t>забезпечувати маркетингову підтримку як товаровиробників, так і своїх о</w:t>
      </w:r>
      <w:r w:rsidRPr="008B2058">
        <w:rPr>
          <w:rFonts w:ascii="Times New Roman" w:hAnsi="Times New Roman" w:cs="Times New Roman"/>
          <w:sz w:val="28"/>
          <w:szCs w:val="28"/>
        </w:rPr>
        <w:t>п</w:t>
      </w:r>
      <w:r w:rsidRPr="008B2058">
        <w:rPr>
          <w:rFonts w:ascii="Times New Roman" w:hAnsi="Times New Roman" w:cs="Times New Roman"/>
          <w:sz w:val="28"/>
          <w:szCs w:val="28"/>
        </w:rPr>
        <w:t>тових покупців та повинні діяти як важлива ланка у маркетинговому ланцюгу ств</w:t>
      </w:r>
      <w:r w:rsidRPr="008B2058">
        <w:rPr>
          <w:rFonts w:ascii="Times New Roman" w:hAnsi="Times New Roman" w:cs="Times New Roman"/>
          <w:sz w:val="28"/>
          <w:szCs w:val="28"/>
        </w:rPr>
        <w:t>о</w:t>
      </w:r>
      <w:r w:rsidRPr="008B2058">
        <w:rPr>
          <w:rFonts w:ascii="Times New Roman" w:hAnsi="Times New Roman" w:cs="Times New Roman"/>
          <w:sz w:val="28"/>
          <w:szCs w:val="28"/>
        </w:rPr>
        <w:t>рення споживчої цінності товару.</w:t>
      </w:r>
    </w:p>
    <w:p w:rsidR="00D02A80" w:rsidRDefault="007F4895" w:rsidP="00D02A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02A80" w:rsidRPr="00D02A80">
        <w:rPr>
          <w:rFonts w:ascii="Times New Roman" w:hAnsi="Times New Roman" w:cs="Times New Roman"/>
          <w:sz w:val="28"/>
          <w:szCs w:val="28"/>
        </w:rPr>
        <w:t>Підтримувати постійний контакт з потенційними споживачами. З даною м</w:t>
      </w:r>
      <w:r w:rsidR="00D02A80" w:rsidRPr="00D02A80">
        <w:rPr>
          <w:rFonts w:ascii="Times New Roman" w:hAnsi="Times New Roman" w:cs="Times New Roman"/>
          <w:sz w:val="28"/>
          <w:szCs w:val="28"/>
        </w:rPr>
        <w:t>е</w:t>
      </w:r>
      <w:r w:rsidR="00D02A80" w:rsidRPr="00D02A80">
        <w:rPr>
          <w:rFonts w:ascii="Times New Roman" w:hAnsi="Times New Roman" w:cs="Times New Roman"/>
          <w:sz w:val="28"/>
          <w:szCs w:val="28"/>
        </w:rPr>
        <w:lastRenderedPageBreak/>
        <w:t>тою пропонується розробити і використати систему постійного спостереження за попитом потенційних покупців на окремі групи товару та аналізувати отримані дані для подальшого впровадження конкретних рішень при формуванні асортименту т</w:t>
      </w:r>
      <w:r w:rsidR="00D02A80" w:rsidRPr="00D02A80">
        <w:rPr>
          <w:rFonts w:ascii="Times New Roman" w:hAnsi="Times New Roman" w:cs="Times New Roman"/>
          <w:sz w:val="28"/>
          <w:szCs w:val="28"/>
        </w:rPr>
        <w:t>о</w:t>
      </w:r>
      <w:r w:rsidR="00D02A80" w:rsidRPr="00D02A80">
        <w:rPr>
          <w:rFonts w:ascii="Times New Roman" w:hAnsi="Times New Roman" w:cs="Times New Roman"/>
          <w:sz w:val="28"/>
          <w:szCs w:val="28"/>
        </w:rPr>
        <w:t>варних позицій</w:t>
      </w:r>
      <w:r w:rsidR="00D02A80">
        <w:rPr>
          <w:rFonts w:ascii="Times New Roman" w:hAnsi="Times New Roman" w:cs="Times New Roman"/>
          <w:sz w:val="28"/>
          <w:szCs w:val="28"/>
        </w:rPr>
        <w:t>.</w:t>
      </w:r>
    </w:p>
    <w:p w:rsidR="00FB740F" w:rsidRDefault="00D02A80" w:rsidP="008B205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B2058" w:rsidRPr="007F4895">
        <w:rPr>
          <w:rFonts w:ascii="Times New Roman" w:hAnsi="Times New Roman" w:cs="Times New Roman"/>
          <w:sz w:val="28"/>
          <w:szCs w:val="28"/>
        </w:rPr>
        <w:t xml:space="preserve"> </w:t>
      </w:r>
      <w:r>
        <w:rPr>
          <w:rFonts w:ascii="Times New Roman" w:hAnsi="Times New Roman" w:cs="Times New Roman"/>
          <w:sz w:val="28"/>
          <w:szCs w:val="28"/>
        </w:rPr>
        <w:t>З</w:t>
      </w:r>
      <w:r w:rsidR="008B2058" w:rsidRPr="007F4895">
        <w:rPr>
          <w:rFonts w:ascii="Times New Roman" w:hAnsi="Times New Roman" w:cs="Times New Roman"/>
          <w:sz w:val="28"/>
          <w:szCs w:val="28"/>
        </w:rPr>
        <w:t xml:space="preserve">астосування методів активізації оптового продажу на </w:t>
      </w:r>
      <w:r w:rsidR="007F4895">
        <w:rPr>
          <w:rFonts w:ascii="Times New Roman" w:hAnsi="Times New Roman" w:cs="Times New Roman"/>
          <w:sz w:val="28"/>
          <w:szCs w:val="28"/>
        </w:rPr>
        <w:t>ДП</w:t>
      </w:r>
      <w:r w:rsidR="008B2058" w:rsidRPr="007F4895">
        <w:rPr>
          <w:rFonts w:ascii="Times New Roman" w:hAnsi="Times New Roman" w:cs="Times New Roman"/>
          <w:sz w:val="28"/>
          <w:szCs w:val="28"/>
        </w:rPr>
        <w:t xml:space="preserve"> «САВСЕРВІС - </w:t>
      </w:r>
      <w:r w:rsidR="007F4895">
        <w:rPr>
          <w:rFonts w:ascii="Times New Roman" w:hAnsi="Times New Roman" w:cs="Times New Roman"/>
          <w:sz w:val="28"/>
          <w:szCs w:val="28"/>
        </w:rPr>
        <w:t>Карпати</w:t>
      </w:r>
      <w:r w:rsidR="008B2058" w:rsidRPr="007F4895">
        <w:rPr>
          <w:rFonts w:ascii="Times New Roman" w:hAnsi="Times New Roman" w:cs="Times New Roman"/>
          <w:sz w:val="28"/>
          <w:szCs w:val="28"/>
        </w:rPr>
        <w:t>» дозволить підвищити культуру обслуговування оптових покупців, спри</w:t>
      </w:r>
      <w:r w:rsidR="008B2058" w:rsidRPr="007F4895">
        <w:rPr>
          <w:rFonts w:ascii="Times New Roman" w:hAnsi="Times New Roman" w:cs="Times New Roman"/>
          <w:sz w:val="28"/>
          <w:szCs w:val="28"/>
        </w:rPr>
        <w:t>я</w:t>
      </w:r>
      <w:r w:rsidR="008B2058" w:rsidRPr="007F4895">
        <w:rPr>
          <w:rFonts w:ascii="Times New Roman" w:hAnsi="Times New Roman" w:cs="Times New Roman"/>
          <w:sz w:val="28"/>
          <w:szCs w:val="28"/>
        </w:rPr>
        <w:t>тиме просуванню в торгову мережу потрібних населенню товарів, зміцнить зв'язок оптової ланки з підприємствами роздрібної торгівлі і дозволить досягти значного економічного ефекту</w:t>
      </w:r>
      <w:r>
        <w:rPr>
          <w:rFonts w:ascii="Times New Roman" w:hAnsi="Times New Roman" w:cs="Times New Roman"/>
          <w:sz w:val="28"/>
          <w:szCs w:val="28"/>
        </w:rPr>
        <w:t xml:space="preserve">. </w:t>
      </w:r>
    </w:p>
    <w:p w:rsidR="00FB740F" w:rsidRDefault="00FB740F">
      <w:pPr>
        <w:rPr>
          <w:rFonts w:ascii="Times New Roman" w:hAnsi="Times New Roman" w:cs="Times New Roman"/>
          <w:sz w:val="28"/>
          <w:szCs w:val="28"/>
        </w:rPr>
      </w:pPr>
      <w:r>
        <w:rPr>
          <w:rFonts w:ascii="Times New Roman" w:hAnsi="Times New Roman" w:cs="Times New Roman"/>
          <w:sz w:val="28"/>
          <w:szCs w:val="28"/>
        </w:rPr>
        <w:br w:type="page"/>
      </w:r>
    </w:p>
    <w:p w:rsidR="00FB740F" w:rsidRPr="009579BC" w:rsidRDefault="009579BC" w:rsidP="009579BC">
      <w:pPr>
        <w:widowControl w:val="0"/>
        <w:spacing w:after="0" w:line="360" w:lineRule="auto"/>
        <w:ind w:firstLine="709"/>
        <w:jc w:val="center"/>
        <w:rPr>
          <w:rFonts w:ascii="Times New Roman" w:hAnsi="Times New Roman" w:cs="Times New Roman"/>
          <w:caps/>
          <w:sz w:val="28"/>
          <w:szCs w:val="28"/>
        </w:rPr>
      </w:pPr>
      <w:r w:rsidRPr="009579BC">
        <w:rPr>
          <w:rFonts w:ascii="Times New Roman" w:hAnsi="Times New Roman" w:cs="Times New Roman"/>
          <w:b/>
          <w:caps/>
          <w:sz w:val="28"/>
          <w:szCs w:val="28"/>
        </w:rPr>
        <w:lastRenderedPageBreak/>
        <w:t>Перелік посилань</w:t>
      </w:r>
    </w:p>
    <w:p w:rsidR="00FB740F" w:rsidRDefault="00FB740F" w:rsidP="003B1CCB">
      <w:pPr>
        <w:widowControl w:val="0"/>
        <w:spacing w:after="0" w:line="240" w:lineRule="auto"/>
        <w:ind w:firstLine="709"/>
        <w:jc w:val="both"/>
        <w:rPr>
          <w:rFonts w:ascii="Times New Roman" w:hAnsi="Times New Roman" w:cs="Times New Roman"/>
          <w:sz w:val="28"/>
          <w:szCs w:val="28"/>
        </w:rPr>
      </w:pPr>
    </w:p>
    <w:p w:rsidR="00FB740F" w:rsidRDefault="00FB740F" w:rsidP="003B1CCB">
      <w:pPr>
        <w:widowControl w:val="0"/>
        <w:spacing w:after="0" w:line="240" w:lineRule="auto"/>
        <w:ind w:firstLine="709"/>
        <w:jc w:val="both"/>
        <w:rPr>
          <w:rFonts w:ascii="Times New Roman" w:hAnsi="Times New Roman" w:cs="Times New Roman"/>
          <w:sz w:val="28"/>
          <w:szCs w:val="28"/>
        </w:rPr>
      </w:pP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Азарян</w:t>
      </w:r>
      <w:proofErr w:type="spellEnd"/>
      <w:r w:rsidRPr="00C473AE">
        <w:rPr>
          <w:rFonts w:ascii="Times New Roman" w:hAnsi="Times New Roman" w:cs="Times New Roman"/>
          <w:sz w:val="28"/>
          <w:szCs w:val="28"/>
        </w:rPr>
        <w:t xml:space="preserve"> О. М. Організація і технологія торгівлі : </w:t>
      </w:r>
      <w:proofErr w:type="spellStart"/>
      <w:r w:rsidRPr="00C473AE">
        <w:rPr>
          <w:rFonts w:ascii="Times New Roman" w:hAnsi="Times New Roman" w:cs="Times New Roman"/>
          <w:sz w:val="28"/>
          <w:szCs w:val="28"/>
        </w:rPr>
        <w:t>навч</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посіб</w:t>
      </w:r>
      <w:proofErr w:type="spellEnd"/>
      <w:r w:rsidRPr="00C473AE">
        <w:rPr>
          <w:rFonts w:ascii="Times New Roman" w:hAnsi="Times New Roman" w:cs="Times New Roman"/>
          <w:sz w:val="28"/>
          <w:szCs w:val="28"/>
        </w:rPr>
        <w:t xml:space="preserve">. для </w:t>
      </w:r>
      <w:proofErr w:type="spellStart"/>
      <w:r w:rsidRPr="00C473AE">
        <w:rPr>
          <w:rFonts w:ascii="Times New Roman" w:hAnsi="Times New Roman" w:cs="Times New Roman"/>
          <w:sz w:val="28"/>
          <w:szCs w:val="28"/>
        </w:rPr>
        <w:t>студ</w:t>
      </w:r>
      <w:proofErr w:type="spellEnd"/>
      <w:r w:rsidRPr="00C473AE">
        <w:rPr>
          <w:rFonts w:ascii="Times New Roman" w:hAnsi="Times New Roman" w:cs="Times New Roman"/>
          <w:sz w:val="28"/>
          <w:szCs w:val="28"/>
        </w:rPr>
        <w:t xml:space="preserve">. ВНЗ / О. М. </w:t>
      </w:r>
      <w:proofErr w:type="spellStart"/>
      <w:r w:rsidRPr="00C473AE">
        <w:rPr>
          <w:rFonts w:ascii="Times New Roman" w:hAnsi="Times New Roman" w:cs="Times New Roman"/>
          <w:sz w:val="28"/>
          <w:szCs w:val="28"/>
        </w:rPr>
        <w:t>Азарян</w:t>
      </w:r>
      <w:proofErr w:type="spellEnd"/>
      <w:r w:rsidRPr="00C473AE">
        <w:rPr>
          <w:rFonts w:ascii="Times New Roman" w:hAnsi="Times New Roman" w:cs="Times New Roman"/>
          <w:sz w:val="28"/>
          <w:szCs w:val="28"/>
        </w:rPr>
        <w:t xml:space="preserve"> [и </w:t>
      </w:r>
      <w:proofErr w:type="spellStart"/>
      <w:r w:rsidRPr="00C473AE">
        <w:rPr>
          <w:rFonts w:ascii="Times New Roman" w:hAnsi="Times New Roman" w:cs="Times New Roman"/>
          <w:sz w:val="28"/>
          <w:szCs w:val="28"/>
        </w:rPr>
        <w:t>др</w:t>
      </w:r>
      <w:proofErr w:type="spellEnd"/>
      <w:r w:rsidRPr="00C473AE">
        <w:rPr>
          <w:rFonts w:ascii="Times New Roman" w:hAnsi="Times New Roman" w:cs="Times New Roman"/>
          <w:sz w:val="28"/>
          <w:szCs w:val="28"/>
        </w:rPr>
        <w:t xml:space="preserve">.]; Донецький національний ун-т економіки і торгівлі ім. </w:t>
      </w:r>
      <w:proofErr w:type="spellStart"/>
      <w:r w:rsidRPr="00C473AE">
        <w:rPr>
          <w:rFonts w:ascii="Times New Roman" w:hAnsi="Times New Roman" w:cs="Times New Roman"/>
          <w:sz w:val="28"/>
          <w:szCs w:val="28"/>
        </w:rPr>
        <w:t>М.І.Туган</w:t>
      </w:r>
      <w:proofErr w:type="spellEnd"/>
      <w:r w:rsidR="003B1CCB">
        <w:rPr>
          <w:rFonts w:ascii="Times New Roman" w:hAnsi="Times New Roman" w:cs="Times New Roman"/>
          <w:sz w:val="28"/>
          <w:szCs w:val="28"/>
        </w:rPr>
        <w:t>-</w:t>
      </w:r>
      <w:r w:rsidRPr="00C473AE">
        <w:rPr>
          <w:rFonts w:ascii="Times New Roman" w:hAnsi="Times New Roman" w:cs="Times New Roman"/>
          <w:sz w:val="28"/>
          <w:szCs w:val="28"/>
        </w:rPr>
        <w:t xml:space="preserve">Барановського. – Донецьк: СПД Дмитренко, 2007. – 527 с. </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Башнянин</w:t>
      </w:r>
      <w:proofErr w:type="spellEnd"/>
      <w:r w:rsidRPr="00C473AE">
        <w:rPr>
          <w:rFonts w:ascii="Times New Roman" w:hAnsi="Times New Roman" w:cs="Times New Roman"/>
          <w:sz w:val="28"/>
          <w:szCs w:val="28"/>
        </w:rPr>
        <w:t xml:space="preserve"> Г.І. Ефективність капіталізації і лібералізації економічних систем в умовах ринкової </w:t>
      </w:r>
      <w:proofErr w:type="spellStart"/>
      <w:r w:rsidRPr="00C473AE">
        <w:rPr>
          <w:rFonts w:ascii="Times New Roman" w:hAnsi="Times New Roman" w:cs="Times New Roman"/>
          <w:sz w:val="28"/>
          <w:szCs w:val="28"/>
        </w:rPr>
        <w:t>транзиції</w:t>
      </w:r>
      <w:proofErr w:type="spellEnd"/>
      <w:r w:rsidRPr="00C473AE">
        <w:rPr>
          <w:rFonts w:ascii="Times New Roman" w:hAnsi="Times New Roman" w:cs="Times New Roman"/>
          <w:sz w:val="28"/>
          <w:szCs w:val="28"/>
        </w:rPr>
        <w:t xml:space="preserve">: методологічні проблеми метрологічного аналізу / Г.І. </w:t>
      </w:r>
      <w:proofErr w:type="spellStart"/>
      <w:r w:rsidRPr="00C473AE">
        <w:rPr>
          <w:rFonts w:ascii="Times New Roman" w:hAnsi="Times New Roman" w:cs="Times New Roman"/>
          <w:sz w:val="28"/>
          <w:szCs w:val="28"/>
        </w:rPr>
        <w:t>Башнянин</w:t>
      </w:r>
      <w:proofErr w:type="spellEnd"/>
      <w:r w:rsidRPr="00C473AE">
        <w:rPr>
          <w:rFonts w:ascii="Times New Roman" w:hAnsi="Times New Roman" w:cs="Times New Roman"/>
          <w:sz w:val="28"/>
          <w:szCs w:val="28"/>
        </w:rPr>
        <w:t xml:space="preserve">, Ю.І. </w:t>
      </w:r>
      <w:proofErr w:type="spellStart"/>
      <w:r w:rsidRPr="00C473AE">
        <w:rPr>
          <w:rFonts w:ascii="Times New Roman" w:hAnsi="Times New Roman" w:cs="Times New Roman"/>
          <w:sz w:val="28"/>
          <w:szCs w:val="28"/>
        </w:rPr>
        <w:t>Турянський</w:t>
      </w:r>
      <w:proofErr w:type="spellEnd"/>
      <w:r w:rsidRPr="00C473AE">
        <w:rPr>
          <w:rFonts w:ascii="Times New Roman" w:hAnsi="Times New Roman" w:cs="Times New Roman"/>
          <w:sz w:val="28"/>
          <w:szCs w:val="28"/>
        </w:rPr>
        <w:t xml:space="preserve">. – Львів : Вид-во ЛКА, 2008. – 480 с.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Богославець</w:t>
      </w:r>
      <w:proofErr w:type="spellEnd"/>
      <w:r w:rsidRPr="00C473AE">
        <w:rPr>
          <w:rFonts w:ascii="Times New Roman" w:hAnsi="Times New Roman" w:cs="Times New Roman"/>
          <w:iCs/>
          <w:sz w:val="28"/>
          <w:szCs w:val="28"/>
        </w:rPr>
        <w:t xml:space="preserve"> Г.М. </w:t>
      </w:r>
      <w:r w:rsidRPr="00C473AE">
        <w:rPr>
          <w:rFonts w:ascii="Times New Roman" w:hAnsi="Times New Roman" w:cs="Times New Roman"/>
          <w:sz w:val="28"/>
          <w:szCs w:val="28"/>
        </w:rPr>
        <w:t>Проблеми та перспективи розвитку підприємств оптової торг</w:t>
      </w:r>
      <w:r w:rsidRPr="00C473AE">
        <w:rPr>
          <w:rFonts w:ascii="Times New Roman" w:hAnsi="Times New Roman" w:cs="Times New Roman"/>
          <w:sz w:val="28"/>
          <w:szCs w:val="28"/>
        </w:rPr>
        <w:t>і</w:t>
      </w:r>
      <w:r w:rsidRPr="00C473AE">
        <w:rPr>
          <w:rFonts w:ascii="Times New Roman" w:hAnsi="Times New Roman" w:cs="Times New Roman"/>
          <w:sz w:val="28"/>
          <w:szCs w:val="28"/>
        </w:rPr>
        <w:t xml:space="preserve">влі. Ч. 2 / </w:t>
      </w:r>
      <w:r w:rsidRPr="00C473AE">
        <w:rPr>
          <w:rFonts w:ascii="Times New Roman" w:hAnsi="Times New Roman" w:cs="Times New Roman"/>
          <w:iCs/>
          <w:sz w:val="28"/>
          <w:szCs w:val="28"/>
        </w:rPr>
        <w:t xml:space="preserve">Г.М. </w:t>
      </w:r>
      <w:proofErr w:type="spellStart"/>
      <w:r w:rsidRPr="00C473AE">
        <w:rPr>
          <w:rFonts w:ascii="Times New Roman" w:hAnsi="Times New Roman" w:cs="Times New Roman"/>
          <w:iCs/>
          <w:sz w:val="28"/>
          <w:szCs w:val="28"/>
        </w:rPr>
        <w:t>Богославець</w:t>
      </w:r>
      <w:proofErr w:type="spellEnd"/>
      <w:r w:rsidRPr="00C473AE">
        <w:rPr>
          <w:rFonts w:ascii="Times New Roman" w:hAnsi="Times New Roman" w:cs="Times New Roman"/>
          <w:sz w:val="28"/>
          <w:szCs w:val="28"/>
        </w:rPr>
        <w:t xml:space="preserve">, </w:t>
      </w:r>
      <w:r w:rsidRPr="00C473AE">
        <w:rPr>
          <w:rFonts w:ascii="Times New Roman" w:hAnsi="Times New Roman" w:cs="Times New Roman"/>
          <w:iCs/>
          <w:sz w:val="28"/>
          <w:szCs w:val="28"/>
        </w:rPr>
        <w:t xml:space="preserve">О.М. </w:t>
      </w:r>
      <w:proofErr w:type="spellStart"/>
      <w:r w:rsidRPr="00C473AE">
        <w:rPr>
          <w:rFonts w:ascii="Times New Roman" w:hAnsi="Times New Roman" w:cs="Times New Roman"/>
          <w:iCs/>
          <w:sz w:val="28"/>
          <w:szCs w:val="28"/>
        </w:rPr>
        <w:t>Трубей</w:t>
      </w:r>
      <w:proofErr w:type="spellEnd"/>
      <w:r w:rsidRPr="00C473AE">
        <w:rPr>
          <w:rFonts w:ascii="Times New Roman" w:hAnsi="Times New Roman" w:cs="Times New Roman"/>
          <w:iCs/>
          <w:sz w:val="28"/>
          <w:szCs w:val="28"/>
        </w:rPr>
        <w:t xml:space="preserve"> </w:t>
      </w:r>
      <w:r w:rsidRPr="00C473AE">
        <w:rPr>
          <w:rFonts w:ascii="Times New Roman" w:hAnsi="Times New Roman" w:cs="Times New Roman"/>
          <w:sz w:val="28"/>
          <w:szCs w:val="28"/>
        </w:rPr>
        <w:t>// Науковий вісник Херсонського де</w:t>
      </w:r>
      <w:r w:rsidRPr="00C473AE">
        <w:rPr>
          <w:rFonts w:ascii="Times New Roman" w:hAnsi="Times New Roman" w:cs="Times New Roman"/>
          <w:sz w:val="28"/>
          <w:szCs w:val="28"/>
        </w:rPr>
        <w:t>р</w:t>
      </w:r>
      <w:r w:rsidRPr="00C473AE">
        <w:rPr>
          <w:rFonts w:ascii="Times New Roman" w:hAnsi="Times New Roman" w:cs="Times New Roman"/>
          <w:sz w:val="28"/>
          <w:szCs w:val="28"/>
        </w:rPr>
        <w:t xml:space="preserve">жавного університету. Серія : Економічні науки. – 2014. – </w:t>
      </w:r>
      <w:proofErr w:type="spellStart"/>
      <w:r w:rsidRPr="00C473AE">
        <w:rPr>
          <w:rFonts w:ascii="Times New Roman" w:hAnsi="Times New Roman" w:cs="Times New Roman"/>
          <w:sz w:val="28"/>
          <w:szCs w:val="28"/>
        </w:rPr>
        <w:t>Вип</w:t>
      </w:r>
      <w:proofErr w:type="spellEnd"/>
      <w:r w:rsidRPr="00C473AE">
        <w:rPr>
          <w:rFonts w:ascii="Times New Roman" w:hAnsi="Times New Roman" w:cs="Times New Roman"/>
          <w:sz w:val="28"/>
          <w:szCs w:val="28"/>
        </w:rPr>
        <w:t xml:space="preserve">. 5. – С. 28–32.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Болтянська</w:t>
      </w:r>
      <w:proofErr w:type="spellEnd"/>
      <w:r w:rsidRPr="00C473AE">
        <w:rPr>
          <w:rFonts w:ascii="Times New Roman" w:hAnsi="Times New Roman" w:cs="Times New Roman"/>
          <w:iCs/>
          <w:sz w:val="28"/>
          <w:szCs w:val="28"/>
        </w:rPr>
        <w:t xml:space="preserve"> Л.О</w:t>
      </w:r>
      <w:r w:rsidRPr="00C473AE">
        <w:rPr>
          <w:rFonts w:ascii="Times New Roman" w:hAnsi="Times New Roman" w:cs="Times New Roman"/>
          <w:sz w:val="28"/>
          <w:szCs w:val="28"/>
        </w:rPr>
        <w:t xml:space="preserve">. Економіка підприємства / </w:t>
      </w:r>
      <w:r w:rsidRPr="00C473AE">
        <w:rPr>
          <w:rFonts w:ascii="Times New Roman" w:hAnsi="Times New Roman" w:cs="Times New Roman"/>
          <w:iCs/>
          <w:sz w:val="28"/>
          <w:szCs w:val="28"/>
        </w:rPr>
        <w:t xml:space="preserve">Л.О. </w:t>
      </w:r>
      <w:proofErr w:type="spellStart"/>
      <w:r w:rsidRPr="00C473AE">
        <w:rPr>
          <w:rFonts w:ascii="Times New Roman" w:hAnsi="Times New Roman" w:cs="Times New Roman"/>
          <w:iCs/>
          <w:sz w:val="28"/>
          <w:szCs w:val="28"/>
        </w:rPr>
        <w:t>Болтянська</w:t>
      </w:r>
      <w:proofErr w:type="spellEnd"/>
      <w:r w:rsidRPr="00C473AE">
        <w:rPr>
          <w:rFonts w:ascii="Times New Roman" w:hAnsi="Times New Roman" w:cs="Times New Roman"/>
          <w:sz w:val="28"/>
          <w:szCs w:val="28"/>
        </w:rPr>
        <w:t xml:space="preserve">, </w:t>
      </w:r>
      <w:r w:rsidRPr="00C473AE">
        <w:rPr>
          <w:rFonts w:ascii="Times New Roman" w:hAnsi="Times New Roman" w:cs="Times New Roman"/>
          <w:iCs/>
          <w:sz w:val="28"/>
          <w:szCs w:val="28"/>
        </w:rPr>
        <w:t xml:space="preserve">Л.О. </w:t>
      </w:r>
      <w:proofErr w:type="spellStart"/>
      <w:r w:rsidRPr="00C473AE">
        <w:rPr>
          <w:rFonts w:ascii="Times New Roman" w:hAnsi="Times New Roman" w:cs="Times New Roman"/>
          <w:iCs/>
          <w:sz w:val="28"/>
          <w:szCs w:val="28"/>
        </w:rPr>
        <w:t>Андреева</w:t>
      </w:r>
      <w:proofErr w:type="spellEnd"/>
      <w:r w:rsidRPr="00C473AE">
        <w:rPr>
          <w:rFonts w:ascii="Times New Roman" w:hAnsi="Times New Roman" w:cs="Times New Roman"/>
          <w:sz w:val="28"/>
          <w:szCs w:val="28"/>
        </w:rPr>
        <w:t xml:space="preserve">, </w:t>
      </w:r>
      <w:r w:rsidRPr="00C473AE">
        <w:rPr>
          <w:rFonts w:ascii="Times New Roman" w:hAnsi="Times New Roman" w:cs="Times New Roman"/>
          <w:iCs/>
          <w:sz w:val="28"/>
          <w:szCs w:val="28"/>
        </w:rPr>
        <w:t>О.І. Лисак</w:t>
      </w:r>
      <w:r w:rsidRPr="00C473AE">
        <w:rPr>
          <w:rFonts w:ascii="Times New Roman" w:hAnsi="Times New Roman" w:cs="Times New Roman"/>
          <w:sz w:val="28"/>
          <w:szCs w:val="28"/>
        </w:rPr>
        <w:t xml:space="preserve">. – Херсон : ОЛДІ-ПЛЮС, 2015. – 668 с. </w:t>
      </w:r>
    </w:p>
    <w:p w:rsidR="008C1D23"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Брагін</w:t>
      </w:r>
      <w:proofErr w:type="spellEnd"/>
      <w:r w:rsidRPr="00C473AE">
        <w:rPr>
          <w:rFonts w:ascii="Times New Roman" w:hAnsi="Times New Roman" w:cs="Times New Roman"/>
          <w:sz w:val="28"/>
          <w:szCs w:val="28"/>
        </w:rPr>
        <w:t xml:space="preserve"> Л.А., Данько Т.Н. Торгова справа. Економіка. Маркетинг. </w:t>
      </w:r>
      <w:proofErr w:type="spellStart"/>
      <w:r w:rsidRPr="00C473AE">
        <w:rPr>
          <w:rFonts w:ascii="Times New Roman" w:hAnsi="Times New Roman" w:cs="Times New Roman"/>
          <w:sz w:val="28"/>
          <w:szCs w:val="28"/>
        </w:rPr>
        <w:t>Организація</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Навч.Посібник</w:t>
      </w:r>
      <w:proofErr w:type="spellEnd"/>
      <w:r w:rsidRPr="00C473AE">
        <w:rPr>
          <w:rFonts w:ascii="Times New Roman" w:hAnsi="Times New Roman" w:cs="Times New Roman"/>
          <w:sz w:val="28"/>
          <w:szCs w:val="28"/>
        </w:rPr>
        <w:t>. — К.:АБС, 2000. — 256 с.</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Виноградська</w:t>
      </w:r>
      <w:proofErr w:type="spellEnd"/>
      <w:r w:rsidRPr="00C473AE">
        <w:rPr>
          <w:rFonts w:ascii="Times New Roman" w:hAnsi="Times New Roman" w:cs="Times New Roman"/>
          <w:sz w:val="28"/>
          <w:szCs w:val="28"/>
        </w:rPr>
        <w:t xml:space="preserve"> А.М. Комерційна діяльність торговельних підприємств : [</w:t>
      </w:r>
      <w:proofErr w:type="spellStart"/>
      <w:r w:rsidRPr="00C473AE">
        <w:rPr>
          <w:rFonts w:ascii="Times New Roman" w:hAnsi="Times New Roman" w:cs="Times New Roman"/>
          <w:sz w:val="28"/>
          <w:szCs w:val="28"/>
        </w:rPr>
        <w:t>навч</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п</w:t>
      </w:r>
      <w:r w:rsidRPr="00C473AE">
        <w:rPr>
          <w:rFonts w:ascii="Times New Roman" w:hAnsi="Times New Roman" w:cs="Times New Roman"/>
          <w:sz w:val="28"/>
          <w:szCs w:val="28"/>
        </w:rPr>
        <w:t>о</w:t>
      </w:r>
      <w:r w:rsidRPr="00C473AE">
        <w:rPr>
          <w:rFonts w:ascii="Times New Roman" w:hAnsi="Times New Roman" w:cs="Times New Roman"/>
          <w:sz w:val="28"/>
          <w:szCs w:val="28"/>
        </w:rPr>
        <w:t>сіб</w:t>
      </w:r>
      <w:proofErr w:type="spellEnd"/>
      <w:r w:rsidRPr="00C473AE">
        <w:rPr>
          <w:rFonts w:ascii="Times New Roman" w:hAnsi="Times New Roman" w:cs="Times New Roman"/>
          <w:sz w:val="28"/>
          <w:szCs w:val="28"/>
        </w:rPr>
        <w:t xml:space="preserve">.] / А.М. </w:t>
      </w:r>
      <w:proofErr w:type="spellStart"/>
      <w:r w:rsidRPr="00C473AE">
        <w:rPr>
          <w:rFonts w:ascii="Times New Roman" w:hAnsi="Times New Roman" w:cs="Times New Roman"/>
          <w:sz w:val="28"/>
          <w:szCs w:val="28"/>
        </w:rPr>
        <w:t>Виноградська</w:t>
      </w:r>
      <w:proofErr w:type="spellEnd"/>
      <w:r w:rsidRPr="00C473AE">
        <w:rPr>
          <w:rFonts w:ascii="Times New Roman" w:hAnsi="Times New Roman" w:cs="Times New Roman"/>
          <w:sz w:val="28"/>
          <w:szCs w:val="28"/>
        </w:rPr>
        <w:t>. – К. : Київ</w:t>
      </w:r>
      <w:r w:rsidRPr="00C473AE">
        <w:rPr>
          <w:rFonts w:ascii="Times New Roman" w:hAnsi="Times New Roman" w:cs="Times New Roman"/>
          <w:sz w:val="28"/>
          <w:szCs w:val="28"/>
        </w:rPr>
        <w:softHyphen/>
        <w:t xml:space="preserve">ський національний торгово-економічний університет, 2005. – 278 с. </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Височин І. В. Управління товарооборотом підприємств роздрібної торгівлі: мон</w:t>
      </w:r>
      <w:r w:rsidRPr="00C473AE">
        <w:rPr>
          <w:rFonts w:ascii="Times New Roman" w:hAnsi="Times New Roman" w:cs="Times New Roman"/>
          <w:sz w:val="28"/>
          <w:szCs w:val="28"/>
        </w:rPr>
        <w:t>о</w:t>
      </w:r>
      <w:r w:rsidRPr="00C473AE">
        <w:rPr>
          <w:rFonts w:ascii="Times New Roman" w:hAnsi="Times New Roman" w:cs="Times New Roman"/>
          <w:sz w:val="28"/>
          <w:szCs w:val="28"/>
        </w:rPr>
        <w:t xml:space="preserve">графія / І. В. Височин; Київ. </w:t>
      </w:r>
      <w:proofErr w:type="spellStart"/>
      <w:r w:rsidRPr="00C473AE">
        <w:rPr>
          <w:rFonts w:ascii="Times New Roman" w:hAnsi="Times New Roman" w:cs="Times New Roman"/>
          <w:sz w:val="28"/>
          <w:szCs w:val="28"/>
        </w:rPr>
        <w:t>нац</w:t>
      </w:r>
      <w:proofErr w:type="spellEnd"/>
      <w:r w:rsidRPr="00C473AE">
        <w:rPr>
          <w:rFonts w:ascii="Times New Roman" w:hAnsi="Times New Roman" w:cs="Times New Roman"/>
          <w:sz w:val="28"/>
          <w:szCs w:val="28"/>
        </w:rPr>
        <w:t>. торг.-</w:t>
      </w:r>
      <w:proofErr w:type="spellStart"/>
      <w:r w:rsidRPr="00C473AE">
        <w:rPr>
          <w:rFonts w:ascii="Times New Roman" w:hAnsi="Times New Roman" w:cs="Times New Roman"/>
          <w:sz w:val="28"/>
          <w:szCs w:val="28"/>
        </w:rPr>
        <w:t>екон</w:t>
      </w:r>
      <w:proofErr w:type="spellEnd"/>
      <w:r w:rsidRPr="00C473AE">
        <w:rPr>
          <w:rFonts w:ascii="Times New Roman" w:hAnsi="Times New Roman" w:cs="Times New Roman"/>
          <w:sz w:val="28"/>
          <w:szCs w:val="28"/>
        </w:rPr>
        <w:t xml:space="preserve">. ун-т. – К. : КНТЕУ, 2012. – 543 с. </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Голошубова</w:t>
      </w:r>
      <w:proofErr w:type="spellEnd"/>
      <w:r w:rsidRPr="00C473AE">
        <w:rPr>
          <w:rFonts w:ascii="Times New Roman" w:hAnsi="Times New Roman" w:cs="Times New Roman"/>
          <w:sz w:val="28"/>
          <w:szCs w:val="28"/>
        </w:rPr>
        <w:t xml:space="preserve"> Н. О. Організація торгівлі: </w:t>
      </w:r>
      <w:proofErr w:type="spellStart"/>
      <w:r w:rsidRPr="00C473AE">
        <w:rPr>
          <w:rFonts w:ascii="Times New Roman" w:hAnsi="Times New Roman" w:cs="Times New Roman"/>
          <w:sz w:val="28"/>
          <w:szCs w:val="28"/>
        </w:rPr>
        <w:t>підруч</w:t>
      </w:r>
      <w:proofErr w:type="spellEnd"/>
      <w:r w:rsidRPr="00C473AE">
        <w:rPr>
          <w:rFonts w:ascii="Times New Roman" w:hAnsi="Times New Roman" w:cs="Times New Roman"/>
          <w:sz w:val="28"/>
          <w:szCs w:val="28"/>
        </w:rPr>
        <w:t xml:space="preserve">. для </w:t>
      </w:r>
      <w:proofErr w:type="spellStart"/>
      <w:r w:rsidRPr="00C473AE">
        <w:rPr>
          <w:rFonts w:ascii="Times New Roman" w:hAnsi="Times New Roman" w:cs="Times New Roman"/>
          <w:sz w:val="28"/>
          <w:szCs w:val="28"/>
        </w:rPr>
        <w:t>студ</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вищ</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навч</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закл</w:t>
      </w:r>
      <w:proofErr w:type="spellEnd"/>
      <w:r w:rsidRPr="00C473AE">
        <w:rPr>
          <w:rFonts w:ascii="Times New Roman" w:hAnsi="Times New Roman" w:cs="Times New Roman"/>
          <w:sz w:val="28"/>
          <w:szCs w:val="28"/>
        </w:rPr>
        <w:t xml:space="preserve">. / Н. О. </w:t>
      </w:r>
      <w:proofErr w:type="spellStart"/>
      <w:r w:rsidRPr="00C473AE">
        <w:rPr>
          <w:rFonts w:ascii="Times New Roman" w:hAnsi="Times New Roman" w:cs="Times New Roman"/>
          <w:sz w:val="28"/>
          <w:szCs w:val="28"/>
        </w:rPr>
        <w:t>Голошубова</w:t>
      </w:r>
      <w:proofErr w:type="spellEnd"/>
      <w:r w:rsidRPr="00C473AE">
        <w:rPr>
          <w:rFonts w:ascii="Times New Roman" w:hAnsi="Times New Roman" w:cs="Times New Roman"/>
          <w:sz w:val="28"/>
          <w:szCs w:val="28"/>
        </w:rPr>
        <w:t xml:space="preserve">; КНТЕУ. – К. : КНТЕУ, 2012. – 680 с. </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Гончар Л. А. Підвищення ефективності комерційної логістики на підприємствах роздрібної торгівлі: </w:t>
      </w:r>
      <w:proofErr w:type="spellStart"/>
      <w:r w:rsidRPr="00C473AE">
        <w:rPr>
          <w:rFonts w:ascii="Times New Roman" w:hAnsi="Times New Roman" w:cs="Times New Roman"/>
          <w:sz w:val="28"/>
          <w:szCs w:val="28"/>
        </w:rPr>
        <w:t>дис</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канд</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екон</w:t>
      </w:r>
      <w:proofErr w:type="spellEnd"/>
      <w:r w:rsidRPr="00C473AE">
        <w:rPr>
          <w:rFonts w:ascii="Times New Roman" w:hAnsi="Times New Roman" w:cs="Times New Roman"/>
          <w:sz w:val="28"/>
          <w:szCs w:val="28"/>
        </w:rPr>
        <w:t xml:space="preserve">. наук: 08.00.04 / Гончар Л. А.; </w:t>
      </w:r>
      <w:proofErr w:type="spellStart"/>
      <w:r w:rsidRPr="00C473AE">
        <w:rPr>
          <w:rFonts w:ascii="Times New Roman" w:hAnsi="Times New Roman" w:cs="Times New Roman"/>
          <w:sz w:val="28"/>
          <w:szCs w:val="28"/>
        </w:rPr>
        <w:t>Дніпропетр</w:t>
      </w:r>
      <w:proofErr w:type="spellEnd"/>
      <w:r w:rsidRPr="00C473AE">
        <w:rPr>
          <w:rFonts w:ascii="Times New Roman" w:hAnsi="Times New Roman" w:cs="Times New Roman"/>
          <w:sz w:val="28"/>
          <w:szCs w:val="28"/>
        </w:rPr>
        <w:t xml:space="preserve">. ун-т економіки та права. – Д., 2009. – 237 с. </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Гросул</w:t>
      </w:r>
      <w:proofErr w:type="spellEnd"/>
      <w:r w:rsidRPr="00C473AE">
        <w:rPr>
          <w:rFonts w:ascii="Times New Roman" w:hAnsi="Times New Roman" w:cs="Times New Roman"/>
          <w:sz w:val="28"/>
          <w:szCs w:val="28"/>
        </w:rPr>
        <w:t xml:space="preserve"> В. А. Формування маркетингової конкурентної стратегії підприємств ро</w:t>
      </w:r>
      <w:r w:rsidRPr="00C473AE">
        <w:rPr>
          <w:rFonts w:ascii="Times New Roman" w:hAnsi="Times New Roman" w:cs="Times New Roman"/>
          <w:sz w:val="28"/>
          <w:szCs w:val="28"/>
        </w:rPr>
        <w:t>з</w:t>
      </w:r>
      <w:r w:rsidRPr="00C473AE">
        <w:rPr>
          <w:rFonts w:ascii="Times New Roman" w:hAnsi="Times New Roman" w:cs="Times New Roman"/>
          <w:sz w:val="28"/>
          <w:szCs w:val="28"/>
        </w:rPr>
        <w:t xml:space="preserve">дрібної торгівлі: монографія / В. А. </w:t>
      </w:r>
      <w:proofErr w:type="spellStart"/>
      <w:r w:rsidRPr="00C473AE">
        <w:rPr>
          <w:rFonts w:ascii="Times New Roman" w:hAnsi="Times New Roman" w:cs="Times New Roman"/>
          <w:sz w:val="28"/>
          <w:szCs w:val="28"/>
        </w:rPr>
        <w:t>Гросул</w:t>
      </w:r>
      <w:proofErr w:type="spellEnd"/>
      <w:r w:rsidRPr="00C473AE">
        <w:rPr>
          <w:rFonts w:ascii="Times New Roman" w:hAnsi="Times New Roman" w:cs="Times New Roman"/>
          <w:sz w:val="28"/>
          <w:szCs w:val="28"/>
        </w:rPr>
        <w:t xml:space="preserve">, Л. О. Попова, К. А. </w:t>
      </w:r>
      <w:proofErr w:type="spellStart"/>
      <w:r w:rsidRPr="00C473AE">
        <w:rPr>
          <w:rFonts w:ascii="Times New Roman" w:hAnsi="Times New Roman" w:cs="Times New Roman"/>
          <w:sz w:val="28"/>
          <w:szCs w:val="28"/>
        </w:rPr>
        <w:t>Корженко</w:t>
      </w:r>
      <w:proofErr w:type="spellEnd"/>
      <w:r w:rsidRPr="00C473AE">
        <w:rPr>
          <w:rFonts w:ascii="Times New Roman" w:hAnsi="Times New Roman" w:cs="Times New Roman"/>
          <w:sz w:val="28"/>
          <w:szCs w:val="28"/>
        </w:rPr>
        <w:t xml:space="preserve"> ; </w:t>
      </w:r>
      <w:proofErr w:type="spellStart"/>
      <w:r w:rsidRPr="00C473AE">
        <w:rPr>
          <w:rFonts w:ascii="Times New Roman" w:hAnsi="Times New Roman" w:cs="Times New Roman"/>
          <w:sz w:val="28"/>
          <w:szCs w:val="28"/>
        </w:rPr>
        <w:t>Харк</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держ</w:t>
      </w:r>
      <w:proofErr w:type="spellEnd"/>
      <w:r w:rsidRPr="00C473AE">
        <w:rPr>
          <w:rFonts w:ascii="Times New Roman" w:hAnsi="Times New Roman" w:cs="Times New Roman"/>
          <w:sz w:val="28"/>
          <w:szCs w:val="28"/>
        </w:rPr>
        <w:t xml:space="preserve">. ун-т харчування та торгівлі. – Х.: ХДУХТ, 2012. – 247 с.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Гусаковська</w:t>
      </w:r>
      <w:proofErr w:type="spellEnd"/>
      <w:r w:rsidRPr="00C473AE">
        <w:rPr>
          <w:rFonts w:ascii="Times New Roman" w:hAnsi="Times New Roman" w:cs="Times New Roman"/>
          <w:iCs/>
          <w:sz w:val="28"/>
          <w:szCs w:val="28"/>
        </w:rPr>
        <w:t xml:space="preserve"> Т.О. </w:t>
      </w:r>
      <w:r w:rsidRPr="00C473AE">
        <w:rPr>
          <w:rFonts w:ascii="Times New Roman" w:hAnsi="Times New Roman" w:cs="Times New Roman"/>
          <w:sz w:val="28"/>
          <w:szCs w:val="28"/>
        </w:rPr>
        <w:t xml:space="preserve">Аналіз комерційної діяльності торговельного підприємства. Ч. 2 </w:t>
      </w:r>
      <w:r w:rsidRPr="00C473AE">
        <w:rPr>
          <w:rFonts w:ascii="Times New Roman" w:hAnsi="Times New Roman" w:cs="Times New Roman"/>
          <w:sz w:val="28"/>
          <w:szCs w:val="28"/>
        </w:rPr>
        <w:lastRenderedPageBreak/>
        <w:t xml:space="preserve">/ </w:t>
      </w:r>
      <w:r w:rsidRPr="00C473AE">
        <w:rPr>
          <w:rFonts w:ascii="Times New Roman" w:hAnsi="Times New Roman" w:cs="Times New Roman"/>
          <w:iCs/>
          <w:sz w:val="28"/>
          <w:szCs w:val="28"/>
        </w:rPr>
        <w:t xml:space="preserve">Т.О. </w:t>
      </w:r>
      <w:proofErr w:type="spellStart"/>
      <w:r w:rsidRPr="00C473AE">
        <w:rPr>
          <w:rFonts w:ascii="Times New Roman" w:hAnsi="Times New Roman" w:cs="Times New Roman"/>
          <w:iCs/>
          <w:sz w:val="28"/>
          <w:szCs w:val="28"/>
        </w:rPr>
        <w:t>Гусаковська</w:t>
      </w:r>
      <w:proofErr w:type="spellEnd"/>
      <w:r w:rsidRPr="00C473AE">
        <w:rPr>
          <w:rFonts w:ascii="Times New Roman" w:hAnsi="Times New Roman" w:cs="Times New Roman"/>
          <w:sz w:val="28"/>
          <w:szCs w:val="28"/>
        </w:rPr>
        <w:t xml:space="preserve">, </w:t>
      </w:r>
      <w:r w:rsidRPr="00C473AE">
        <w:rPr>
          <w:rFonts w:ascii="Times New Roman" w:hAnsi="Times New Roman" w:cs="Times New Roman"/>
          <w:iCs/>
          <w:sz w:val="28"/>
          <w:szCs w:val="28"/>
        </w:rPr>
        <w:t xml:space="preserve">Ю.О. </w:t>
      </w:r>
      <w:proofErr w:type="spellStart"/>
      <w:r w:rsidRPr="00C473AE">
        <w:rPr>
          <w:rFonts w:ascii="Times New Roman" w:hAnsi="Times New Roman" w:cs="Times New Roman"/>
          <w:iCs/>
          <w:sz w:val="28"/>
          <w:szCs w:val="28"/>
        </w:rPr>
        <w:t>Клочко</w:t>
      </w:r>
      <w:proofErr w:type="spellEnd"/>
      <w:r w:rsidRPr="00C473AE">
        <w:rPr>
          <w:rFonts w:ascii="Times New Roman" w:hAnsi="Times New Roman" w:cs="Times New Roman"/>
          <w:sz w:val="28"/>
          <w:szCs w:val="28"/>
        </w:rPr>
        <w:t xml:space="preserve">, </w:t>
      </w:r>
      <w:r w:rsidRPr="00C473AE">
        <w:rPr>
          <w:rFonts w:ascii="Times New Roman" w:hAnsi="Times New Roman" w:cs="Times New Roman"/>
          <w:iCs/>
          <w:sz w:val="28"/>
          <w:szCs w:val="28"/>
        </w:rPr>
        <w:t xml:space="preserve">Н.Г. </w:t>
      </w:r>
      <w:proofErr w:type="spellStart"/>
      <w:r w:rsidRPr="00C473AE">
        <w:rPr>
          <w:rFonts w:ascii="Times New Roman" w:hAnsi="Times New Roman" w:cs="Times New Roman"/>
          <w:iCs/>
          <w:sz w:val="28"/>
          <w:szCs w:val="28"/>
        </w:rPr>
        <w:t>Сікєтіна</w:t>
      </w:r>
      <w:proofErr w:type="spellEnd"/>
      <w:r w:rsidRPr="00C473AE">
        <w:rPr>
          <w:rFonts w:ascii="Times New Roman" w:hAnsi="Times New Roman" w:cs="Times New Roman"/>
          <w:iCs/>
          <w:sz w:val="28"/>
          <w:szCs w:val="28"/>
        </w:rPr>
        <w:t xml:space="preserve"> </w:t>
      </w:r>
      <w:r w:rsidRPr="00C473AE">
        <w:rPr>
          <w:rFonts w:ascii="Times New Roman" w:hAnsi="Times New Roman" w:cs="Times New Roman"/>
          <w:sz w:val="28"/>
          <w:szCs w:val="28"/>
        </w:rPr>
        <w:t xml:space="preserve">// Науковий вісник Полтавського університету економіки і торгівлі. – 2015. – № 1 (69). – С. 106–111. </w:t>
      </w:r>
    </w:p>
    <w:p w:rsidR="00B870B8" w:rsidRDefault="00B870B8" w:rsidP="00C473AE">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Державна служба статистики України. Статистична інформація. Внутрішня то</w:t>
      </w:r>
      <w:r w:rsidRPr="00B870B8">
        <w:rPr>
          <w:rFonts w:ascii="Times New Roman" w:hAnsi="Times New Roman" w:cs="Times New Roman"/>
          <w:sz w:val="28"/>
          <w:szCs w:val="28"/>
        </w:rPr>
        <w:t>р</w:t>
      </w:r>
      <w:r w:rsidRPr="00B870B8">
        <w:rPr>
          <w:rFonts w:ascii="Times New Roman" w:hAnsi="Times New Roman" w:cs="Times New Roman"/>
          <w:sz w:val="28"/>
          <w:szCs w:val="28"/>
        </w:rPr>
        <w:t>гівля [Електронний ресурс]. – Режим доступу : http//www.ukrstat.gov.ua</w:t>
      </w:r>
    </w:p>
    <w:p w:rsidR="00C473AE" w:rsidRPr="00C473AE" w:rsidRDefault="00C473AE"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Економіка і організація діяльності торгівельного підприємства. Під ред. </w:t>
      </w:r>
      <w:proofErr w:type="spellStart"/>
      <w:r w:rsidRPr="00C473AE">
        <w:rPr>
          <w:rFonts w:ascii="Times New Roman" w:hAnsi="Times New Roman" w:cs="Times New Roman"/>
          <w:sz w:val="28"/>
          <w:szCs w:val="28"/>
        </w:rPr>
        <w:t>А.Н.Соломатіна</w:t>
      </w:r>
      <w:proofErr w:type="spellEnd"/>
      <w:r w:rsidRPr="00C473AE">
        <w:rPr>
          <w:rFonts w:ascii="Times New Roman" w:hAnsi="Times New Roman" w:cs="Times New Roman"/>
          <w:sz w:val="28"/>
          <w:szCs w:val="28"/>
        </w:rPr>
        <w:t xml:space="preserve">. — </w:t>
      </w:r>
      <w:proofErr w:type="spellStart"/>
      <w:r w:rsidRPr="00C473AE">
        <w:rPr>
          <w:rFonts w:ascii="Times New Roman" w:hAnsi="Times New Roman" w:cs="Times New Roman"/>
          <w:sz w:val="28"/>
          <w:szCs w:val="28"/>
        </w:rPr>
        <w:t>К.:Знання</w:t>
      </w:r>
      <w:proofErr w:type="spellEnd"/>
      <w:r w:rsidRPr="00C473AE">
        <w:rPr>
          <w:rFonts w:ascii="Times New Roman" w:hAnsi="Times New Roman" w:cs="Times New Roman"/>
          <w:sz w:val="28"/>
          <w:szCs w:val="28"/>
        </w:rPr>
        <w:t>, 2001. — 295 с.</w:t>
      </w:r>
    </w:p>
    <w:p w:rsidR="008C1D23" w:rsidRPr="00C473AE" w:rsidRDefault="00C473AE"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Економіка торгівельного підприємства. Під загальною редакцією </w:t>
      </w:r>
      <w:proofErr w:type="spellStart"/>
      <w:r w:rsidRPr="00C473AE">
        <w:rPr>
          <w:rFonts w:ascii="Times New Roman" w:hAnsi="Times New Roman" w:cs="Times New Roman"/>
          <w:sz w:val="28"/>
          <w:szCs w:val="28"/>
        </w:rPr>
        <w:t>Н.М.Ушакової</w:t>
      </w:r>
      <w:proofErr w:type="spellEnd"/>
      <w:r w:rsidRPr="00C473AE">
        <w:rPr>
          <w:rFonts w:ascii="Times New Roman" w:hAnsi="Times New Roman" w:cs="Times New Roman"/>
          <w:sz w:val="28"/>
          <w:szCs w:val="28"/>
        </w:rPr>
        <w:t xml:space="preserve"> — К., 2003. — 260 с.</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Ефективне управління торговельним підприємством : [монографія] / [О.М. Ан</w:t>
      </w:r>
      <w:r w:rsidRPr="00C473AE">
        <w:rPr>
          <w:rFonts w:ascii="Times New Roman" w:hAnsi="Times New Roman" w:cs="Times New Roman"/>
          <w:sz w:val="28"/>
          <w:szCs w:val="28"/>
        </w:rPr>
        <w:t>а</w:t>
      </w:r>
      <w:r w:rsidRPr="00C473AE">
        <w:rPr>
          <w:rFonts w:ascii="Times New Roman" w:hAnsi="Times New Roman" w:cs="Times New Roman"/>
          <w:sz w:val="28"/>
          <w:szCs w:val="28"/>
        </w:rPr>
        <w:t xml:space="preserve">ньєв, О.І. </w:t>
      </w:r>
      <w:proofErr w:type="spellStart"/>
      <w:r w:rsidRPr="00C473AE">
        <w:rPr>
          <w:rFonts w:ascii="Times New Roman" w:hAnsi="Times New Roman" w:cs="Times New Roman"/>
          <w:sz w:val="28"/>
          <w:szCs w:val="28"/>
        </w:rPr>
        <w:t>Белей</w:t>
      </w:r>
      <w:proofErr w:type="spellEnd"/>
      <w:r w:rsidRPr="00C473AE">
        <w:rPr>
          <w:rFonts w:ascii="Times New Roman" w:hAnsi="Times New Roman" w:cs="Times New Roman"/>
          <w:sz w:val="28"/>
          <w:szCs w:val="28"/>
        </w:rPr>
        <w:t xml:space="preserve">, І.М. </w:t>
      </w:r>
      <w:proofErr w:type="spellStart"/>
      <w:r w:rsidRPr="00C473AE">
        <w:rPr>
          <w:rFonts w:ascii="Times New Roman" w:hAnsi="Times New Roman" w:cs="Times New Roman"/>
          <w:sz w:val="28"/>
          <w:szCs w:val="28"/>
        </w:rPr>
        <w:t>Горбан</w:t>
      </w:r>
      <w:proofErr w:type="spellEnd"/>
      <w:r w:rsidRPr="00C473AE">
        <w:rPr>
          <w:rFonts w:ascii="Times New Roman" w:hAnsi="Times New Roman" w:cs="Times New Roman"/>
          <w:sz w:val="28"/>
          <w:szCs w:val="28"/>
        </w:rPr>
        <w:t>]. – Львів : Вид-во Львівського університету внутр</w:t>
      </w:r>
      <w:r w:rsidRPr="00C473AE">
        <w:rPr>
          <w:rFonts w:ascii="Times New Roman" w:hAnsi="Times New Roman" w:cs="Times New Roman"/>
          <w:sz w:val="28"/>
          <w:szCs w:val="28"/>
        </w:rPr>
        <w:t>і</w:t>
      </w:r>
      <w:r w:rsidRPr="00C473AE">
        <w:rPr>
          <w:rFonts w:ascii="Times New Roman" w:hAnsi="Times New Roman" w:cs="Times New Roman"/>
          <w:sz w:val="28"/>
          <w:szCs w:val="28"/>
        </w:rPr>
        <w:t xml:space="preserve">шніх справ, 2011. – 260 с. </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Єфремов О.С. Особливості стратегічного планування інноваційного розвитку п</w:t>
      </w:r>
      <w:r w:rsidRPr="00C473AE">
        <w:rPr>
          <w:rFonts w:ascii="Times New Roman" w:hAnsi="Times New Roman" w:cs="Times New Roman"/>
          <w:sz w:val="28"/>
          <w:szCs w:val="28"/>
        </w:rPr>
        <w:t>і</w:t>
      </w:r>
      <w:r w:rsidRPr="00C473AE">
        <w:rPr>
          <w:rFonts w:ascii="Times New Roman" w:hAnsi="Times New Roman" w:cs="Times New Roman"/>
          <w:sz w:val="28"/>
          <w:szCs w:val="28"/>
        </w:rPr>
        <w:t xml:space="preserve">дприємств / О.С. Єфремов // Вісник Хмельницького національного університету. – 2009. – № 4, Т. 2. – С. 69–74. </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Загорна</w:t>
      </w:r>
      <w:proofErr w:type="spellEnd"/>
      <w:r w:rsidRPr="00C473AE">
        <w:rPr>
          <w:rFonts w:ascii="Times New Roman" w:hAnsi="Times New Roman" w:cs="Times New Roman"/>
          <w:sz w:val="28"/>
          <w:szCs w:val="28"/>
        </w:rPr>
        <w:t xml:space="preserve"> Т. О. Конкурентна динаміка роздрібної торгівлі: теорія, діагностика, м</w:t>
      </w:r>
      <w:r w:rsidRPr="00C473AE">
        <w:rPr>
          <w:rFonts w:ascii="Times New Roman" w:hAnsi="Times New Roman" w:cs="Times New Roman"/>
          <w:sz w:val="28"/>
          <w:szCs w:val="28"/>
        </w:rPr>
        <w:t>о</w:t>
      </w:r>
      <w:r w:rsidRPr="00C473AE">
        <w:rPr>
          <w:rFonts w:ascii="Times New Roman" w:hAnsi="Times New Roman" w:cs="Times New Roman"/>
          <w:sz w:val="28"/>
          <w:szCs w:val="28"/>
        </w:rPr>
        <w:t xml:space="preserve">делювання: монографія / Т. О. </w:t>
      </w:r>
      <w:proofErr w:type="spellStart"/>
      <w:r w:rsidRPr="00C473AE">
        <w:rPr>
          <w:rFonts w:ascii="Times New Roman" w:hAnsi="Times New Roman" w:cs="Times New Roman"/>
          <w:sz w:val="28"/>
          <w:szCs w:val="28"/>
        </w:rPr>
        <w:t>Загорна</w:t>
      </w:r>
      <w:proofErr w:type="spellEnd"/>
      <w:r w:rsidRPr="00C473AE">
        <w:rPr>
          <w:rFonts w:ascii="Times New Roman" w:hAnsi="Times New Roman" w:cs="Times New Roman"/>
          <w:sz w:val="28"/>
          <w:szCs w:val="28"/>
        </w:rPr>
        <w:t xml:space="preserve"> ; </w:t>
      </w:r>
      <w:proofErr w:type="spellStart"/>
      <w:r w:rsidRPr="00C473AE">
        <w:rPr>
          <w:rFonts w:ascii="Times New Roman" w:hAnsi="Times New Roman" w:cs="Times New Roman"/>
          <w:sz w:val="28"/>
          <w:szCs w:val="28"/>
        </w:rPr>
        <w:t>Макіїв</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екон</w:t>
      </w:r>
      <w:proofErr w:type="spellEnd"/>
      <w:r w:rsidRPr="00C473AE">
        <w:rPr>
          <w:rFonts w:ascii="Times New Roman" w:hAnsi="Times New Roman" w:cs="Times New Roman"/>
          <w:sz w:val="28"/>
          <w:szCs w:val="28"/>
        </w:rPr>
        <w:t>.-</w:t>
      </w:r>
      <w:proofErr w:type="spellStart"/>
      <w:r w:rsidRPr="00C473AE">
        <w:rPr>
          <w:rFonts w:ascii="Times New Roman" w:hAnsi="Times New Roman" w:cs="Times New Roman"/>
          <w:sz w:val="28"/>
          <w:szCs w:val="28"/>
        </w:rPr>
        <w:t>гуманіт</w:t>
      </w:r>
      <w:proofErr w:type="spellEnd"/>
      <w:r w:rsidRPr="00C473AE">
        <w:rPr>
          <w:rFonts w:ascii="Times New Roman" w:hAnsi="Times New Roman" w:cs="Times New Roman"/>
          <w:sz w:val="28"/>
          <w:szCs w:val="28"/>
        </w:rPr>
        <w:t xml:space="preserve">. ін-т. Донецьк: </w:t>
      </w:r>
      <w:proofErr w:type="spellStart"/>
      <w:r w:rsidRPr="00C473AE">
        <w:rPr>
          <w:rFonts w:ascii="Times New Roman" w:hAnsi="Times New Roman" w:cs="Times New Roman"/>
          <w:sz w:val="28"/>
          <w:szCs w:val="28"/>
        </w:rPr>
        <w:t>Н</w:t>
      </w:r>
      <w:r w:rsidRPr="00C473AE">
        <w:rPr>
          <w:rFonts w:ascii="Times New Roman" w:hAnsi="Times New Roman" w:cs="Times New Roman"/>
          <w:sz w:val="28"/>
          <w:szCs w:val="28"/>
        </w:rPr>
        <w:t>о</w:t>
      </w:r>
      <w:r w:rsidRPr="00C473AE">
        <w:rPr>
          <w:rFonts w:ascii="Times New Roman" w:hAnsi="Times New Roman" w:cs="Times New Roman"/>
          <w:sz w:val="28"/>
          <w:szCs w:val="28"/>
        </w:rPr>
        <w:t>улідж</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Донец</w:t>
      </w:r>
      <w:proofErr w:type="spellEnd"/>
      <w:r w:rsidRPr="00C473AE">
        <w:rPr>
          <w:rFonts w:ascii="Times New Roman" w:hAnsi="Times New Roman" w:cs="Times New Roman"/>
          <w:sz w:val="28"/>
          <w:szCs w:val="28"/>
        </w:rPr>
        <w:t xml:space="preserve">. від-ня, 2013. – 462 с.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iCs/>
          <w:sz w:val="28"/>
          <w:szCs w:val="28"/>
        </w:rPr>
        <w:t>Загородній А.Г., Коваль З.О. Управління взаємозв’язками підприємства зі спож</w:t>
      </w:r>
      <w:r w:rsidRPr="00C473AE">
        <w:rPr>
          <w:rFonts w:ascii="Times New Roman" w:hAnsi="Times New Roman" w:cs="Times New Roman"/>
          <w:iCs/>
          <w:sz w:val="28"/>
          <w:szCs w:val="28"/>
        </w:rPr>
        <w:t>и</w:t>
      </w:r>
      <w:r w:rsidRPr="00C473AE">
        <w:rPr>
          <w:rFonts w:ascii="Times New Roman" w:hAnsi="Times New Roman" w:cs="Times New Roman"/>
          <w:iCs/>
          <w:sz w:val="28"/>
          <w:szCs w:val="28"/>
        </w:rPr>
        <w:t>вачами продукції: Монографія. – Львів: ЗУКЦ, ПП НВФ БІАРП; 2008. – 364 с.</w:t>
      </w:r>
    </w:p>
    <w:p w:rsidR="00B870B8" w:rsidRPr="00B870B8" w:rsidRDefault="00B870B8" w:rsidP="00B870B8">
      <w:pPr>
        <w:pStyle w:val="ae"/>
        <w:numPr>
          <w:ilvl w:val="0"/>
          <w:numId w:val="36"/>
        </w:numPr>
        <w:spacing w:after="0" w:line="360" w:lineRule="auto"/>
        <w:ind w:left="357" w:hanging="357"/>
        <w:jc w:val="both"/>
        <w:rPr>
          <w:rFonts w:ascii="Times New Roman" w:hAnsi="Times New Roman" w:cs="Times New Roman"/>
          <w:sz w:val="28"/>
          <w:szCs w:val="28"/>
        </w:rPr>
      </w:pPr>
      <w:proofErr w:type="spellStart"/>
      <w:r w:rsidRPr="00B870B8">
        <w:rPr>
          <w:rFonts w:ascii="Times New Roman" w:hAnsi="Times New Roman" w:cs="Times New Roman"/>
          <w:sz w:val="28"/>
          <w:szCs w:val="28"/>
        </w:rPr>
        <w:t>Ільяшенко</w:t>
      </w:r>
      <w:proofErr w:type="spellEnd"/>
      <w:r w:rsidRPr="00B870B8">
        <w:rPr>
          <w:rFonts w:ascii="Times New Roman" w:hAnsi="Times New Roman" w:cs="Times New Roman"/>
          <w:sz w:val="28"/>
          <w:szCs w:val="28"/>
        </w:rPr>
        <w:t xml:space="preserve"> В.А. Державна підтримка інституціональних перебудов у сфері това</w:t>
      </w:r>
      <w:r w:rsidRPr="00B870B8">
        <w:rPr>
          <w:rFonts w:ascii="Times New Roman" w:hAnsi="Times New Roman" w:cs="Times New Roman"/>
          <w:sz w:val="28"/>
          <w:szCs w:val="28"/>
        </w:rPr>
        <w:t>р</w:t>
      </w:r>
      <w:r w:rsidRPr="00B870B8">
        <w:rPr>
          <w:rFonts w:ascii="Times New Roman" w:hAnsi="Times New Roman" w:cs="Times New Roman"/>
          <w:sz w:val="28"/>
          <w:szCs w:val="28"/>
        </w:rPr>
        <w:t xml:space="preserve">ного обігу [Електронний ресурс] / В.А. </w:t>
      </w:r>
      <w:proofErr w:type="spellStart"/>
      <w:r w:rsidRPr="00B870B8">
        <w:rPr>
          <w:rFonts w:ascii="Times New Roman" w:hAnsi="Times New Roman" w:cs="Times New Roman"/>
          <w:sz w:val="28"/>
          <w:szCs w:val="28"/>
        </w:rPr>
        <w:t>Ільяшенко</w:t>
      </w:r>
      <w:proofErr w:type="spellEnd"/>
      <w:r w:rsidRPr="00B870B8">
        <w:rPr>
          <w:rFonts w:ascii="Times New Roman" w:hAnsi="Times New Roman" w:cs="Times New Roman"/>
          <w:sz w:val="28"/>
          <w:szCs w:val="28"/>
        </w:rPr>
        <w:t xml:space="preserve"> // Державне управління: теорія і практика. - 2006. − </w:t>
      </w:r>
      <w:proofErr w:type="spellStart"/>
      <w:r w:rsidRPr="00B870B8">
        <w:rPr>
          <w:rFonts w:ascii="Times New Roman" w:hAnsi="Times New Roman" w:cs="Times New Roman"/>
          <w:sz w:val="28"/>
          <w:szCs w:val="28"/>
        </w:rPr>
        <w:t>No</w:t>
      </w:r>
      <w:proofErr w:type="spellEnd"/>
      <w:r w:rsidRPr="00B870B8">
        <w:rPr>
          <w:rFonts w:ascii="Times New Roman" w:hAnsi="Times New Roman" w:cs="Times New Roman"/>
          <w:sz w:val="28"/>
          <w:szCs w:val="28"/>
        </w:rPr>
        <w:t xml:space="preserve"> 1. – Режим доступу: http://archive.nbuv.gov.ua/e-journals/dutp/2006-1/txts/GALUZEVE/06ivasto.pdf.</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Комерційна діяльність : підручник / В. В. </w:t>
      </w:r>
      <w:proofErr w:type="spellStart"/>
      <w:r w:rsidRPr="00C473AE">
        <w:rPr>
          <w:rFonts w:ascii="Times New Roman" w:hAnsi="Times New Roman" w:cs="Times New Roman"/>
          <w:sz w:val="28"/>
          <w:szCs w:val="28"/>
        </w:rPr>
        <w:t>Апопій</w:t>
      </w:r>
      <w:proofErr w:type="spellEnd"/>
      <w:r w:rsidRPr="00C473AE">
        <w:rPr>
          <w:rFonts w:ascii="Times New Roman" w:hAnsi="Times New Roman" w:cs="Times New Roman"/>
          <w:sz w:val="28"/>
          <w:szCs w:val="28"/>
        </w:rPr>
        <w:t xml:space="preserve"> [та ін.] ; ред. В. В. </w:t>
      </w:r>
      <w:proofErr w:type="spellStart"/>
      <w:r w:rsidRPr="00C473AE">
        <w:rPr>
          <w:rFonts w:ascii="Times New Roman" w:hAnsi="Times New Roman" w:cs="Times New Roman"/>
          <w:sz w:val="28"/>
          <w:szCs w:val="28"/>
        </w:rPr>
        <w:t>Апопій</w:t>
      </w:r>
      <w:proofErr w:type="spellEnd"/>
      <w:r w:rsidRPr="00C473AE">
        <w:rPr>
          <w:rFonts w:ascii="Times New Roman" w:hAnsi="Times New Roman" w:cs="Times New Roman"/>
          <w:sz w:val="28"/>
          <w:szCs w:val="28"/>
        </w:rPr>
        <w:t xml:space="preserve">. – К. : Знання, 2008. – 558 с. </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Киселева Е.Н. </w:t>
      </w:r>
      <w:proofErr w:type="spellStart"/>
      <w:r w:rsidRPr="00C473AE">
        <w:rPr>
          <w:rFonts w:ascii="Times New Roman" w:hAnsi="Times New Roman" w:cs="Times New Roman"/>
          <w:sz w:val="28"/>
          <w:szCs w:val="28"/>
        </w:rPr>
        <w:t>Организация</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коммерческой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деятельности</w:t>
      </w:r>
      <w:proofErr w:type="spellEnd"/>
      <w:r w:rsidRPr="00C473AE">
        <w:rPr>
          <w:rFonts w:ascii="Times New Roman" w:hAnsi="Times New Roman" w:cs="Times New Roman"/>
          <w:sz w:val="28"/>
          <w:szCs w:val="28"/>
        </w:rPr>
        <w:t xml:space="preserve"> по </w:t>
      </w:r>
      <w:proofErr w:type="spellStart"/>
      <w:r w:rsidRPr="00C473AE">
        <w:rPr>
          <w:rFonts w:ascii="Times New Roman" w:hAnsi="Times New Roman" w:cs="Times New Roman"/>
          <w:sz w:val="28"/>
          <w:szCs w:val="28"/>
        </w:rPr>
        <w:t>отраслям</w:t>
      </w:r>
      <w:proofErr w:type="spellEnd"/>
      <w:r w:rsidRPr="00C473AE">
        <w:rPr>
          <w:rFonts w:ascii="Times New Roman" w:hAnsi="Times New Roman" w:cs="Times New Roman"/>
          <w:sz w:val="28"/>
          <w:szCs w:val="28"/>
        </w:rPr>
        <w:t xml:space="preserve"> и сферам </w:t>
      </w:r>
      <w:proofErr w:type="spellStart"/>
      <w:r w:rsidRPr="00C473AE">
        <w:rPr>
          <w:rFonts w:ascii="Times New Roman" w:hAnsi="Times New Roman" w:cs="Times New Roman"/>
          <w:sz w:val="28"/>
          <w:szCs w:val="28"/>
        </w:rPr>
        <w:t>применения</w:t>
      </w:r>
      <w:proofErr w:type="spellEnd"/>
      <w:r w:rsidRPr="00C473AE">
        <w:rPr>
          <w:rFonts w:ascii="Times New Roman" w:hAnsi="Times New Roman" w:cs="Times New Roman"/>
          <w:sz w:val="28"/>
          <w:szCs w:val="28"/>
        </w:rPr>
        <w:t xml:space="preserve"> : [</w:t>
      </w:r>
      <w:proofErr w:type="spellStart"/>
      <w:r w:rsidRPr="00C473AE">
        <w:rPr>
          <w:rFonts w:ascii="Times New Roman" w:hAnsi="Times New Roman" w:cs="Times New Roman"/>
          <w:sz w:val="28"/>
          <w:szCs w:val="28"/>
        </w:rPr>
        <w:t>учеб</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пособие</w:t>
      </w:r>
      <w:proofErr w:type="spellEnd"/>
      <w:r w:rsidRPr="00C473AE">
        <w:rPr>
          <w:rFonts w:ascii="Times New Roman" w:hAnsi="Times New Roman" w:cs="Times New Roman"/>
          <w:sz w:val="28"/>
          <w:szCs w:val="28"/>
        </w:rPr>
        <w:t>] / Е.Н. Кисе</w:t>
      </w:r>
      <w:r w:rsidRPr="00C473AE">
        <w:rPr>
          <w:rFonts w:ascii="Times New Roman" w:hAnsi="Times New Roman" w:cs="Times New Roman"/>
          <w:sz w:val="28"/>
          <w:szCs w:val="28"/>
        </w:rPr>
        <w:softHyphen/>
        <w:t xml:space="preserve">лева, О.Г. </w:t>
      </w:r>
      <w:proofErr w:type="spellStart"/>
      <w:r w:rsidRPr="00C473AE">
        <w:rPr>
          <w:rFonts w:ascii="Times New Roman" w:hAnsi="Times New Roman" w:cs="Times New Roman"/>
          <w:sz w:val="28"/>
          <w:szCs w:val="28"/>
        </w:rPr>
        <w:t>Буданова</w:t>
      </w:r>
      <w:proofErr w:type="spellEnd"/>
      <w:r w:rsidRPr="00C473AE">
        <w:rPr>
          <w:rFonts w:ascii="Times New Roman" w:hAnsi="Times New Roman" w:cs="Times New Roman"/>
          <w:sz w:val="28"/>
          <w:szCs w:val="28"/>
        </w:rPr>
        <w:t xml:space="preserve">. – М. : </w:t>
      </w:r>
      <w:proofErr w:type="spellStart"/>
      <w:r w:rsidRPr="00C473AE">
        <w:rPr>
          <w:rFonts w:ascii="Times New Roman" w:hAnsi="Times New Roman" w:cs="Times New Roman"/>
          <w:sz w:val="28"/>
          <w:szCs w:val="28"/>
        </w:rPr>
        <w:t>Вузовский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учебник</w:t>
      </w:r>
      <w:proofErr w:type="spellEnd"/>
      <w:r w:rsidRPr="00C473AE">
        <w:rPr>
          <w:rFonts w:ascii="Times New Roman" w:hAnsi="Times New Roman" w:cs="Times New Roman"/>
          <w:sz w:val="28"/>
          <w:szCs w:val="28"/>
        </w:rPr>
        <w:t xml:space="preserve">, 2008. – 192 с. </w:t>
      </w:r>
    </w:p>
    <w:p w:rsidR="00B870B8" w:rsidRDefault="00B870B8"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Краснокутська</w:t>
      </w:r>
      <w:proofErr w:type="spellEnd"/>
      <w:r w:rsidRPr="00B870B8">
        <w:rPr>
          <w:rFonts w:ascii="Times New Roman" w:hAnsi="Times New Roman" w:cs="Times New Roman"/>
          <w:sz w:val="28"/>
          <w:szCs w:val="28"/>
        </w:rPr>
        <w:t xml:space="preserve"> Н. С. Потенціал торговельного підприємства: теорія та методол</w:t>
      </w:r>
      <w:r w:rsidRPr="00B870B8">
        <w:rPr>
          <w:rFonts w:ascii="Times New Roman" w:hAnsi="Times New Roman" w:cs="Times New Roman"/>
          <w:sz w:val="28"/>
          <w:szCs w:val="28"/>
        </w:rPr>
        <w:t>о</w:t>
      </w:r>
      <w:r w:rsidRPr="00B870B8">
        <w:rPr>
          <w:rFonts w:ascii="Times New Roman" w:hAnsi="Times New Roman" w:cs="Times New Roman"/>
          <w:sz w:val="28"/>
          <w:szCs w:val="28"/>
        </w:rPr>
        <w:t xml:space="preserve">гія дослідження [Монографія] / Наталя Станіславівна </w:t>
      </w:r>
      <w:proofErr w:type="spellStart"/>
      <w:r w:rsidRPr="00B870B8">
        <w:rPr>
          <w:rFonts w:ascii="Times New Roman" w:hAnsi="Times New Roman" w:cs="Times New Roman"/>
          <w:sz w:val="28"/>
          <w:szCs w:val="28"/>
        </w:rPr>
        <w:t>Краснокутська</w:t>
      </w:r>
      <w:proofErr w:type="spellEnd"/>
      <w:r w:rsidRPr="00B870B8">
        <w:rPr>
          <w:rFonts w:ascii="Times New Roman" w:hAnsi="Times New Roman" w:cs="Times New Roman"/>
          <w:sz w:val="28"/>
          <w:szCs w:val="28"/>
        </w:rPr>
        <w:t xml:space="preserve">. – Харків : </w:t>
      </w:r>
      <w:r w:rsidRPr="00B870B8">
        <w:rPr>
          <w:rFonts w:ascii="Times New Roman" w:hAnsi="Times New Roman" w:cs="Times New Roman"/>
          <w:sz w:val="28"/>
          <w:szCs w:val="28"/>
        </w:rPr>
        <w:lastRenderedPageBreak/>
        <w:t>ХДУХТ, 2010. – 247 с.</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Криковцева</w:t>
      </w:r>
      <w:proofErr w:type="spellEnd"/>
      <w:r w:rsidRPr="00C473AE">
        <w:rPr>
          <w:rFonts w:ascii="Times New Roman" w:hAnsi="Times New Roman" w:cs="Times New Roman"/>
          <w:sz w:val="28"/>
          <w:szCs w:val="28"/>
        </w:rPr>
        <w:t xml:space="preserve"> Н.О. Комерційна діяльність / Н. О. </w:t>
      </w:r>
      <w:proofErr w:type="spellStart"/>
      <w:r w:rsidRPr="00C473AE">
        <w:rPr>
          <w:rFonts w:ascii="Times New Roman" w:hAnsi="Times New Roman" w:cs="Times New Roman"/>
          <w:sz w:val="28"/>
          <w:szCs w:val="28"/>
        </w:rPr>
        <w:t>Криковцева</w:t>
      </w:r>
      <w:proofErr w:type="spellEnd"/>
      <w:r w:rsidRPr="00C473AE">
        <w:rPr>
          <w:rFonts w:ascii="Times New Roman" w:hAnsi="Times New Roman" w:cs="Times New Roman"/>
          <w:sz w:val="28"/>
          <w:szCs w:val="28"/>
        </w:rPr>
        <w:t xml:space="preserve">, О. Б. </w:t>
      </w:r>
      <w:proofErr w:type="spellStart"/>
      <w:r w:rsidRPr="00C473AE">
        <w:rPr>
          <w:rFonts w:ascii="Times New Roman" w:hAnsi="Times New Roman" w:cs="Times New Roman"/>
          <w:sz w:val="28"/>
          <w:szCs w:val="28"/>
        </w:rPr>
        <w:t>Казакова</w:t>
      </w:r>
      <w:proofErr w:type="spellEnd"/>
      <w:r w:rsidRPr="00C473AE">
        <w:rPr>
          <w:rFonts w:ascii="Times New Roman" w:hAnsi="Times New Roman" w:cs="Times New Roman"/>
          <w:sz w:val="28"/>
          <w:szCs w:val="28"/>
        </w:rPr>
        <w:t xml:space="preserve">, Л. Г. </w:t>
      </w:r>
      <w:proofErr w:type="spellStart"/>
      <w:r w:rsidRPr="00C473AE">
        <w:rPr>
          <w:rFonts w:ascii="Times New Roman" w:hAnsi="Times New Roman" w:cs="Times New Roman"/>
          <w:sz w:val="28"/>
          <w:szCs w:val="28"/>
        </w:rPr>
        <w:t>Саркісян</w:t>
      </w:r>
      <w:proofErr w:type="spellEnd"/>
      <w:r w:rsidRPr="00C473AE">
        <w:rPr>
          <w:rFonts w:ascii="Times New Roman" w:hAnsi="Times New Roman" w:cs="Times New Roman"/>
          <w:sz w:val="28"/>
          <w:szCs w:val="28"/>
        </w:rPr>
        <w:t xml:space="preserve">, Л. Л. </w:t>
      </w:r>
      <w:proofErr w:type="spellStart"/>
      <w:r w:rsidRPr="00C473AE">
        <w:rPr>
          <w:rFonts w:ascii="Times New Roman" w:hAnsi="Times New Roman" w:cs="Times New Roman"/>
          <w:sz w:val="28"/>
          <w:szCs w:val="28"/>
        </w:rPr>
        <w:t>Авдєєнко</w:t>
      </w:r>
      <w:proofErr w:type="spellEnd"/>
      <w:r w:rsidRPr="00C473AE">
        <w:rPr>
          <w:rFonts w:ascii="Times New Roman" w:hAnsi="Times New Roman" w:cs="Times New Roman"/>
          <w:sz w:val="28"/>
          <w:szCs w:val="28"/>
        </w:rPr>
        <w:t xml:space="preserve">, Г. А. Дяченко, Л. С. Курська, О. Н. Сахарова. – К. : Центр учбової літератури, 2007. – 296 c. </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Крикавський</w:t>
      </w:r>
      <w:proofErr w:type="spellEnd"/>
      <w:r w:rsidRPr="00C473AE">
        <w:rPr>
          <w:rFonts w:ascii="Times New Roman" w:hAnsi="Times New Roman" w:cs="Times New Roman"/>
          <w:iCs/>
          <w:sz w:val="28"/>
          <w:szCs w:val="28"/>
        </w:rPr>
        <w:t xml:space="preserve"> Є.В. Логістичне управління: підручник. – Львів: Видавництво Нац</w:t>
      </w:r>
      <w:r w:rsidRPr="00C473AE">
        <w:rPr>
          <w:rFonts w:ascii="Times New Roman" w:hAnsi="Times New Roman" w:cs="Times New Roman"/>
          <w:iCs/>
          <w:sz w:val="28"/>
          <w:szCs w:val="28"/>
        </w:rPr>
        <w:t>і</w:t>
      </w:r>
      <w:r w:rsidRPr="00C473AE">
        <w:rPr>
          <w:rFonts w:ascii="Times New Roman" w:hAnsi="Times New Roman" w:cs="Times New Roman"/>
          <w:iCs/>
          <w:sz w:val="28"/>
          <w:szCs w:val="28"/>
        </w:rPr>
        <w:t>онального університету “Львівська політехніка”, 2005. – 684 с.</w:t>
      </w:r>
    </w:p>
    <w:p w:rsid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Колчкова</w:t>
      </w:r>
      <w:proofErr w:type="spellEnd"/>
      <w:r w:rsidRPr="00B870B8">
        <w:rPr>
          <w:rFonts w:ascii="Times New Roman" w:hAnsi="Times New Roman" w:cs="Times New Roman"/>
          <w:sz w:val="28"/>
          <w:szCs w:val="28"/>
        </w:rPr>
        <w:t xml:space="preserve"> О. В. Тенденції та проблеми територіального розвитку внутрішньої т</w:t>
      </w:r>
      <w:r w:rsidRPr="00B870B8">
        <w:rPr>
          <w:rFonts w:ascii="Times New Roman" w:hAnsi="Times New Roman" w:cs="Times New Roman"/>
          <w:sz w:val="28"/>
          <w:szCs w:val="28"/>
        </w:rPr>
        <w:t>о</w:t>
      </w:r>
      <w:r w:rsidRPr="00B870B8">
        <w:rPr>
          <w:rFonts w:ascii="Times New Roman" w:hAnsi="Times New Roman" w:cs="Times New Roman"/>
          <w:sz w:val="28"/>
          <w:szCs w:val="28"/>
        </w:rPr>
        <w:t xml:space="preserve">ргівлі України / О. В. </w:t>
      </w:r>
      <w:proofErr w:type="spellStart"/>
      <w:r w:rsidRPr="00B870B8">
        <w:rPr>
          <w:rFonts w:ascii="Times New Roman" w:hAnsi="Times New Roman" w:cs="Times New Roman"/>
          <w:sz w:val="28"/>
          <w:szCs w:val="28"/>
        </w:rPr>
        <w:t>Колчкова</w:t>
      </w:r>
      <w:proofErr w:type="spellEnd"/>
      <w:r w:rsidRPr="00B870B8">
        <w:rPr>
          <w:rFonts w:ascii="Times New Roman" w:hAnsi="Times New Roman" w:cs="Times New Roman"/>
          <w:sz w:val="28"/>
          <w:szCs w:val="28"/>
        </w:rPr>
        <w:t xml:space="preserve"> // Економічна стратегія і перспективи розвитку сфери торгівлі та послуг: </w:t>
      </w:r>
      <w:proofErr w:type="spellStart"/>
      <w:r w:rsidRPr="00B870B8">
        <w:rPr>
          <w:rFonts w:ascii="Times New Roman" w:hAnsi="Times New Roman" w:cs="Times New Roman"/>
          <w:sz w:val="28"/>
          <w:szCs w:val="28"/>
        </w:rPr>
        <w:t>зб</w:t>
      </w:r>
      <w:proofErr w:type="spellEnd"/>
      <w:r w:rsidRPr="00B870B8">
        <w:rPr>
          <w:rFonts w:ascii="Times New Roman" w:hAnsi="Times New Roman" w:cs="Times New Roman"/>
          <w:sz w:val="28"/>
          <w:szCs w:val="28"/>
        </w:rPr>
        <w:t xml:space="preserve">. наук. пр. – Харків : ХДУХТ, 2010. – </w:t>
      </w:r>
      <w:proofErr w:type="spellStart"/>
      <w:r w:rsidRPr="00B870B8">
        <w:rPr>
          <w:rFonts w:ascii="Times New Roman" w:hAnsi="Times New Roman" w:cs="Times New Roman"/>
          <w:sz w:val="28"/>
          <w:szCs w:val="28"/>
        </w:rPr>
        <w:t>Вип</w:t>
      </w:r>
      <w:proofErr w:type="spellEnd"/>
      <w:r w:rsidRPr="00B870B8">
        <w:rPr>
          <w:rFonts w:ascii="Times New Roman" w:hAnsi="Times New Roman" w:cs="Times New Roman"/>
          <w:sz w:val="28"/>
          <w:szCs w:val="28"/>
        </w:rPr>
        <w:t>. 1 (11). – С. 298–306.</w:t>
      </w:r>
    </w:p>
    <w:p w:rsid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Лагутін</w:t>
      </w:r>
      <w:proofErr w:type="spellEnd"/>
      <w:r w:rsidRPr="00B870B8">
        <w:rPr>
          <w:rFonts w:ascii="Times New Roman" w:hAnsi="Times New Roman" w:cs="Times New Roman"/>
          <w:sz w:val="28"/>
          <w:szCs w:val="28"/>
        </w:rPr>
        <w:t xml:space="preserve"> В.Д. Внутрішній ринок споживчих товарів: теорія розвитку і регулюва</w:t>
      </w:r>
      <w:r w:rsidRPr="00B870B8">
        <w:rPr>
          <w:rFonts w:ascii="Times New Roman" w:hAnsi="Times New Roman" w:cs="Times New Roman"/>
          <w:sz w:val="28"/>
          <w:szCs w:val="28"/>
        </w:rPr>
        <w:t>н</w:t>
      </w:r>
      <w:r w:rsidRPr="00B870B8">
        <w:rPr>
          <w:rFonts w:ascii="Times New Roman" w:hAnsi="Times New Roman" w:cs="Times New Roman"/>
          <w:sz w:val="28"/>
          <w:szCs w:val="28"/>
        </w:rPr>
        <w:t xml:space="preserve">ня: монографія / В.Д. </w:t>
      </w:r>
      <w:proofErr w:type="spellStart"/>
      <w:r w:rsidRPr="00B870B8">
        <w:rPr>
          <w:rFonts w:ascii="Times New Roman" w:hAnsi="Times New Roman" w:cs="Times New Roman"/>
          <w:sz w:val="28"/>
          <w:szCs w:val="28"/>
        </w:rPr>
        <w:t>Лагутін</w:t>
      </w:r>
      <w:proofErr w:type="spellEnd"/>
      <w:r w:rsidRPr="00B870B8">
        <w:rPr>
          <w:rFonts w:ascii="Times New Roman" w:hAnsi="Times New Roman" w:cs="Times New Roman"/>
          <w:sz w:val="28"/>
          <w:szCs w:val="28"/>
        </w:rPr>
        <w:t xml:space="preserve"> // Мін-во освіти і науки України. – К.: КНТЕУ, 2008. – 327 с.</w:t>
      </w:r>
    </w:p>
    <w:p w:rsid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Мазаракі</w:t>
      </w:r>
      <w:proofErr w:type="spellEnd"/>
      <w:r w:rsidRPr="00B870B8">
        <w:rPr>
          <w:rFonts w:ascii="Times New Roman" w:hAnsi="Times New Roman" w:cs="Times New Roman"/>
          <w:sz w:val="28"/>
          <w:szCs w:val="28"/>
        </w:rPr>
        <w:t xml:space="preserve"> А. А. Внутрішня торгівля в Україні: економічні умови ефективного ро</w:t>
      </w:r>
      <w:r w:rsidRPr="00B870B8">
        <w:rPr>
          <w:rFonts w:ascii="Times New Roman" w:hAnsi="Times New Roman" w:cs="Times New Roman"/>
          <w:sz w:val="28"/>
          <w:szCs w:val="28"/>
        </w:rPr>
        <w:t>з</w:t>
      </w:r>
      <w:r w:rsidRPr="00B870B8">
        <w:rPr>
          <w:rFonts w:ascii="Times New Roman" w:hAnsi="Times New Roman" w:cs="Times New Roman"/>
          <w:sz w:val="28"/>
          <w:szCs w:val="28"/>
        </w:rPr>
        <w:t>витку [Монографія] / [</w:t>
      </w:r>
      <w:proofErr w:type="spellStart"/>
      <w:r w:rsidRPr="00B870B8">
        <w:rPr>
          <w:rFonts w:ascii="Times New Roman" w:hAnsi="Times New Roman" w:cs="Times New Roman"/>
          <w:sz w:val="28"/>
          <w:szCs w:val="28"/>
        </w:rPr>
        <w:t>Мазаракі</w:t>
      </w:r>
      <w:proofErr w:type="spellEnd"/>
      <w:r w:rsidRPr="00B870B8">
        <w:rPr>
          <w:rFonts w:ascii="Times New Roman" w:hAnsi="Times New Roman" w:cs="Times New Roman"/>
          <w:sz w:val="28"/>
          <w:szCs w:val="28"/>
        </w:rPr>
        <w:t xml:space="preserve"> А. А., Бланк І. О., </w:t>
      </w:r>
      <w:proofErr w:type="spellStart"/>
      <w:r w:rsidRPr="00B870B8">
        <w:rPr>
          <w:rFonts w:ascii="Times New Roman" w:hAnsi="Times New Roman" w:cs="Times New Roman"/>
          <w:sz w:val="28"/>
          <w:szCs w:val="28"/>
        </w:rPr>
        <w:t>Лігоненко</w:t>
      </w:r>
      <w:proofErr w:type="spellEnd"/>
      <w:r w:rsidRPr="00B870B8">
        <w:rPr>
          <w:rFonts w:ascii="Times New Roman" w:hAnsi="Times New Roman" w:cs="Times New Roman"/>
          <w:sz w:val="28"/>
          <w:szCs w:val="28"/>
        </w:rPr>
        <w:t xml:space="preserve"> Л. О. та ін.]. – К. : КНТЕУ, 2006. – 195 с.</w:t>
      </w:r>
    </w:p>
    <w:p w:rsidR="00B870B8" w:rsidRP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Мазаракі</w:t>
      </w:r>
      <w:proofErr w:type="spellEnd"/>
      <w:r w:rsidRPr="00B870B8">
        <w:rPr>
          <w:rFonts w:ascii="Times New Roman" w:hAnsi="Times New Roman" w:cs="Times New Roman"/>
          <w:sz w:val="28"/>
          <w:szCs w:val="28"/>
        </w:rPr>
        <w:t xml:space="preserve"> А. А. Макроекономічні проблеми розвитку сфери торгового обігу / Анатолій Антонович </w:t>
      </w:r>
      <w:proofErr w:type="spellStart"/>
      <w:r w:rsidRPr="00B870B8">
        <w:rPr>
          <w:rFonts w:ascii="Times New Roman" w:hAnsi="Times New Roman" w:cs="Times New Roman"/>
          <w:sz w:val="28"/>
          <w:szCs w:val="28"/>
        </w:rPr>
        <w:t>Мазаракі</w:t>
      </w:r>
      <w:proofErr w:type="spellEnd"/>
      <w:r w:rsidRPr="00B870B8">
        <w:rPr>
          <w:rFonts w:ascii="Times New Roman" w:hAnsi="Times New Roman" w:cs="Times New Roman"/>
          <w:sz w:val="28"/>
          <w:szCs w:val="28"/>
        </w:rPr>
        <w:t xml:space="preserve"> // Вісті. – 2006. – 10 березня. – С. 4–8.</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Масленников</w:t>
      </w:r>
      <w:proofErr w:type="spellEnd"/>
      <w:r w:rsidRPr="00C473AE">
        <w:rPr>
          <w:rFonts w:ascii="Times New Roman" w:hAnsi="Times New Roman" w:cs="Times New Roman"/>
          <w:iCs/>
          <w:sz w:val="28"/>
          <w:szCs w:val="28"/>
        </w:rPr>
        <w:t xml:space="preserve"> О.Ю. </w:t>
      </w:r>
      <w:r w:rsidRPr="00C473AE">
        <w:rPr>
          <w:rFonts w:ascii="Times New Roman" w:hAnsi="Times New Roman" w:cs="Times New Roman"/>
          <w:sz w:val="28"/>
          <w:szCs w:val="28"/>
        </w:rPr>
        <w:t>Проблеми і перспективи розвитку роздрібної торгівлі в Укр</w:t>
      </w:r>
      <w:r w:rsidRPr="00C473AE">
        <w:rPr>
          <w:rFonts w:ascii="Times New Roman" w:hAnsi="Times New Roman" w:cs="Times New Roman"/>
          <w:sz w:val="28"/>
          <w:szCs w:val="28"/>
        </w:rPr>
        <w:t>а</w:t>
      </w:r>
      <w:r w:rsidRPr="00C473AE">
        <w:rPr>
          <w:rFonts w:ascii="Times New Roman" w:hAnsi="Times New Roman" w:cs="Times New Roman"/>
          <w:sz w:val="28"/>
          <w:szCs w:val="28"/>
        </w:rPr>
        <w:t xml:space="preserve">їні в умовах ринкових перетворень / </w:t>
      </w:r>
      <w:r w:rsidRPr="00C473AE">
        <w:rPr>
          <w:rFonts w:ascii="Times New Roman" w:hAnsi="Times New Roman" w:cs="Times New Roman"/>
          <w:iCs/>
          <w:sz w:val="28"/>
          <w:szCs w:val="28"/>
        </w:rPr>
        <w:t xml:space="preserve">О.Ю. </w:t>
      </w:r>
      <w:proofErr w:type="spellStart"/>
      <w:r w:rsidRPr="00C473AE">
        <w:rPr>
          <w:rFonts w:ascii="Times New Roman" w:hAnsi="Times New Roman" w:cs="Times New Roman"/>
          <w:iCs/>
          <w:sz w:val="28"/>
          <w:szCs w:val="28"/>
        </w:rPr>
        <w:t>Масленников</w:t>
      </w:r>
      <w:proofErr w:type="spellEnd"/>
      <w:r w:rsidRPr="00C473AE">
        <w:rPr>
          <w:rFonts w:ascii="Times New Roman" w:hAnsi="Times New Roman" w:cs="Times New Roman"/>
          <w:iCs/>
          <w:sz w:val="28"/>
          <w:szCs w:val="28"/>
        </w:rPr>
        <w:t xml:space="preserve">, Б.А. </w:t>
      </w:r>
      <w:proofErr w:type="spellStart"/>
      <w:r w:rsidRPr="00C473AE">
        <w:rPr>
          <w:rFonts w:ascii="Times New Roman" w:hAnsi="Times New Roman" w:cs="Times New Roman"/>
          <w:iCs/>
          <w:sz w:val="28"/>
          <w:szCs w:val="28"/>
        </w:rPr>
        <w:t>Кручковський</w:t>
      </w:r>
      <w:proofErr w:type="spellEnd"/>
      <w:r w:rsidRPr="00C473AE">
        <w:rPr>
          <w:rFonts w:ascii="Times New Roman" w:hAnsi="Times New Roman" w:cs="Times New Roman"/>
          <w:iCs/>
          <w:sz w:val="28"/>
          <w:szCs w:val="28"/>
        </w:rPr>
        <w:t xml:space="preserve"> </w:t>
      </w:r>
      <w:r w:rsidRPr="00C473AE">
        <w:rPr>
          <w:rFonts w:ascii="Times New Roman" w:hAnsi="Times New Roman" w:cs="Times New Roman"/>
          <w:sz w:val="28"/>
          <w:szCs w:val="28"/>
        </w:rPr>
        <w:t xml:space="preserve">// Науковий вісник НЛТУ України. – 2010. − </w:t>
      </w:r>
      <w:proofErr w:type="spellStart"/>
      <w:r w:rsidRPr="00C473AE">
        <w:rPr>
          <w:rFonts w:ascii="Times New Roman" w:hAnsi="Times New Roman" w:cs="Times New Roman"/>
          <w:sz w:val="28"/>
          <w:szCs w:val="28"/>
        </w:rPr>
        <w:t>Вип</w:t>
      </w:r>
      <w:proofErr w:type="spellEnd"/>
      <w:r w:rsidRPr="00C473AE">
        <w:rPr>
          <w:rFonts w:ascii="Times New Roman" w:hAnsi="Times New Roman" w:cs="Times New Roman"/>
          <w:sz w:val="28"/>
          <w:szCs w:val="28"/>
        </w:rPr>
        <w:t xml:space="preserve">. 20 (2). – С. 220–225. </w:t>
      </w:r>
    </w:p>
    <w:p w:rsidR="00B870B8" w:rsidRP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Марцин</w:t>
      </w:r>
      <w:proofErr w:type="spellEnd"/>
      <w:r w:rsidRPr="00B870B8">
        <w:rPr>
          <w:rFonts w:ascii="Times New Roman" w:hAnsi="Times New Roman" w:cs="Times New Roman"/>
          <w:sz w:val="28"/>
          <w:szCs w:val="28"/>
        </w:rPr>
        <w:t xml:space="preserve"> В. С. Трансформація функцій торгівлі в діяльності ринкових структур / В. С. </w:t>
      </w:r>
      <w:proofErr w:type="spellStart"/>
      <w:r w:rsidRPr="00B870B8">
        <w:rPr>
          <w:rFonts w:ascii="Times New Roman" w:hAnsi="Times New Roman" w:cs="Times New Roman"/>
          <w:sz w:val="28"/>
          <w:szCs w:val="28"/>
        </w:rPr>
        <w:t>Марцин</w:t>
      </w:r>
      <w:proofErr w:type="spellEnd"/>
      <w:r w:rsidRPr="00B870B8">
        <w:rPr>
          <w:rFonts w:ascii="Times New Roman" w:hAnsi="Times New Roman" w:cs="Times New Roman"/>
          <w:sz w:val="28"/>
          <w:szCs w:val="28"/>
        </w:rPr>
        <w:t xml:space="preserve"> // Фінанси України. – 2003. – №11. – С.36-43.</w:t>
      </w:r>
    </w:p>
    <w:p w:rsidR="00B870B8" w:rsidRP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 xml:space="preserve">Напрями регулювання стратегії розвитку роздрібної та оптової торгівлі в </w:t>
      </w:r>
      <w:proofErr w:type="spellStart"/>
      <w:r w:rsidRPr="00B870B8">
        <w:rPr>
          <w:rFonts w:ascii="Times New Roman" w:hAnsi="Times New Roman" w:cs="Times New Roman"/>
          <w:sz w:val="28"/>
          <w:szCs w:val="28"/>
        </w:rPr>
        <w:t>Ук</w:t>
      </w:r>
      <w:proofErr w:type="spellEnd"/>
      <w:r w:rsidRPr="00B870B8">
        <w:rPr>
          <w:rFonts w:ascii="Times New Roman" w:hAnsi="Times New Roman" w:cs="Times New Roman"/>
          <w:sz w:val="28"/>
          <w:szCs w:val="28"/>
        </w:rPr>
        <w:t xml:space="preserve">-раїні в контексті відносин влади та </w:t>
      </w:r>
      <w:proofErr w:type="spellStart"/>
      <w:r w:rsidRPr="00B870B8">
        <w:rPr>
          <w:rFonts w:ascii="Times New Roman" w:hAnsi="Times New Roman" w:cs="Times New Roman"/>
          <w:sz w:val="28"/>
          <w:szCs w:val="28"/>
        </w:rPr>
        <w:t>рітейлу</w:t>
      </w:r>
      <w:proofErr w:type="spellEnd"/>
      <w:r w:rsidRPr="00B870B8">
        <w:rPr>
          <w:rFonts w:ascii="Times New Roman" w:hAnsi="Times New Roman" w:cs="Times New Roman"/>
          <w:sz w:val="28"/>
          <w:szCs w:val="28"/>
        </w:rPr>
        <w:t xml:space="preserve"> : резолюція засідання дискусійного клубу «Експертна думка» від 22 квітня 2010 р. [Електронний ресурс]. – Режим доступу : &lt; http://www.politika.cn.ua/list/ua/news/4/914.html &gt;.</w:t>
      </w:r>
    </w:p>
    <w:p w:rsidR="00B870B8" w:rsidRPr="00B870B8" w:rsidRDefault="00B870B8"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Ньюмен</w:t>
      </w:r>
      <w:proofErr w:type="spellEnd"/>
      <w:r w:rsidRPr="00B870B8">
        <w:rPr>
          <w:rFonts w:ascii="Times New Roman" w:hAnsi="Times New Roman" w:cs="Times New Roman"/>
          <w:sz w:val="28"/>
          <w:szCs w:val="28"/>
        </w:rPr>
        <w:t xml:space="preserve"> Э. </w:t>
      </w:r>
      <w:proofErr w:type="spellStart"/>
      <w:r w:rsidRPr="00B870B8">
        <w:rPr>
          <w:rFonts w:ascii="Times New Roman" w:hAnsi="Times New Roman" w:cs="Times New Roman"/>
          <w:sz w:val="28"/>
          <w:szCs w:val="28"/>
        </w:rPr>
        <w:t>Оптовая</w:t>
      </w:r>
      <w:proofErr w:type="spellEnd"/>
      <w:r w:rsidRPr="00B870B8">
        <w:rPr>
          <w:rFonts w:ascii="Times New Roman" w:hAnsi="Times New Roman" w:cs="Times New Roman"/>
          <w:sz w:val="28"/>
          <w:szCs w:val="28"/>
        </w:rPr>
        <w:t xml:space="preserve"> и </w:t>
      </w:r>
      <w:proofErr w:type="spellStart"/>
      <w:r w:rsidRPr="00B870B8">
        <w:rPr>
          <w:rFonts w:ascii="Times New Roman" w:hAnsi="Times New Roman" w:cs="Times New Roman"/>
          <w:sz w:val="28"/>
          <w:szCs w:val="28"/>
        </w:rPr>
        <w:t>розничная</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торговля</w:t>
      </w:r>
      <w:proofErr w:type="spellEnd"/>
      <w:r w:rsidRPr="00B870B8">
        <w:rPr>
          <w:rFonts w:ascii="Times New Roman" w:hAnsi="Times New Roman" w:cs="Times New Roman"/>
          <w:sz w:val="28"/>
          <w:szCs w:val="28"/>
        </w:rPr>
        <w:t xml:space="preserve">. Мерчандайзинг / Э. </w:t>
      </w:r>
      <w:proofErr w:type="spellStart"/>
      <w:r w:rsidRPr="00B870B8">
        <w:rPr>
          <w:rFonts w:ascii="Times New Roman" w:hAnsi="Times New Roman" w:cs="Times New Roman"/>
          <w:sz w:val="28"/>
          <w:szCs w:val="28"/>
        </w:rPr>
        <w:t>Ньюмен</w:t>
      </w:r>
      <w:proofErr w:type="spellEnd"/>
      <w:r w:rsidRPr="00B870B8">
        <w:rPr>
          <w:rFonts w:ascii="Times New Roman" w:hAnsi="Times New Roman" w:cs="Times New Roman"/>
          <w:sz w:val="28"/>
          <w:szCs w:val="28"/>
        </w:rPr>
        <w:t xml:space="preserve">, П. </w:t>
      </w:r>
      <w:proofErr w:type="spellStart"/>
      <w:r w:rsidRPr="00B870B8">
        <w:rPr>
          <w:rFonts w:ascii="Times New Roman" w:hAnsi="Times New Roman" w:cs="Times New Roman"/>
          <w:sz w:val="28"/>
          <w:szCs w:val="28"/>
        </w:rPr>
        <w:t>К</w:t>
      </w:r>
      <w:r w:rsidRPr="00B870B8">
        <w:rPr>
          <w:rFonts w:ascii="Times New Roman" w:hAnsi="Times New Roman" w:cs="Times New Roman"/>
          <w:sz w:val="28"/>
          <w:szCs w:val="28"/>
        </w:rPr>
        <w:t>а</w:t>
      </w:r>
      <w:r w:rsidRPr="00B870B8">
        <w:rPr>
          <w:rFonts w:ascii="Times New Roman" w:hAnsi="Times New Roman" w:cs="Times New Roman"/>
          <w:sz w:val="28"/>
          <w:szCs w:val="28"/>
        </w:rPr>
        <w:t>лен</w:t>
      </w:r>
      <w:proofErr w:type="spellEnd"/>
      <w:r w:rsidRPr="00B870B8">
        <w:rPr>
          <w:rFonts w:ascii="Times New Roman" w:hAnsi="Times New Roman" w:cs="Times New Roman"/>
          <w:sz w:val="28"/>
          <w:szCs w:val="28"/>
        </w:rPr>
        <w:t xml:space="preserve">. – СПб. : </w:t>
      </w:r>
      <w:proofErr w:type="spellStart"/>
      <w:r w:rsidRPr="00B870B8">
        <w:rPr>
          <w:rFonts w:ascii="Times New Roman" w:hAnsi="Times New Roman" w:cs="Times New Roman"/>
          <w:sz w:val="28"/>
          <w:szCs w:val="28"/>
        </w:rPr>
        <w:t>Питер</w:t>
      </w:r>
      <w:proofErr w:type="spellEnd"/>
      <w:r w:rsidRPr="00B870B8">
        <w:rPr>
          <w:rFonts w:ascii="Times New Roman" w:hAnsi="Times New Roman" w:cs="Times New Roman"/>
          <w:sz w:val="28"/>
          <w:szCs w:val="28"/>
        </w:rPr>
        <w:t>, 2005 – 416 с. – (</w:t>
      </w:r>
      <w:proofErr w:type="spellStart"/>
      <w:r w:rsidRPr="00B870B8">
        <w:rPr>
          <w:rFonts w:ascii="Times New Roman" w:hAnsi="Times New Roman" w:cs="Times New Roman"/>
          <w:sz w:val="28"/>
          <w:szCs w:val="28"/>
        </w:rPr>
        <w:t>Серия</w:t>
      </w:r>
      <w:proofErr w:type="spellEnd"/>
      <w:r w:rsidRPr="00B870B8">
        <w:rPr>
          <w:rFonts w:ascii="Times New Roman" w:hAnsi="Times New Roman" w:cs="Times New Roman"/>
          <w:sz w:val="28"/>
          <w:szCs w:val="28"/>
        </w:rPr>
        <w:t xml:space="preserve"> «Практика </w:t>
      </w:r>
      <w:proofErr w:type="spellStart"/>
      <w:r w:rsidRPr="00B870B8">
        <w:rPr>
          <w:rFonts w:ascii="Times New Roman" w:hAnsi="Times New Roman" w:cs="Times New Roman"/>
          <w:sz w:val="28"/>
          <w:szCs w:val="28"/>
        </w:rPr>
        <w:t>менеджмента</w:t>
      </w:r>
      <w:proofErr w:type="spellEnd"/>
      <w:r w:rsidRPr="00B870B8">
        <w:rPr>
          <w:rFonts w:ascii="Times New Roman" w:hAnsi="Times New Roman" w:cs="Times New Roman"/>
          <w:sz w:val="28"/>
          <w:szCs w:val="28"/>
        </w:rPr>
        <w:t>»)</w:t>
      </w:r>
    </w:p>
    <w:p w:rsidR="008C1D23"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Осипова П.В., </w:t>
      </w:r>
      <w:proofErr w:type="spellStart"/>
      <w:r w:rsidRPr="00C473AE">
        <w:rPr>
          <w:rFonts w:ascii="Times New Roman" w:hAnsi="Times New Roman" w:cs="Times New Roman"/>
          <w:sz w:val="28"/>
          <w:szCs w:val="28"/>
        </w:rPr>
        <w:t>Синяєва</w:t>
      </w:r>
      <w:proofErr w:type="spellEnd"/>
      <w:r w:rsidRPr="00C473AE">
        <w:rPr>
          <w:rFonts w:ascii="Times New Roman" w:hAnsi="Times New Roman" w:cs="Times New Roman"/>
          <w:sz w:val="28"/>
          <w:szCs w:val="28"/>
        </w:rPr>
        <w:t xml:space="preserve"> И.М. </w:t>
      </w:r>
      <w:proofErr w:type="spellStart"/>
      <w:r w:rsidRPr="00C473AE">
        <w:rPr>
          <w:rFonts w:ascii="Times New Roman" w:hAnsi="Times New Roman" w:cs="Times New Roman"/>
          <w:sz w:val="28"/>
          <w:szCs w:val="28"/>
        </w:rPr>
        <w:t>Основы</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коммерческой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деятельности</w:t>
      </w:r>
      <w:proofErr w:type="spellEnd"/>
      <w:r w:rsidRPr="00C473AE">
        <w:rPr>
          <w:rFonts w:ascii="Times New Roman" w:hAnsi="Times New Roman" w:cs="Times New Roman"/>
          <w:sz w:val="28"/>
          <w:szCs w:val="28"/>
        </w:rPr>
        <w:t xml:space="preserve">: Практикум : </w:t>
      </w:r>
      <w:r w:rsidRPr="00C473AE">
        <w:rPr>
          <w:rFonts w:ascii="Times New Roman" w:hAnsi="Times New Roman" w:cs="Times New Roman"/>
          <w:sz w:val="28"/>
          <w:szCs w:val="28"/>
        </w:rPr>
        <w:lastRenderedPageBreak/>
        <w:t xml:space="preserve">Уч. </w:t>
      </w:r>
      <w:proofErr w:type="spellStart"/>
      <w:r w:rsidRPr="00C473AE">
        <w:rPr>
          <w:rFonts w:ascii="Times New Roman" w:hAnsi="Times New Roman" w:cs="Times New Roman"/>
          <w:sz w:val="28"/>
          <w:szCs w:val="28"/>
        </w:rPr>
        <w:t>пособие</w:t>
      </w:r>
      <w:proofErr w:type="spellEnd"/>
      <w:r w:rsidRPr="00C473AE">
        <w:rPr>
          <w:rFonts w:ascii="Times New Roman" w:hAnsi="Times New Roman" w:cs="Times New Roman"/>
          <w:sz w:val="28"/>
          <w:szCs w:val="28"/>
        </w:rPr>
        <w:t xml:space="preserve">. для </w:t>
      </w:r>
      <w:proofErr w:type="spellStart"/>
      <w:r w:rsidRPr="00C473AE">
        <w:rPr>
          <w:rFonts w:ascii="Times New Roman" w:hAnsi="Times New Roman" w:cs="Times New Roman"/>
          <w:sz w:val="28"/>
          <w:szCs w:val="28"/>
        </w:rPr>
        <w:t>ВУЗов</w:t>
      </w:r>
      <w:proofErr w:type="spellEnd"/>
      <w:r w:rsidRPr="00C473AE">
        <w:rPr>
          <w:rFonts w:ascii="Times New Roman" w:hAnsi="Times New Roman" w:cs="Times New Roman"/>
          <w:sz w:val="28"/>
          <w:szCs w:val="28"/>
        </w:rPr>
        <w:t>. — М.:2007. — 217 с.</w:t>
      </w:r>
    </w:p>
    <w:p w:rsidR="008C1D23"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Памбухчиянц</w:t>
      </w:r>
      <w:proofErr w:type="spellEnd"/>
      <w:r w:rsidRPr="00C473AE">
        <w:rPr>
          <w:rFonts w:ascii="Times New Roman" w:hAnsi="Times New Roman" w:cs="Times New Roman"/>
          <w:sz w:val="28"/>
          <w:szCs w:val="28"/>
        </w:rPr>
        <w:t xml:space="preserve"> В.К. </w:t>
      </w:r>
      <w:proofErr w:type="spellStart"/>
      <w:r w:rsidRPr="00C473AE">
        <w:rPr>
          <w:rFonts w:ascii="Times New Roman" w:hAnsi="Times New Roman" w:cs="Times New Roman"/>
          <w:sz w:val="28"/>
          <w:szCs w:val="28"/>
        </w:rPr>
        <w:t>Организация</w:t>
      </w:r>
      <w:proofErr w:type="spellEnd"/>
      <w:r w:rsidRPr="00C473AE">
        <w:rPr>
          <w:rFonts w:ascii="Times New Roman" w:hAnsi="Times New Roman" w:cs="Times New Roman"/>
          <w:sz w:val="28"/>
          <w:szCs w:val="28"/>
        </w:rPr>
        <w:t xml:space="preserve"> й </w:t>
      </w:r>
      <w:proofErr w:type="spellStart"/>
      <w:r w:rsidRPr="00C473AE">
        <w:rPr>
          <w:rFonts w:ascii="Times New Roman" w:hAnsi="Times New Roman" w:cs="Times New Roman"/>
          <w:sz w:val="28"/>
          <w:szCs w:val="28"/>
        </w:rPr>
        <w:t>технология</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коммерческой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деятельности</w:t>
      </w:r>
      <w:proofErr w:type="spellEnd"/>
      <w:r w:rsidRPr="00C473AE">
        <w:rPr>
          <w:rFonts w:ascii="Times New Roman" w:hAnsi="Times New Roman" w:cs="Times New Roman"/>
          <w:sz w:val="28"/>
          <w:szCs w:val="28"/>
        </w:rPr>
        <w:t>. М., — 2001. — 316 с.</w:t>
      </w:r>
    </w:p>
    <w:p w:rsidR="008C1D23"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Панчук</w:t>
      </w:r>
      <w:proofErr w:type="spellEnd"/>
      <w:r w:rsidRPr="00C473AE">
        <w:rPr>
          <w:rFonts w:ascii="Times New Roman" w:hAnsi="Times New Roman" w:cs="Times New Roman"/>
          <w:sz w:val="28"/>
          <w:szCs w:val="28"/>
        </w:rPr>
        <w:t xml:space="preserve"> А. С. Моніторинг організації стратегічного маркетингового управління комерційною діяльністю підприємств [Електронний ресурс] / А. С. </w:t>
      </w:r>
      <w:proofErr w:type="spellStart"/>
      <w:r w:rsidRPr="00C473AE">
        <w:rPr>
          <w:rFonts w:ascii="Times New Roman" w:hAnsi="Times New Roman" w:cs="Times New Roman"/>
          <w:sz w:val="28"/>
          <w:szCs w:val="28"/>
        </w:rPr>
        <w:t>Панчук</w:t>
      </w:r>
      <w:proofErr w:type="spellEnd"/>
      <w:r w:rsidRPr="00C473AE">
        <w:rPr>
          <w:rFonts w:ascii="Times New Roman" w:hAnsi="Times New Roman" w:cs="Times New Roman"/>
          <w:sz w:val="28"/>
          <w:szCs w:val="28"/>
        </w:rPr>
        <w:t xml:space="preserve"> // Університетські наукові записки . – 2009. – № 1. – С. 421-427. – Режим доступу: http://nbuv.gov.ua/jpdf/Unzap_2009_1_78.pdf.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Пелих А. </w:t>
      </w:r>
      <w:proofErr w:type="spellStart"/>
      <w:r w:rsidRPr="00C473AE">
        <w:rPr>
          <w:rFonts w:ascii="Times New Roman" w:hAnsi="Times New Roman" w:cs="Times New Roman"/>
          <w:sz w:val="28"/>
          <w:szCs w:val="28"/>
        </w:rPr>
        <w:t>Бизнес</w:t>
      </w:r>
      <w:proofErr w:type="spellEnd"/>
      <w:r w:rsidRPr="00C473AE">
        <w:rPr>
          <w:rFonts w:ascii="Times New Roman" w:hAnsi="Times New Roman" w:cs="Times New Roman"/>
          <w:sz w:val="28"/>
          <w:szCs w:val="28"/>
        </w:rPr>
        <w:t xml:space="preserve">-план </w:t>
      </w:r>
      <w:proofErr w:type="spellStart"/>
      <w:r w:rsidRPr="00C473AE">
        <w:rPr>
          <w:rFonts w:ascii="Times New Roman" w:hAnsi="Times New Roman" w:cs="Times New Roman"/>
          <w:sz w:val="28"/>
          <w:szCs w:val="28"/>
        </w:rPr>
        <w:t>или</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как</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организовать</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собственный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бизнес</w:t>
      </w:r>
      <w:proofErr w:type="spellEnd"/>
      <w:r w:rsidRPr="00C473AE">
        <w:rPr>
          <w:rFonts w:ascii="Times New Roman" w:hAnsi="Times New Roman" w:cs="Times New Roman"/>
          <w:sz w:val="28"/>
          <w:szCs w:val="28"/>
        </w:rPr>
        <w:t>. — М.: Форум, 2006. — 224 с.</w:t>
      </w:r>
    </w:p>
    <w:p w:rsidR="00B870B8" w:rsidRPr="00B870B8" w:rsidRDefault="00B870B8" w:rsidP="00B870B8">
      <w:pPr>
        <w:pStyle w:val="ae"/>
        <w:numPr>
          <w:ilvl w:val="0"/>
          <w:numId w:val="36"/>
        </w:numPr>
        <w:spacing w:after="0" w:line="360" w:lineRule="auto"/>
        <w:ind w:left="357" w:hanging="357"/>
        <w:jc w:val="both"/>
        <w:rPr>
          <w:rFonts w:ascii="Times New Roman" w:hAnsi="Times New Roman" w:cs="Times New Roman"/>
          <w:sz w:val="28"/>
          <w:szCs w:val="28"/>
        </w:rPr>
      </w:pPr>
      <w:proofErr w:type="spellStart"/>
      <w:r w:rsidRPr="00B870B8">
        <w:rPr>
          <w:rFonts w:ascii="Times New Roman" w:hAnsi="Times New Roman" w:cs="Times New Roman"/>
          <w:sz w:val="28"/>
          <w:szCs w:val="28"/>
        </w:rPr>
        <w:t>Переверзева</w:t>
      </w:r>
      <w:proofErr w:type="spellEnd"/>
      <w:r w:rsidRPr="00B870B8">
        <w:rPr>
          <w:rFonts w:ascii="Times New Roman" w:hAnsi="Times New Roman" w:cs="Times New Roman"/>
          <w:sz w:val="28"/>
          <w:szCs w:val="28"/>
        </w:rPr>
        <w:t xml:space="preserve"> Т. А. </w:t>
      </w:r>
      <w:proofErr w:type="spellStart"/>
      <w:r w:rsidRPr="00B870B8">
        <w:rPr>
          <w:rFonts w:ascii="Times New Roman" w:hAnsi="Times New Roman" w:cs="Times New Roman"/>
          <w:sz w:val="28"/>
          <w:szCs w:val="28"/>
        </w:rPr>
        <w:t>Оценка</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эффективности</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функционирования</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институциональной</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торговой</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среды</w:t>
      </w:r>
      <w:proofErr w:type="spellEnd"/>
      <w:r w:rsidRPr="00B870B8">
        <w:rPr>
          <w:rFonts w:ascii="Times New Roman" w:hAnsi="Times New Roman" w:cs="Times New Roman"/>
          <w:sz w:val="28"/>
          <w:szCs w:val="28"/>
        </w:rPr>
        <w:t xml:space="preserve"> [Електронний ресурс] /Т. А. </w:t>
      </w:r>
      <w:proofErr w:type="spellStart"/>
      <w:r w:rsidRPr="00B870B8">
        <w:rPr>
          <w:rFonts w:ascii="Times New Roman" w:hAnsi="Times New Roman" w:cs="Times New Roman"/>
          <w:sz w:val="28"/>
          <w:szCs w:val="28"/>
        </w:rPr>
        <w:t>Переверзева</w:t>
      </w:r>
      <w:proofErr w:type="spellEnd"/>
      <w:r w:rsidRPr="00B870B8">
        <w:rPr>
          <w:rFonts w:ascii="Times New Roman" w:hAnsi="Times New Roman" w:cs="Times New Roman"/>
          <w:sz w:val="28"/>
          <w:szCs w:val="28"/>
        </w:rPr>
        <w:t xml:space="preserve"> // </w:t>
      </w:r>
      <w:proofErr w:type="spellStart"/>
      <w:r w:rsidRPr="00B870B8">
        <w:rPr>
          <w:rFonts w:ascii="Times New Roman" w:hAnsi="Times New Roman" w:cs="Times New Roman"/>
          <w:sz w:val="28"/>
          <w:szCs w:val="28"/>
        </w:rPr>
        <w:t>Проблемы</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совреме</w:t>
      </w:r>
      <w:r w:rsidRPr="00B870B8">
        <w:rPr>
          <w:rFonts w:ascii="Times New Roman" w:hAnsi="Times New Roman" w:cs="Times New Roman"/>
          <w:sz w:val="28"/>
          <w:szCs w:val="28"/>
        </w:rPr>
        <w:t>н</w:t>
      </w:r>
      <w:r w:rsidRPr="00B870B8">
        <w:rPr>
          <w:rFonts w:ascii="Times New Roman" w:hAnsi="Times New Roman" w:cs="Times New Roman"/>
          <w:sz w:val="28"/>
          <w:szCs w:val="28"/>
        </w:rPr>
        <w:t>ной</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экономики</w:t>
      </w:r>
      <w:proofErr w:type="spellEnd"/>
      <w:r w:rsidRPr="00B870B8">
        <w:rPr>
          <w:rFonts w:ascii="Times New Roman" w:hAnsi="Times New Roman" w:cs="Times New Roman"/>
          <w:sz w:val="28"/>
          <w:szCs w:val="28"/>
        </w:rPr>
        <w:t>. – 2010. – № 2 (34). – Режим доступу: http://www.m-economy.ru/art.php?nArtId=3089.</w:t>
      </w:r>
    </w:p>
    <w:p w:rsidR="00FB740F" w:rsidRPr="00C473AE" w:rsidRDefault="00FB740F"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Половцева</w:t>
      </w:r>
      <w:proofErr w:type="spellEnd"/>
      <w:r w:rsidRPr="00C473AE">
        <w:rPr>
          <w:rFonts w:ascii="Times New Roman" w:hAnsi="Times New Roman" w:cs="Times New Roman"/>
          <w:sz w:val="28"/>
          <w:szCs w:val="28"/>
        </w:rPr>
        <w:t xml:space="preserve"> Ф.П. Комерційна діяльність: Підручник / Ф. П. </w:t>
      </w:r>
      <w:proofErr w:type="spellStart"/>
      <w:r w:rsidRPr="00C473AE">
        <w:rPr>
          <w:rFonts w:ascii="Times New Roman" w:hAnsi="Times New Roman" w:cs="Times New Roman"/>
          <w:sz w:val="28"/>
          <w:szCs w:val="28"/>
        </w:rPr>
        <w:t>Половцева</w:t>
      </w:r>
      <w:proofErr w:type="spellEnd"/>
      <w:r w:rsidRPr="00C473AE">
        <w:rPr>
          <w:rFonts w:ascii="Times New Roman" w:hAnsi="Times New Roman" w:cs="Times New Roman"/>
          <w:sz w:val="28"/>
          <w:szCs w:val="28"/>
        </w:rPr>
        <w:t>. – М. : И</w:t>
      </w:r>
      <w:r w:rsidRPr="00C473AE">
        <w:rPr>
          <w:rFonts w:ascii="Times New Roman" w:hAnsi="Times New Roman" w:cs="Times New Roman"/>
          <w:sz w:val="28"/>
          <w:szCs w:val="28"/>
        </w:rPr>
        <w:t>Н</w:t>
      </w:r>
      <w:r w:rsidRPr="00C473AE">
        <w:rPr>
          <w:rFonts w:ascii="Times New Roman" w:hAnsi="Times New Roman" w:cs="Times New Roman"/>
          <w:sz w:val="28"/>
          <w:szCs w:val="28"/>
        </w:rPr>
        <w:t>ФРА-М, 2000 – 360 с.</w:t>
      </w:r>
    </w:p>
    <w:p w:rsidR="008C1D23" w:rsidRPr="00C473AE" w:rsidRDefault="008C1D23" w:rsidP="00C473AE">
      <w:pPr>
        <w:pStyle w:val="ae"/>
        <w:widowControl w:val="0"/>
        <w:numPr>
          <w:ilvl w:val="0"/>
          <w:numId w:val="36"/>
        </w:numPr>
        <w:spacing w:after="0" w:line="360" w:lineRule="auto"/>
        <w:ind w:left="357" w:hanging="357"/>
        <w:jc w:val="both"/>
        <w:rPr>
          <w:rFonts w:ascii="Times New Roman" w:hAnsi="Times New Roman" w:cs="Times New Roman"/>
          <w:sz w:val="28"/>
          <w:szCs w:val="28"/>
        </w:rPr>
      </w:pPr>
      <w:r w:rsidRPr="00C473AE">
        <w:rPr>
          <w:rFonts w:ascii="Times New Roman" w:hAnsi="Times New Roman" w:cs="Times New Roman"/>
          <w:iCs/>
          <w:sz w:val="28"/>
          <w:szCs w:val="28"/>
        </w:rPr>
        <w:t xml:space="preserve">Портер М. Стратегія конкуренції/ Пер. з </w:t>
      </w:r>
      <w:proofErr w:type="spellStart"/>
      <w:r w:rsidRPr="00C473AE">
        <w:rPr>
          <w:rFonts w:ascii="Times New Roman" w:hAnsi="Times New Roman" w:cs="Times New Roman"/>
          <w:iCs/>
          <w:sz w:val="28"/>
          <w:szCs w:val="28"/>
        </w:rPr>
        <w:t>англ</w:t>
      </w:r>
      <w:proofErr w:type="spellEnd"/>
      <w:r w:rsidRPr="00C473AE">
        <w:rPr>
          <w:rFonts w:ascii="Times New Roman" w:hAnsi="Times New Roman" w:cs="Times New Roman"/>
          <w:iCs/>
          <w:sz w:val="28"/>
          <w:szCs w:val="28"/>
        </w:rPr>
        <w:t xml:space="preserve">. </w:t>
      </w:r>
      <w:proofErr w:type="spellStart"/>
      <w:r w:rsidRPr="00C473AE">
        <w:rPr>
          <w:rFonts w:ascii="Times New Roman" w:hAnsi="Times New Roman" w:cs="Times New Roman"/>
          <w:iCs/>
          <w:sz w:val="28"/>
          <w:szCs w:val="28"/>
        </w:rPr>
        <w:t>А.Олійник</w:t>
      </w:r>
      <w:proofErr w:type="spellEnd"/>
      <w:r w:rsidRPr="00C473AE">
        <w:rPr>
          <w:rFonts w:ascii="Times New Roman" w:hAnsi="Times New Roman" w:cs="Times New Roman"/>
          <w:iCs/>
          <w:sz w:val="28"/>
          <w:szCs w:val="28"/>
        </w:rPr>
        <w:t xml:space="preserve">, P. </w:t>
      </w:r>
      <w:proofErr w:type="spellStart"/>
      <w:r w:rsidRPr="00C473AE">
        <w:rPr>
          <w:rFonts w:ascii="Times New Roman" w:hAnsi="Times New Roman" w:cs="Times New Roman"/>
          <w:iCs/>
          <w:sz w:val="28"/>
          <w:szCs w:val="28"/>
        </w:rPr>
        <w:t>Скільський</w:t>
      </w:r>
      <w:proofErr w:type="spellEnd"/>
      <w:r w:rsidRPr="00C473AE">
        <w:rPr>
          <w:rFonts w:ascii="Times New Roman" w:hAnsi="Times New Roman" w:cs="Times New Roman"/>
          <w:iCs/>
          <w:sz w:val="28"/>
          <w:szCs w:val="28"/>
        </w:rPr>
        <w:t>. - К.: О</w:t>
      </w:r>
      <w:r w:rsidRPr="00C473AE">
        <w:rPr>
          <w:rFonts w:ascii="Times New Roman" w:hAnsi="Times New Roman" w:cs="Times New Roman"/>
          <w:iCs/>
          <w:sz w:val="28"/>
          <w:szCs w:val="28"/>
        </w:rPr>
        <w:t>с</w:t>
      </w:r>
      <w:r w:rsidRPr="00C473AE">
        <w:rPr>
          <w:rFonts w:ascii="Times New Roman" w:hAnsi="Times New Roman" w:cs="Times New Roman"/>
          <w:iCs/>
          <w:sz w:val="28"/>
          <w:szCs w:val="28"/>
        </w:rPr>
        <w:t>нови, 1998.-390 с.</w:t>
      </w:r>
    </w:p>
    <w:p w:rsidR="00C473AE" w:rsidRPr="00C473AE" w:rsidRDefault="00C473AE" w:rsidP="00B870B8">
      <w:pPr>
        <w:pStyle w:val="ae"/>
        <w:numPr>
          <w:ilvl w:val="0"/>
          <w:numId w:val="36"/>
        </w:numPr>
        <w:spacing w:after="0" w:line="360" w:lineRule="auto"/>
        <w:ind w:left="357" w:hanging="357"/>
        <w:jc w:val="both"/>
        <w:rPr>
          <w:rFonts w:ascii="Times New Roman" w:hAnsi="Times New Roman" w:cs="Times New Roman"/>
          <w:sz w:val="28"/>
          <w:szCs w:val="28"/>
        </w:rPr>
      </w:pPr>
      <w:r w:rsidRPr="00C473AE">
        <w:rPr>
          <w:rFonts w:ascii="Times New Roman" w:hAnsi="Times New Roman" w:cs="Times New Roman"/>
          <w:sz w:val="28"/>
          <w:szCs w:val="28"/>
        </w:rPr>
        <w:t>Програма розвитку внутрішньої торгівлі на період до 2016 року (проект) [Елек</w:t>
      </w:r>
      <w:r w:rsidRPr="00C473AE">
        <w:rPr>
          <w:rFonts w:ascii="Times New Roman" w:hAnsi="Times New Roman" w:cs="Times New Roman"/>
          <w:sz w:val="28"/>
          <w:szCs w:val="28"/>
        </w:rPr>
        <w:t>т</w:t>
      </w:r>
      <w:r w:rsidRPr="00C473AE">
        <w:rPr>
          <w:rFonts w:ascii="Times New Roman" w:hAnsi="Times New Roman" w:cs="Times New Roman"/>
          <w:sz w:val="28"/>
          <w:szCs w:val="28"/>
        </w:rPr>
        <w:t>ронний ресурс]. – Режим доступу: http://spo.fpsu.org.ua/na-obgovorenni-v-spo/262-proekt-postanovy-kabinetu-ministriv-ukrainy-prozatverdzhennia-prohramy-rozvytku-vnutrishnoi-torhivli-ukrainy-na-period-do-2016-roku.</w:t>
      </w:r>
    </w:p>
    <w:p w:rsidR="00C473AE" w:rsidRPr="00C473AE" w:rsidRDefault="00C473AE"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Распопова</w:t>
      </w:r>
      <w:proofErr w:type="spellEnd"/>
      <w:r w:rsidRPr="00C473AE">
        <w:rPr>
          <w:rFonts w:ascii="Times New Roman" w:hAnsi="Times New Roman" w:cs="Times New Roman"/>
          <w:sz w:val="28"/>
          <w:szCs w:val="28"/>
        </w:rPr>
        <w:t xml:space="preserve"> В. Торгівля як індикатор ефективності регіонального управління / </w:t>
      </w:r>
      <w:proofErr w:type="spellStart"/>
      <w:r w:rsidRPr="00C473AE">
        <w:rPr>
          <w:rFonts w:ascii="Times New Roman" w:hAnsi="Times New Roman" w:cs="Times New Roman"/>
          <w:sz w:val="28"/>
          <w:szCs w:val="28"/>
        </w:rPr>
        <w:t>Р</w:t>
      </w:r>
      <w:r w:rsidRPr="00C473AE">
        <w:rPr>
          <w:rFonts w:ascii="Times New Roman" w:hAnsi="Times New Roman" w:cs="Times New Roman"/>
          <w:sz w:val="28"/>
          <w:szCs w:val="28"/>
        </w:rPr>
        <w:t>а</w:t>
      </w:r>
      <w:r w:rsidRPr="00C473AE">
        <w:rPr>
          <w:rFonts w:ascii="Times New Roman" w:hAnsi="Times New Roman" w:cs="Times New Roman"/>
          <w:sz w:val="28"/>
          <w:szCs w:val="28"/>
        </w:rPr>
        <w:t>спопова</w:t>
      </w:r>
      <w:proofErr w:type="spellEnd"/>
      <w:r w:rsidRPr="00C473AE">
        <w:rPr>
          <w:rFonts w:ascii="Times New Roman" w:hAnsi="Times New Roman" w:cs="Times New Roman"/>
          <w:sz w:val="28"/>
          <w:szCs w:val="28"/>
        </w:rPr>
        <w:t xml:space="preserve"> В. // Торгівля і ринок України: </w:t>
      </w:r>
      <w:proofErr w:type="spellStart"/>
      <w:r w:rsidRPr="00C473AE">
        <w:rPr>
          <w:rFonts w:ascii="Times New Roman" w:hAnsi="Times New Roman" w:cs="Times New Roman"/>
          <w:sz w:val="28"/>
          <w:szCs w:val="28"/>
        </w:rPr>
        <w:t>темат</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зб</w:t>
      </w:r>
      <w:proofErr w:type="spellEnd"/>
      <w:r w:rsidRPr="00C473AE">
        <w:rPr>
          <w:rFonts w:ascii="Times New Roman" w:hAnsi="Times New Roman" w:cs="Times New Roman"/>
          <w:sz w:val="28"/>
          <w:szCs w:val="28"/>
        </w:rPr>
        <w:t xml:space="preserve">. наук. пр.; – Донецьк : </w:t>
      </w:r>
      <w:proofErr w:type="spellStart"/>
      <w:r w:rsidRPr="00C473AE">
        <w:rPr>
          <w:rFonts w:ascii="Times New Roman" w:hAnsi="Times New Roman" w:cs="Times New Roman"/>
          <w:sz w:val="28"/>
          <w:szCs w:val="28"/>
        </w:rPr>
        <w:t>ДонД</w:t>
      </w:r>
      <w:r w:rsidRPr="00C473AE">
        <w:rPr>
          <w:rFonts w:ascii="Times New Roman" w:hAnsi="Times New Roman" w:cs="Times New Roman"/>
          <w:sz w:val="28"/>
          <w:szCs w:val="28"/>
        </w:rPr>
        <w:t>У</w:t>
      </w:r>
      <w:r w:rsidRPr="00C473AE">
        <w:rPr>
          <w:rFonts w:ascii="Times New Roman" w:hAnsi="Times New Roman" w:cs="Times New Roman"/>
          <w:sz w:val="28"/>
          <w:szCs w:val="28"/>
        </w:rPr>
        <w:t>ЕТ</w:t>
      </w:r>
      <w:proofErr w:type="spellEnd"/>
      <w:r w:rsidRPr="00C473AE">
        <w:rPr>
          <w:rFonts w:ascii="Times New Roman" w:hAnsi="Times New Roman" w:cs="Times New Roman"/>
          <w:sz w:val="28"/>
          <w:szCs w:val="28"/>
        </w:rPr>
        <w:t>, 2001. – Вип.12. Т. ІІІ. – 286 с.</w:t>
      </w:r>
    </w:p>
    <w:p w:rsidR="008C1D23" w:rsidRPr="00C473AE" w:rsidRDefault="00A91D7B" w:rsidP="00B870B8">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Роль торгових </w:t>
      </w:r>
      <w:proofErr w:type="spellStart"/>
      <w:r w:rsidRPr="00C473AE">
        <w:rPr>
          <w:rFonts w:ascii="Times New Roman" w:hAnsi="Times New Roman" w:cs="Times New Roman"/>
          <w:sz w:val="28"/>
          <w:szCs w:val="28"/>
        </w:rPr>
        <w:t>предприятий</w:t>
      </w:r>
      <w:proofErr w:type="spellEnd"/>
      <w:r w:rsidRPr="00C473AE">
        <w:rPr>
          <w:rFonts w:ascii="Times New Roman" w:hAnsi="Times New Roman" w:cs="Times New Roman"/>
          <w:sz w:val="28"/>
          <w:szCs w:val="28"/>
        </w:rPr>
        <w:t xml:space="preserve"> в </w:t>
      </w:r>
      <w:proofErr w:type="spellStart"/>
      <w:r w:rsidRPr="00C473AE">
        <w:rPr>
          <w:rFonts w:ascii="Times New Roman" w:hAnsi="Times New Roman" w:cs="Times New Roman"/>
          <w:sz w:val="28"/>
          <w:szCs w:val="28"/>
        </w:rPr>
        <w:t>развитии</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инфраструктуры</w:t>
      </w:r>
      <w:proofErr w:type="spellEnd"/>
      <w:r w:rsidRPr="00C473AE">
        <w:rPr>
          <w:rFonts w:ascii="Times New Roman" w:hAnsi="Times New Roman" w:cs="Times New Roman"/>
          <w:sz w:val="28"/>
          <w:szCs w:val="28"/>
        </w:rPr>
        <w:t xml:space="preserve"> товарного </w:t>
      </w:r>
      <w:proofErr w:type="spellStart"/>
      <w:r w:rsidRPr="00C473AE">
        <w:rPr>
          <w:rFonts w:ascii="Times New Roman" w:hAnsi="Times New Roman" w:cs="Times New Roman"/>
          <w:sz w:val="28"/>
          <w:szCs w:val="28"/>
        </w:rPr>
        <w:t>рынка</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w:t>
      </w:r>
      <w:r w:rsidRPr="00C473AE">
        <w:rPr>
          <w:rFonts w:ascii="Times New Roman" w:hAnsi="Times New Roman" w:cs="Times New Roman"/>
          <w:sz w:val="28"/>
          <w:szCs w:val="28"/>
        </w:rPr>
        <w:t>о</w:t>
      </w:r>
      <w:r w:rsidRPr="00C473AE">
        <w:rPr>
          <w:rFonts w:ascii="Times New Roman" w:hAnsi="Times New Roman" w:cs="Times New Roman"/>
          <w:sz w:val="28"/>
          <w:szCs w:val="28"/>
        </w:rPr>
        <w:t>нецк</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ДонГУЗТ</w:t>
      </w:r>
      <w:proofErr w:type="spellEnd"/>
      <w:r w:rsidRPr="00C473AE">
        <w:rPr>
          <w:rFonts w:ascii="Times New Roman" w:hAnsi="Times New Roman" w:cs="Times New Roman"/>
          <w:sz w:val="28"/>
          <w:szCs w:val="28"/>
        </w:rPr>
        <w:t xml:space="preserve"> — 2003. — 54 с.</w:t>
      </w:r>
    </w:p>
    <w:p w:rsidR="00A91D7B" w:rsidRDefault="00A91D7B" w:rsidP="00B870B8">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Синецкий</w:t>
      </w:r>
      <w:proofErr w:type="spellEnd"/>
      <w:r w:rsidRPr="00C473AE">
        <w:rPr>
          <w:rFonts w:ascii="Times New Roman" w:hAnsi="Times New Roman" w:cs="Times New Roman"/>
          <w:sz w:val="28"/>
          <w:szCs w:val="28"/>
        </w:rPr>
        <w:t xml:space="preserve"> Б.И. </w:t>
      </w:r>
      <w:proofErr w:type="spellStart"/>
      <w:r w:rsidRPr="00C473AE">
        <w:rPr>
          <w:rFonts w:ascii="Times New Roman" w:hAnsi="Times New Roman" w:cs="Times New Roman"/>
          <w:sz w:val="28"/>
          <w:szCs w:val="28"/>
        </w:rPr>
        <w:t>Основы</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коммерческой</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деятельности</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Учебник</w:t>
      </w:r>
      <w:proofErr w:type="spellEnd"/>
      <w:r w:rsidRPr="00C473AE">
        <w:rPr>
          <w:rFonts w:ascii="Times New Roman" w:hAnsi="Times New Roman" w:cs="Times New Roman"/>
          <w:sz w:val="28"/>
          <w:szCs w:val="28"/>
        </w:rPr>
        <w:t>. — М.: 2005. — 659 с.</w:t>
      </w:r>
    </w:p>
    <w:p w:rsidR="00C473AE" w:rsidRPr="00C473AE" w:rsidRDefault="00C473AE" w:rsidP="00B870B8">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 xml:space="preserve">Система регулювання внутрішньої торгівлі України : монографія / [В.В. </w:t>
      </w:r>
      <w:proofErr w:type="spellStart"/>
      <w:r w:rsidRPr="00C473AE">
        <w:rPr>
          <w:rFonts w:ascii="Times New Roman" w:hAnsi="Times New Roman" w:cs="Times New Roman"/>
          <w:sz w:val="28"/>
          <w:szCs w:val="28"/>
        </w:rPr>
        <w:t>Апо</w:t>
      </w:r>
      <w:proofErr w:type="spellEnd"/>
      <w:r w:rsidRPr="00C473AE">
        <w:rPr>
          <w:rFonts w:ascii="Times New Roman" w:hAnsi="Times New Roman" w:cs="Times New Roman"/>
          <w:sz w:val="28"/>
          <w:szCs w:val="28"/>
        </w:rPr>
        <w:t xml:space="preserve">-пій, І.М. Копич, О.Г. Біла та ін.]; за ред. В.В. </w:t>
      </w:r>
      <w:proofErr w:type="spellStart"/>
      <w:r w:rsidRPr="00C473AE">
        <w:rPr>
          <w:rFonts w:ascii="Times New Roman" w:hAnsi="Times New Roman" w:cs="Times New Roman"/>
          <w:sz w:val="28"/>
          <w:szCs w:val="28"/>
        </w:rPr>
        <w:t>Апопія</w:t>
      </w:r>
      <w:proofErr w:type="spellEnd"/>
      <w:r w:rsidRPr="00C473AE">
        <w:rPr>
          <w:rFonts w:ascii="Times New Roman" w:hAnsi="Times New Roman" w:cs="Times New Roman"/>
          <w:sz w:val="28"/>
          <w:szCs w:val="28"/>
        </w:rPr>
        <w:t xml:space="preserve"> та І.М. </w:t>
      </w:r>
      <w:proofErr w:type="spellStart"/>
      <w:r w:rsidRPr="00C473AE">
        <w:rPr>
          <w:rFonts w:ascii="Times New Roman" w:hAnsi="Times New Roman" w:cs="Times New Roman"/>
          <w:sz w:val="28"/>
          <w:szCs w:val="28"/>
        </w:rPr>
        <w:t>Копича</w:t>
      </w:r>
      <w:proofErr w:type="spellEnd"/>
      <w:r w:rsidRPr="00C473AE">
        <w:rPr>
          <w:rFonts w:ascii="Times New Roman" w:hAnsi="Times New Roman" w:cs="Times New Roman"/>
          <w:sz w:val="28"/>
          <w:szCs w:val="28"/>
        </w:rPr>
        <w:t xml:space="preserve">. – К. : </w:t>
      </w:r>
      <w:proofErr w:type="spellStart"/>
      <w:r w:rsidRPr="00C473AE">
        <w:rPr>
          <w:rFonts w:ascii="Times New Roman" w:hAnsi="Times New Roman" w:cs="Times New Roman"/>
          <w:sz w:val="28"/>
          <w:szCs w:val="28"/>
        </w:rPr>
        <w:t>Академв</w:t>
      </w:r>
      <w:r w:rsidRPr="00C473AE">
        <w:rPr>
          <w:rFonts w:ascii="Times New Roman" w:hAnsi="Times New Roman" w:cs="Times New Roman"/>
          <w:sz w:val="28"/>
          <w:szCs w:val="28"/>
        </w:rPr>
        <w:t>и</w:t>
      </w:r>
      <w:r w:rsidRPr="00C473AE">
        <w:rPr>
          <w:rFonts w:ascii="Times New Roman" w:hAnsi="Times New Roman" w:cs="Times New Roman"/>
          <w:sz w:val="28"/>
          <w:szCs w:val="28"/>
        </w:rPr>
        <w:lastRenderedPageBreak/>
        <w:t>дав</w:t>
      </w:r>
      <w:proofErr w:type="spellEnd"/>
      <w:r w:rsidRPr="00C473AE">
        <w:rPr>
          <w:rFonts w:ascii="Times New Roman" w:hAnsi="Times New Roman" w:cs="Times New Roman"/>
          <w:sz w:val="28"/>
          <w:szCs w:val="28"/>
        </w:rPr>
        <w:t>, 2012. – 424 с.</w:t>
      </w:r>
    </w:p>
    <w:p w:rsidR="008C1D23" w:rsidRPr="00C473AE" w:rsidRDefault="008C1D23"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Сорокина</w:t>
      </w:r>
      <w:proofErr w:type="spellEnd"/>
      <w:r w:rsidRPr="00C473AE">
        <w:rPr>
          <w:rFonts w:ascii="Times New Roman" w:hAnsi="Times New Roman" w:cs="Times New Roman"/>
          <w:sz w:val="28"/>
          <w:szCs w:val="28"/>
        </w:rPr>
        <w:t xml:space="preserve"> М.В. Менеджмент в </w:t>
      </w:r>
      <w:proofErr w:type="spellStart"/>
      <w:r w:rsidRPr="00C473AE">
        <w:rPr>
          <w:rFonts w:ascii="Times New Roman" w:hAnsi="Times New Roman" w:cs="Times New Roman"/>
          <w:sz w:val="28"/>
          <w:szCs w:val="28"/>
        </w:rPr>
        <w:t>торговле</w:t>
      </w:r>
      <w:proofErr w:type="spellEnd"/>
      <w:r w:rsidRPr="00C473AE">
        <w:rPr>
          <w:rFonts w:ascii="Times New Roman" w:hAnsi="Times New Roman" w:cs="Times New Roman"/>
          <w:sz w:val="28"/>
          <w:szCs w:val="28"/>
        </w:rPr>
        <w:t xml:space="preserve"> : [</w:t>
      </w:r>
      <w:proofErr w:type="spellStart"/>
      <w:r w:rsidRPr="00C473AE">
        <w:rPr>
          <w:rFonts w:ascii="Times New Roman" w:hAnsi="Times New Roman" w:cs="Times New Roman"/>
          <w:sz w:val="28"/>
          <w:szCs w:val="28"/>
        </w:rPr>
        <w:t>учебное</w:t>
      </w:r>
      <w:proofErr w:type="spellEnd"/>
      <w:r w:rsidRPr="00C473AE">
        <w:rPr>
          <w:rFonts w:ascii="Times New Roman" w:hAnsi="Times New Roman" w:cs="Times New Roman"/>
          <w:sz w:val="28"/>
          <w:szCs w:val="28"/>
        </w:rPr>
        <w:t xml:space="preserve"> </w:t>
      </w:r>
      <w:proofErr w:type="spellStart"/>
      <w:r w:rsidRPr="00C473AE">
        <w:rPr>
          <w:rFonts w:ascii="Times New Roman" w:hAnsi="Times New Roman" w:cs="Times New Roman"/>
          <w:sz w:val="28"/>
          <w:szCs w:val="28"/>
        </w:rPr>
        <w:t>пособие</w:t>
      </w:r>
      <w:proofErr w:type="spellEnd"/>
      <w:r w:rsidRPr="00C473AE">
        <w:rPr>
          <w:rFonts w:ascii="Times New Roman" w:hAnsi="Times New Roman" w:cs="Times New Roman"/>
          <w:sz w:val="28"/>
          <w:szCs w:val="28"/>
        </w:rPr>
        <w:t xml:space="preserve">] / М.В. </w:t>
      </w:r>
      <w:proofErr w:type="spellStart"/>
      <w:r w:rsidRPr="00C473AE">
        <w:rPr>
          <w:rFonts w:ascii="Times New Roman" w:hAnsi="Times New Roman" w:cs="Times New Roman"/>
          <w:sz w:val="28"/>
          <w:szCs w:val="28"/>
        </w:rPr>
        <w:t>Сорокина</w:t>
      </w:r>
      <w:proofErr w:type="spellEnd"/>
      <w:r w:rsidRPr="00C473AE">
        <w:rPr>
          <w:rFonts w:ascii="Times New Roman" w:hAnsi="Times New Roman" w:cs="Times New Roman"/>
          <w:sz w:val="28"/>
          <w:szCs w:val="28"/>
        </w:rPr>
        <w:t xml:space="preserve">. – СПб. : </w:t>
      </w:r>
      <w:proofErr w:type="spellStart"/>
      <w:r w:rsidRPr="00C473AE">
        <w:rPr>
          <w:rFonts w:ascii="Times New Roman" w:hAnsi="Times New Roman" w:cs="Times New Roman"/>
          <w:sz w:val="28"/>
          <w:szCs w:val="28"/>
        </w:rPr>
        <w:t>Бизнес-Пресса</w:t>
      </w:r>
      <w:proofErr w:type="spellEnd"/>
      <w:r w:rsidRPr="00C473AE">
        <w:rPr>
          <w:rFonts w:ascii="Times New Roman" w:hAnsi="Times New Roman" w:cs="Times New Roman"/>
          <w:sz w:val="28"/>
          <w:szCs w:val="28"/>
        </w:rPr>
        <w:t xml:space="preserve">, 2008. – 480 с. </w:t>
      </w:r>
    </w:p>
    <w:p w:rsidR="00A91D7B" w:rsidRP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Статистичний збірник «Діяльність суб’єктів господарювання» [Електронний р</w:t>
      </w:r>
      <w:r w:rsidRPr="00C473AE">
        <w:rPr>
          <w:rFonts w:ascii="Times New Roman" w:hAnsi="Times New Roman" w:cs="Times New Roman"/>
          <w:sz w:val="28"/>
          <w:szCs w:val="28"/>
        </w:rPr>
        <w:t>е</w:t>
      </w:r>
      <w:r w:rsidRPr="00C473AE">
        <w:rPr>
          <w:rFonts w:ascii="Times New Roman" w:hAnsi="Times New Roman" w:cs="Times New Roman"/>
          <w:sz w:val="28"/>
          <w:szCs w:val="28"/>
        </w:rPr>
        <w:t xml:space="preserve">сурс]. – Режим доступу : http://www.ukrstat.gov.ua. </w:t>
      </w:r>
    </w:p>
    <w:p w:rsidR="00C473AE" w:rsidRDefault="00A91D7B"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iCs/>
          <w:sz w:val="28"/>
          <w:szCs w:val="28"/>
        </w:rPr>
        <w:t>Тимчина</w:t>
      </w:r>
      <w:proofErr w:type="spellEnd"/>
      <w:r w:rsidRPr="00C473AE">
        <w:rPr>
          <w:rFonts w:ascii="Times New Roman" w:hAnsi="Times New Roman" w:cs="Times New Roman"/>
          <w:iCs/>
          <w:sz w:val="28"/>
          <w:szCs w:val="28"/>
        </w:rPr>
        <w:t xml:space="preserve"> А.І</w:t>
      </w:r>
      <w:r w:rsidRPr="00C473AE">
        <w:rPr>
          <w:rFonts w:ascii="Times New Roman" w:hAnsi="Times New Roman" w:cs="Times New Roman"/>
          <w:sz w:val="28"/>
          <w:szCs w:val="28"/>
        </w:rPr>
        <w:t>. Сутність і роль комерційної функції підприємств у ринковому сер</w:t>
      </w:r>
      <w:r w:rsidRPr="00C473AE">
        <w:rPr>
          <w:rFonts w:ascii="Times New Roman" w:hAnsi="Times New Roman" w:cs="Times New Roman"/>
          <w:sz w:val="28"/>
          <w:szCs w:val="28"/>
        </w:rPr>
        <w:t>е</w:t>
      </w:r>
      <w:r w:rsidRPr="00C473AE">
        <w:rPr>
          <w:rFonts w:ascii="Times New Roman" w:hAnsi="Times New Roman" w:cs="Times New Roman"/>
          <w:sz w:val="28"/>
          <w:szCs w:val="28"/>
        </w:rPr>
        <w:t xml:space="preserve">довищі / </w:t>
      </w:r>
      <w:r w:rsidRPr="00C473AE">
        <w:rPr>
          <w:rFonts w:ascii="Times New Roman" w:hAnsi="Times New Roman" w:cs="Times New Roman"/>
          <w:iCs/>
          <w:sz w:val="28"/>
          <w:szCs w:val="28"/>
        </w:rPr>
        <w:t xml:space="preserve">А.І. </w:t>
      </w:r>
      <w:proofErr w:type="spellStart"/>
      <w:r w:rsidRPr="00C473AE">
        <w:rPr>
          <w:rFonts w:ascii="Times New Roman" w:hAnsi="Times New Roman" w:cs="Times New Roman"/>
          <w:iCs/>
          <w:sz w:val="28"/>
          <w:szCs w:val="28"/>
        </w:rPr>
        <w:t>Тимчина</w:t>
      </w:r>
      <w:proofErr w:type="spellEnd"/>
      <w:r w:rsidRPr="00C473AE">
        <w:rPr>
          <w:rFonts w:ascii="Times New Roman" w:hAnsi="Times New Roman" w:cs="Times New Roman"/>
          <w:iCs/>
          <w:sz w:val="28"/>
          <w:szCs w:val="28"/>
        </w:rPr>
        <w:t xml:space="preserve"> </w:t>
      </w:r>
      <w:r w:rsidRPr="00C473AE">
        <w:rPr>
          <w:rFonts w:ascii="Times New Roman" w:hAnsi="Times New Roman" w:cs="Times New Roman"/>
          <w:sz w:val="28"/>
          <w:szCs w:val="28"/>
        </w:rPr>
        <w:t xml:space="preserve">// Науковий вісник НЛТУ України. – 2010. − </w:t>
      </w:r>
      <w:proofErr w:type="spellStart"/>
      <w:r w:rsidRPr="00C473AE">
        <w:rPr>
          <w:rFonts w:ascii="Times New Roman" w:hAnsi="Times New Roman" w:cs="Times New Roman"/>
          <w:sz w:val="28"/>
          <w:szCs w:val="28"/>
        </w:rPr>
        <w:t>Вип</w:t>
      </w:r>
      <w:proofErr w:type="spellEnd"/>
      <w:r w:rsidRPr="00C473AE">
        <w:rPr>
          <w:rFonts w:ascii="Times New Roman" w:hAnsi="Times New Roman" w:cs="Times New Roman"/>
          <w:sz w:val="28"/>
          <w:szCs w:val="28"/>
        </w:rPr>
        <w:t>. 20 (15). – С. 297–303</w:t>
      </w:r>
    </w:p>
    <w:p w:rsidR="00C473AE" w:rsidRPr="00C473AE" w:rsidRDefault="00C473AE" w:rsidP="00C473AE">
      <w:pPr>
        <w:pStyle w:val="ae"/>
        <w:widowControl w:val="0"/>
        <w:numPr>
          <w:ilvl w:val="0"/>
          <w:numId w:val="36"/>
        </w:numPr>
        <w:spacing w:after="0" w:line="360" w:lineRule="auto"/>
        <w:jc w:val="both"/>
        <w:rPr>
          <w:rFonts w:ascii="Times New Roman" w:hAnsi="Times New Roman" w:cs="Times New Roman"/>
          <w:sz w:val="28"/>
          <w:szCs w:val="28"/>
        </w:rPr>
      </w:pPr>
      <w:r w:rsidRPr="00C473AE">
        <w:rPr>
          <w:rFonts w:ascii="Times New Roman" w:hAnsi="Times New Roman" w:cs="Times New Roman"/>
          <w:sz w:val="28"/>
          <w:szCs w:val="28"/>
        </w:rPr>
        <w:t>Трансформаційні процеси в торгівлі України в умовах інтернаціоналізації : мон</w:t>
      </w:r>
      <w:r w:rsidRPr="00C473AE">
        <w:rPr>
          <w:rFonts w:ascii="Times New Roman" w:hAnsi="Times New Roman" w:cs="Times New Roman"/>
          <w:sz w:val="28"/>
          <w:szCs w:val="28"/>
        </w:rPr>
        <w:t>о</w:t>
      </w:r>
      <w:r w:rsidRPr="00C473AE">
        <w:rPr>
          <w:rFonts w:ascii="Times New Roman" w:hAnsi="Times New Roman" w:cs="Times New Roman"/>
          <w:sz w:val="28"/>
          <w:szCs w:val="28"/>
        </w:rPr>
        <w:t xml:space="preserve">графія / [Л.О. </w:t>
      </w:r>
      <w:proofErr w:type="spellStart"/>
      <w:r w:rsidRPr="00C473AE">
        <w:rPr>
          <w:rFonts w:ascii="Times New Roman" w:hAnsi="Times New Roman" w:cs="Times New Roman"/>
          <w:sz w:val="28"/>
          <w:szCs w:val="28"/>
        </w:rPr>
        <w:t>Лігоненко</w:t>
      </w:r>
      <w:proofErr w:type="spellEnd"/>
      <w:r w:rsidRPr="00C473AE">
        <w:rPr>
          <w:rFonts w:ascii="Times New Roman" w:hAnsi="Times New Roman" w:cs="Times New Roman"/>
          <w:sz w:val="28"/>
          <w:szCs w:val="28"/>
        </w:rPr>
        <w:t xml:space="preserve">, Г.М. </w:t>
      </w:r>
      <w:proofErr w:type="spellStart"/>
      <w:r w:rsidRPr="00C473AE">
        <w:rPr>
          <w:rFonts w:ascii="Times New Roman" w:hAnsi="Times New Roman" w:cs="Times New Roman"/>
          <w:sz w:val="28"/>
          <w:szCs w:val="28"/>
        </w:rPr>
        <w:t>Богославець</w:t>
      </w:r>
      <w:proofErr w:type="spellEnd"/>
      <w:r w:rsidRPr="00C473AE">
        <w:rPr>
          <w:rFonts w:ascii="Times New Roman" w:hAnsi="Times New Roman" w:cs="Times New Roman"/>
          <w:sz w:val="28"/>
          <w:szCs w:val="28"/>
        </w:rPr>
        <w:t xml:space="preserve">, Г.Л. </w:t>
      </w:r>
      <w:proofErr w:type="spellStart"/>
      <w:r w:rsidRPr="00C473AE">
        <w:rPr>
          <w:rFonts w:ascii="Times New Roman" w:hAnsi="Times New Roman" w:cs="Times New Roman"/>
          <w:sz w:val="28"/>
          <w:szCs w:val="28"/>
        </w:rPr>
        <w:t>Піратовський</w:t>
      </w:r>
      <w:proofErr w:type="spellEnd"/>
      <w:r w:rsidRPr="00C473AE">
        <w:rPr>
          <w:rFonts w:ascii="Times New Roman" w:hAnsi="Times New Roman" w:cs="Times New Roman"/>
          <w:sz w:val="28"/>
          <w:szCs w:val="28"/>
        </w:rPr>
        <w:t xml:space="preserve"> та ін.] ; за ред. Л.О. </w:t>
      </w:r>
      <w:proofErr w:type="spellStart"/>
      <w:r w:rsidRPr="00C473AE">
        <w:rPr>
          <w:rFonts w:ascii="Times New Roman" w:hAnsi="Times New Roman" w:cs="Times New Roman"/>
          <w:sz w:val="28"/>
          <w:szCs w:val="28"/>
        </w:rPr>
        <w:t>Лігоненко</w:t>
      </w:r>
      <w:proofErr w:type="spellEnd"/>
      <w:r w:rsidRPr="00C473AE">
        <w:rPr>
          <w:rFonts w:ascii="Times New Roman" w:hAnsi="Times New Roman" w:cs="Times New Roman"/>
          <w:sz w:val="28"/>
          <w:szCs w:val="28"/>
        </w:rPr>
        <w:t xml:space="preserve">. – К. : КНТЕУ, 2009. – 334 с. </w:t>
      </w:r>
    </w:p>
    <w:p w:rsidR="00C473AE" w:rsidRPr="00C473AE" w:rsidRDefault="00C473AE" w:rsidP="00C473AE">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C473AE">
        <w:rPr>
          <w:rFonts w:ascii="Times New Roman" w:hAnsi="Times New Roman" w:cs="Times New Roman"/>
          <w:sz w:val="28"/>
          <w:szCs w:val="28"/>
        </w:rPr>
        <w:t>Токарчук</w:t>
      </w:r>
      <w:proofErr w:type="spellEnd"/>
      <w:r w:rsidRPr="00C473AE">
        <w:rPr>
          <w:rFonts w:ascii="Times New Roman" w:hAnsi="Times New Roman" w:cs="Times New Roman"/>
          <w:sz w:val="28"/>
          <w:szCs w:val="28"/>
        </w:rPr>
        <w:t xml:space="preserve"> О. В. Внутрішня торгівля у регіонах України: сучасні тенденції та ос</w:t>
      </w:r>
      <w:r w:rsidRPr="00C473AE">
        <w:rPr>
          <w:rFonts w:ascii="Times New Roman" w:hAnsi="Times New Roman" w:cs="Times New Roman"/>
          <w:sz w:val="28"/>
          <w:szCs w:val="28"/>
        </w:rPr>
        <w:t>о</w:t>
      </w:r>
      <w:r w:rsidRPr="00C473AE">
        <w:rPr>
          <w:rFonts w:ascii="Times New Roman" w:hAnsi="Times New Roman" w:cs="Times New Roman"/>
          <w:sz w:val="28"/>
          <w:szCs w:val="28"/>
        </w:rPr>
        <w:t xml:space="preserve">бливості розвитку / О. В. </w:t>
      </w:r>
      <w:proofErr w:type="spellStart"/>
      <w:r w:rsidRPr="00C473AE">
        <w:rPr>
          <w:rFonts w:ascii="Times New Roman" w:hAnsi="Times New Roman" w:cs="Times New Roman"/>
          <w:sz w:val="28"/>
          <w:szCs w:val="28"/>
        </w:rPr>
        <w:t>Токарчук</w:t>
      </w:r>
      <w:proofErr w:type="spellEnd"/>
      <w:r w:rsidRPr="00C473AE">
        <w:rPr>
          <w:rFonts w:ascii="Times New Roman" w:hAnsi="Times New Roman" w:cs="Times New Roman"/>
          <w:sz w:val="28"/>
          <w:szCs w:val="28"/>
        </w:rPr>
        <w:t xml:space="preserve"> // Держава та регіони – Запоріжжя, 2007. – </w:t>
      </w:r>
      <w:proofErr w:type="spellStart"/>
      <w:r w:rsidRPr="00C473AE">
        <w:rPr>
          <w:rFonts w:ascii="Times New Roman" w:hAnsi="Times New Roman" w:cs="Times New Roman"/>
          <w:sz w:val="28"/>
          <w:szCs w:val="28"/>
        </w:rPr>
        <w:t>Вип</w:t>
      </w:r>
      <w:proofErr w:type="spellEnd"/>
      <w:r w:rsidRPr="00C473AE">
        <w:rPr>
          <w:rFonts w:ascii="Times New Roman" w:hAnsi="Times New Roman" w:cs="Times New Roman"/>
          <w:sz w:val="28"/>
          <w:szCs w:val="28"/>
        </w:rPr>
        <w:t xml:space="preserve">. 4. – С. 244–248. </w:t>
      </w:r>
    </w:p>
    <w:p w:rsidR="009579BC" w:rsidRPr="00B870B8" w:rsidRDefault="00A91D7B" w:rsidP="00060ADA">
      <w:pPr>
        <w:pStyle w:val="ae"/>
        <w:widowControl w:val="0"/>
        <w:numPr>
          <w:ilvl w:val="0"/>
          <w:numId w:val="36"/>
        </w:numPr>
        <w:spacing w:after="0" w:line="360" w:lineRule="auto"/>
        <w:jc w:val="both"/>
        <w:rPr>
          <w:rFonts w:ascii="Times New Roman" w:hAnsi="Times New Roman" w:cs="Times New Roman"/>
          <w:iCs/>
          <w:sz w:val="28"/>
          <w:szCs w:val="28"/>
        </w:rPr>
      </w:pPr>
      <w:r w:rsidRPr="00B870B8">
        <w:rPr>
          <w:rFonts w:ascii="Times New Roman" w:hAnsi="Times New Roman" w:cs="Times New Roman"/>
          <w:sz w:val="28"/>
          <w:szCs w:val="28"/>
        </w:rPr>
        <w:t xml:space="preserve"> </w:t>
      </w:r>
      <w:proofErr w:type="spellStart"/>
      <w:r w:rsidR="008C1D23" w:rsidRPr="00B870B8">
        <w:rPr>
          <w:rFonts w:ascii="Times New Roman" w:hAnsi="Times New Roman" w:cs="Times New Roman"/>
          <w:iCs/>
          <w:sz w:val="28"/>
          <w:szCs w:val="28"/>
        </w:rPr>
        <w:t>Фирон</w:t>
      </w:r>
      <w:proofErr w:type="spellEnd"/>
      <w:r w:rsidR="008C1D23" w:rsidRPr="00B870B8">
        <w:rPr>
          <w:rFonts w:ascii="Times New Roman" w:hAnsi="Times New Roman" w:cs="Times New Roman"/>
          <w:iCs/>
          <w:sz w:val="28"/>
          <w:szCs w:val="28"/>
        </w:rPr>
        <w:t xml:space="preserve"> Х., </w:t>
      </w:r>
      <w:proofErr w:type="spellStart"/>
      <w:r w:rsidR="008C1D23" w:rsidRPr="00B870B8">
        <w:rPr>
          <w:rFonts w:ascii="Times New Roman" w:hAnsi="Times New Roman" w:cs="Times New Roman"/>
          <w:iCs/>
          <w:sz w:val="28"/>
          <w:szCs w:val="28"/>
        </w:rPr>
        <w:t>Линдерс</w:t>
      </w:r>
      <w:proofErr w:type="spellEnd"/>
      <w:r w:rsidR="008C1D23" w:rsidRPr="00B870B8">
        <w:rPr>
          <w:rFonts w:ascii="Times New Roman" w:hAnsi="Times New Roman" w:cs="Times New Roman"/>
          <w:iCs/>
          <w:sz w:val="28"/>
          <w:szCs w:val="28"/>
        </w:rPr>
        <w:t xml:space="preserve"> М. </w:t>
      </w:r>
      <w:proofErr w:type="spellStart"/>
      <w:r w:rsidR="008C1D23" w:rsidRPr="00B870B8">
        <w:rPr>
          <w:rFonts w:ascii="Times New Roman" w:hAnsi="Times New Roman" w:cs="Times New Roman"/>
          <w:iCs/>
          <w:sz w:val="28"/>
          <w:szCs w:val="28"/>
        </w:rPr>
        <w:t>Управление</w:t>
      </w:r>
      <w:proofErr w:type="spellEnd"/>
      <w:r w:rsidR="008C1D23" w:rsidRPr="00B870B8">
        <w:rPr>
          <w:rFonts w:ascii="Times New Roman" w:hAnsi="Times New Roman" w:cs="Times New Roman"/>
          <w:iCs/>
          <w:sz w:val="28"/>
          <w:szCs w:val="28"/>
        </w:rPr>
        <w:t xml:space="preserve"> </w:t>
      </w:r>
      <w:proofErr w:type="spellStart"/>
      <w:r w:rsidR="008C1D23" w:rsidRPr="00B870B8">
        <w:rPr>
          <w:rFonts w:ascii="Times New Roman" w:hAnsi="Times New Roman" w:cs="Times New Roman"/>
          <w:iCs/>
          <w:sz w:val="28"/>
          <w:szCs w:val="28"/>
        </w:rPr>
        <w:t>снабжением</w:t>
      </w:r>
      <w:proofErr w:type="spellEnd"/>
      <w:r w:rsidR="008C1D23" w:rsidRPr="00B870B8">
        <w:rPr>
          <w:rFonts w:ascii="Times New Roman" w:hAnsi="Times New Roman" w:cs="Times New Roman"/>
          <w:iCs/>
          <w:sz w:val="28"/>
          <w:szCs w:val="28"/>
        </w:rPr>
        <w:t xml:space="preserve"> и запасами. </w:t>
      </w:r>
      <w:proofErr w:type="spellStart"/>
      <w:r w:rsidR="008C1D23" w:rsidRPr="00B870B8">
        <w:rPr>
          <w:rFonts w:ascii="Times New Roman" w:hAnsi="Times New Roman" w:cs="Times New Roman"/>
          <w:iCs/>
          <w:sz w:val="28"/>
          <w:szCs w:val="28"/>
        </w:rPr>
        <w:t>Логистика</w:t>
      </w:r>
      <w:proofErr w:type="spellEnd"/>
      <w:r w:rsidR="008C1D23" w:rsidRPr="00B870B8">
        <w:rPr>
          <w:rFonts w:ascii="Times New Roman" w:hAnsi="Times New Roman" w:cs="Times New Roman"/>
          <w:iCs/>
          <w:sz w:val="28"/>
          <w:szCs w:val="28"/>
        </w:rPr>
        <w:t xml:space="preserve"> / Пер. с </w:t>
      </w:r>
      <w:proofErr w:type="spellStart"/>
      <w:r w:rsidR="008C1D23" w:rsidRPr="00B870B8">
        <w:rPr>
          <w:rFonts w:ascii="Times New Roman" w:hAnsi="Times New Roman" w:cs="Times New Roman"/>
          <w:iCs/>
          <w:sz w:val="28"/>
          <w:szCs w:val="28"/>
        </w:rPr>
        <w:t>англ</w:t>
      </w:r>
      <w:proofErr w:type="spellEnd"/>
      <w:r w:rsidR="008C1D23" w:rsidRPr="00B870B8">
        <w:rPr>
          <w:rFonts w:ascii="Times New Roman" w:hAnsi="Times New Roman" w:cs="Times New Roman"/>
          <w:iCs/>
          <w:sz w:val="28"/>
          <w:szCs w:val="28"/>
        </w:rPr>
        <w:t xml:space="preserve">. – СПб.: </w:t>
      </w:r>
      <w:proofErr w:type="spellStart"/>
      <w:r w:rsidR="008C1D23" w:rsidRPr="00B870B8">
        <w:rPr>
          <w:rFonts w:ascii="Times New Roman" w:hAnsi="Times New Roman" w:cs="Times New Roman"/>
          <w:iCs/>
          <w:sz w:val="28"/>
          <w:szCs w:val="28"/>
        </w:rPr>
        <w:t>Полигон</w:t>
      </w:r>
      <w:proofErr w:type="spellEnd"/>
      <w:r w:rsidR="008C1D23" w:rsidRPr="00B870B8">
        <w:rPr>
          <w:rFonts w:ascii="Times New Roman" w:hAnsi="Times New Roman" w:cs="Times New Roman"/>
          <w:iCs/>
          <w:sz w:val="28"/>
          <w:szCs w:val="28"/>
        </w:rPr>
        <w:t>, 1999. – 768 с.</w:t>
      </w:r>
    </w:p>
    <w:p w:rsidR="00C473AE" w:rsidRPr="00C473AE" w:rsidRDefault="00C473AE" w:rsidP="00C473AE">
      <w:pPr>
        <w:pStyle w:val="ae"/>
        <w:widowControl w:val="0"/>
        <w:numPr>
          <w:ilvl w:val="0"/>
          <w:numId w:val="36"/>
        </w:numPr>
        <w:spacing w:after="0" w:line="360" w:lineRule="auto"/>
        <w:jc w:val="both"/>
        <w:rPr>
          <w:rFonts w:ascii="Times New Roman" w:hAnsi="Times New Roman" w:cs="Times New Roman"/>
          <w:iCs/>
          <w:sz w:val="28"/>
          <w:szCs w:val="28"/>
        </w:rPr>
      </w:pPr>
      <w:r w:rsidRPr="00C473AE">
        <w:rPr>
          <w:rFonts w:ascii="Times New Roman" w:hAnsi="Times New Roman" w:cs="Times New Roman"/>
          <w:iCs/>
          <w:sz w:val="28"/>
          <w:szCs w:val="28"/>
        </w:rPr>
        <w:t>Чернов В.А. Аналіз комерційного ризику. — К.: Фінанси і Статистика, 1998. — 131 с.</w:t>
      </w:r>
    </w:p>
    <w:p w:rsidR="00B870B8" w:rsidRPr="00B870B8" w:rsidRDefault="008C1D23"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iCs/>
          <w:sz w:val="28"/>
          <w:szCs w:val="28"/>
        </w:rPr>
        <w:t xml:space="preserve">Чухрай Н.І., </w:t>
      </w:r>
      <w:proofErr w:type="spellStart"/>
      <w:r w:rsidRPr="00B870B8">
        <w:rPr>
          <w:rFonts w:ascii="Times New Roman" w:hAnsi="Times New Roman" w:cs="Times New Roman"/>
          <w:iCs/>
          <w:sz w:val="28"/>
          <w:szCs w:val="28"/>
        </w:rPr>
        <w:t>Хтей</w:t>
      </w:r>
      <w:proofErr w:type="spellEnd"/>
      <w:r w:rsidRPr="00B870B8">
        <w:rPr>
          <w:rFonts w:ascii="Times New Roman" w:hAnsi="Times New Roman" w:cs="Times New Roman"/>
          <w:iCs/>
          <w:sz w:val="28"/>
          <w:szCs w:val="28"/>
        </w:rPr>
        <w:t xml:space="preserve"> Н.І., </w:t>
      </w:r>
      <w:proofErr w:type="spellStart"/>
      <w:r w:rsidRPr="00B870B8">
        <w:rPr>
          <w:rFonts w:ascii="Times New Roman" w:hAnsi="Times New Roman" w:cs="Times New Roman"/>
          <w:iCs/>
          <w:sz w:val="28"/>
          <w:szCs w:val="28"/>
        </w:rPr>
        <w:t>Патора</w:t>
      </w:r>
      <w:proofErr w:type="spellEnd"/>
      <w:r w:rsidRPr="00B870B8">
        <w:rPr>
          <w:rFonts w:ascii="Times New Roman" w:hAnsi="Times New Roman" w:cs="Times New Roman"/>
          <w:iCs/>
          <w:sz w:val="28"/>
          <w:szCs w:val="28"/>
        </w:rPr>
        <w:t xml:space="preserve"> Р. Партнерський маркетинг у постачанні: світовий і вітчизняний досвід // Вісник </w:t>
      </w:r>
      <w:proofErr w:type="spellStart"/>
      <w:r w:rsidRPr="00B870B8">
        <w:rPr>
          <w:rFonts w:ascii="Times New Roman" w:hAnsi="Times New Roman" w:cs="Times New Roman"/>
          <w:iCs/>
          <w:sz w:val="28"/>
          <w:szCs w:val="28"/>
        </w:rPr>
        <w:t>Націон</w:t>
      </w:r>
      <w:proofErr w:type="spellEnd"/>
      <w:r w:rsidRPr="00B870B8">
        <w:rPr>
          <w:rFonts w:ascii="Times New Roman" w:hAnsi="Times New Roman" w:cs="Times New Roman"/>
          <w:iCs/>
          <w:sz w:val="28"/>
          <w:szCs w:val="28"/>
        </w:rPr>
        <w:t>. ун-ту „Львівська політехніка” „Логістика”. – 2004. – № 499. – С. 339–346.</w:t>
      </w:r>
      <w:r w:rsidR="00B870B8" w:rsidRPr="00B870B8">
        <w:rPr>
          <w:rFonts w:ascii="Times New Roman" w:hAnsi="Times New Roman" w:cs="Times New Roman"/>
          <w:iCs/>
          <w:sz w:val="28"/>
          <w:szCs w:val="28"/>
        </w:rPr>
        <w:t xml:space="preserve"> </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 xml:space="preserve">Закон України «Про охорону праці» від 21.11.2012 р №229-ІV зі щорічними </w:t>
      </w:r>
      <w:proofErr w:type="spellStart"/>
      <w:r w:rsidRPr="00B870B8">
        <w:rPr>
          <w:rFonts w:ascii="Times New Roman" w:hAnsi="Times New Roman" w:cs="Times New Roman"/>
          <w:sz w:val="28"/>
          <w:szCs w:val="28"/>
        </w:rPr>
        <w:t>змі</w:t>
      </w:r>
      <w:proofErr w:type="spellEnd"/>
      <w:r w:rsidRPr="00B870B8">
        <w:rPr>
          <w:rFonts w:ascii="Times New Roman" w:hAnsi="Times New Roman" w:cs="Times New Roman"/>
          <w:sz w:val="28"/>
          <w:szCs w:val="28"/>
        </w:rPr>
        <w:t>-нами</w:t>
      </w:r>
      <w:r w:rsidR="00B870B8" w:rsidRPr="00B870B8">
        <w:rPr>
          <w:rFonts w:ascii="Times New Roman" w:hAnsi="Times New Roman" w:cs="Times New Roman"/>
          <w:sz w:val="28"/>
          <w:szCs w:val="28"/>
        </w:rPr>
        <w:t xml:space="preserve"> </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 xml:space="preserve">Безпека життєдіяльності. Нормативні документи для навчальних закладів. – К.: Основа, 2010. – 1024с </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 xml:space="preserve">Бичков М.Ф. Охорона праці в галузі. Охорона праці в торгівлі: Навчальний </w:t>
      </w:r>
      <w:proofErr w:type="spellStart"/>
      <w:r w:rsidRPr="00B870B8">
        <w:rPr>
          <w:rFonts w:ascii="Times New Roman" w:hAnsi="Times New Roman" w:cs="Times New Roman"/>
          <w:sz w:val="28"/>
          <w:szCs w:val="28"/>
        </w:rPr>
        <w:t>посі-бник</w:t>
      </w:r>
      <w:proofErr w:type="spellEnd"/>
      <w:r w:rsidRPr="00B870B8">
        <w:rPr>
          <w:rFonts w:ascii="Times New Roman" w:hAnsi="Times New Roman" w:cs="Times New Roman"/>
          <w:sz w:val="28"/>
          <w:szCs w:val="28"/>
        </w:rPr>
        <w:t xml:space="preserve">/М.Ф. Бичков., Я.М. Бичков., В.М. Оберемок., Т.І. </w:t>
      </w:r>
      <w:proofErr w:type="spellStart"/>
      <w:r w:rsidRPr="00B870B8">
        <w:rPr>
          <w:rFonts w:ascii="Times New Roman" w:hAnsi="Times New Roman" w:cs="Times New Roman"/>
          <w:sz w:val="28"/>
          <w:szCs w:val="28"/>
        </w:rPr>
        <w:t>Дмитрюк</w:t>
      </w:r>
      <w:proofErr w:type="spellEnd"/>
      <w:r w:rsidRPr="00B870B8">
        <w:rPr>
          <w:rFonts w:ascii="Times New Roman" w:hAnsi="Times New Roman" w:cs="Times New Roman"/>
          <w:sz w:val="28"/>
          <w:szCs w:val="28"/>
        </w:rPr>
        <w:t>., Н.Ю. Молч</w:t>
      </w:r>
      <w:r w:rsidRPr="00B870B8">
        <w:rPr>
          <w:rFonts w:ascii="Times New Roman" w:hAnsi="Times New Roman" w:cs="Times New Roman"/>
          <w:sz w:val="28"/>
          <w:szCs w:val="28"/>
        </w:rPr>
        <w:t>а</w:t>
      </w:r>
      <w:r w:rsidRPr="00B870B8">
        <w:rPr>
          <w:rFonts w:ascii="Times New Roman" w:hAnsi="Times New Roman" w:cs="Times New Roman"/>
          <w:sz w:val="28"/>
          <w:szCs w:val="28"/>
        </w:rPr>
        <w:t>нова. – Полтава: РВВ ПУЕТ, 2010. – 217с</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proofErr w:type="spellStart"/>
      <w:r w:rsidRPr="00B870B8">
        <w:rPr>
          <w:rFonts w:ascii="Times New Roman" w:hAnsi="Times New Roman" w:cs="Times New Roman"/>
          <w:sz w:val="28"/>
          <w:szCs w:val="28"/>
        </w:rPr>
        <w:t>Желібо</w:t>
      </w:r>
      <w:proofErr w:type="spellEnd"/>
      <w:r w:rsidRPr="00B870B8">
        <w:rPr>
          <w:rFonts w:ascii="Times New Roman" w:hAnsi="Times New Roman" w:cs="Times New Roman"/>
          <w:sz w:val="28"/>
          <w:szCs w:val="28"/>
        </w:rPr>
        <w:t xml:space="preserve"> Є.П Безпека життєдіяльності : </w:t>
      </w:r>
      <w:proofErr w:type="spellStart"/>
      <w:r w:rsidRPr="00B870B8">
        <w:rPr>
          <w:rFonts w:ascii="Times New Roman" w:hAnsi="Times New Roman" w:cs="Times New Roman"/>
          <w:sz w:val="28"/>
          <w:szCs w:val="28"/>
        </w:rPr>
        <w:t>навч</w:t>
      </w:r>
      <w:proofErr w:type="spellEnd"/>
      <w:r w:rsidRPr="00B870B8">
        <w:rPr>
          <w:rFonts w:ascii="Times New Roman" w:hAnsi="Times New Roman" w:cs="Times New Roman"/>
          <w:sz w:val="28"/>
          <w:szCs w:val="28"/>
        </w:rPr>
        <w:t xml:space="preserve">. </w:t>
      </w:r>
      <w:proofErr w:type="spellStart"/>
      <w:r w:rsidRPr="00B870B8">
        <w:rPr>
          <w:rFonts w:ascii="Times New Roman" w:hAnsi="Times New Roman" w:cs="Times New Roman"/>
          <w:sz w:val="28"/>
          <w:szCs w:val="28"/>
        </w:rPr>
        <w:t>посіб</w:t>
      </w:r>
      <w:proofErr w:type="spellEnd"/>
      <w:r w:rsidRPr="00B870B8">
        <w:rPr>
          <w:rFonts w:ascii="Times New Roman" w:hAnsi="Times New Roman" w:cs="Times New Roman"/>
          <w:sz w:val="28"/>
          <w:szCs w:val="28"/>
        </w:rPr>
        <w:t xml:space="preserve">. 4-е вид. / Є.П. </w:t>
      </w:r>
      <w:proofErr w:type="spellStart"/>
      <w:r w:rsidRPr="00B870B8">
        <w:rPr>
          <w:rFonts w:ascii="Times New Roman" w:hAnsi="Times New Roman" w:cs="Times New Roman"/>
          <w:sz w:val="28"/>
          <w:szCs w:val="28"/>
        </w:rPr>
        <w:t>Жалібо</w:t>
      </w:r>
      <w:proofErr w:type="spellEnd"/>
      <w:r w:rsidRPr="00B870B8">
        <w:rPr>
          <w:rFonts w:ascii="Times New Roman" w:hAnsi="Times New Roman" w:cs="Times New Roman"/>
          <w:sz w:val="28"/>
          <w:szCs w:val="28"/>
        </w:rPr>
        <w:t xml:space="preserve">, Н.В. </w:t>
      </w:r>
      <w:proofErr w:type="spellStart"/>
      <w:r w:rsidRPr="00B870B8">
        <w:rPr>
          <w:rFonts w:ascii="Times New Roman" w:hAnsi="Times New Roman" w:cs="Times New Roman"/>
          <w:sz w:val="28"/>
          <w:szCs w:val="28"/>
        </w:rPr>
        <w:t>Заверуха</w:t>
      </w:r>
      <w:proofErr w:type="spellEnd"/>
      <w:r w:rsidRPr="00B870B8">
        <w:rPr>
          <w:rFonts w:ascii="Times New Roman" w:hAnsi="Times New Roman" w:cs="Times New Roman"/>
          <w:sz w:val="28"/>
          <w:szCs w:val="28"/>
        </w:rPr>
        <w:t xml:space="preserve">, В.В. </w:t>
      </w:r>
      <w:proofErr w:type="spellStart"/>
      <w:r w:rsidRPr="00B870B8">
        <w:rPr>
          <w:rFonts w:ascii="Times New Roman" w:hAnsi="Times New Roman" w:cs="Times New Roman"/>
          <w:sz w:val="28"/>
          <w:szCs w:val="28"/>
        </w:rPr>
        <w:t>Зацарний</w:t>
      </w:r>
      <w:proofErr w:type="spellEnd"/>
      <w:r w:rsidRPr="00B870B8">
        <w:rPr>
          <w:rFonts w:ascii="Times New Roman" w:hAnsi="Times New Roman" w:cs="Times New Roman"/>
          <w:sz w:val="28"/>
          <w:szCs w:val="28"/>
        </w:rPr>
        <w:t>. – К. : Каравела, 2005. – 344 с</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lastRenderedPageBreak/>
        <w:t xml:space="preserve">Охорона праці в Україні. Нормативна база (4-е вид., змін. і </w:t>
      </w:r>
      <w:proofErr w:type="spellStart"/>
      <w:r w:rsidRPr="00B870B8">
        <w:rPr>
          <w:rFonts w:ascii="Times New Roman" w:hAnsi="Times New Roman" w:cs="Times New Roman"/>
          <w:sz w:val="28"/>
          <w:szCs w:val="28"/>
        </w:rPr>
        <w:t>доп</w:t>
      </w:r>
      <w:proofErr w:type="spellEnd"/>
      <w:r w:rsidRPr="00B870B8">
        <w:rPr>
          <w:rFonts w:ascii="Times New Roman" w:hAnsi="Times New Roman" w:cs="Times New Roman"/>
          <w:sz w:val="28"/>
          <w:szCs w:val="28"/>
        </w:rPr>
        <w:t>.)/</w:t>
      </w:r>
      <w:proofErr w:type="spellStart"/>
      <w:r w:rsidRPr="00B870B8">
        <w:rPr>
          <w:rFonts w:ascii="Times New Roman" w:hAnsi="Times New Roman" w:cs="Times New Roman"/>
          <w:sz w:val="28"/>
          <w:szCs w:val="28"/>
        </w:rPr>
        <w:t>Роїна</w:t>
      </w:r>
      <w:proofErr w:type="spellEnd"/>
      <w:r w:rsidRPr="00B870B8">
        <w:rPr>
          <w:rFonts w:ascii="Times New Roman" w:hAnsi="Times New Roman" w:cs="Times New Roman"/>
          <w:sz w:val="28"/>
          <w:szCs w:val="28"/>
        </w:rPr>
        <w:t xml:space="preserve"> О.М. – К.: КНТ, 2008. – 544 с.</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Закон України «Про пожежну безпеку». Пожежна безпека. Нормативні акти та ін. док. Т.1 – К.: Основна. 1997 – 560 с.</w:t>
      </w:r>
    </w:p>
    <w:p w:rsid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t>Закон України «Про забезпечення санітарного та епідемічного благополуччя н</w:t>
      </w:r>
      <w:r w:rsidRPr="00B870B8">
        <w:rPr>
          <w:rFonts w:ascii="Times New Roman" w:hAnsi="Times New Roman" w:cs="Times New Roman"/>
          <w:sz w:val="28"/>
          <w:szCs w:val="28"/>
        </w:rPr>
        <w:t>а</w:t>
      </w:r>
      <w:r w:rsidRPr="00B870B8">
        <w:rPr>
          <w:rFonts w:ascii="Times New Roman" w:hAnsi="Times New Roman" w:cs="Times New Roman"/>
          <w:sz w:val="28"/>
          <w:szCs w:val="28"/>
        </w:rPr>
        <w:t>селення»</w:t>
      </w:r>
    </w:p>
    <w:p w:rsidR="009579BC" w:rsidRPr="00B870B8" w:rsidRDefault="009579BC" w:rsidP="00060ADA">
      <w:pPr>
        <w:pStyle w:val="ae"/>
        <w:widowControl w:val="0"/>
        <w:numPr>
          <w:ilvl w:val="0"/>
          <w:numId w:val="36"/>
        </w:numPr>
        <w:spacing w:after="0" w:line="360" w:lineRule="auto"/>
        <w:jc w:val="both"/>
        <w:rPr>
          <w:rFonts w:ascii="Times New Roman" w:hAnsi="Times New Roman" w:cs="Times New Roman"/>
          <w:sz w:val="28"/>
          <w:szCs w:val="28"/>
        </w:rPr>
      </w:pPr>
      <w:r w:rsidRPr="00B870B8">
        <w:rPr>
          <w:rFonts w:ascii="Times New Roman" w:hAnsi="Times New Roman" w:cs="Times New Roman"/>
          <w:sz w:val="28"/>
          <w:szCs w:val="28"/>
        </w:rPr>
        <w:br w:type="page"/>
      </w: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Default="009579BC" w:rsidP="009579BC">
      <w:pPr>
        <w:widowControl w:val="0"/>
        <w:spacing w:after="0" w:line="360" w:lineRule="auto"/>
        <w:jc w:val="both"/>
        <w:rPr>
          <w:rFonts w:ascii="Times New Roman" w:hAnsi="Times New Roman" w:cs="Times New Roman"/>
          <w:sz w:val="28"/>
          <w:szCs w:val="28"/>
        </w:rPr>
      </w:pPr>
    </w:p>
    <w:p w:rsidR="009579BC" w:rsidRPr="009579BC" w:rsidRDefault="009579BC" w:rsidP="009579BC">
      <w:pPr>
        <w:widowControl w:val="0"/>
        <w:spacing w:after="0" w:line="360" w:lineRule="auto"/>
        <w:jc w:val="center"/>
        <w:rPr>
          <w:rFonts w:ascii="Times New Roman" w:hAnsi="Times New Roman" w:cs="Times New Roman"/>
          <w:b/>
          <w:sz w:val="96"/>
          <w:szCs w:val="96"/>
        </w:rPr>
      </w:pPr>
      <w:r w:rsidRPr="009579BC">
        <w:rPr>
          <w:rFonts w:ascii="Times New Roman" w:hAnsi="Times New Roman" w:cs="Times New Roman"/>
          <w:b/>
          <w:sz w:val="96"/>
          <w:szCs w:val="96"/>
        </w:rPr>
        <w:t>Додатки</w:t>
      </w:r>
    </w:p>
    <w:sectPr w:rsidR="009579BC" w:rsidRPr="009579BC" w:rsidSect="00D272BC">
      <w:headerReference w:type="default" r:id="rId3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04" w:rsidRDefault="00D95804" w:rsidP="00D272BC">
      <w:pPr>
        <w:spacing w:after="0" w:line="240" w:lineRule="auto"/>
      </w:pPr>
      <w:r>
        <w:separator/>
      </w:r>
    </w:p>
  </w:endnote>
  <w:endnote w:type="continuationSeparator" w:id="0">
    <w:p w:rsidR="00D95804" w:rsidRDefault="00D95804" w:rsidP="00D2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CC"/>
    <w:family w:val="auto"/>
    <w:notTrueType/>
    <w:pitch w:val="default"/>
    <w:sig w:usb0="00000203" w:usb1="08070000" w:usb2="00000010" w:usb3="00000000" w:csb0="00020005" w:csb1="00000000"/>
  </w:font>
  <w:font w:name="pf_beausans_proregular">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04" w:rsidRDefault="00D95804" w:rsidP="00D272BC">
      <w:pPr>
        <w:spacing w:after="0" w:line="240" w:lineRule="auto"/>
      </w:pPr>
      <w:r>
        <w:separator/>
      </w:r>
    </w:p>
  </w:footnote>
  <w:footnote w:type="continuationSeparator" w:id="0">
    <w:p w:rsidR="00D95804" w:rsidRDefault="00D95804" w:rsidP="00D2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058455"/>
      <w:docPartObj>
        <w:docPartGallery w:val="Page Numbers (Top of Page)"/>
        <w:docPartUnique/>
      </w:docPartObj>
    </w:sdtPr>
    <w:sdtEndPr/>
    <w:sdtContent>
      <w:p w:rsidR="00965430" w:rsidRDefault="00965430">
        <w:pPr>
          <w:pStyle w:val="a5"/>
          <w:jc w:val="right"/>
        </w:pPr>
        <w:r>
          <w:fldChar w:fldCharType="begin"/>
        </w:r>
        <w:r>
          <w:instrText>PAGE   \* MERGEFORMAT</w:instrText>
        </w:r>
        <w:r>
          <w:fldChar w:fldCharType="separate"/>
        </w:r>
        <w:r w:rsidR="00FC3A8D" w:rsidRPr="00FC3A8D">
          <w:rPr>
            <w:noProof/>
            <w:lang w:val="uk-UA"/>
          </w:rPr>
          <w:t>110</w:t>
        </w:r>
        <w:r>
          <w:fldChar w:fldCharType="end"/>
        </w:r>
      </w:p>
    </w:sdtContent>
  </w:sdt>
  <w:p w:rsidR="00965430" w:rsidRDefault="009654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A04"/>
    <w:multiLevelType w:val="hybridMultilevel"/>
    <w:tmpl w:val="66146A2C"/>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90C4611"/>
    <w:multiLevelType w:val="hybridMultilevel"/>
    <w:tmpl w:val="89CA8410"/>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BB559CC"/>
    <w:multiLevelType w:val="hybridMultilevel"/>
    <w:tmpl w:val="22A0D436"/>
    <w:lvl w:ilvl="0" w:tplc="DAAA50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FB3085C"/>
    <w:multiLevelType w:val="hybridMultilevel"/>
    <w:tmpl w:val="BCC45064"/>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18536E58"/>
    <w:multiLevelType w:val="hybridMultilevel"/>
    <w:tmpl w:val="DF98691C"/>
    <w:lvl w:ilvl="0" w:tplc="5C92BA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CD5EEB"/>
    <w:multiLevelType w:val="hybridMultilevel"/>
    <w:tmpl w:val="5CFA7710"/>
    <w:lvl w:ilvl="0" w:tplc="5C92BA96">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5C92BA96">
      <w:start w:val="1"/>
      <w:numFmt w:val="bullet"/>
      <w:lvlText w:val=""/>
      <w:lvlJc w:val="left"/>
      <w:pPr>
        <w:ind w:left="1800" w:hanging="360"/>
      </w:pPr>
      <w:rPr>
        <w:rFonts w:ascii="Symbol" w:hAnsi="Symbol"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20C71EA7"/>
    <w:multiLevelType w:val="hybridMultilevel"/>
    <w:tmpl w:val="24EA81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6B26AA"/>
    <w:multiLevelType w:val="multilevel"/>
    <w:tmpl w:val="1C78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76B37"/>
    <w:multiLevelType w:val="hybridMultilevel"/>
    <w:tmpl w:val="F410BFAA"/>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D554103"/>
    <w:multiLevelType w:val="hybridMultilevel"/>
    <w:tmpl w:val="9B6CE506"/>
    <w:lvl w:ilvl="0" w:tplc="2B1C41AC">
      <w:start w:val="1"/>
      <w:numFmt w:val="bullet"/>
      <w:lvlText w:val="-"/>
      <w:lvlJc w:val="left"/>
      <w:pPr>
        <w:tabs>
          <w:tab w:val="num" w:pos="0"/>
        </w:tabs>
        <w:ind w:left="0"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6C11B8"/>
    <w:multiLevelType w:val="hybridMultilevel"/>
    <w:tmpl w:val="C9DC9C98"/>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32581711"/>
    <w:multiLevelType w:val="hybridMultilevel"/>
    <w:tmpl w:val="43D827EA"/>
    <w:lvl w:ilvl="0" w:tplc="FBF692A4">
      <w:start w:val="3"/>
      <w:numFmt w:val="bullet"/>
      <w:lvlText w:val="-"/>
      <w:lvlJc w:val="left"/>
      <w:pPr>
        <w:tabs>
          <w:tab w:val="num" w:pos="0"/>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9463A7"/>
    <w:multiLevelType w:val="hybridMultilevel"/>
    <w:tmpl w:val="9EAEF5C6"/>
    <w:lvl w:ilvl="0" w:tplc="3ED24CF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1D75DE"/>
    <w:multiLevelType w:val="hybridMultilevel"/>
    <w:tmpl w:val="48A42354"/>
    <w:lvl w:ilvl="0" w:tplc="5C92BA96">
      <w:start w:val="1"/>
      <w:numFmt w:val="bullet"/>
      <w:lvlText w:val=""/>
      <w:lvlJc w:val="left"/>
      <w:pPr>
        <w:ind w:left="360" w:hanging="360"/>
      </w:pPr>
      <w:rPr>
        <w:rFonts w:ascii="Symbol" w:hAnsi="Symbol" w:hint="default"/>
      </w:rPr>
    </w:lvl>
    <w:lvl w:ilvl="1" w:tplc="04220019">
      <w:start w:val="1"/>
      <w:numFmt w:val="lowerLetter"/>
      <w:lvlText w:val="%2."/>
      <w:lvlJc w:val="left"/>
      <w:pPr>
        <w:ind w:left="1080" w:hanging="360"/>
      </w:pPr>
    </w:lvl>
    <w:lvl w:ilvl="2" w:tplc="5C92BA96">
      <w:start w:val="1"/>
      <w:numFmt w:val="bullet"/>
      <w:lvlText w:val=""/>
      <w:lvlJc w:val="left"/>
      <w:pPr>
        <w:ind w:left="1800" w:hanging="180"/>
      </w:pPr>
      <w:rPr>
        <w:rFonts w:ascii="Symbol" w:hAnsi="Symbol" w:hint="default"/>
      </w:r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nsid w:val="3A2F67BA"/>
    <w:multiLevelType w:val="hybridMultilevel"/>
    <w:tmpl w:val="2B6048F4"/>
    <w:lvl w:ilvl="0" w:tplc="63F87D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517EDF"/>
    <w:multiLevelType w:val="hybridMultilevel"/>
    <w:tmpl w:val="F4DE9BCE"/>
    <w:lvl w:ilvl="0" w:tplc="5C92BA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F0F6C9E"/>
    <w:multiLevelType w:val="hybridMultilevel"/>
    <w:tmpl w:val="7CC6483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49D953A3"/>
    <w:multiLevelType w:val="hybridMultilevel"/>
    <w:tmpl w:val="A3EAF056"/>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4C8424F3"/>
    <w:multiLevelType w:val="hybridMultilevel"/>
    <w:tmpl w:val="4C4C4FFC"/>
    <w:lvl w:ilvl="0" w:tplc="108C1E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484F58"/>
    <w:multiLevelType w:val="hybridMultilevel"/>
    <w:tmpl w:val="65C21B02"/>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51097D7F"/>
    <w:multiLevelType w:val="hybridMultilevel"/>
    <w:tmpl w:val="79089E02"/>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53E95A5D"/>
    <w:multiLevelType w:val="hybridMultilevel"/>
    <w:tmpl w:val="EAC67098"/>
    <w:lvl w:ilvl="0" w:tplc="FFFFFFFF">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558F06C3"/>
    <w:multiLevelType w:val="hybridMultilevel"/>
    <w:tmpl w:val="D1D68058"/>
    <w:lvl w:ilvl="0" w:tplc="835E2AD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80C1A21"/>
    <w:multiLevelType w:val="hybridMultilevel"/>
    <w:tmpl w:val="5170AB28"/>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5A82006F"/>
    <w:multiLevelType w:val="hybridMultilevel"/>
    <w:tmpl w:val="E164513C"/>
    <w:lvl w:ilvl="0" w:tplc="5C92BA96">
      <w:start w:val="1"/>
      <w:numFmt w:val="bullet"/>
      <w:lvlText w:val=""/>
      <w:lvlJc w:val="left"/>
      <w:pPr>
        <w:ind w:left="360" w:hanging="360"/>
      </w:pPr>
      <w:rPr>
        <w:rFonts w:ascii="Symbol" w:hAnsi="Symbol" w:hint="default"/>
      </w:rPr>
    </w:lvl>
    <w:lvl w:ilvl="1" w:tplc="5C92BA96">
      <w:start w:val="1"/>
      <w:numFmt w:val="bullet"/>
      <w:lvlText w:val=""/>
      <w:lvlJc w:val="left"/>
      <w:pPr>
        <w:ind w:left="1080" w:hanging="360"/>
      </w:pPr>
      <w:rPr>
        <w:rFonts w:ascii="Symbol" w:hAnsi="Symbol" w:hint="default"/>
      </w:rPr>
    </w:lvl>
    <w:lvl w:ilvl="2" w:tplc="DDB4BC5A">
      <w:numFmt w:val="bullet"/>
      <w:lvlText w:val="•"/>
      <w:lvlJc w:val="left"/>
      <w:pPr>
        <w:ind w:left="1800" w:hanging="360"/>
      </w:pPr>
      <w:rPr>
        <w:rFonts w:ascii="Times New Roman" w:eastAsia="Times New Roman" w:hAnsi="Times New Roman" w:cs="Times New Roman"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nsid w:val="5D652995"/>
    <w:multiLevelType w:val="hybridMultilevel"/>
    <w:tmpl w:val="654A3B34"/>
    <w:lvl w:ilvl="0" w:tplc="EFFACA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680B4CAD"/>
    <w:multiLevelType w:val="singleLevel"/>
    <w:tmpl w:val="A186194A"/>
    <w:lvl w:ilvl="0">
      <w:start w:val="1"/>
      <w:numFmt w:val="decimal"/>
      <w:lvlText w:val="%1."/>
      <w:lvlJc w:val="left"/>
      <w:pPr>
        <w:tabs>
          <w:tab w:val="num" w:pos="1200"/>
        </w:tabs>
        <w:ind w:left="1200" w:hanging="480"/>
      </w:pPr>
      <w:rPr>
        <w:rFonts w:hint="default"/>
      </w:rPr>
    </w:lvl>
  </w:abstractNum>
  <w:abstractNum w:abstractNumId="27">
    <w:nsid w:val="681545BB"/>
    <w:multiLevelType w:val="hybridMultilevel"/>
    <w:tmpl w:val="9A82D780"/>
    <w:lvl w:ilvl="0" w:tplc="108C1ED0">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69F47475"/>
    <w:multiLevelType w:val="hybridMultilevel"/>
    <w:tmpl w:val="05DE7A98"/>
    <w:lvl w:ilvl="0" w:tplc="5C92BA96">
      <w:start w:val="1"/>
      <w:numFmt w:val="bullet"/>
      <w:lvlText w:val=""/>
      <w:lvlJc w:val="left"/>
      <w:pPr>
        <w:ind w:left="360" w:hanging="360"/>
      </w:pPr>
      <w:rPr>
        <w:rFonts w:ascii="Symbol" w:hAnsi="Symbol" w:hint="default"/>
      </w:rPr>
    </w:lvl>
    <w:lvl w:ilvl="1" w:tplc="A8880252">
      <w:numFmt w:val="bullet"/>
      <w:lvlText w:val=""/>
      <w:lvlJc w:val="left"/>
      <w:pPr>
        <w:ind w:left="1080" w:hanging="360"/>
      </w:pPr>
      <w:rPr>
        <w:rFonts w:ascii="Symbol" w:eastAsia="Times New Roman" w:hAnsi="Symbol"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nsid w:val="6CB23831"/>
    <w:multiLevelType w:val="hybridMultilevel"/>
    <w:tmpl w:val="F1C2371A"/>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nsid w:val="6DC20A7D"/>
    <w:multiLevelType w:val="hybridMultilevel"/>
    <w:tmpl w:val="31ECB9C0"/>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76EA3B52"/>
    <w:multiLevelType w:val="hybridMultilevel"/>
    <w:tmpl w:val="F8321AE4"/>
    <w:lvl w:ilvl="0" w:tplc="108C1ED0">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nsid w:val="779200FF"/>
    <w:multiLevelType w:val="hybridMultilevel"/>
    <w:tmpl w:val="C1C089DC"/>
    <w:lvl w:ilvl="0" w:tplc="108C1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BB3EBB"/>
    <w:multiLevelType w:val="hybridMultilevel"/>
    <w:tmpl w:val="BA7C9BA8"/>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nsid w:val="79DD6FA6"/>
    <w:multiLevelType w:val="hybridMultilevel"/>
    <w:tmpl w:val="F716AB70"/>
    <w:lvl w:ilvl="0" w:tplc="5C92BA96">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nsid w:val="79F33301"/>
    <w:multiLevelType w:val="hybridMultilevel"/>
    <w:tmpl w:val="1F763286"/>
    <w:lvl w:ilvl="0" w:tplc="0419000F">
      <w:start w:val="5"/>
      <w:numFmt w:val="decimal"/>
      <w:lvlText w:val="%1."/>
      <w:lvlJc w:val="left"/>
      <w:pPr>
        <w:tabs>
          <w:tab w:val="num" w:pos="360"/>
        </w:tabs>
        <w:ind w:left="360" w:hanging="360"/>
      </w:pPr>
      <w:rPr>
        <w:rFonts w:hint="default"/>
      </w:rPr>
    </w:lvl>
    <w:lvl w:ilvl="1" w:tplc="BC66236E">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D0326C8"/>
    <w:multiLevelType w:val="hybridMultilevel"/>
    <w:tmpl w:val="23024B00"/>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nsid w:val="7E736439"/>
    <w:multiLevelType w:val="hybridMultilevel"/>
    <w:tmpl w:val="653C2164"/>
    <w:lvl w:ilvl="0" w:tplc="5C92BA9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35"/>
  </w:num>
  <w:num w:numId="4">
    <w:abstractNumId w:val="26"/>
  </w:num>
  <w:num w:numId="5">
    <w:abstractNumId w:val="37"/>
  </w:num>
  <w:num w:numId="6">
    <w:abstractNumId w:val="33"/>
  </w:num>
  <w:num w:numId="7">
    <w:abstractNumId w:val="36"/>
  </w:num>
  <w:num w:numId="8">
    <w:abstractNumId w:val="10"/>
  </w:num>
  <w:num w:numId="9">
    <w:abstractNumId w:val="0"/>
  </w:num>
  <w:num w:numId="10">
    <w:abstractNumId w:val="29"/>
  </w:num>
  <w:num w:numId="11">
    <w:abstractNumId w:val="28"/>
  </w:num>
  <w:num w:numId="12">
    <w:abstractNumId w:val="24"/>
  </w:num>
  <w:num w:numId="13">
    <w:abstractNumId w:val="13"/>
  </w:num>
  <w:num w:numId="14">
    <w:abstractNumId w:val="3"/>
  </w:num>
  <w:num w:numId="15">
    <w:abstractNumId w:val="5"/>
  </w:num>
  <w:num w:numId="16">
    <w:abstractNumId w:val="14"/>
  </w:num>
  <w:num w:numId="17">
    <w:abstractNumId w:val="32"/>
  </w:num>
  <w:num w:numId="18">
    <w:abstractNumId w:val="7"/>
  </w:num>
  <w:num w:numId="19">
    <w:abstractNumId w:val="15"/>
  </w:num>
  <w:num w:numId="20">
    <w:abstractNumId w:val="34"/>
  </w:num>
  <w:num w:numId="21">
    <w:abstractNumId w:val="19"/>
  </w:num>
  <w:num w:numId="22">
    <w:abstractNumId w:val="4"/>
  </w:num>
  <w:num w:numId="23">
    <w:abstractNumId w:val="18"/>
  </w:num>
  <w:num w:numId="24">
    <w:abstractNumId w:val="1"/>
  </w:num>
  <w:num w:numId="25">
    <w:abstractNumId w:val="31"/>
  </w:num>
  <w:num w:numId="26">
    <w:abstractNumId w:val="30"/>
  </w:num>
  <w:num w:numId="27">
    <w:abstractNumId w:val="8"/>
  </w:num>
  <w:num w:numId="28">
    <w:abstractNumId w:val="23"/>
  </w:num>
  <w:num w:numId="29">
    <w:abstractNumId w:val="20"/>
  </w:num>
  <w:num w:numId="30">
    <w:abstractNumId w:val="27"/>
  </w:num>
  <w:num w:numId="31">
    <w:abstractNumId w:val="12"/>
  </w:num>
  <w:num w:numId="32">
    <w:abstractNumId w:val="22"/>
  </w:num>
  <w:num w:numId="33">
    <w:abstractNumId w:val="21"/>
  </w:num>
  <w:num w:numId="34">
    <w:abstractNumId w:val="2"/>
  </w:num>
  <w:num w:numId="35">
    <w:abstractNumId w:val="6"/>
  </w:num>
  <w:num w:numId="36">
    <w:abstractNumId w:val="16"/>
  </w:num>
  <w:num w:numId="37">
    <w:abstractNumId w:val="17"/>
  </w:num>
  <w:num w:numId="3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8B"/>
    <w:rsid w:val="00025D42"/>
    <w:rsid w:val="00060ADA"/>
    <w:rsid w:val="000754F8"/>
    <w:rsid w:val="0008444C"/>
    <w:rsid w:val="000B3718"/>
    <w:rsid w:val="000D2805"/>
    <w:rsid w:val="00112653"/>
    <w:rsid w:val="001409E5"/>
    <w:rsid w:val="00141CDE"/>
    <w:rsid w:val="001503C4"/>
    <w:rsid w:val="00153A83"/>
    <w:rsid w:val="00185549"/>
    <w:rsid w:val="001C12B3"/>
    <w:rsid w:val="001D1603"/>
    <w:rsid w:val="001D2B83"/>
    <w:rsid w:val="001D5464"/>
    <w:rsid w:val="002A74E3"/>
    <w:rsid w:val="002C138B"/>
    <w:rsid w:val="0033012F"/>
    <w:rsid w:val="00333663"/>
    <w:rsid w:val="0036755B"/>
    <w:rsid w:val="0037035E"/>
    <w:rsid w:val="00370739"/>
    <w:rsid w:val="00394D97"/>
    <w:rsid w:val="003A4F81"/>
    <w:rsid w:val="003B1CCB"/>
    <w:rsid w:val="003D0517"/>
    <w:rsid w:val="003D3B2C"/>
    <w:rsid w:val="003E26F5"/>
    <w:rsid w:val="00422ADA"/>
    <w:rsid w:val="0047774A"/>
    <w:rsid w:val="004A0798"/>
    <w:rsid w:val="004A7109"/>
    <w:rsid w:val="004B098C"/>
    <w:rsid w:val="004B188B"/>
    <w:rsid w:val="004D118E"/>
    <w:rsid w:val="005019F9"/>
    <w:rsid w:val="005133BE"/>
    <w:rsid w:val="00514128"/>
    <w:rsid w:val="00516CD9"/>
    <w:rsid w:val="00522661"/>
    <w:rsid w:val="005A04E2"/>
    <w:rsid w:val="006173C5"/>
    <w:rsid w:val="0062270F"/>
    <w:rsid w:val="0068698C"/>
    <w:rsid w:val="006D356F"/>
    <w:rsid w:val="006E5939"/>
    <w:rsid w:val="006F7195"/>
    <w:rsid w:val="00701D69"/>
    <w:rsid w:val="00723154"/>
    <w:rsid w:val="0073365C"/>
    <w:rsid w:val="007E0B75"/>
    <w:rsid w:val="007F4895"/>
    <w:rsid w:val="00800DA9"/>
    <w:rsid w:val="008176B2"/>
    <w:rsid w:val="0082383F"/>
    <w:rsid w:val="00866F85"/>
    <w:rsid w:val="00877418"/>
    <w:rsid w:val="008B2058"/>
    <w:rsid w:val="008C1D23"/>
    <w:rsid w:val="008E16EE"/>
    <w:rsid w:val="00952E3B"/>
    <w:rsid w:val="009579BC"/>
    <w:rsid w:val="00965430"/>
    <w:rsid w:val="00982734"/>
    <w:rsid w:val="00997694"/>
    <w:rsid w:val="009C5F7D"/>
    <w:rsid w:val="009C6BD6"/>
    <w:rsid w:val="009C7E6E"/>
    <w:rsid w:val="009D2DE0"/>
    <w:rsid w:val="00A125CB"/>
    <w:rsid w:val="00A42322"/>
    <w:rsid w:val="00A57C35"/>
    <w:rsid w:val="00A75366"/>
    <w:rsid w:val="00A847C5"/>
    <w:rsid w:val="00A91D7B"/>
    <w:rsid w:val="00A9329E"/>
    <w:rsid w:val="00AB2417"/>
    <w:rsid w:val="00AE3B29"/>
    <w:rsid w:val="00B1423A"/>
    <w:rsid w:val="00B16949"/>
    <w:rsid w:val="00B428D8"/>
    <w:rsid w:val="00B8044A"/>
    <w:rsid w:val="00B81B1B"/>
    <w:rsid w:val="00B870B8"/>
    <w:rsid w:val="00BB6A8A"/>
    <w:rsid w:val="00BC1FF7"/>
    <w:rsid w:val="00BC2744"/>
    <w:rsid w:val="00BF08A7"/>
    <w:rsid w:val="00C473AE"/>
    <w:rsid w:val="00C55681"/>
    <w:rsid w:val="00C80EFE"/>
    <w:rsid w:val="00C832FA"/>
    <w:rsid w:val="00C90453"/>
    <w:rsid w:val="00CD523B"/>
    <w:rsid w:val="00CF1031"/>
    <w:rsid w:val="00D02A80"/>
    <w:rsid w:val="00D03F81"/>
    <w:rsid w:val="00D07305"/>
    <w:rsid w:val="00D1729C"/>
    <w:rsid w:val="00D272BC"/>
    <w:rsid w:val="00D31A6A"/>
    <w:rsid w:val="00D443A7"/>
    <w:rsid w:val="00D504F0"/>
    <w:rsid w:val="00D52577"/>
    <w:rsid w:val="00D6006C"/>
    <w:rsid w:val="00D95804"/>
    <w:rsid w:val="00D958AC"/>
    <w:rsid w:val="00D97CFD"/>
    <w:rsid w:val="00DD08A9"/>
    <w:rsid w:val="00E240B4"/>
    <w:rsid w:val="00E46751"/>
    <w:rsid w:val="00E66A2A"/>
    <w:rsid w:val="00EB6F14"/>
    <w:rsid w:val="00ED1AE4"/>
    <w:rsid w:val="00F00BCD"/>
    <w:rsid w:val="00F52744"/>
    <w:rsid w:val="00FB740F"/>
    <w:rsid w:val="00FC3A8D"/>
    <w:rsid w:val="00FD4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semiHidden/>
    <w:rsid w:val="0037035E"/>
  </w:style>
  <w:style w:type="paragraph" w:styleId="a3">
    <w:name w:val="Body Text"/>
    <w:basedOn w:val="a"/>
    <w:link w:val="a4"/>
    <w:rsid w:val="0037035E"/>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37035E"/>
    <w:rPr>
      <w:rFonts w:ascii="Times New Roman" w:eastAsia="Times New Roman" w:hAnsi="Times New Roman" w:cs="Times New Roman"/>
      <w:b/>
      <w:bCs/>
      <w:sz w:val="24"/>
      <w:szCs w:val="24"/>
      <w:lang w:eastAsia="ru-RU"/>
    </w:rPr>
  </w:style>
  <w:style w:type="paragraph" w:styleId="a5">
    <w:name w:val="header"/>
    <w:basedOn w:val="a"/>
    <w:link w:val="a6"/>
    <w:uiPriority w:val="99"/>
    <w:rsid w:val="0037035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37035E"/>
    <w:rPr>
      <w:rFonts w:ascii="Times New Roman" w:eastAsia="Times New Roman" w:hAnsi="Times New Roman" w:cs="Times New Roman"/>
      <w:sz w:val="24"/>
      <w:szCs w:val="24"/>
      <w:lang w:val="ru-RU" w:eastAsia="ru-RU"/>
    </w:rPr>
  </w:style>
  <w:style w:type="character" w:styleId="a7">
    <w:name w:val="page number"/>
    <w:basedOn w:val="a0"/>
    <w:rsid w:val="0037035E"/>
  </w:style>
  <w:style w:type="paragraph" w:styleId="2">
    <w:name w:val="Body Text 2"/>
    <w:basedOn w:val="a"/>
    <w:link w:val="20"/>
    <w:rsid w:val="0037035E"/>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37035E"/>
    <w:rPr>
      <w:rFonts w:ascii="Times New Roman" w:eastAsia="Times New Roman" w:hAnsi="Times New Roman" w:cs="Times New Roman"/>
      <w:sz w:val="24"/>
      <w:szCs w:val="24"/>
      <w:lang w:val="ru-RU" w:eastAsia="ru-RU"/>
    </w:rPr>
  </w:style>
  <w:style w:type="table" w:styleId="a8">
    <w:name w:val="Table Grid"/>
    <w:basedOn w:val="a1"/>
    <w:rsid w:val="003703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Бакалавр - основной текст"/>
    <w:basedOn w:val="a3"/>
    <w:rsid w:val="0037035E"/>
    <w:pPr>
      <w:spacing w:line="360" w:lineRule="auto"/>
      <w:ind w:firstLine="851"/>
      <w:jc w:val="both"/>
    </w:pPr>
    <w:rPr>
      <w:b w:val="0"/>
      <w:bCs w:val="0"/>
      <w:kern w:val="24"/>
      <w:sz w:val="28"/>
      <w:szCs w:val="28"/>
      <w:lang w:val="ru-RU"/>
    </w:rPr>
  </w:style>
  <w:style w:type="paragraph" w:styleId="a9">
    <w:name w:val="Plain Text"/>
    <w:basedOn w:val="a"/>
    <w:link w:val="aa"/>
    <w:rsid w:val="0037035E"/>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37035E"/>
    <w:rPr>
      <w:rFonts w:ascii="Courier New" w:eastAsia="Times New Roman" w:hAnsi="Courier New" w:cs="Times New Roman"/>
      <w:sz w:val="20"/>
      <w:szCs w:val="20"/>
      <w:lang w:eastAsia="ru-RU"/>
    </w:rPr>
  </w:style>
  <w:style w:type="paragraph" w:customStyle="1" w:styleId="ab">
    <w:name w:val="Рабочий"/>
    <w:rsid w:val="0037035E"/>
    <w:pPr>
      <w:spacing w:after="0" w:line="360" w:lineRule="auto"/>
      <w:ind w:firstLine="720"/>
      <w:jc w:val="both"/>
    </w:pPr>
    <w:rPr>
      <w:rFonts w:ascii="Times New Roman" w:eastAsia="Times New Roman" w:hAnsi="Times New Roman" w:cs="Times New Roman"/>
      <w:noProof/>
      <w:sz w:val="28"/>
      <w:szCs w:val="20"/>
      <w:lang w:val="ru-RU" w:eastAsia="ru-RU"/>
    </w:rPr>
  </w:style>
  <w:style w:type="paragraph" w:styleId="ac">
    <w:name w:val="footer"/>
    <w:basedOn w:val="a"/>
    <w:link w:val="ad"/>
    <w:rsid w:val="0037035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37035E"/>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3D3B2C"/>
    <w:pPr>
      <w:ind w:left="720"/>
      <w:contextualSpacing/>
    </w:pPr>
  </w:style>
  <w:style w:type="paragraph" w:styleId="af">
    <w:name w:val="Normal (Web)"/>
    <w:basedOn w:val="a"/>
    <w:uiPriority w:val="99"/>
    <w:semiHidden/>
    <w:unhideWhenUsed/>
    <w:rsid w:val="004A0798"/>
    <w:rPr>
      <w:rFonts w:ascii="Times New Roman" w:hAnsi="Times New Roman" w:cs="Times New Roman"/>
      <w:sz w:val="24"/>
      <w:szCs w:val="24"/>
    </w:rPr>
  </w:style>
  <w:style w:type="character" w:styleId="af0">
    <w:name w:val="Hyperlink"/>
    <w:basedOn w:val="a0"/>
    <w:uiPriority w:val="99"/>
    <w:unhideWhenUsed/>
    <w:rsid w:val="005A04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semiHidden/>
    <w:rsid w:val="0037035E"/>
  </w:style>
  <w:style w:type="paragraph" w:styleId="a3">
    <w:name w:val="Body Text"/>
    <w:basedOn w:val="a"/>
    <w:link w:val="a4"/>
    <w:rsid w:val="0037035E"/>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37035E"/>
    <w:rPr>
      <w:rFonts w:ascii="Times New Roman" w:eastAsia="Times New Roman" w:hAnsi="Times New Roman" w:cs="Times New Roman"/>
      <w:b/>
      <w:bCs/>
      <w:sz w:val="24"/>
      <w:szCs w:val="24"/>
      <w:lang w:eastAsia="ru-RU"/>
    </w:rPr>
  </w:style>
  <w:style w:type="paragraph" w:styleId="a5">
    <w:name w:val="header"/>
    <w:basedOn w:val="a"/>
    <w:link w:val="a6"/>
    <w:uiPriority w:val="99"/>
    <w:rsid w:val="0037035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37035E"/>
    <w:rPr>
      <w:rFonts w:ascii="Times New Roman" w:eastAsia="Times New Roman" w:hAnsi="Times New Roman" w:cs="Times New Roman"/>
      <w:sz w:val="24"/>
      <w:szCs w:val="24"/>
      <w:lang w:val="ru-RU" w:eastAsia="ru-RU"/>
    </w:rPr>
  </w:style>
  <w:style w:type="character" w:styleId="a7">
    <w:name w:val="page number"/>
    <w:basedOn w:val="a0"/>
    <w:rsid w:val="0037035E"/>
  </w:style>
  <w:style w:type="paragraph" w:styleId="2">
    <w:name w:val="Body Text 2"/>
    <w:basedOn w:val="a"/>
    <w:link w:val="20"/>
    <w:rsid w:val="0037035E"/>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37035E"/>
    <w:rPr>
      <w:rFonts w:ascii="Times New Roman" w:eastAsia="Times New Roman" w:hAnsi="Times New Roman" w:cs="Times New Roman"/>
      <w:sz w:val="24"/>
      <w:szCs w:val="24"/>
      <w:lang w:val="ru-RU" w:eastAsia="ru-RU"/>
    </w:rPr>
  </w:style>
  <w:style w:type="table" w:styleId="a8">
    <w:name w:val="Table Grid"/>
    <w:basedOn w:val="a1"/>
    <w:rsid w:val="003703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Бакалавр - основной текст"/>
    <w:basedOn w:val="a3"/>
    <w:rsid w:val="0037035E"/>
    <w:pPr>
      <w:spacing w:line="360" w:lineRule="auto"/>
      <w:ind w:firstLine="851"/>
      <w:jc w:val="both"/>
    </w:pPr>
    <w:rPr>
      <w:b w:val="0"/>
      <w:bCs w:val="0"/>
      <w:kern w:val="24"/>
      <w:sz w:val="28"/>
      <w:szCs w:val="28"/>
      <w:lang w:val="ru-RU"/>
    </w:rPr>
  </w:style>
  <w:style w:type="paragraph" w:styleId="a9">
    <w:name w:val="Plain Text"/>
    <w:basedOn w:val="a"/>
    <w:link w:val="aa"/>
    <w:rsid w:val="0037035E"/>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37035E"/>
    <w:rPr>
      <w:rFonts w:ascii="Courier New" w:eastAsia="Times New Roman" w:hAnsi="Courier New" w:cs="Times New Roman"/>
      <w:sz w:val="20"/>
      <w:szCs w:val="20"/>
      <w:lang w:eastAsia="ru-RU"/>
    </w:rPr>
  </w:style>
  <w:style w:type="paragraph" w:customStyle="1" w:styleId="ab">
    <w:name w:val="Рабочий"/>
    <w:rsid w:val="0037035E"/>
    <w:pPr>
      <w:spacing w:after="0" w:line="360" w:lineRule="auto"/>
      <w:ind w:firstLine="720"/>
      <w:jc w:val="both"/>
    </w:pPr>
    <w:rPr>
      <w:rFonts w:ascii="Times New Roman" w:eastAsia="Times New Roman" w:hAnsi="Times New Roman" w:cs="Times New Roman"/>
      <w:noProof/>
      <w:sz w:val="28"/>
      <w:szCs w:val="20"/>
      <w:lang w:val="ru-RU" w:eastAsia="ru-RU"/>
    </w:rPr>
  </w:style>
  <w:style w:type="paragraph" w:styleId="ac">
    <w:name w:val="footer"/>
    <w:basedOn w:val="a"/>
    <w:link w:val="ad"/>
    <w:rsid w:val="0037035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37035E"/>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3D3B2C"/>
    <w:pPr>
      <w:ind w:left="720"/>
      <w:contextualSpacing/>
    </w:pPr>
  </w:style>
  <w:style w:type="paragraph" w:styleId="af">
    <w:name w:val="Normal (Web)"/>
    <w:basedOn w:val="a"/>
    <w:uiPriority w:val="99"/>
    <w:semiHidden/>
    <w:unhideWhenUsed/>
    <w:rsid w:val="004A0798"/>
    <w:rPr>
      <w:rFonts w:ascii="Times New Roman" w:hAnsi="Times New Roman" w:cs="Times New Roman"/>
      <w:sz w:val="24"/>
      <w:szCs w:val="24"/>
    </w:rPr>
  </w:style>
  <w:style w:type="character" w:styleId="af0">
    <w:name w:val="Hyperlink"/>
    <w:basedOn w:val="a0"/>
    <w:uiPriority w:val="99"/>
    <w:unhideWhenUsed/>
    <w:rsid w:val="005A0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8857">
      <w:bodyDiv w:val="1"/>
      <w:marLeft w:val="0"/>
      <w:marRight w:val="0"/>
      <w:marTop w:val="0"/>
      <w:marBottom w:val="0"/>
      <w:divBdr>
        <w:top w:val="none" w:sz="0" w:space="0" w:color="auto"/>
        <w:left w:val="none" w:sz="0" w:space="0" w:color="auto"/>
        <w:bottom w:val="none" w:sz="0" w:space="0" w:color="auto"/>
        <w:right w:val="none" w:sz="0" w:space="0" w:color="auto"/>
      </w:divBdr>
    </w:div>
    <w:div w:id="96298141">
      <w:bodyDiv w:val="1"/>
      <w:marLeft w:val="0"/>
      <w:marRight w:val="0"/>
      <w:marTop w:val="0"/>
      <w:marBottom w:val="0"/>
      <w:divBdr>
        <w:top w:val="none" w:sz="0" w:space="0" w:color="auto"/>
        <w:left w:val="none" w:sz="0" w:space="0" w:color="auto"/>
        <w:bottom w:val="none" w:sz="0" w:space="0" w:color="auto"/>
        <w:right w:val="none" w:sz="0" w:space="0" w:color="auto"/>
      </w:divBdr>
    </w:div>
    <w:div w:id="162018492">
      <w:bodyDiv w:val="1"/>
      <w:marLeft w:val="0"/>
      <w:marRight w:val="0"/>
      <w:marTop w:val="0"/>
      <w:marBottom w:val="0"/>
      <w:divBdr>
        <w:top w:val="none" w:sz="0" w:space="0" w:color="auto"/>
        <w:left w:val="none" w:sz="0" w:space="0" w:color="auto"/>
        <w:bottom w:val="none" w:sz="0" w:space="0" w:color="auto"/>
        <w:right w:val="none" w:sz="0" w:space="0" w:color="auto"/>
      </w:divBdr>
    </w:div>
    <w:div w:id="368336586">
      <w:bodyDiv w:val="1"/>
      <w:marLeft w:val="0"/>
      <w:marRight w:val="0"/>
      <w:marTop w:val="0"/>
      <w:marBottom w:val="0"/>
      <w:divBdr>
        <w:top w:val="none" w:sz="0" w:space="0" w:color="auto"/>
        <w:left w:val="none" w:sz="0" w:space="0" w:color="auto"/>
        <w:bottom w:val="none" w:sz="0" w:space="0" w:color="auto"/>
        <w:right w:val="none" w:sz="0" w:space="0" w:color="auto"/>
      </w:divBdr>
    </w:div>
    <w:div w:id="417677915">
      <w:bodyDiv w:val="1"/>
      <w:marLeft w:val="0"/>
      <w:marRight w:val="0"/>
      <w:marTop w:val="0"/>
      <w:marBottom w:val="0"/>
      <w:divBdr>
        <w:top w:val="none" w:sz="0" w:space="0" w:color="auto"/>
        <w:left w:val="none" w:sz="0" w:space="0" w:color="auto"/>
        <w:bottom w:val="none" w:sz="0" w:space="0" w:color="auto"/>
        <w:right w:val="none" w:sz="0" w:space="0" w:color="auto"/>
      </w:divBdr>
    </w:div>
    <w:div w:id="442116454">
      <w:bodyDiv w:val="1"/>
      <w:marLeft w:val="0"/>
      <w:marRight w:val="0"/>
      <w:marTop w:val="0"/>
      <w:marBottom w:val="0"/>
      <w:divBdr>
        <w:top w:val="none" w:sz="0" w:space="0" w:color="auto"/>
        <w:left w:val="none" w:sz="0" w:space="0" w:color="auto"/>
        <w:bottom w:val="none" w:sz="0" w:space="0" w:color="auto"/>
        <w:right w:val="none" w:sz="0" w:space="0" w:color="auto"/>
      </w:divBdr>
    </w:div>
    <w:div w:id="466515077">
      <w:bodyDiv w:val="1"/>
      <w:marLeft w:val="0"/>
      <w:marRight w:val="0"/>
      <w:marTop w:val="0"/>
      <w:marBottom w:val="0"/>
      <w:divBdr>
        <w:top w:val="none" w:sz="0" w:space="0" w:color="auto"/>
        <w:left w:val="none" w:sz="0" w:space="0" w:color="auto"/>
        <w:bottom w:val="none" w:sz="0" w:space="0" w:color="auto"/>
        <w:right w:val="none" w:sz="0" w:space="0" w:color="auto"/>
      </w:divBdr>
    </w:div>
    <w:div w:id="468279493">
      <w:bodyDiv w:val="1"/>
      <w:marLeft w:val="0"/>
      <w:marRight w:val="0"/>
      <w:marTop w:val="0"/>
      <w:marBottom w:val="0"/>
      <w:divBdr>
        <w:top w:val="none" w:sz="0" w:space="0" w:color="auto"/>
        <w:left w:val="none" w:sz="0" w:space="0" w:color="auto"/>
        <w:bottom w:val="none" w:sz="0" w:space="0" w:color="auto"/>
        <w:right w:val="none" w:sz="0" w:space="0" w:color="auto"/>
      </w:divBdr>
    </w:div>
    <w:div w:id="552272156">
      <w:bodyDiv w:val="1"/>
      <w:marLeft w:val="0"/>
      <w:marRight w:val="0"/>
      <w:marTop w:val="0"/>
      <w:marBottom w:val="0"/>
      <w:divBdr>
        <w:top w:val="none" w:sz="0" w:space="0" w:color="auto"/>
        <w:left w:val="none" w:sz="0" w:space="0" w:color="auto"/>
        <w:bottom w:val="none" w:sz="0" w:space="0" w:color="auto"/>
        <w:right w:val="none" w:sz="0" w:space="0" w:color="auto"/>
      </w:divBdr>
    </w:div>
    <w:div w:id="752748941">
      <w:bodyDiv w:val="1"/>
      <w:marLeft w:val="0"/>
      <w:marRight w:val="0"/>
      <w:marTop w:val="0"/>
      <w:marBottom w:val="0"/>
      <w:divBdr>
        <w:top w:val="none" w:sz="0" w:space="0" w:color="auto"/>
        <w:left w:val="none" w:sz="0" w:space="0" w:color="auto"/>
        <w:bottom w:val="none" w:sz="0" w:space="0" w:color="auto"/>
        <w:right w:val="none" w:sz="0" w:space="0" w:color="auto"/>
      </w:divBdr>
    </w:div>
    <w:div w:id="806973945">
      <w:bodyDiv w:val="1"/>
      <w:marLeft w:val="0"/>
      <w:marRight w:val="0"/>
      <w:marTop w:val="0"/>
      <w:marBottom w:val="0"/>
      <w:divBdr>
        <w:top w:val="none" w:sz="0" w:space="0" w:color="auto"/>
        <w:left w:val="none" w:sz="0" w:space="0" w:color="auto"/>
        <w:bottom w:val="none" w:sz="0" w:space="0" w:color="auto"/>
        <w:right w:val="none" w:sz="0" w:space="0" w:color="auto"/>
      </w:divBdr>
    </w:div>
    <w:div w:id="1318192519">
      <w:bodyDiv w:val="1"/>
      <w:marLeft w:val="0"/>
      <w:marRight w:val="0"/>
      <w:marTop w:val="0"/>
      <w:marBottom w:val="0"/>
      <w:divBdr>
        <w:top w:val="none" w:sz="0" w:space="0" w:color="auto"/>
        <w:left w:val="none" w:sz="0" w:space="0" w:color="auto"/>
        <w:bottom w:val="none" w:sz="0" w:space="0" w:color="auto"/>
        <w:right w:val="none" w:sz="0" w:space="0" w:color="auto"/>
      </w:divBdr>
    </w:div>
    <w:div w:id="1329747182">
      <w:bodyDiv w:val="1"/>
      <w:marLeft w:val="0"/>
      <w:marRight w:val="0"/>
      <w:marTop w:val="0"/>
      <w:marBottom w:val="0"/>
      <w:divBdr>
        <w:top w:val="none" w:sz="0" w:space="0" w:color="auto"/>
        <w:left w:val="none" w:sz="0" w:space="0" w:color="auto"/>
        <w:bottom w:val="none" w:sz="0" w:space="0" w:color="auto"/>
        <w:right w:val="none" w:sz="0" w:space="0" w:color="auto"/>
      </w:divBdr>
    </w:div>
    <w:div w:id="1346781469">
      <w:bodyDiv w:val="1"/>
      <w:marLeft w:val="0"/>
      <w:marRight w:val="0"/>
      <w:marTop w:val="0"/>
      <w:marBottom w:val="0"/>
      <w:divBdr>
        <w:top w:val="none" w:sz="0" w:space="0" w:color="auto"/>
        <w:left w:val="none" w:sz="0" w:space="0" w:color="auto"/>
        <w:bottom w:val="none" w:sz="0" w:space="0" w:color="auto"/>
        <w:right w:val="none" w:sz="0" w:space="0" w:color="auto"/>
      </w:divBdr>
    </w:div>
    <w:div w:id="1414399869">
      <w:bodyDiv w:val="1"/>
      <w:marLeft w:val="0"/>
      <w:marRight w:val="0"/>
      <w:marTop w:val="0"/>
      <w:marBottom w:val="0"/>
      <w:divBdr>
        <w:top w:val="none" w:sz="0" w:space="0" w:color="auto"/>
        <w:left w:val="none" w:sz="0" w:space="0" w:color="auto"/>
        <w:bottom w:val="none" w:sz="0" w:space="0" w:color="auto"/>
        <w:right w:val="none" w:sz="0" w:space="0" w:color="auto"/>
      </w:divBdr>
    </w:div>
    <w:div w:id="1490174233">
      <w:bodyDiv w:val="1"/>
      <w:marLeft w:val="0"/>
      <w:marRight w:val="0"/>
      <w:marTop w:val="0"/>
      <w:marBottom w:val="0"/>
      <w:divBdr>
        <w:top w:val="none" w:sz="0" w:space="0" w:color="auto"/>
        <w:left w:val="none" w:sz="0" w:space="0" w:color="auto"/>
        <w:bottom w:val="none" w:sz="0" w:space="0" w:color="auto"/>
        <w:right w:val="none" w:sz="0" w:space="0" w:color="auto"/>
      </w:divBdr>
    </w:div>
    <w:div w:id="1496453677">
      <w:bodyDiv w:val="1"/>
      <w:marLeft w:val="0"/>
      <w:marRight w:val="0"/>
      <w:marTop w:val="0"/>
      <w:marBottom w:val="0"/>
      <w:divBdr>
        <w:top w:val="none" w:sz="0" w:space="0" w:color="auto"/>
        <w:left w:val="none" w:sz="0" w:space="0" w:color="auto"/>
        <w:bottom w:val="none" w:sz="0" w:space="0" w:color="auto"/>
        <w:right w:val="none" w:sz="0" w:space="0" w:color="auto"/>
      </w:divBdr>
    </w:div>
    <w:div w:id="1525170519">
      <w:bodyDiv w:val="1"/>
      <w:marLeft w:val="0"/>
      <w:marRight w:val="0"/>
      <w:marTop w:val="0"/>
      <w:marBottom w:val="0"/>
      <w:divBdr>
        <w:top w:val="none" w:sz="0" w:space="0" w:color="auto"/>
        <w:left w:val="none" w:sz="0" w:space="0" w:color="auto"/>
        <w:bottom w:val="none" w:sz="0" w:space="0" w:color="auto"/>
        <w:right w:val="none" w:sz="0" w:space="0" w:color="auto"/>
      </w:divBdr>
    </w:div>
    <w:div w:id="1532650585">
      <w:bodyDiv w:val="1"/>
      <w:marLeft w:val="0"/>
      <w:marRight w:val="0"/>
      <w:marTop w:val="0"/>
      <w:marBottom w:val="0"/>
      <w:divBdr>
        <w:top w:val="none" w:sz="0" w:space="0" w:color="auto"/>
        <w:left w:val="none" w:sz="0" w:space="0" w:color="auto"/>
        <w:bottom w:val="none" w:sz="0" w:space="0" w:color="auto"/>
        <w:right w:val="none" w:sz="0" w:space="0" w:color="auto"/>
      </w:divBdr>
    </w:div>
    <w:div w:id="1722366484">
      <w:bodyDiv w:val="1"/>
      <w:marLeft w:val="0"/>
      <w:marRight w:val="0"/>
      <w:marTop w:val="0"/>
      <w:marBottom w:val="0"/>
      <w:divBdr>
        <w:top w:val="none" w:sz="0" w:space="0" w:color="auto"/>
        <w:left w:val="none" w:sz="0" w:space="0" w:color="auto"/>
        <w:bottom w:val="none" w:sz="0" w:space="0" w:color="auto"/>
        <w:right w:val="none" w:sz="0" w:space="0" w:color="auto"/>
      </w:divBdr>
    </w:div>
    <w:div w:id="1905289221">
      <w:bodyDiv w:val="1"/>
      <w:marLeft w:val="0"/>
      <w:marRight w:val="0"/>
      <w:marTop w:val="0"/>
      <w:marBottom w:val="0"/>
      <w:divBdr>
        <w:top w:val="none" w:sz="0" w:space="0" w:color="auto"/>
        <w:left w:val="none" w:sz="0" w:space="0" w:color="auto"/>
        <w:bottom w:val="none" w:sz="0" w:space="0" w:color="auto"/>
        <w:right w:val="none" w:sz="0" w:space="0" w:color="auto"/>
      </w:divBdr>
    </w:div>
    <w:div w:id="1967075906">
      <w:bodyDiv w:val="1"/>
      <w:marLeft w:val="0"/>
      <w:marRight w:val="0"/>
      <w:marTop w:val="0"/>
      <w:marBottom w:val="0"/>
      <w:divBdr>
        <w:top w:val="none" w:sz="0" w:space="0" w:color="auto"/>
        <w:left w:val="none" w:sz="0" w:space="0" w:color="auto"/>
        <w:bottom w:val="none" w:sz="0" w:space="0" w:color="auto"/>
        <w:right w:val="none" w:sz="0" w:space="0" w:color="auto"/>
      </w:divBdr>
    </w:div>
    <w:div w:id="21247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trade@asnova.com" TargetMode="External"/><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yperlink" Target="http://firehelp.org.ua/liter/index.ph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123949</Words>
  <Characters>70652</Characters>
  <Application>Microsoft Office Word</Application>
  <DocSecurity>0</DocSecurity>
  <Lines>588</Lines>
  <Paragraphs>388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Александр</cp:lastModifiedBy>
  <cp:revision>3</cp:revision>
  <dcterms:created xsi:type="dcterms:W3CDTF">2020-01-31T20:40:00Z</dcterms:created>
  <dcterms:modified xsi:type="dcterms:W3CDTF">2020-01-31T20:45:00Z</dcterms:modified>
</cp:coreProperties>
</file>