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D4" w:rsidRPr="00E3377A" w:rsidRDefault="0009770F" w:rsidP="007240B2">
      <w:pPr>
        <w:widowControl w:val="0"/>
        <w:spacing w:after="0" w:line="360" w:lineRule="auto"/>
        <w:ind w:firstLine="851"/>
        <w:jc w:val="center"/>
        <w:rPr>
          <w:rFonts w:ascii="Times New Roman" w:hAnsi="Times New Roman" w:cs="Times New Roman"/>
          <w:b/>
          <w:sz w:val="28"/>
          <w:szCs w:val="28"/>
          <w:lang w:val="uk-UA"/>
        </w:rPr>
      </w:pPr>
      <w:bookmarkStart w:id="0" w:name="_GoBack"/>
      <w:r>
        <w:rPr>
          <w:rFonts w:ascii="Times New Roman" w:hAnsi="Times New Roman" w:cs="Times New Roman"/>
          <w:b/>
          <w:sz w:val="28"/>
          <w:szCs w:val="28"/>
          <w:lang w:val="uk-UA"/>
        </w:rPr>
        <w:t>С</w:t>
      </w:r>
      <w:r w:rsidRPr="00E3377A">
        <w:rPr>
          <w:rFonts w:ascii="Times New Roman" w:hAnsi="Times New Roman" w:cs="Times New Roman"/>
          <w:b/>
          <w:sz w:val="28"/>
          <w:szCs w:val="28"/>
          <w:lang w:val="uk-UA"/>
        </w:rPr>
        <w:t>оціальн</w:t>
      </w:r>
      <w:r>
        <w:rPr>
          <w:rFonts w:ascii="Times New Roman" w:hAnsi="Times New Roman" w:cs="Times New Roman"/>
          <w:b/>
          <w:sz w:val="28"/>
          <w:szCs w:val="28"/>
          <w:lang w:val="uk-UA"/>
        </w:rPr>
        <w:t>ий</w:t>
      </w:r>
      <w:r w:rsidRPr="00E3377A">
        <w:rPr>
          <w:rFonts w:ascii="Times New Roman" w:hAnsi="Times New Roman" w:cs="Times New Roman"/>
          <w:b/>
          <w:sz w:val="28"/>
          <w:szCs w:val="28"/>
          <w:lang w:val="uk-UA"/>
        </w:rPr>
        <w:t xml:space="preserve"> капітал</w:t>
      </w:r>
      <w:r>
        <w:rPr>
          <w:rFonts w:ascii="Times New Roman" w:hAnsi="Times New Roman" w:cs="Times New Roman"/>
          <w:b/>
          <w:sz w:val="28"/>
          <w:szCs w:val="28"/>
          <w:lang w:val="uk-UA"/>
        </w:rPr>
        <w:t xml:space="preserve"> сфери</w:t>
      </w:r>
      <w:r w:rsidRPr="00E3377A">
        <w:rPr>
          <w:rFonts w:ascii="Times New Roman" w:hAnsi="Times New Roman" w:cs="Times New Roman"/>
          <w:b/>
          <w:sz w:val="28"/>
          <w:szCs w:val="28"/>
          <w:lang w:val="uk-UA"/>
        </w:rPr>
        <w:t xml:space="preserve"> туризму</w:t>
      </w:r>
      <w:r>
        <w:rPr>
          <w:rFonts w:ascii="Times New Roman" w:hAnsi="Times New Roman" w:cs="Times New Roman"/>
          <w:b/>
          <w:sz w:val="28"/>
          <w:szCs w:val="28"/>
          <w:lang w:val="uk-UA"/>
        </w:rPr>
        <w:t>: сутність, структура та фактори розвитку</w:t>
      </w:r>
    </w:p>
    <w:p w:rsidR="005F3419" w:rsidRDefault="005F3419" w:rsidP="007240B2">
      <w:pPr>
        <w:widowControl w:val="0"/>
        <w:tabs>
          <w:tab w:val="left" w:pos="284"/>
        </w:tabs>
        <w:spacing w:after="0" w:line="360" w:lineRule="auto"/>
        <w:ind w:firstLine="709"/>
        <w:jc w:val="center"/>
        <w:rPr>
          <w:rFonts w:ascii="Times New Roman" w:eastAsia="Calibri" w:hAnsi="Times New Roman" w:cs="Times New Roman"/>
          <w:b/>
          <w:sz w:val="28"/>
          <w:szCs w:val="28"/>
          <w:lang w:val="uk-UA"/>
        </w:rPr>
      </w:pPr>
    </w:p>
    <w:p w:rsidR="005F3419" w:rsidRDefault="005F3419" w:rsidP="007240B2">
      <w:pPr>
        <w:widowControl w:val="0"/>
        <w:tabs>
          <w:tab w:val="left" w:pos="284"/>
        </w:tabs>
        <w:spacing w:after="0" w:line="360" w:lineRule="auto"/>
        <w:ind w:firstLine="851"/>
        <w:jc w:val="center"/>
        <w:rPr>
          <w:rFonts w:ascii="Times New Roman" w:eastAsia="Times New Roman" w:hAnsi="Times New Roman" w:cs="Times New Roman"/>
          <w:b/>
          <w:sz w:val="28"/>
          <w:szCs w:val="28"/>
          <w:lang w:val="uk-UA" w:eastAsia="ru-RU"/>
        </w:rPr>
      </w:pPr>
      <w:r w:rsidRPr="005F3419">
        <w:rPr>
          <w:rFonts w:ascii="Times New Roman" w:eastAsia="Calibri" w:hAnsi="Times New Roman" w:cs="Times New Roman"/>
          <w:b/>
          <w:sz w:val="28"/>
          <w:szCs w:val="28"/>
          <w:lang w:val="uk-UA"/>
        </w:rPr>
        <w:t>Карпенко Ю. В.</w:t>
      </w:r>
      <w:r w:rsidRPr="005F3419">
        <w:rPr>
          <w:rFonts w:ascii="Times New Roman" w:eastAsia="Times New Roman" w:hAnsi="Times New Roman" w:cs="Times New Roman"/>
          <w:b/>
          <w:sz w:val="28"/>
          <w:szCs w:val="28"/>
          <w:lang w:val="uk-UA" w:eastAsia="ru-RU"/>
        </w:rPr>
        <w:t>, к. е. н.</w:t>
      </w:r>
    </w:p>
    <w:p w:rsidR="005F3419" w:rsidRPr="005F3419" w:rsidRDefault="005F3419" w:rsidP="007240B2">
      <w:pPr>
        <w:widowControl w:val="0"/>
        <w:tabs>
          <w:tab w:val="left" w:pos="284"/>
        </w:tabs>
        <w:spacing w:after="0" w:line="360" w:lineRule="auto"/>
        <w:ind w:firstLine="851"/>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ВНЗ Укоопспілки «Полтавський університет економіки і торгівлі»</w:t>
      </w:r>
    </w:p>
    <w:p w:rsidR="00C56CD4" w:rsidRPr="00E3377A" w:rsidRDefault="00C56CD4" w:rsidP="007240B2">
      <w:pPr>
        <w:widowControl w:val="0"/>
        <w:spacing w:after="0" w:line="360" w:lineRule="auto"/>
        <w:jc w:val="center"/>
        <w:rPr>
          <w:rFonts w:ascii="Times New Roman" w:hAnsi="Times New Roman" w:cs="Times New Roman"/>
          <w:b/>
          <w:sz w:val="28"/>
          <w:szCs w:val="28"/>
          <w:lang w:val="uk-UA"/>
        </w:rPr>
      </w:pPr>
    </w:p>
    <w:p w:rsidR="00C56CD4" w:rsidRPr="008F67C9" w:rsidRDefault="002E38B1"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Ген</w:t>
      </w:r>
      <w:r w:rsidR="007723C9" w:rsidRPr="00E3377A">
        <w:rPr>
          <w:rFonts w:ascii="Times New Roman" w:hAnsi="Times New Roman" w:cs="Times New Roman"/>
          <w:sz w:val="28"/>
          <w:szCs w:val="28"/>
          <w:lang w:val="uk-UA"/>
        </w:rPr>
        <w:t xml:space="preserve">еральна асамблея </w:t>
      </w:r>
      <w:r w:rsidR="002766A7" w:rsidRPr="00E3377A">
        <w:rPr>
          <w:rFonts w:ascii="Times New Roman" w:hAnsi="Times New Roman" w:cs="Times New Roman"/>
          <w:sz w:val="28"/>
          <w:szCs w:val="28"/>
          <w:lang w:val="uk-UA"/>
        </w:rPr>
        <w:t>ООН</w:t>
      </w:r>
      <w:r w:rsidRPr="00E3377A">
        <w:rPr>
          <w:rFonts w:ascii="Times New Roman" w:hAnsi="Times New Roman" w:cs="Times New Roman"/>
          <w:sz w:val="28"/>
          <w:szCs w:val="28"/>
          <w:lang w:val="uk-UA"/>
        </w:rPr>
        <w:t xml:space="preserve"> </w:t>
      </w:r>
      <w:r w:rsidRPr="008F67C9">
        <w:rPr>
          <w:rFonts w:ascii="Times New Roman" w:hAnsi="Times New Roman" w:cs="Times New Roman"/>
          <w:sz w:val="28"/>
          <w:szCs w:val="28"/>
          <w:lang w:val="uk-UA"/>
        </w:rPr>
        <w:t>ухвалила проголосити 2017 рік Міжнародним р</w:t>
      </w:r>
      <w:r w:rsidR="007723C9" w:rsidRPr="008F67C9">
        <w:rPr>
          <w:rFonts w:ascii="Times New Roman" w:hAnsi="Times New Roman" w:cs="Times New Roman"/>
          <w:sz w:val="28"/>
          <w:szCs w:val="28"/>
          <w:lang w:val="uk-UA"/>
        </w:rPr>
        <w:t>о</w:t>
      </w:r>
      <w:r w:rsidRPr="008F67C9">
        <w:rPr>
          <w:rFonts w:ascii="Times New Roman" w:hAnsi="Times New Roman" w:cs="Times New Roman"/>
          <w:sz w:val="28"/>
          <w:szCs w:val="28"/>
          <w:lang w:val="uk-UA"/>
        </w:rPr>
        <w:t>к</w:t>
      </w:r>
      <w:r w:rsidR="007723C9" w:rsidRPr="008F67C9">
        <w:rPr>
          <w:rFonts w:ascii="Times New Roman" w:hAnsi="Times New Roman" w:cs="Times New Roman"/>
          <w:sz w:val="28"/>
          <w:szCs w:val="28"/>
          <w:lang w:val="uk-UA"/>
        </w:rPr>
        <w:t>ом</w:t>
      </w:r>
      <w:r w:rsidRPr="008F67C9">
        <w:rPr>
          <w:rFonts w:ascii="Times New Roman" w:hAnsi="Times New Roman" w:cs="Times New Roman"/>
          <w:sz w:val="28"/>
          <w:szCs w:val="28"/>
          <w:lang w:val="uk-UA"/>
        </w:rPr>
        <w:t xml:space="preserve"> сталого туризму в інтересах розвитку. У резолюції, прийнятій 4 грудня</w:t>
      </w:r>
      <w:r w:rsidR="00851355" w:rsidRPr="008F67C9">
        <w:rPr>
          <w:rFonts w:ascii="Times New Roman" w:hAnsi="Times New Roman" w:cs="Times New Roman"/>
          <w:sz w:val="28"/>
          <w:szCs w:val="28"/>
          <w:lang w:val="uk-UA"/>
        </w:rPr>
        <w:t xml:space="preserve"> 2016</w:t>
      </w:r>
      <w:r w:rsidR="00BF7CCB">
        <w:rPr>
          <w:rFonts w:ascii="Times New Roman" w:hAnsi="Times New Roman" w:cs="Times New Roman"/>
          <w:sz w:val="28"/>
          <w:szCs w:val="28"/>
          <w:lang w:val="uk-UA"/>
        </w:rPr>
        <w:t> </w:t>
      </w:r>
      <w:r w:rsidR="00851355" w:rsidRPr="008F67C9">
        <w:rPr>
          <w:rFonts w:ascii="Times New Roman" w:hAnsi="Times New Roman" w:cs="Times New Roman"/>
          <w:sz w:val="28"/>
          <w:szCs w:val="28"/>
          <w:lang w:val="uk-UA"/>
        </w:rPr>
        <w:t>р.</w:t>
      </w:r>
      <w:r w:rsidRPr="008F67C9">
        <w:rPr>
          <w:rFonts w:ascii="Times New Roman" w:hAnsi="Times New Roman" w:cs="Times New Roman"/>
          <w:sz w:val="28"/>
          <w:szCs w:val="28"/>
          <w:lang w:val="uk-UA"/>
        </w:rPr>
        <w:t xml:space="preserve">, визнається </w:t>
      </w:r>
      <w:r w:rsidR="007723C9" w:rsidRPr="008F67C9">
        <w:rPr>
          <w:rFonts w:ascii="Times New Roman" w:hAnsi="Times New Roman" w:cs="Times New Roman"/>
          <w:sz w:val="28"/>
          <w:szCs w:val="28"/>
          <w:lang w:val="uk-UA"/>
        </w:rPr>
        <w:t>«</w:t>
      </w:r>
      <w:r w:rsidRPr="008F67C9">
        <w:rPr>
          <w:rFonts w:ascii="Times New Roman" w:hAnsi="Times New Roman" w:cs="Times New Roman"/>
          <w:sz w:val="28"/>
          <w:szCs w:val="28"/>
          <w:lang w:val="uk-UA"/>
        </w:rPr>
        <w:t>в</w:t>
      </w:r>
      <w:r w:rsidR="00D77297" w:rsidRPr="008F67C9">
        <w:rPr>
          <w:rFonts w:ascii="Times New Roman" w:hAnsi="Times New Roman" w:cs="Times New Roman"/>
          <w:sz w:val="28"/>
          <w:szCs w:val="28"/>
          <w:lang w:val="uk-UA"/>
        </w:rPr>
        <w:t>ажливість міжнародного туризму</w:t>
      </w:r>
      <w:r w:rsidRPr="008F67C9">
        <w:rPr>
          <w:rFonts w:ascii="Times New Roman" w:hAnsi="Times New Roman" w:cs="Times New Roman"/>
          <w:sz w:val="28"/>
          <w:szCs w:val="28"/>
          <w:lang w:val="uk-UA"/>
        </w:rPr>
        <w:t xml:space="preserve"> для поліпшення взаєморозуміння між народами в усьому світі, поширення знань про багату спадщин</w:t>
      </w:r>
      <w:r w:rsidR="0080070D" w:rsidRPr="008F67C9">
        <w:rPr>
          <w:rFonts w:ascii="Times New Roman" w:hAnsi="Times New Roman" w:cs="Times New Roman"/>
          <w:sz w:val="28"/>
          <w:szCs w:val="28"/>
          <w:lang w:val="uk-UA"/>
        </w:rPr>
        <w:t>у</w:t>
      </w:r>
      <w:r w:rsidRPr="008F67C9">
        <w:rPr>
          <w:rFonts w:ascii="Times New Roman" w:hAnsi="Times New Roman" w:cs="Times New Roman"/>
          <w:sz w:val="28"/>
          <w:szCs w:val="28"/>
          <w:lang w:val="uk-UA"/>
        </w:rPr>
        <w:t xml:space="preserve"> різних цивілізацій і забезпечення дбайливого ставлення до цінност</w:t>
      </w:r>
      <w:r w:rsidR="007974C8" w:rsidRPr="008F67C9">
        <w:rPr>
          <w:rFonts w:ascii="Times New Roman" w:hAnsi="Times New Roman" w:cs="Times New Roman"/>
          <w:sz w:val="28"/>
          <w:szCs w:val="28"/>
          <w:lang w:val="uk-UA"/>
        </w:rPr>
        <w:t>ей</w:t>
      </w:r>
      <w:r w:rsidRPr="008F67C9">
        <w:rPr>
          <w:rFonts w:ascii="Times New Roman" w:hAnsi="Times New Roman" w:cs="Times New Roman"/>
          <w:sz w:val="28"/>
          <w:szCs w:val="28"/>
          <w:lang w:val="uk-UA"/>
        </w:rPr>
        <w:t xml:space="preserve"> різних культур і зміцнення тим самим миру в усьому світі</w:t>
      </w:r>
      <w:r w:rsidR="007723C9" w:rsidRPr="008F67C9">
        <w:rPr>
          <w:rFonts w:ascii="Times New Roman" w:hAnsi="Times New Roman" w:cs="Times New Roman"/>
          <w:sz w:val="28"/>
          <w:szCs w:val="28"/>
          <w:lang w:val="uk-UA"/>
        </w:rPr>
        <w:t>»</w:t>
      </w:r>
      <w:r w:rsidRPr="008F67C9">
        <w:rPr>
          <w:rFonts w:ascii="Times New Roman" w:hAnsi="Times New Roman" w:cs="Times New Roman"/>
          <w:sz w:val="28"/>
          <w:szCs w:val="28"/>
          <w:lang w:val="uk-UA"/>
        </w:rPr>
        <w:t>.</w:t>
      </w:r>
      <w:r w:rsidR="00D650D0" w:rsidRPr="008F67C9">
        <w:rPr>
          <w:rFonts w:ascii="Times New Roman" w:hAnsi="Times New Roman" w:cs="Times New Roman"/>
          <w:sz w:val="28"/>
          <w:szCs w:val="28"/>
          <w:lang w:val="uk-UA"/>
        </w:rPr>
        <w:t xml:space="preserve"> Як </w:t>
      </w:r>
      <w:r w:rsidR="00D77297" w:rsidRPr="008F67C9">
        <w:rPr>
          <w:rFonts w:ascii="Times New Roman" w:hAnsi="Times New Roman" w:cs="Times New Roman"/>
          <w:sz w:val="28"/>
          <w:szCs w:val="28"/>
          <w:lang w:val="uk-UA"/>
        </w:rPr>
        <w:t>зазначив</w:t>
      </w:r>
      <w:r w:rsidR="00D650D0" w:rsidRPr="008F67C9">
        <w:rPr>
          <w:rFonts w:ascii="Times New Roman" w:hAnsi="Times New Roman" w:cs="Times New Roman"/>
          <w:sz w:val="28"/>
          <w:szCs w:val="28"/>
          <w:lang w:val="uk-UA"/>
        </w:rPr>
        <w:t xml:space="preserve"> </w:t>
      </w:r>
      <w:r w:rsidR="00851355" w:rsidRPr="008F67C9">
        <w:rPr>
          <w:rFonts w:ascii="Times New Roman" w:hAnsi="Times New Roman" w:cs="Times New Roman"/>
          <w:sz w:val="28"/>
          <w:szCs w:val="28"/>
          <w:lang w:val="uk-UA"/>
        </w:rPr>
        <w:t>Генеральний секретар ЮНВТО Т</w:t>
      </w:r>
      <w:r w:rsidR="00D650D0" w:rsidRPr="008F67C9">
        <w:rPr>
          <w:rFonts w:ascii="Times New Roman" w:hAnsi="Times New Roman" w:cs="Times New Roman"/>
          <w:sz w:val="28"/>
          <w:szCs w:val="28"/>
          <w:lang w:val="uk-UA"/>
        </w:rPr>
        <w:t>. </w:t>
      </w:r>
      <w:r w:rsidR="00851355" w:rsidRPr="008F67C9">
        <w:rPr>
          <w:rFonts w:ascii="Times New Roman" w:hAnsi="Times New Roman" w:cs="Times New Roman"/>
          <w:sz w:val="28"/>
          <w:szCs w:val="28"/>
          <w:lang w:val="uk-UA"/>
        </w:rPr>
        <w:t xml:space="preserve">Ріфаї: </w:t>
      </w:r>
      <w:r w:rsidR="007723C9" w:rsidRPr="008F67C9">
        <w:rPr>
          <w:rFonts w:ascii="Times New Roman" w:hAnsi="Times New Roman" w:cs="Times New Roman"/>
          <w:sz w:val="28"/>
          <w:szCs w:val="28"/>
          <w:lang w:val="uk-UA"/>
        </w:rPr>
        <w:t>«</w:t>
      </w:r>
      <w:r w:rsidR="00D650D0" w:rsidRPr="008F67C9">
        <w:rPr>
          <w:rFonts w:ascii="Times New Roman" w:hAnsi="Times New Roman" w:cs="Times New Roman"/>
          <w:sz w:val="28"/>
          <w:szCs w:val="28"/>
          <w:lang w:val="uk-UA"/>
        </w:rPr>
        <w:t xml:space="preserve">Це </w:t>
      </w:r>
      <w:r w:rsidRPr="008F67C9">
        <w:rPr>
          <w:rFonts w:ascii="Times New Roman" w:hAnsi="Times New Roman" w:cs="Times New Roman"/>
          <w:sz w:val="28"/>
          <w:szCs w:val="28"/>
          <w:lang w:val="uk-UA"/>
        </w:rPr>
        <w:t xml:space="preserve">надає унікальну можливість для розширення вкладу сектора туризму в рамках трьох компонентів стійкості </w:t>
      </w:r>
      <w:r w:rsidR="007723C9" w:rsidRPr="008F67C9">
        <w:rPr>
          <w:rFonts w:ascii="Times New Roman" w:hAnsi="Times New Roman" w:cs="Times New Roman"/>
          <w:sz w:val="28"/>
          <w:szCs w:val="28"/>
          <w:lang w:val="uk-UA"/>
        </w:rPr>
        <w:t>–</w:t>
      </w:r>
      <w:r w:rsidRPr="008F67C9">
        <w:rPr>
          <w:rFonts w:ascii="Times New Roman" w:hAnsi="Times New Roman" w:cs="Times New Roman"/>
          <w:sz w:val="28"/>
          <w:szCs w:val="28"/>
          <w:lang w:val="uk-UA"/>
        </w:rPr>
        <w:t xml:space="preserve"> економічно</w:t>
      </w:r>
      <w:r w:rsidR="00494A95" w:rsidRPr="008F67C9">
        <w:rPr>
          <w:rFonts w:ascii="Times New Roman" w:hAnsi="Times New Roman" w:cs="Times New Roman"/>
          <w:sz w:val="28"/>
          <w:szCs w:val="28"/>
          <w:lang w:val="uk-UA"/>
        </w:rPr>
        <w:t>ї</w:t>
      </w:r>
      <w:r w:rsidRPr="008F67C9">
        <w:rPr>
          <w:rFonts w:ascii="Times New Roman" w:hAnsi="Times New Roman" w:cs="Times New Roman"/>
          <w:sz w:val="28"/>
          <w:szCs w:val="28"/>
          <w:lang w:val="uk-UA"/>
        </w:rPr>
        <w:t>, соціально</w:t>
      </w:r>
      <w:r w:rsidR="00494A95" w:rsidRPr="008F67C9">
        <w:rPr>
          <w:rFonts w:ascii="Times New Roman" w:hAnsi="Times New Roman" w:cs="Times New Roman"/>
          <w:sz w:val="28"/>
          <w:szCs w:val="28"/>
          <w:lang w:val="uk-UA"/>
        </w:rPr>
        <w:t>ї</w:t>
      </w:r>
      <w:r w:rsidRPr="008F67C9">
        <w:rPr>
          <w:rFonts w:ascii="Times New Roman" w:hAnsi="Times New Roman" w:cs="Times New Roman"/>
          <w:sz w:val="28"/>
          <w:szCs w:val="28"/>
          <w:lang w:val="uk-UA"/>
        </w:rPr>
        <w:t xml:space="preserve"> та екологічно</w:t>
      </w:r>
      <w:r w:rsidR="00494A95" w:rsidRPr="008F67C9">
        <w:rPr>
          <w:rFonts w:ascii="Times New Roman" w:hAnsi="Times New Roman" w:cs="Times New Roman"/>
          <w:sz w:val="28"/>
          <w:szCs w:val="28"/>
          <w:lang w:val="uk-UA"/>
        </w:rPr>
        <w:t>ї</w:t>
      </w:r>
      <w:r w:rsidRPr="008F67C9">
        <w:rPr>
          <w:rFonts w:ascii="Times New Roman" w:hAnsi="Times New Roman" w:cs="Times New Roman"/>
          <w:sz w:val="28"/>
          <w:szCs w:val="28"/>
          <w:lang w:val="uk-UA"/>
        </w:rPr>
        <w:t xml:space="preserve">, при одночасному підвищенні </w:t>
      </w:r>
      <w:r w:rsidRPr="008B1EB2">
        <w:rPr>
          <w:rFonts w:ascii="Times New Roman" w:hAnsi="Times New Roman" w:cs="Times New Roman"/>
          <w:sz w:val="28"/>
          <w:szCs w:val="28"/>
          <w:lang w:val="uk-UA"/>
        </w:rPr>
        <w:t>інформованості про справжні масштаби сектора, який часто недооцінюється</w:t>
      </w:r>
      <w:r w:rsidR="007723C9" w:rsidRPr="008B1EB2">
        <w:rPr>
          <w:rFonts w:ascii="Times New Roman" w:hAnsi="Times New Roman" w:cs="Times New Roman"/>
          <w:sz w:val="28"/>
          <w:szCs w:val="28"/>
          <w:lang w:val="uk-UA"/>
        </w:rPr>
        <w:t>»</w:t>
      </w:r>
      <w:r w:rsidR="0009770F" w:rsidRPr="008B1EB2">
        <w:rPr>
          <w:rStyle w:val="af1"/>
          <w:rFonts w:ascii="Times New Roman" w:hAnsi="Times New Roman" w:cs="Times New Roman"/>
          <w:sz w:val="28"/>
          <w:szCs w:val="28"/>
          <w:lang w:val="uk-UA"/>
        </w:rPr>
        <w:footnoteReference w:id="1"/>
      </w:r>
      <w:r w:rsidRPr="008B1EB2">
        <w:rPr>
          <w:rFonts w:ascii="Times New Roman" w:hAnsi="Times New Roman" w:cs="Times New Roman"/>
          <w:sz w:val="28"/>
          <w:szCs w:val="28"/>
          <w:lang w:val="uk-UA"/>
        </w:rPr>
        <w:t>.</w:t>
      </w:r>
      <w:r w:rsidR="00851355" w:rsidRPr="008B1EB2">
        <w:rPr>
          <w:rFonts w:ascii="Times New Roman" w:hAnsi="Times New Roman" w:cs="Times New Roman"/>
          <w:sz w:val="28"/>
          <w:szCs w:val="28"/>
          <w:lang w:val="uk-UA"/>
        </w:rPr>
        <w:t xml:space="preserve"> </w:t>
      </w:r>
      <w:r w:rsidR="00125937" w:rsidRPr="008B1EB2">
        <w:rPr>
          <w:rFonts w:ascii="Times New Roman" w:hAnsi="Times New Roman" w:cs="Times New Roman"/>
          <w:sz w:val="28"/>
          <w:szCs w:val="28"/>
          <w:lang w:val="uk-UA"/>
        </w:rPr>
        <w:t xml:space="preserve">Тому, </w:t>
      </w:r>
      <w:r w:rsidR="00CE7C98" w:rsidRPr="008B1EB2">
        <w:rPr>
          <w:rFonts w:ascii="Times New Roman" w:hAnsi="Times New Roman" w:cs="Times New Roman"/>
          <w:sz w:val="28"/>
          <w:szCs w:val="28"/>
          <w:lang w:val="uk-UA"/>
        </w:rPr>
        <w:t xml:space="preserve">актуальним є </w:t>
      </w:r>
      <w:r w:rsidR="002F6C58" w:rsidRPr="008B1EB2">
        <w:rPr>
          <w:rFonts w:ascii="Times New Roman" w:hAnsi="Times New Roman" w:cs="Times New Roman"/>
          <w:sz w:val="28"/>
          <w:szCs w:val="28"/>
          <w:lang w:val="uk-UA"/>
        </w:rPr>
        <w:t>приділення уваги соціальній компоненті стійкого розвитку</w:t>
      </w:r>
      <w:r w:rsidR="002F6C58" w:rsidRPr="008F67C9">
        <w:rPr>
          <w:rFonts w:ascii="Times New Roman" w:hAnsi="Times New Roman" w:cs="Times New Roman"/>
          <w:sz w:val="28"/>
          <w:szCs w:val="28"/>
          <w:lang w:val="uk-UA"/>
        </w:rPr>
        <w:t xml:space="preserve"> що орієнтована на людину і спрямована на збереження стабільності соціальних і культурних систем</w:t>
      </w:r>
      <w:r w:rsidR="00105CED" w:rsidRPr="008F67C9">
        <w:rPr>
          <w:rFonts w:ascii="Times New Roman" w:hAnsi="Times New Roman" w:cs="Times New Roman"/>
          <w:sz w:val="28"/>
          <w:szCs w:val="28"/>
          <w:lang w:val="uk-UA"/>
        </w:rPr>
        <w:t xml:space="preserve"> – </w:t>
      </w:r>
      <w:r w:rsidR="00851355" w:rsidRPr="008F67C9">
        <w:rPr>
          <w:rFonts w:ascii="Times New Roman" w:hAnsi="Times New Roman" w:cs="Times New Roman"/>
          <w:sz w:val="28"/>
          <w:szCs w:val="28"/>
          <w:lang w:val="uk-UA"/>
        </w:rPr>
        <w:t>соціально</w:t>
      </w:r>
      <w:r w:rsidR="00105CED" w:rsidRPr="008F67C9">
        <w:rPr>
          <w:rFonts w:ascii="Times New Roman" w:hAnsi="Times New Roman" w:cs="Times New Roman"/>
          <w:sz w:val="28"/>
          <w:szCs w:val="28"/>
          <w:lang w:val="uk-UA"/>
        </w:rPr>
        <w:t xml:space="preserve">му </w:t>
      </w:r>
      <w:r w:rsidR="00851355" w:rsidRPr="008F67C9">
        <w:rPr>
          <w:rFonts w:ascii="Times New Roman" w:hAnsi="Times New Roman" w:cs="Times New Roman"/>
          <w:sz w:val="28"/>
          <w:szCs w:val="28"/>
          <w:lang w:val="uk-UA"/>
        </w:rPr>
        <w:t>капітал</w:t>
      </w:r>
      <w:r w:rsidR="00105CED" w:rsidRPr="008F67C9">
        <w:rPr>
          <w:rFonts w:ascii="Times New Roman" w:hAnsi="Times New Roman" w:cs="Times New Roman"/>
          <w:sz w:val="28"/>
          <w:szCs w:val="28"/>
          <w:lang w:val="uk-UA"/>
        </w:rPr>
        <w:t>у</w:t>
      </w:r>
      <w:r w:rsidR="00C00222" w:rsidRPr="008F67C9">
        <w:rPr>
          <w:rFonts w:ascii="Times New Roman" w:hAnsi="Times New Roman" w:cs="Times New Roman"/>
          <w:sz w:val="28"/>
          <w:szCs w:val="28"/>
          <w:lang w:val="uk-UA"/>
        </w:rPr>
        <w:t>, що дозволяє виявити причини, що лежать в основі ефективного функціонування суспільства.</w:t>
      </w:r>
    </w:p>
    <w:p w:rsidR="000074B1" w:rsidRPr="008F67C9" w:rsidRDefault="008F67C9" w:rsidP="007240B2">
      <w:pPr>
        <w:widowControl w:val="0"/>
        <w:spacing w:after="0" w:line="360" w:lineRule="auto"/>
        <w:ind w:firstLine="851"/>
        <w:jc w:val="both"/>
        <w:rPr>
          <w:rFonts w:ascii="Times New Roman" w:hAnsi="Times New Roman" w:cs="Times New Roman"/>
          <w:sz w:val="28"/>
          <w:szCs w:val="28"/>
          <w:lang w:val="uk-UA"/>
        </w:rPr>
      </w:pPr>
      <w:r w:rsidRPr="008F67C9">
        <w:rPr>
          <w:rFonts w:ascii="Times New Roman" w:hAnsi="Times New Roman" w:cs="Times New Roman"/>
          <w:sz w:val="28"/>
          <w:szCs w:val="28"/>
          <w:lang w:val="uk-UA"/>
        </w:rPr>
        <w:t>Фундаментальні основи дослідження соціального капіталу закладені у роботах західних дослідників. Так, у</w:t>
      </w:r>
      <w:r w:rsidR="00247975" w:rsidRPr="008F67C9">
        <w:rPr>
          <w:rFonts w:ascii="Times New Roman" w:hAnsi="Times New Roman" w:cs="Times New Roman"/>
          <w:sz w:val="28"/>
          <w:szCs w:val="28"/>
          <w:lang w:val="uk-UA"/>
        </w:rPr>
        <w:t xml:space="preserve"> 1916 р. о</w:t>
      </w:r>
      <w:r w:rsidR="00C238DE" w:rsidRPr="008F67C9">
        <w:rPr>
          <w:rFonts w:ascii="Times New Roman" w:hAnsi="Times New Roman" w:cs="Times New Roman"/>
          <w:sz w:val="28"/>
          <w:szCs w:val="28"/>
          <w:lang w:val="uk-UA"/>
        </w:rPr>
        <w:t xml:space="preserve">дним з перших термін «соціальний капітал» </w:t>
      </w:r>
      <w:r w:rsidR="001F3913" w:rsidRPr="008F67C9">
        <w:rPr>
          <w:rFonts w:ascii="Times New Roman" w:hAnsi="Times New Roman" w:cs="Times New Roman"/>
          <w:sz w:val="28"/>
          <w:szCs w:val="28"/>
          <w:lang w:val="uk-UA"/>
        </w:rPr>
        <w:t>в</w:t>
      </w:r>
      <w:r w:rsidR="000F65EF" w:rsidRPr="008F67C9">
        <w:rPr>
          <w:rFonts w:ascii="Times New Roman" w:hAnsi="Times New Roman" w:cs="Times New Roman"/>
          <w:sz w:val="28"/>
          <w:szCs w:val="28"/>
          <w:lang w:val="uk-UA"/>
        </w:rPr>
        <w:t xml:space="preserve"> роботі </w:t>
      </w:r>
      <w:r w:rsidR="00C238DE" w:rsidRPr="008F67C9">
        <w:rPr>
          <w:rFonts w:ascii="Times New Roman" w:hAnsi="Times New Roman" w:cs="Times New Roman"/>
          <w:sz w:val="28"/>
          <w:szCs w:val="28"/>
          <w:lang w:val="uk-UA"/>
        </w:rPr>
        <w:t>«</w:t>
      </w:r>
      <w:r w:rsidR="00247975" w:rsidRPr="008F67C9">
        <w:rPr>
          <w:rFonts w:ascii="Times New Roman" w:hAnsi="Times New Roman" w:cs="Times New Roman"/>
          <w:sz w:val="28"/>
          <w:szCs w:val="28"/>
          <w:lang w:val="uk-UA"/>
        </w:rPr>
        <w:t xml:space="preserve">Сільська школа </w:t>
      </w:r>
      <w:r w:rsidR="001F3913" w:rsidRPr="008F67C9">
        <w:rPr>
          <w:rFonts w:ascii="Times New Roman" w:hAnsi="Times New Roman" w:cs="Times New Roman"/>
          <w:sz w:val="28"/>
          <w:szCs w:val="28"/>
          <w:lang w:val="uk-UA"/>
        </w:rPr>
        <w:t>–</w:t>
      </w:r>
      <w:r w:rsidR="00247975" w:rsidRPr="008F67C9">
        <w:rPr>
          <w:rFonts w:ascii="Times New Roman" w:hAnsi="Times New Roman" w:cs="Times New Roman"/>
          <w:sz w:val="28"/>
          <w:szCs w:val="28"/>
          <w:lang w:val="uk-UA"/>
        </w:rPr>
        <w:t xml:space="preserve"> центр общини»</w:t>
      </w:r>
      <w:r w:rsidR="00C238DE" w:rsidRPr="008F67C9">
        <w:rPr>
          <w:rFonts w:ascii="Times New Roman" w:hAnsi="Times New Roman" w:cs="Times New Roman"/>
          <w:sz w:val="28"/>
          <w:szCs w:val="28"/>
          <w:lang w:val="uk-UA"/>
        </w:rPr>
        <w:t>» застосував Л.</w:t>
      </w:r>
      <w:r w:rsidR="00247975" w:rsidRPr="008F67C9">
        <w:rPr>
          <w:rFonts w:ascii="Times New Roman" w:hAnsi="Times New Roman" w:cs="Times New Roman"/>
          <w:sz w:val="28"/>
          <w:szCs w:val="28"/>
          <w:lang w:val="uk-UA"/>
        </w:rPr>
        <w:t> </w:t>
      </w:r>
      <w:r w:rsidR="00C238DE" w:rsidRPr="008F67C9">
        <w:rPr>
          <w:rFonts w:ascii="Times New Roman" w:hAnsi="Times New Roman" w:cs="Times New Roman"/>
          <w:sz w:val="28"/>
          <w:szCs w:val="28"/>
          <w:lang w:val="uk-UA"/>
        </w:rPr>
        <w:t>Ханіфан</w:t>
      </w:r>
      <w:r w:rsidR="00247975" w:rsidRPr="008F67C9">
        <w:rPr>
          <w:rFonts w:ascii="Times New Roman" w:hAnsi="Times New Roman" w:cs="Times New Roman"/>
          <w:sz w:val="28"/>
          <w:szCs w:val="28"/>
          <w:lang w:val="uk-UA"/>
        </w:rPr>
        <w:t>, щодо</w:t>
      </w:r>
      <w:r w:rsidR="00C238DE" w:rsidRPr="008F67C9">
        <w:rPr>
          <w:rFonts w:ascii="Times New Roman" w:hAnsi="Times New Roman" w:cs="Times New Roman"/>
          <w:sz w:val="28"/>
          <w:szCs w:val="28"/>
          <w:lang w:val="uk-UA"/>
        </w:rPr>
        <w:t xml:space="preserve"> доброзичливості, </w:t>
      </w:r>
      <w:r w:rsidR="00247975" w:rsidRPr="008F67C9">
        <w:rPr>
          <w:rFonts w:ascii="Times New Roman" w:hAnsi="Times New Roman" w:cs="Times New Roman"/>
          <w:sz w:val="28"/>
          <w:szCs w:val="28"/>
          <w:lang w:val="uk-UA"/>
        </w:rPr>
        <w:t xml:space="preserve">спілкування, </w:t>
      </w:r>
      <w:r w:rsidR="00C238DE" w:rsidRPr="008F67C9">
        <w:rPr>
          <w:rFonts w:ascii="Times New Roman" w:hAnsi="Times New Roman" w:cs="Times New Roman"/>
          <w:sz w:val="28"/>
          <w:szCs w:val="28"/>
          <w:lang w:val="uk-UA"/>
        </w:rPr>
        <w:t xml:space="preserve">взаємної симпатії, та соціального спілкування серед групи людей та </w:t>
      </w:r>
      <w:r w:rsidR="002B3191" w:rsidRPr="008F67C9">
        <w:rPr>
          <w:rFonts w:ascii="Times New Roman" w:hAnsi="Times New Roman" w:cs="Times New Roman"/>
          <w:sz w:val="28"/>
          <w:szCs w:val="28"/>
          <w:lang w:val="uk-UA"/>
        </w:rPr>
        <w:t>родин</w:t>
      </w:r>
      <w:r w:rsidR="008B1EB2">
        <w:rPr>
          <w:rStyle w:val="af1"/>
          <w:rFonts w:ascii="Times New Roman" w:hAnsi="Times New Roman" w:cs="Times New Roman"/>
          <w:sz w:val="28"/>
          <w:szCs w:val="28"/>
          <w:lang w:val="uk-UA"/>
        </w:rPr>
        <w:footnoteReference w:id="2"/>
      </w:r>
      <w:r w:rsidR="00C238DE" w:rsidRPr="008F67C9">
        <w:rPr>
          <w:rFonts w:ascii="Times New Roman" w:hAnsi="Times New Roman" w:cs="Times New Roman"/>
          <w:sz w:val="28"/>
          <w:szCs w:val="28"/>
          <w:lang w:val="uk-UA"/>
        </w:rPr>
        <w:t>.</w:t>
      </w:r>
      <w:r w:rsidR="00247975" w:rsidRPr="008F67C9">
        <w:rPr>
          <w:rFonts w:ascii="Times New Roman" w:hAnsi="Times New Roman" w:cs="Times New Roman"/>
          <w:sz w:val="28"/>
          <w:szCs w:val="28"/>
          <w:lang w:val="uk-UA"/>
        </w:rPr>
        <w:t xml:space="preserve"> Однак</w:t>
      </w:r>
      <w:r w:rsidR="00C3158A" w:rsidRPr="008F67C9">
        <w:rPr>
          <w:rFonts w:ascii="Times New Roman" w:hAnsi="Times New Roman" w:cs="Times New Roman"/>
          <w:sz w:val="28"/>
          <w:szCs w:val="28"/>
          <w:lang w:val="uk-UA"/>
        </w:rPr>
        <w:t>,</w:t>
      </w:r>
      <w:r w:rsidR="00247975" w:rsidRPr="008F67C9">
        <w:rPr>
          <w:rFonts w:ascii="Times New Roman" w:hAnsi="Times New Roman" w:cs="Times New Roman"/>
          <w:sz w:val="28"/>
          <w:szCs w:val="28"/>
          <w:lang w:val="uk-UA"/>
        </w:rPr>
        <w:t xml:space="preserve"> розвитку дана дефініція набула </w:t>
      </w:r>
      <w:r w:rsidR="002B3191" w:rsidRPr="008F67C9">
        <w:rPr>
          <w:rFonts w:ascii="Times New Roman" w:hAnsi="Times New Roman" w:cs="Times New Roman"/>
          <w:sz w:val="28"/>
          <w:szCs w:val="28"/>
          <w:lang w:val="uk-UA"/>
        </w:rPr>
        <w:t xml:space="preserve">лише </w:t>
      </w:r>
      <w:r w:rsidR="00247975" w:rsidRPr="008F67C9">
        <w:rPr>
          <w:rFonts w:ascii="Times New Roman" w:hAnsi="Times New Roman" w:cs="Times New Roman"/>
          <w:sz w:val="28"/>
          <w:szCs w:val="28"/>
          <w:lang w:val="uk-UA"/>
        </w:rPr>
        <w:t>в 80-х. рр. ХХ ст.</w:t>
      </w:r>
      <w:r w:rsidR="00D02921" w:rsidRPr="008F67C9">
        <w:rPr>
          <w:rFonts w:ascii="Times New Roman" w:hAnsi="Times New Roman" w:cs="Times New Roman"/>
          <w:sz w:val="28"/>
          <w:szCs w:val="28"/>
          <w:lang w:val="uk-UA"/>
        </w:rPr>
        <w:t xml:space="preserve"> коли</w:t>
      </w:r>
      <w:r w:rsidR="00C238DE" w:rsidRPr="008F67C9">
        <w:rPr>
          <w:rFonts w:ascii="Times New Roman" w:hAnsi="Times New Roman" w:cs="Times New Roman"/>
          <w:sz w:val="28"/>
          <w:szCs w:val="28"/>
          <w:lang w:val="uk-UA"/>
        </w:rPr>
        <w:t xml:space="preserve"> в роботі «Форми капіталу» </w:t>
      </w:r>
      <w:r w:rsidR="00A753AD" w:rsidRPr="008F67C9">
        <w:rPr>
          <w:rFonts w:ascii="Times New Roman" w:hAnsi="Times New Roman" w:cs="Times New Roman"/>
          <w:sz w:val="28"/>
          <w:szCs w:val="28"/>
          <w:lang w:val="uk-UA"/>
        </w:rPr>
        <w:t xml:space="preserve">П. Бурд’є використав </w:t>
      </w:r>
      <w:r w:rsidR="00C238DE" w:rsidRPr="008F67C9">
        <w:rPr>
          <w:rFonts w:ascii="Times New Roman" w:hAnsi="Times New Roman" w:cs="Times New Roman"/>
          <w:sz w:val="28"/>
          <w:szCs w:val="28"/>
          <w:lang w:val="uk-UA"/>
        </w:rPr>
        <w:t xml:space="preserve">поняття «капітал соціальний» для позначення соціальних </w:t>
      </w:r>
      <w:r w:rsidR="00C238DE" w:rsidRPr="008F67C9">
        <w:rPr>
          <w:rFonts w:ascii="Times New Roman" w:hAnsi="Times New Roman" w:cs="Times New Roman"/>
          <w:sz w:val="28"/>
          <w:szCs w:val="28"/>
          <w:lang w:val="uk-UA"/>
        </w:rPr>
        <w:lastRenderedPageBreak/>
        <w:t>зв’язків, які можуть виступати ресурсом отримання вигод</w:t>
      </w:r>
      <w:r w:rsidR="00B10A27" w:rsidRPr="008F67C9">
        <w:rPr>
          <w:rFonts w:ascii="Times New Roman" w:hAnsi="Times New Roman" w:cs="Times New Roman"/>
          <w:sz w:val="28"/>
          <w:szCs w:val="28"/>
          <w:lang w:val="uk-UA"/>
        </w:rPr>
        <w:t>; д</w:t>
      </w:r>
      <w:r w:rsidR="0012516A" w:rsidRPr="008F67C9">
        <w:rPr>
          <w:rFonts w:ascii="Times New Roman" w:hAnsi="Times New Roman" w:cs="Times New Roman"/>
          <w:sz w:val="28"/>
          <w:szCs w:val="28"/>
          <w:lang w:val="uk-UA"/>
        </w:rPr>
        <w:t>осліджував його як сукупність потенцій</w:t>
      </w:r>
      <w:r w:rsidR="00E900CB" w:rsidRPr="008F67C9">
        <w:rPr>
          <w:rFonts w:ascii="Times New Roman" w:hAnsi="Times New Roman" w:cs="Times New Roman"/>
          <w:sz w:val="28"/>
          <w:szCs w:val="28"/>
          <w:lang w:val="uk-UA"/>
        </w:rPr>
        <w:t>них і наявних ресурсів, які пов’</w:t>
      </w:r>
      <w:r w:rsidR="0012516A" w:rsidRPr="008F67C9">
        <w:rPr>
          <w:rFonts w:ascii="Times New Roman" w:hAnsi="Times New Roman" w:cs="Times New Roman"/>
          <w:sz w:val="28"/>
          <w:szCs w:val="28"/>
          <w:lang w:val="uk-UA"/>
        </w:rPr>
        <w:t>язані з міцними мережами</w:t>
      </w:r>
      <w:r w:rsidR="00E900CB" w:rsidRPr="008F67C9">
        <w:rPr>
          <w:rFonts w:ascii="Times New Roman" w:hAnsi="Times New Roman" w:cs="Times New Roman"/>
          <w:sz w:val="28"/>
          <w:szCs w:val="28"/>
          <w:lang w:val="uk-UA"/>
        </w:rPr>
        <w:t xml:space="preserve"> та</w:t>
      </w:r>
      <w:r w:rsidR="0012516A" w:rsidRPr="008F67C9">
        <w:rPr>
          <w:rFonts w:ascii="Times New Roman" w:hAnsi="Times New Roman" w:cs="Times New Roman"/>
          <w:sz w:val="28"/>
          <w:szCs w:val="28"/>
          <w:lang w:val="uk-UA"/>
        </w:rPr>
        <w:t xml:space="preserve"> інституційни</w:t>
      </w:r>
      <w:r w:rsidR="00E900CB" w:rsidRPr="008F67C9">
        <w:rPr>
          <w:rFonts w:ascii="Times New Roman" w:hAnsi="Times New Roman" w:cs="Times New Roman"/>
          <w:sz w:val="28"/>
          <w:szCs w:val="28"/>
          <w:lang w:val="uk-UA"/>
        </w:rPr>
        <w:t>ми</w:t>
      </w:r>
      <w:r w:rsidR="0012516A" w:rsidRPr="008F67C9">
        <w:rPr>
          <w:rFonts w:ascii="Times New Roman" w:hAnsi="Times New Roman" w:cs="Times New Roman"/>
          <w:sz w:val="28"/>
          <w:szCs w:val="28"/>
          <w:lang w:val="uk-UA"/>
        </w:rPr>
        <w:t xml:space="preserve"> відносин</w:t>
      </w:r>
      <w:r w:rsidR="00E900CB" w:rsidRPr="008F67C9">
        <w:rPr>
          <w:rFonts w:ascii="Times New Roman" w:hAnsi="Times New Roman" w:cs="Times New Roman"/>
          <w:sz w:val="28"/>
          <w:szCs w:val="28"/>
          <w:lang w:val="uk-UA"/>
        </w:rPr>
        <w:t>ами</w:t>
      </w:r>
      <w:r w:rsidR="0012516A" w:rsidRPr="008F67C9">
        <w:rPr>
          <w:rFonts w:ascii="Times New Roman" w:hAnsi="Times New Roman" w:cs="Times New Roman"/>
          <w:sz w:val="28"/>
          <w:szCs w:val="28"/>
          <w:lang w:val="uk-UA"/>
        </w:rPr>
        <w:t xml:space="preserve"> взаємного визнання</w:t>
      </w:r>
      <w:r w:rsidR="008B1EB2">
        <w:rPr>
          <w:rStyle w:val="af1"/>
          <w:rFonts w:ascii="Times New Roman" w:hAnsi="Times New Roman" w:cs="Times New Roman"/>
          <w:sz w:val="28"/>
          <w:szCs w:val="28"/>
          <w:lang w:val="uk-UA"/>
        </w:rPr>
        <w:footnoteReference w:id="3"/>
      </w:r>
      <w:r w:rsidR="00C238DE" w:rsidRPr="008F67C9">
        <w:rPr>
          <w:rFonts w:ascii="Times New Roman" w:hAnsi="Times New Roman" w:cs="Times New Roman"/>
          <w:sz w:val="28"/>
          <w:szCs w:val="28"/>
          <w:lang w:val="uk-UA"/>
        </w:rPr>
        <w:t xml:space="preserve">. </w:t>
      </w:r>
      <w:r w:rsidR="00E36879" w:rsidRPr="008F67C9">
        <w:rPr>
          <w:rFonts w:ascii="Times New Roman" w:hAnsi="Times New Roman" w:cs="Times New Roman"/>
          <w:sz w:val="28"/>
          <w:szCs w:val="28"/>
          <w:lang w:val="uk-UA"/>
        </w:rPr>
        <w:t>Р. Патнем обґрунтовуючи концепцію «соціального капіталу»</w:t>
      </w:r>
      <w:r w:rsidR="0012516A" w:rsidRPr="008F67C9">
        <w:rPr>
          <w:rFonts w:ascii="Times New Roman" w:hAnsi="Times New Roman" w:cs="Times New Roman"/>
          <w:sz w:val="28"/>
          <w:szCs w:val="28"/>
          <w:lang w:val="uk-UA"/>
        </w:rPr>
        <w:t xml:space="preserve"> </w:t>
      </w:r>
      <w:r w:rsidR="00E36879" w:rsidRPr="008F67C9">
        <w:rPr>
          <w:rFonts w:ascii="Times New Roman" w:hAnsi="Times New Roman" w:cs="Times New Roman"/>
          <w:sz w:val="28"/>
          <w:szCs w:val="28"/>
          <w:lang w:val="uk-UA"/>
        </w:rPr>
        <w:t xml:space="preserve">в роботі «Щоб демократія спрацювала. Громадянські традиції в сучасній Італії» зробив спробу пояснити різницю між регіонами Італії через різну ступінь соціального капіталу та визначив </w:t>
      </w:r>
      <w:r w:rsidR="00E87506" w:rsidRPr="008F67C9">
        <w:rPr>
          <w:rFonts w:ascii="Times New Roman" w:hAnsi="Times New Roman" w:cs="Times New Roman"/>
          <w:sz w:val="28"/>
          <w:szCs w:val="28"/>
          <w:lang w:val="uk-UA"/>
        </w:rPr>
        <w:t xml:space="preserve">його </w:t>
      </w:r>
      <w:r w:rsidR="00E36879" w:rsidRPr="008F67C9">
        <w:rPr>
          <w:rFonts w:ascii="Times New Roman" w:hAnsi="Times New Roman" w:cs="Times New Roman"/>
          <w:sz w:val="28"/>
          <w:szCs w:val="28"/>
          <w:lang w:val="uk-UA"/>
        </w:rPr>
        <w:t>основні складові елементи: моральні принципи і норми, соціальні цінності та мережу соціальної інфраструктури</w:t>
      </w:r>
      <w:r w:rsidR="00A005EA">
        <w:rPr>
          <w:rStyle w:val="af1"/>
          <w:rFonts w:ascii="Times New Roman" w:hAnsi="Times New Roman" w:cs="Times New Roman"/>
          <w:sz w:val="28"/>
          <w:szCs w:val="28"/>
          <w:lang w:val="uk-UA"/>
        </w:rPr>
        <w:footnoteReference w:id="4"/>
      </w:r>
      <w:r w:rsidR="00E36879" w:rsidRPr="008F67C9">
        <w:rPr>
          <w:rFonts w:ascii="Times New Roman" w:hAnsi="Times New Roman" w:cs="Times New Roman"/>
          <w:sz w:val="28"/>
          <w:szCs w:val="28"/>
          <w:lang w:val="uk-UA"/>
        </w:rPr>
        <w:t>. Концептуальне опрацюванням категорії знайшло</w:t>
      </w:r>
      <w:r w:rsidR="0012516A" w:rsidRPr="008F67C9">
        <w:rPr>
          <w:rFonts w:ascii="Times New Roman" w:hAnsi="Times New Roman" w:cs="Times New Roman"/>
          <w:sz w:val="28"/>
          <w:szCs w:val="28"/>
          <w:lang w:val="uk-UA"/>
        </w:rPr>
        <w:t xml:space="preserve"> </w:t>
      </w:r>
      <w:r w:rsidR="00E36879" w:rsidRPr="008F67C9">
        <w:rPr>
          <w:rFonts w:ascii="Times New Roman" w:hAnsi="Times New Roman" w:cs="Times New Roman"/>
          <w:sz w:val="28"/>
          <w:szCs w:val="28"/>
          <w:lang w:val="uk-UA"/>
        </w:rPr>
        <w:t xml:space="preserve">своє відображення в роботі </w:t>
      </w:r>
      <w:r w:rsidR="0012516A" w:rsidRPr="008F67C9">
        <w:rPr>
          <w:rFonts w:ascii="Times New Roman" w:hAnsi="Times New Roman" w:cs="Times New Roman"/>
          <w:sz w:val="28"/>
          <w:szCs w:val="28"/>
          <w:lang w:val="uk-UA"/>
        </w:rPr>
        <w:t>Дж. Коулмана</w:t>
      </w:r>
      <w:r w:rsidR="00C238DE" w:rsidRPr="008F67C9">
        <w:rPr>
          <w:rFonts w:ascii="Times New Roman" w:hAnsi="Times New Roman" w:cs="Times New Roman"/>
          <w:sz w:val="28"/>
          <w:szCs w:val="28"/>
          <w:lang w:val="uk-UA"/>
        </w:rPr>
        <w:t xml:space="preserve"> «</w:t>
      </w:r>
      <w:r w:rsidR="0012516A" w:rsidRPr="008F67C9">
        <w:rPr>
          <w:rFonts w:ascii="Times New Roman" w:hAnsi="Times New Roman" w:cs="Times New Roman"/>
          <w:sz w:val="28"/>
          <w:szCs w:val="28"/>
          <w:lang w:val="uk-UA"/>
        </w:rPr>
        <w:t>Капі</w:t>
      </w:r>
      <w:r w:rsidR="00E36879" w:rsidRPr="008F67C9">
        <w:rPr>
          <w:rFonts w:ascii="Times New Roman" w:hAnsi="Times New Roman" w:cs="Times New Roman"/>
          <w:sz w:val="28"/>
          <w:szCs w:val="28"/>
          <w:lang w:val="uk-UA"/>
        </w:rPr>
        <w:t>тал соц</w:t>
      </w:r>
      <w:r w:rsidR="0012516A" w:rsidRPr="008F67C9">
        <w:rPr>
          <w:rFonts w:ascii="Times New Roman" w:hAnsi="Times New Roman" w:cs="Times New Roman"/>
          <w:sz w:val="28"/>
          <w:szCs w:val="28"/>
          <w:lang w:val="uk-UA"/>
        </w:rPr>
        <w:t>і</w:t>
      </w:r>
      <w:r w:rsidR="00E36879" w:rsidRPr="008F67C9">
        <w:rPr>
          <w:rFonts w:ascii="Times New Roman" w:hAnsi="Times New Roman" w:cs="Times New Roman"/>
          <w:sz w:val="28"/>
          <w:szCs w:val="28"/>
          <w:lang w:val="uk-UA"/>
        </w:rPr>
        <w:t>альн</w:t>
      </w:r>
      <w:r w:rsidR="00AD1DB5">
        <w:rPr>
          <w:rFonts w:ascii="Times New Roman" w:hAnsi="Times New Roman" w:cs="Times New Roman"/>
          <w:sz w:val="28"/>
          <w:szCs w:val="28"/>
          <w:lang w:val="uk-UA"/>
        </w:rPr>
        <w:t>и</w:t>
      </w:r>
      <w:r w:rsidR="00E36879" w:rsidRPr="008F67C9">
        <w:rPr>
          <w:rFonts w:ascii="Times New Roman" w:hAnsi="Times New Roman" w:cs="Times New Roman"/>
          <w:sz w:val="28"/>
          <w:szCs w:val="28"/>
          <w:lang w:val="uk-UA"/>
        </w:rPr>
        <w:t xml:space="preserve">й </w:t>
      </w:r>
      <w:r w:rsidR="0012516A" w:rsidRPr="008F67C9">
        <w:rPr>
          <w:rFonts w:ascii="Times New Roman" w:hAnsi="Times New Roman" w:cs="Times New Roman"/>
          <w:sz w:val="28"/>
          <w:szCs w:val="28"/>
          <w:lang w:val="uk-UA"/>
        </w:rPr>
        <w:t>і людській</w:t>
      </w:r>
      <w:r w:rsidR="00C238DE" w:rsidRPr="008F67C9">
        <w:rPr>
          <w:rFonts w:ascii="Times New Roman" w:hAnsi="Times New Roman" w:cs="Times New Roman"/>
          <w:sz w:val="28"/>
          <w:szCs w:val="28"/>
          <w:lang w:val="uk-UA"/>
        </w:rPr>
        <w:t>», який займаючись соціологічним аналізом освіти і колективної дії, запропонував своє розуміння соціального капіталу на емпіричній традиції в американській соціології і теорії людського капіталу</w:t>
      </w:r>
      <w:r w:rsidR="00A005EA">
        <w:rPr>
          <w:rStyle w:val="af1"/>
          <w:rFonts w:ascii="Times New Roman" w:hAnsi="Times New Roman" w:cs="Times New Roman"/>
          <w:sz w:val="28"/>
          <w:szCs w:val="28"/>
          <w:lang w:val="uk-UA"/>
        </w:rPr>
        <w:footnoteReference w:id="5"/>
      </w:r>
      <w:r w:rsidR="009A7125">
        <w:rPr>
          <w:rFonts w:ascii="Times New Roman" w:hAnsi="Times New Roman" w:cs="Times New Roman"/>
          <w:sz w:val="28"/>
          <w:szCs w:val="28"/>
          <w:lang w:val="uk-UA"/>
        </w:rPr>
        <w:t>.</w:t>
      </w:r>
      <w:r w:rsidR="00C238DE" w:rsidRPr="008F67C9">
        <w:rPr>
          <w:rFonts w:ascii="Times New Roman" w:hAnsi="Times New Roman" w:cs="Times New Roman"/>
          <w:sz w:val="28"/>
          <w:szCs w:val="28"/>
          <w:lang w:val="uk-UA"/>
        </w:rPr>
        <w:t xml:space="preserve"> </w:t>
      </w:r>
      <w:r w:rsidRPr="008F67C9">
        <w:rPr>
          <w:rFonts w:ascii="Times New Roman" w:hAnsi="Times New Roman" w:cs="Times New Roman"/>
          <w:sz w:val="28"/>
          <w:szCs w:val="28"/>
          <w:lang w:val="uk-UA"/>
        </w:rPr>
        <w:t>Подальший розвиток концепції соціального капіталу знайшов у дослідженнях Ф. Фукуями, який</w:t>
      </w:r>
      <w:r w:rsidR="007D2269" w:rsidRPr="008F67C9">
        <w:rPr>
          <w:rFonts w:ascii="Times New Roman" w:hAnsi="Times New Roman" w:cs="Times New Roman"/>
          <w:sz w:val="28"/>
          <w:szCs w:val="28"/>
          <w:lang w:val="uk-UA"/>
        </w:rPr>
        <w:t xml:space="preserve"> </w:t>
      </w:r>
      <w:r w:rsidR="000074B1" w:rsidRPr="008F67C9">
        <w:rPr>
          <w:rFonts w:ascii="Times New Roman" w:hAnsi="Times New Roman" w:cs="Times New Roman"/>
          <w:sz w:val="28"/>
          <w:szCs w:val="28"/>
          <w:lang w:val="uk-UA"/>
        </w:rPr>
        <w:t>в роботі «Довіра: соціальні чесноти і шлях до процвітання» розвиває</w:t>
      </w:r>
      <w:r w:rsidR="007D2269" w:rsidRPr="008F67C9">
        <w:rPr>
          <w:rFonts w:ascii="Times New Roman" w:hAnsi="Times New Roman" w:cs="Times New Roman"/>
          <w:sz w:val="28"/>
          <w:szCs w:val="28"/>
          <w:lang w:val="uk-UA"/>
        </w:rPr>
        <w:t xml:space="preserve"> попередн</w:t>
      </w:r>
      <w:r w:rsidR="000074B1" w:rsidRPr="008F67C9">
        <w:rPr>
          <w:rFonts w:ascii="Times New Roman" w:hAnsi="Times New Roman" w:cs="Times New Roman"/>
          <w:sz w:val="28"/>
          <w:szCs w:val="28"/>
          <w:lang w:val="uk-UA"/>
        </w:rPr>
        <w:t>ю концепцію</w:t>
      </w:r>
      <w:r w:rsidR="007D2269" w:rsidRPr="008F67C9">
        <w:rPr>
          <w:rFonts w:ascii="Times New Roman" w:hAnsi="Times New Roman" w:cs="Times New Roman"/>
          <w:sz w:val="28"/>
          <w:szCs w:val="28"/>
          <w:lang w:val="uk-UA"/>
        </w:rPr>
        <w:t xml:space="preserve"> </w:t>
      </w:r>
      <w:r w:rsidR="000074B1" w:rsidRPr="008F67C9">
        <w:rPr>
          <w:rFonts w:ascii="Times New Roman" w:hAnsi="Times New Roman" w:cs="Times New Roman"/>
          <w:sz w:val="28"/>
          <w:szCs w:val="28"/>
          <w:lang w:val="uk-UA"/>
        </w:rPr>
        <w:t>і пропонує розглядати соціальний капітал як фактор ефективності економічної діяльності на рівні громад, окремих етнічних і соціальних груп, ототожню</w:t>
      </w:r>
      <w:r w:rsidR="00F02206" w:rsidRPr="008F67C9">
        <w:rPr>
          <w:rFonts w:ascii="Times New Roman" w:hAnsi="Times New Roman" w:cs="Times New Roman"/>
          <w:sz w:val="28"/>
          <w:szCs w:val="28"/>
          <w:lang w:val="uk-UA"/>
        </w:rPr>
        <w:t>є його з нормами, очікуваннями та</w:t>
      </w:r>
      <w:r w:rsidR="000074B1" w:rsidRPr="008F67C9">
        <w:rPr>
          <w:rFonts w:ascii="Times New Roman" w:hAnsi="Times New Roman" w:cs="Times New Roman"/>
          <w:sz w:val="28"/>
          <w:szCs w:val="28"/>
          <w:lang w:val="uk-UA"/>
        </w:rPr>
        <w:t xml:space="preserve"> з довірою</w:t>
      </w:r>
      <w:r w:rsidR="00A005EA">
        <w:rPr>
          <w:rStyle w:val="af1"/>
          <w:rFonts w:ascii="Times New Roman" w:hAnsi="Times New Roman" w:cs="Times New Roman"/>
          <w:sz w:val="28"/>
          <w:szCs w:val="28"/>
          <w:lang w:val="uk-UA"/>
        </w:rPr>
        <w:footnoteReference w:id="6"/>
      </w:r>
      <w:r w:rsidR="00D9092E" w:rsidRPr="008F67C9">
        <w:rPr>
          <w:rFonts w:ascii="Times New Roman" w:hAnsi="Times New Roman" w:cs="Times New Roman"/>
          <w:sz w:val="28"/>
          <w:szCs w:val="28"/>
          <w:lang w:val="uk-UA"/>
        </w:rPr>
        <w:t>.</w:t>
      </w:r>
      <w:r w:rsidR="000074B1" w:rsidRPr="008F67C9">
        <w:rPr>
          <w:rFonts w:ascii="Times New Roman" w:hAnsi="Times New Roman" w:cs="Times New Roman"/>
          <w:sz w:val="28"/>
          <w:szCs w:val="28"/>
          <w:lang w:val="uk-UA"/>
        </w:rPr>
        <w:t xml:space="preserve"> </w:t>
      </w:r>
    </w:p>
    <w:p w:rsidR="00FA419D" w:rsidRPr="00E3377A" w:rsidRDefault="00C3158A" w:rsidP="007240B2">
      <w:pPr>
        <w:widowControl w:val="0"/>
        <w:tabs>
          <w:tab w:val="left" w:pos="7661"/>
          <w:tab w:val="right" w:pos="9354"/>
        </w:tabs>
        <w:spacing w:after="0" w:line="360" w:lineRule="auto"/>
        <w:ind w:firstLine="851"/>
        <w:jc w:val="both"/>
        <w:rPr>
          <w:rFonts w:ascii="Times New Roman" w:hAnsi="Times New Roman" w:cs="Times New Roman"/>
          <w:sz w:val="28"/>
          <w:szCs w:val="28"/>
          <w:lang w:val="uk-UA"/>
        </w:rPr>
      </w:pPr>
      <w:r w:rsidRPr="008F67C9">
        <w:rPr>
          <w:rFonts w:ascii="Times New Roman" w:hAnsi="Times New Roman" w:cs="Times New Roman"/>
          <w:sz w:val="28"/>
          <w:szCs w:val="28"/>
          <w:lang w:val="uk-UA"/>
        </w:rPr>
        <w:t>У</w:t>
      </w:r>
      <w:r w:rsidR="00165205" w:rsidRPr="008F67C9">
        <w:rPr>
          <w:rFonts w:ascii="Times New Roman" w:hAnsi="Times New Roman" w:cs="Times New Roman"/>
          <w:sz w:val="28"/>
          <w:szCs w:val="28"/>
          <w:lang w:val="uk-UA"/>
        </w:rPr>
        <w:t xml:space="preserve"> наукових дослідженнях існує </w:t>
      </w:r>
      <w:r w:rsidR="004E0763" w:rsidRPr="008F67C9">
        <w:rPr>
          <w:rFonts w:ascii="Times New Roman" w:hAnsi="Times New Roman" w:cs="Times New Roman"/>
          <w:sz w:val="28"/>
          <w:szCs w:val="28"/>
          <w:lang w:val="uk-UA"/>
        </w:rPr>
        <w:t xml:space="preserve">широкий </w:t>
      </w:r>
      <w:r w:rsidR="00165205" w:rsidRPr="008F67C9">
        <w:rPr>
          <w:rFonts w:ascii="Times New Roman" w:hAnsi="Times New Roman" w:cs="Times New Roman"/>
          <w:sz w:val="28"/>
          <w:szCs w:val="28"/>
          <w:lang w:val="uk-UA"/>
        </w:rPr>
        <w:t xml:space="preserve">спектр різноманітних підходів учених щодо розуміння </w:t>
      </w:r>
      <w:r w:rsidR="004E0763" w:rsidRPr="008F67C9">
        <w:rPr>
          <w:rFonts w:ascii="Times New Roman" w:hAnsi="Times New Roman" w:cs="Times New Roman"/>
          <w:sz w:val="28"/>
          <w:szCs w:val="28"/>
          <w:lang w:val="uk-UA"/>
        </w:rPr>
        <w:t xml:space="preserve">феномену </w:t>
      </w:r>
      <w:r w:rsidR="00165205" w:rsidRPr="008F67C9">
        <w:rPr>
          <w:rFonts w:ascii="Times New Roman" w:hAnsi="Times New Roman" w:cs="Times New Roman"/>
          <w:sz w:val="28"/>
          <w:szCs w:val="28"/>
          <w:lang w:val="uk-UA"/>
        </w:rPr>
        <w:t>«соціального капіталу»</w:t>
      </w:r>
      <w:r w:rsidR="004E0763" w:rsidRPr="008F67C9">
        <w:rPr>
          <w:rFonts w:ascii="Times New Roman" w:hAnsi="Times New Roman" w:cs="Times New Roman"/>
          <w:sz w:val="28"/>
          <w:szCs w:val="28"/>
          <w:lang w:val="uk-UA"/>
        </w:rPr>
        <w:t>: етнологічний (соціально-антропологічний</w:t>
      </w:r>
      <w:r w:rsidR="004E0763" w:rsidRPr="00E3377A">
        <w:rPr>
          <w:rFonts w:ascii="Times New Roman" w:hAnsi="Times New Roman" w:cs="Times New Roman"/>
          <w:sz w:val="28"/>
          <w:szCs w:val="28"/>
          <w:lang w:val="uk-UA"/>
        </w:rPr>
        <w:t xml:space="preserve">) – </w:t>
      </w:r>
      <w:r w:rsidR="00723D54" w:rsidRPr="00E3377A">
        <w:rPr>
          <w:rFonts w:ascii="Times New Roman" w:hAnsi="Times New Roman" w:cs="Times New Roman"/>
          <w:sz w:val="28"/>
          <w:szCs w:val="28"/>
          <w:lang w:val="uk-UA"/>
        </w:rPr>
        <w:t xml:space="preserve">розглядається </w:t>
      </w:r>
      <w:r w:rsidR="004E0763" w:rsidRPr="00E3377A">
        <w:rPr>
          <w:rFonts w:ascii="Times New Roman" w:hAnsi="Times New Roman" w:cs="Times New Roman"/>
          <w:sz w:val="28"/>
          <w:szCs w:val="28"/>
          <w:lang w:val="uk-UA"/>
        </w:rPr>
        <w:t>зв’язок форм соціального життя і культурного досвіду людини з урахуванням його біологічної природи</w:t>
      </w:r>
      <w:r w:rsidR="00992827" w:rsidRPr="00E3377A">
        <w:rPr>
          <w:rFonts w:ascii="Times New Roman" w:hAnsi="Times New Roman" w:cs="Times New Roman"/>
          <w:sz w:val="28"/>
          <w:szCs w:val="28"/>
          <w:lang w:val="uk-UA"/>
        </w:rPr>
        <w:t>, як основи соціального капіталу</w:t>
      </w:r>
      <w:r w:rsidR="004E0763" w:rsidRPr="00E3377A">
        <w:rPr>
          <w:rFonts w:ascii="Times New Roman" w:hAnsi="Times New Roman" w:cs="Times New Roman"/>
          <w:sz w:val="28"/>
          <w:szCs w:val="28"/>
          <w:lang w:val="uk-UA"/>
        </w:rPr>
        <w:t>;</w:t>
      </w:r>
      <w:r w:rsidR="00373C16" w:rsidRPr="00E3377A">
        <w:rPr>
          <w:rFonts w:ascii="Times New Roman" w:hAnsi="Times New Roman" w:cs="Times New Roman"/>
          <w:sz w:val="28"/>
          <w:szCs w:val="28"/>
          <w:lang w:val="uk-UA"/>
        </w:rPr>
        <w:t xml:space="preserve"> </w:t>
      </w:r>
      <w:r w:rsidR="004E0763" w:rsidRPr="00E3377A">
        <w:rPr>
          <w:rFonts w:ascii="Times New Roman" w:hAnsi="Times New Roman" w:cs="Times New Roman"/>
          <w:sz w:val="28"/>
          <w:szCs w:val="28"/>
          <w:lang w:val="uk-UA"/>
        </w:rPr>
        <w:t xml:space="preserve"> </w:t>
      </w:r>
      <w:r w:rsidR="00992827" w:rsidRPr="00E3377A">
        <w:rPr>
          <w:rFonts w:ascii="Times New Roman" w:hAnsi="Times New Roman" w:cs="Times New Roman"/>
          <w:sz w:val="28"/>
          <w:szCs w:val="28"/>
          <w:lang w:val="uk-UA"/>
        </w:rPr>
        <w:t>соціологічний –</w:t>
      </w:r>
      <w:r w:rsidR="00AC1DB5" w:rsidRPr="00E3377A">
        <w:rPr>
          <w:rFonts w:ascii="Times New Roman" w:hAnsi="Times New Roman" w:cs="Times New Roman"/>
          <w:sz w:val="28"/>
          <w:szCs w:val="28"/>
          <w:lang w:val="uk-UA"/>
        </w:rPr>
        <w:t xml:space="preserve"> </w:t>
      </w:r>
      <w:r w:rsidR="00751B3E" w:rsidRPr="00E3377A">
        <w:rPr>
          <w:rFonts w:ascii="Times New Roman" w:hAnsi="Times New Roman" w:cs="Times New Roman"/>
          <w:sz w:val="28"/>
          <w:szCs w:val="28"/>
          <w:lang w:val="uk-UA"/>
        </w:rPr>
        <w:t xml:space="preserve">ґрунтується на нормах, мережах та праві, які являють собою порядок суспільних відносин в діях і поведінці людей за сприяння яких вони можуть отримати користь; політологічний – заснований на об’єктивній потребі в підвищенні керованості суспільства, коли значна увага в соціальному капіталі приділяється ролі інститутів, норм у </w:t>
      </w:r>
      <w:r w:rsidR="00751B3E" w:rsidRPr="00E3377A">
        <w:rPr>
          <w:rFonts w:ascii="Times New Roman" w:hAnsi="Times New Roman" w:cs="Times New Roman"/>
          <w:sz w:val="28"/>
          <w:szCs w:val="28"/>
          <w:lang w:val="uk-UA"/>
        </w:rPr>
        <w:lastRenderedPageBreak/>
        <w:t>формуванні людської поведінки; економіко-інституційний – дослідження</w:t>
      </w:r>
      <w:r w:rsidR="005D12DF" w:rsidRPr="00E3377A">
        <w:rPr>
          <w:rFonts w:ascii="Times New Roman" w:hAnsi="Times New Roman" w:cs="Times New Roman"/>
          <w:sz w:val="28"/>
          <w:szCs w:val="28"/>
          <w:lang w:val="uk-UA"/>
        </w:rPr>
        <w:t xml:space="preserve"> </w:t>
      </w:r>
      <w:r w:rsidR="007A4E1F" w:rsidRPr="00E3377A">
        <w:rPr>
          <w:rFonts w:ascii="Times New Roman" w:hAnsi="Times New Roman" w:cs="Times New Roman"/>
          <w:sz w:val="28"/>
          <w:szCs w:val="28"/>
          <w:lang w:val="uk-UA"/>
        </w:rPr>
        <w:t>даного феномену</w:t>
      </w:r>
      <w:r w:rsidR="005D12DF" w:rsidRPr="00E3377A">
        <w:rPr>
          <w:rFonts w:ascii="Times New Roman" w:hAnsi="Times New Roman" w:cs="Times New Roman"/>
          <w:sz w:val="28"/>
          <w:szCs w:val="28"/>
          <w:lang w:val="uk-UA"/>
        </w:rPr>
        <w:t>, як</w:t>
      </w:r>
      <w:r w:rsidR="00751B3E" w:rsidRPr="00E3377A">
        <w:rPr>
          <w:rFonts w:ascii="Times New Roman" w:hAnsi="Times New Roman" w:cs="Times New Roman"/>
          <w:sz w:val="28"/>
          <w:szCs w:val="28"/>
          <w:lang w:val="uk-UA"/>
        </w:rPr>
        <w:t xml:space="preserve"> економічн</w:t>
      </w:r>
      <w:r w:rsidR="005D12DF" w:rsidRPr="00E3377A">
        <w:rPr>
          <w:rFonts w:ascii="Times New Roman" w:hAnsi="Times New Roman" w:cs="Times New Roman"/>
          <w:sz w:val="28"/>
          <w:szCs w:val="28"/>
          <w:lang w:val="uk-UA"/>
        </w:rPr>
        <w:t xml:space="preserve">ої </w:t>
      </w:r>
      <w:r w:rsidR="00751B3E" w:rsidRPr="00E3377A">
        <w:rPr>
          <w:rFonts w:ascii="Times New Roman" w:hAnsi="Times New Roman" w:cs="Times New Roman"/>
          <w:sz w:val="28"/>
          <w:szCs w:val="28"/>
          <w:lang w:val="uk-UA"/>
        </w:rPr>
        <w:t>категорі</w:t>
      </w:r>
      <w:r w:rsidR="005D12DF" w:rsidRPr="00E3377A">
        <w:rPr>
          <w:rFonts w:ascii="Times New Roman" w:hAnsi="Times New Roman" w:cs="Times New Roman"/>
          <w:sz w:val="28"/>
          <w:szCs w:val="28"/>
          <w:lang w:val="uk-UA"/>
        </w:rPr>
        <w:t>ї</w:t>
      </w:r>
      <w:r w:rsidR="00751B3E" w:rsidRPr="00E3377A">
        <w:rPr>
          <w:rFonts w:ascii="Times New Roman" w:hAnsi="Times New Roman" w:cs="Times New Roman"/>
          <w:sz w:val="28"/>
          <w:szCs w:val="28"/>
          <w:lang w:val="uk-UA"/>
        </w:rPr>
        <w:t>, доповнюється аналізом інститутів та враховуються неекономічні чинники</w:t>
      </w:r>
      <w:r w:rsidR="005D12DF" w:rsidRPr="00E3377A">
        <w:rPr>
          <w:rFonts w:ascii="Times New Roman" w:hAnsi="Times New Roman" w:cs="Times New Roman"/>
          <w:sz w:val="28"/>
          <w:szCs w:val="28"/>
          <w:lang w:val="uk-UA"/>
        </w:rPr>
        <w:t xml:space="preserve"> його накопичення та використання</w:t>
      </w:r>
      <w:r w:rsidR="00D73C82" w:rsidRPr="00E3377A">
        <w:rPr>
          <w:rFonts w:ascii="Times New Roman" w:hAnsi="Times New Roman" w:cs="Times New Roman"/>
          <w:sz w:val="28"/>
          <w:szCs w:val="28"/>
          <w:lang w:val="uk-UA"/>
        </w:rPr>
        <w:t>. Д</w:t>
      </w:r>
      <w:r w:rsidR="009D6867" w:rsidRPr="00E3377A">
        <w:rPr>
          <w:rFonts w:ascii="Times New Roman" w:hAnsi="Times New Roman" w:cs="Times New Roman"/>
          <w:sz w:val="28"/>
          <w:szCs w:val="28"/>
          <w:lang w:val="uk-UA"/>
        </w:rPr>
        <w:t>а</w:t>
      </w:r>
      <w:r w:rsidR="00D73C82" w:rsidRPr="00E3377A">
        <w:rPr>
          <w:rFonts w:ascii="Times New Roman" w:hAnsi="Times New Roman" w:cs="Times New Roman"/>
          <w:sz w:val="28"/>
          <w:szCs w:val="28"/>
          <w:lang w:val="uk-UA"/>
        </w:rPr>
        <w:t>на категорія</w:t>
      </w:r>
      <w:r w:rsidR="009D6867" w:rsidRPr="00E3377A">
        <w:rPr>
          <w:rFonts w:ascii="Times New Roman" w:hAnsi="Times New Roman" w:cs="Times New Roman"/>
          <w:sz w:val="28"/>
          <w:szCs w:val="28"/>
          <w:lang w:val="uk-UA"/>
        </w:rPr>
        <w:t xml:space="preserve"> розглядається як результат і ресурси соціальних відносин</w:t>
      </w:r>
      <w:r w:rsidR="00676B85" w:rsidRPr="00E3377A">
        <w:rPr>
          <w:rFonts w:ascii="Times New Roman" w:hAnsi="Times New Roman" w:cs="Times New Roman"/>
          <w:sz w:val="28"/>
          <w:szCs w:val="28"/>
          <w:lang w:val="uk-UA"/>
        </w:rPr>
        <w:t>,</w:t>
      </w:r>
      <w:r w:rsidR="009D6867" w:rsidRPr="00E3377A">
        <w:rPr>
          <w:rFonts w:ascii="Times New Roman" w:hAnsi="Times New Roman" w:cs="Times New Roman"/>
          <w:sz w:val="28"/>
          <w:szCs w:val="28"/>
          <w:lang w:val="uk-UA"/>
        </w:rPr>
        <w:t xml:space="preserve"> що </w:t>
      </w:r>
      <w:r w:rsidR="00676B85" w:rsidRPr="00E3377A">
        <w:rPr>
          <w:rFonts w:ascii="Times New Roman" w:hAnsi="Times New Roman" w:cs="Times New Roman"/>
          <w:sz w:val="28"/>
          <w:szCs w:val="28"/>
          <w:lang w:val="uk-UA"/>
        </w:rPr>
        <w:t xml:space="preserve">характеризують задоволення потреб інтересів і </w:t>
      </w:r>
      <w:r w:rsidR="009D6867" w:rsidRPr="00E3377A">
        <w:rPr>
          <w:rFonts w:ascii="Times New Roman" w:hAnsi="Times New Roman" w:cs="Times New Roman"/>
          <w:sz w:val="28"/>
          <w:szCs w:val="28"/>
          <w:lang w:val="uk-UA"/>
        </w:rPr>
        <w:t>максимізу</w:t>
      </w:r>
      <w:r w:rsidR="00676B85" w:rsidRPr="00E3377A">
        <w:rPr>
          <w:rFonts w:ascii="Times New Roman" w:hAnsi="Times New Roman" w:cs="Times New Roman"/>
          <w:sz w:val="28"/>
          <w:szCs w:val="28"/>
          <w:lang w:val="uk-UA"/>
        </w:rPr>
        <w:t>ють</w:t>
      </w:r>
      <w:r w:rsidR="009D6867" w:rsidRPr="00E3377A">
        <w:rPr>
          <w:rFonts w:ascii="Times New Roman" w:hAnsi="Times New Roman" w:cs="Times New Roman"/>
          <w:sz w:val="28"/>
          <w:szCs w:val="28"/>
          <w:lang w:val="uk-UA"/>
        </w:rPr>
        <w:t xml:space="preserve"> індивідуальну користь.</w:t>
      </w:r>
    </w:p>
    <w:p w:rsidR="005D12DF" w:rsidRPr="00E3377A" w:rsidRDefault="008F67C9" w:rsidP="007240B2">
      <w:pPr>
        <w:widowControl w:val="0"/>
        <w:spacing w:after="0" w:line="360" w:lineRule="auto"/>
        <w:ind w:firstLine="851"/>
        <w:jc w:val="both"/>
        <w:rPr>
          <w:rFonts w:ascii="Times New Roman" w:hAnsi="Times New Roman" w:cs="Times New Roman"/>
          <w:sz w:val="28"/>
          <w:szCs w:val="28"/>
          <w:lang w:val="uk-UA"/>
        </w:rPr>
      </w:pPr>
      <w:r w:rsidRPr="006D4BF3">
        <w:rPr>
          <w:rFonts w:ascii="Times New Roman" w:hAnsi="Times New Roman" w:cs="Times New Roman"/>
          <w:sz w:val="28"/>
          <w:szCs w:val="28"/>
          <w:lang w:val="uk-UA"/>
        </w:rPr>
        <w:t xml:space="preserve">Дослідження проблематики сутності, виявлення структури, функцій, взаємозв’язку з іншими формами капіталу та аналізу його впливу на економічне зростання знайшли своє відображення у роботах вітчизняних науковців та дослідників </w:t>
      </w:r>
      <w:r w:rsidR="006D4BF3" w:rsidRPr="006D4BF3">
        <w:rPr>
          <w:rFonts w:ascii="Times New Roman" w:hAnsi="Times New Roman" w:cs="Times New Roman"/>
          <w:sz w:val="28"/>
          <w:szCs w:val="28"/>
          <w:lang w:val="uk-UA"/>
        </w:rPr>
        <w:t xml:space="preserve">з </w:t>
      </w:r>
      <w:r w:rsidRPr="006D4BF3">
        <w:rPr>
          <w:rFonts w:ascii="Times New Roman" w:hAnsi="Times New Roman" w:cs="Times New Roman"/>
          <w:sz w:val="28"/>
          <w:szCs w:val="28"/>
          <w:lang w:val="uk-UA"/>
        </w:rPr>
        <w:t xml:space="preserve">інших пострадянських країн: </w:t>
      </w:r>
      <w:r w:rsidR="004564B1" w:rsidRPr="006D4BF3">
        <w:rPr>
          <w:rFonts w:ascii="Times New Roman" w:hAnsi="Times New Roman" w:cs="Times New Roman"/>
          <w:sz w:val="28"/>
          <w:szCs w:val="28"/>
          <w:lang w:val="uk-UA"/>
        </w:rPr>
        <w:t>К</w:t>
      </w:r>
      <w:r w:rsidR="00B37A51" w:rsidRPr="006D4BF3">
        <w:rPr>
          <w:rFonts w:ascii="Times New Roman" w:hAnsi="Times New Roman" w:cs="Times New Roman"/>
          <w:sz w:val="28"/>
          <w:szCs w:val="28"/>
          <w:lang w:val="uk-UA"/>
        </w:rPr>
        <w:t>ритичн</w:t>
      </w:r>
      <w:r w:rsidR="004564B1" w:rsidRPr="006D4BF3">
        <w:rPr>
          <w:rFonts w:ascii="Times New Roman" w:hAnsi="Times New Roman" w:cs="Times New Roman"/>
          <w:sz w:val="28"/>
          <w:szCs w:val="28"/>
          <w:lang w:val="uk-UA"/>
        </w:rPr>
        <w:t>ий</w:t>
      </w:r>
      <w:r w:rsidR="00B37A51" w:rsidRPr="006D4BF3">
        <w:rPr>
          <w:rFonts w:ascii="Times New Roman" w:hAnsi="Times New Roman" w:cs="Times New Roman"/>
          <w:sz w:val="28"/>
          <w:szCs w:val="28"/>
          <w:lang w:val="uk-UA"/>
        </w:rPr>
        <w:t xml:space="preserve"> аналіз різних підходів щодо визначення поняття «соціальний капітал» та його складових </w:t>
      </w:r>
      <w:r w:rsidR="004564B1" w:rsidRPr="006D4BF3">
        <w:rPr>
          <w:rFonts w:ascii="Times New Roman" w:hAnsi="Times New Roman" w:cs="Times New Roman"/>
          <w:sz w:val="28"/>
          <w:szCs w:val="28"/>
          <w:lang w:val="uk-UA"/>
        </w:rPr>
        <w:t>дозволив</w:t>
      </w:r>
      <w:r w:rsidR="00B37A51" w:rsidRPr="006D4BF3">
        <w:rPr>
          <w:rFonts w:ascii="Times New Roman" w:hAnsi="Times New Roman" w:cs="Times New Roman"/>
          <w:sz w:val="28"/>
          <w:szCs w:val="28"/>
          <w:lang w:val="uk-UA"/>
        </w:rPr>
        <w:t xml:space="preserve"> дійти висновку, що серед науковців не існує єдиного підходу щодо розгляду даної проблеми. </w:t>
      </w:r>
      <w:r w:rsidR="00E716FB" w:rsidRPr="006D4BF3">
        <w:rPr>
          <w:rFonts w:ascii="Times New Roman" w:hAnsi="Times New Roman" w:cs="Times New Roman"/>
          <w:sz w:val="28"/>
          <w:szCs w:val="28"/>
          <w:lang w:val="uk-UA"/>
        </w:rPr>
        <w:t>Однак, їх переважна більшість вважає, що</w:t>
      </w:r>
      <w:r w:rsidR="008F31AA" w:rsidRPr="006D4BF3">
        <w:rPr>
          <w:rFonts w:ascii="Times New Roman" w:hAnsi="Times New Roman" w:cs="Times New Roman"/>
          <w:sz w:val="28"/>
          <w:szCs w:val="28"/>
          <w:lang w:val="uk-UA"/>
        </w:rPr>
        <w:t xml:space="preserve"> </w:t>
      </w:r>
      <w:r w:rsidR="006978C3" w:rsidRPr="006D4BF3">
        <w:rPr>
          <w:rFonts w:ascii="Times New Roman" w:hAnsi="Times New Roman" w:cs="Times New Roman"/>
          <w:sz w:val="28"/>
          <w:szCs w:val="28"/>
          <w:lang w:val="uk-UA"/>
        </w:rPr>
        <w:t>основн</w:t>
      </w:r>
      <w:r w:rsidR="00E716FB" w:rsidRPr="006D4BF3">
        <w:rPr>
          <w:rFonts w:ascii="Times New Roman" w:hAnsi="Times New Roman" w:cs="Times New Roman"/>
          <w:sz w:val="28"/>
          <w:szCs w:val="28"/>
          <w:lang w:val="uk-UA"/>
        </w:rPr>
        <w:t>ими</w:t>
      </w:r>
      <w:r w:rsidR="006978C3" w:rsidRPr="006D4BF3">
        <w:rPr>
          <w:rFonts w:ascii="Times New Roman" w:hAnsi="Times New Roman" w:cs="Times New Roman"/>
          <w:sz w:val="28"/>
          <w:szCs w:val="28"/>
          <w:lang w:val="uk-UA"/>
        </w:rPr>
        <w:t xml:space="preserve"> </w:t>
      </w:r>
      <w:r w:rsidR="008F31AA" w:rsidRPr="006D4BF3">
        <w:rPr>
          <w:rFonts w:ascii="Times New Roman" w:hAnsi="Times New Roman" w:cs="Times New Roman"/>
          <w:sz w:val="28"/>
          <w:szCs w:val="28"/>
          <w:lang w:val="uk-UA"/>
        </w:rPr>
        <w:t>складов</w:t>
      </w:r>
      <w:r w:rsidR="00E716FB" w:rsidRPr="006D4BF3">
        <w:rPr>
          <w:rFonts w:ascii="Times New Roman" w:hAnsi="Times New Roman" w:cs="Times New Roman"/>
          <w:sz w:val="28"/>
          <w:szCs w:val="28"/>
          <w:lang w:val="uk-UA"/>
        </w:rPr>
        <w:t>ими</w:t>
      </w:r>
      <w:r w:rsidR="008F31AA" w:rsidRPr="006D4BF3">
        <w:rPr>
          <w:rFonts w:ascii="Times New Roman" w:hAnsi="Times New Roman" w:cs="Times New Roman"/>
          <w:sz w:val="28"/>
          <w:szCs w:val="28"/>
          <w:lang w:val="uk-UA"/>
        </w:rPr>
        <w:t xml:space="preserve"> </w:t>
      </w:r>
      <w:r w:rsidR="00AC1DB5" w:rsidRPr="006D4BF3">
        <w:rPr>
          <w:rFonts w:ascii="Times New Roman" w:hAnsi="Times New Roman" w:cs="Times New Roman"/>
          <w:sz w:val="28"/>
          <w:szCs w:val="28"/>
          <w:lang w:val="uk-UA"/>
        </w:rPr>
        <w:t>елемент</w:t>
      </w:r>
      <w:r w:rsidR="00E716FB" w:rsidRPr="006D4BF3">
        <w:rPr>
          <w:rFonts w:ascii="Times New Roman" w:hAnsi="Times New Roman" w:cs="Times New Roman"/>
          <w:sz w:val="28"/>
          <w:szCs w:val="28"/>
          <w:lang w:val="uk-UA"/>
        </w:rPr>
        <w:t>ами</w:t>
      </w:r>
      <w:r w:rsidR="00AC1DB5" w:rsidRPr="006D4BF3">
        <w:rPr>
          <w:rFonts w:ascii="Times New Roman" w:hAnsi="Times New Roman" w:cs="Times New Roman"/>
          <w:sz w:val="28"/>
          <w:szCs w:val="28"/>
          <w:lang w:val="uk-UA"/>
        </w:rPr>
        <w:t xml:space="preserve"> </w:t>
      </w:r>
      <w:r w:rsidR="008F31AA" w:rsidRPr="006D4BF3">
        <w:rPr>
          <w:rFonts w:ascii="Times New Roman" w:hAnsi="Times New Roman" w:cs="Times New Roman"/>
          <w:sz w:val="28"/>
          <w:szCs w:val="28"/>
          <w:lang w:val="uk-UA"/>
        </w:rPr>
        <w:t>соціального капіталу</w:t>
      </w:r>
      <w:r w:rsidR="00E716FB" w:rsidRPr="006D4BF3">
        <w:rPr>
          <w:rFonts w:ascii="Times New Roman" w:hAnsi="Times New Roman" w:cs="Times New Roman"/>
          <w:sz w:val="28"/>
          <w:szCs w:val="28"/>
          <w:lang w:val="uk-UA"/>
        </w:rPr>
        <w:t xml:space="preserve"> є</w:t>
      </w:r>
      <w:r w:rsidR="008F31AA" w:rsidRPr="006D4BF3">
        <w:rPr>
          <w:rFonts w:ascii="Times New Roman" w:hAnsi="Times New Roman" w:cs="Times New Roman"/>
          <w:sz w:val="28"/>
          <w:szCs w:val="28"/>
          <w:lang w:val="uk-UA"/>
        </w:rPr>
        <w:t xml:space="preserve"> сукупність норм, правил поведінки, довіри</w:t>
      </w:r>
      <w:r w:rsidR="006978C3" w:rsidRPr="006D4BF3">
        <w:rPr>
          <w:rFonts w:ascii="Times New Roman" w:hAnsi="Times New Roman" w:cs="Times New Roman"/>
          <w:sz w:val="28"/>
          <w:szCs w:val="28"/>
          <w:lang w:val="uk-UA"/>
        </w:rPr>
        <w:t>,</w:t>
      </w:r>
      <w:r w:rsidR="008F31AA" w:rsidRPr="006D4BF3">
        <w:rPr>
          <w:rFonts w:ascii="Times New Roman" w:hAnsi="Times New Roman" w:cs="Times New Roman"/>
          <w:sz w:val="28"/>
          <w:szCs w:val="28"/>
          <w:lang w:val="uk-UA"/>
        </w:rPr>
        <w:t xml:space="preserve"> </w:t>
      </w:r>
      <w:r w:rsidR="0009289E" w:rsidRPr="006D4BF3">
        <w:rPr>
          <w:rFonts w:ascii="Times New Roman" w:hAnsi="Times New Roman" w:cs="Times New Roman"/>
          <w:sz w:val="28"/>
          <w:szCs w:val="28"/>
          <w:lang w:val="uk-UA"/>
        </w:rPr>
        <w:t>мереж</w:t>
      </w:r>
      <w:r w:rsidR="008F31AA" w:rsidRPr="006D4BF3">
        <w:rPr>
          <w:rFonts w:ascii="Times New Roman" w:hAnsi="Times New Roman" w:cs="Times New Roman"/>
          <w:sz w:val="28"/>
          <w:szCs w:val="28"/>
          <w:lang w:val="uk-UA"/>
        </w:rPr>
        <w:t>а</w:t>
      </w:r>
      <w:r w:rsidR="008F31AA" w:rsidRPr="00E3377A">
        <w:rPr>
          <w:rFonts w:ascii="Times New Roman" w:hAnsi="Times New Roman" w:cs="Times New Roman"/>
          <w:sz w:val="28"/>
          <w:szCs w:val="28"/>
          <w:lang w:val="uk-UA"/>
        </w:rPr>
        <w:t xml:space="preserve"> зв’язк</w:t>
      </w:r>
      <w:r w:rsidR="0009289E" w:rsidRPr="00E3377A">
        <w:rPr>
          <w:rFonts w:ascii="Times New Roman" w:hAnsi="Times New Roman" w:cs="Times New Roman"/>
          <w:sz w:val="28"/>
          <w:szCs w:val="28"/>
          <w:lang w:val="uk-UA"/>
        </w:rPr>
        <w:t>ів</w:t>
      </w:r>
      <w:r w:rsidR="00E716FB" w:rsidRPr="00E3377A">
        <w:rPr>
          <w:rFonts w:ascii="Times New Roman" w:hAnsi="Times New Roman" w:cs="Times New Roman"/>
          <w:sz w:val="28"/>
          <w:szCs w:val="28"/>
          <w:lang w:val="uk-UA"/>
        </w:rPr>
        <w:t xml:space="preserve">, а </w:t>
      </w:r>
      <w:r w:rsidR="00A01A10" w:rsidRPr="00E3377A">
        <w:rPr>
          <w:rFonts w:ascii="Times New Roman" w:hAnsi="Times New Roman" w:cs="Times New Roman"/>
          <w:sz w:val="28"/>
          <w:szCs w:val="28"/>
          <w:lang w:val="uk-UA"/>
        </w:rPr>
        <w:t>досліджен</w:t>
      </w:r>
      <w:r w:rsidR="009622F8" w:rsidRPr="00E3377A">
        <w:rPr>
          <w:rFonts w:ascii="Times New Roman" w:hAnsi="Times New Roman" w:cs="Times New Roman"/>
          <w:sz w:val="28"/>
          <w:szCs w:val="28"/>
          <w:lang w:val="uk-UA"/>
        </w:rPr>
        <w:t xml:space="preserve">ня </w:t>
      </w:r>
      <w:r w:rsidR="009F055B" w:rsidRPr="00E3377A">
        <w:rPr>
          <w:rFonts w:ascii="Times New Roman" w:hAnsi="Times New Roman" w:cs="Times New Roman"/>
          <w:sz w:val="28"/>
          <w:szCs w:val="28"/>
          <w:lang w:val="uk-UA"/>
        </w:rPr>
        <w:t xml:space="preserve">даної проблеми </w:t>
      </w:r>
      <w:r w:rsidR="00A01A10" w:rsidRPr="00E3377A">
        <w:rPr>
          <w:rFonts w:ascii="Times New Roman" w:hAnsi="Times New Roman" w:cs="Times New Roman"/>
          <w:sz w:val="28"/>
          <w:szCs w:val="28"/>
          <w:lang w:val="uk-UA"/>
        </w:rPr>
        <w:t>мають</w:t>
      </w:r>
      <w:r w:rsidR="00E716FB" w:rsidRPr="00E3377A">
        <w:rPr>
          <w:rFonts w:ascii="Times New Roman" w:hAnsi="Times New Roman" w:cs="Times New Roman"/>
          <w:sz w:val="28"/>
          <w:szCs w:val="28"/>
          <w:lang w:val="uk-UA"/>
        </w:rPr>
        <w:t xml:space="preserve"> такі вектори</w:t>
      </w:r>
      <w:r w:rsidR="005D12DF" w:rsidRPr="00E3377A">
        <w:rPr>
          <w:rFonts w:ascii="Times New Roman" w:hAnsi="Times New Roman" w:cs="Times New Roman"/>
          <w:sz w:val="28"/>
          <w:szCs w:val="28"/>
          <w:lang w:val="uk-UA"/>
        </w:rPr>
        <w:t>:</w:t>
      </w:r>
    </w:p>
    <w:p w:rsidR="00E928EF" w:rsidRPr="00E3377A" w:rsidRDefault="00601C41" w:rsidP="007240B2">
      <w:pPr>
        <w:pStyle w:val="a3"/>
        <w:widowControl w:val="0"/>
        <w:numPr>
          <w:ilvl w:val="0"/>
          <w:numId w:val="38"/>
        </w:numPr>
        <w:tabs>
          <w:tab w:val="left" w:pos="851"/>
          <w:tab w:val="left" w:pos="1134"/>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система</w:t>
      </w:r>
      <w:r w:rsidR="008A5410" w:rsidRPr="00E3377A">
        <w:rPr>
          <w:rFonts w:ascii="Times New Roman" w:hAnsi="Times New Roman" w:cs="Times New Roman"/>
          <w:sz w:val="28"/>
          <w:szCs w:val="28"/>
          <w:lang w:val="uk-UA"/>
        </w:rPr>
        <w:t xml:space="preserve"> </w:t>
      </w:r>
      <w:r w:rsidR="00E928EF" w:rsidRPr="00E3377A">
        <w:rPr>
          <w:rFonts w:ascii="Times New Roman" w:hAnsi="Times New Roman" w:cs="Times New Roman"/>
          <w:sz w:val="28"/>
          <w:szCs w:val="28"/>
          <w:lang w:val="uk-UA"/>
        </w:rPr>
        <w:t>соціально-економічних відносин</w:t>
      </w:r>
      <w:r w:rsidR="001C7643" w:rsidRPr="00E3377A">
        <w:rPr>
          <w:rFonts w:ascii="Times New Roman" w:hAnsi="Times New Roman" w:cs="Times New Roman"/>
          <w:sz w:val="28"/>
          <w:szCs w:val="28"/>
          <w:lang w:val="uk-UA"/>
        </w:rPr>
        <w:t xml:space="preserve"> заснована на принципах довіри, взаємодопомо</w:t>
      </w:r>
      <w:r w:rsidR="00FF5DFA" w:rsidRPr="00E3377A">
        <w:rPr>
          <w:rFonts w:ascii="Times New Roman" w:hAnsi="Times New Roman" w:cs="Times New Roman"/>
          <w:sz w:val="28"/>
          <w:szCs w:val="28"/>
          <w:lang w:val="uk-UA"/>
        </w:rPr>
        <w:t>ги</w:t>
      </w:r>
      <w:r w:rsidR="001C7643" w:rsidRPr="00E3377A">
        <w:rPr>
          <w:rFonts w:ascii="Times New Roman" w:hAnsi="Times New Roman" w:cs="Times New Roman"/>
          <w:sz w:val="28"/>
          <w:szCs w:val="28"/>
          <w:lang w:val="uk-UA"/>
        </w:rPr>
        <w:t>, цінностях, які</w:t>
      </w:r>
      <w:r w:rsidR="00E928EF" w:rsidRPr="00E3377A">
        <w:rPr>
          <w:rFonts w:ascii="Times New Roman" w:hAnsi="Times New Roman" w:cs="Times New Roman"/>
          <w:sz w:val="28"/>
          <w:szCs w:val="28"/>
          <w:lang w:val="uk-UA"/>
        </w:rPr>
        <w:t xml:space="preserve"> спрямован</w:t>
      </w:r>
      <w:r w:rsidR="001C7643" w:rsidRPr="00E3377A">
        <w:rPr>
          <w:rFonts w:ascii="Times New Roman" w:hAnsi="Times New Roman" w:cs="Times New Roman"/>
          <w:sz w:val="28"/>
          <w:szCs w:val="28"/>
          <w:lang w:val="uk-UA"/>
        </w:rPr>
        <w:t>і</w:t>
      </w:r>
      <w:r w:rsidR="00E928EF" w:rsidRPr="00E3377A">
        <w:rPr>
          <w:rFonts w:ascii="Times New Roman" w:hAnsi="Times New Roman" w:cs="Times New Roman"/>
          <w:sz w:val="28"/>
          <w:szCs w:val="28"/>
          <w:lang w:val="uk-UA"/>
        </w:rPr>
        <w:t xml:space="preserve"> на досягнення суспільного і індивідуального блага;</w:t>
      </w:r>
    </w:p>
    <w:p w:rsidR="00434BE7" w:rsidRPr="00E3377A" w:rsidRDefault="00434BE7" w:rsidP="007240B2">
      <w:pPr>
        <w:pStyle w:val="a3"/>
        <w:widowControl w:val="0"/>
        <w:numPr>
          <w:ilvl w:val="0"/>
          <w:numId w:val="38"/>
        </w:numPr>
        <w:tabs>
          <w:tab w:val="left" w:pos="851"/>
          <w:tab w:val="left" w:pos="1134"/>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 xml:space="preserve">інституційне середовище, яке забезпечує </w:t>
      </w:r>
      <w:r w:rsidR="009D339E" w:rsidRPr="00E3377A">
        <w:rPr>
          <w:rFonts w:ascii="Times New Roman" w:hAnsi="Times New Roman" w:cs="Times New Roman"/>
          <w:sz w:val="28"/>
          <w:szCs w:val="28"/>
          <w:lang w:val="uk-UA"/>
        </w:rPr>
        <w:t xml:space="preserve">ефективну </w:t>
      </w:r>
      <w:r w:rsidRPr="00E3377A">
        <w:rPr>
          <w:rFonts w:ascii="Times New Roman" w:hAnsi="Times New Roman" w:cs="Times New Roman"/>
          <w:sz w:val="28"/>
          <w:szCs w:val="28"/>
          <w:lang w:val="uk-UA"/>
        </w:rPr>
        <w:t xml:space="preserve">взаємодію </w:t>
      </w:r>
      <w:r w:rsidR="00A21918" w:rsidRPr="00E3377A">
        <w:rPr>
          <w:rFonts w:ascii="Times New Roman" w:hAnsi="Times New Roman" w:cs="Times New Roman"/>
          <w:sz w:val="28"/>
          <w:szCs w:val="28"/>
          <w:lang w:val="uk-UA"/>
        </w:rPr>
        <w:t>індивідів в</w:t>
      </w:r>
      <w:r w:rsidRPr="00E3377A">
        <w:rPr>
          <w:rFonts w:ascii="Times New Roman" w:hAnsi="Times New Roman" w:cs="Times New Roman"/>
          <w:sz w:val="28"/>
          <w:szCs w:val="28"/>
          <w:lang w:val="uk-UA"/>
        </w:rPr>
        <w:t xml:space="preserve"> суспільстві;</w:t>
      </w:r>
    </w:p>
    <w:p w:rsidR="00115B8E" w:rsidRPr="00E3377A" w:rsidRDefault="00933539" w:rsidP="007240B2">
      <w:pPr>
        <w:pStyle w:val="a3"/>
        <w:widowControl w:val="0"/>
        <w:numPr>
          <w:ilvl w:val="0"/>
          <w:numId w:val="38"/>
        </w:numPr>
        <w:tabs>
          <w:tab w:val="left" w:pos="851"/>
          <w:tab w:val="left" w:pos="1134"/>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сукупність капіталів, ресурсів необхідних для задоволення матеріальних і культурних потреб людини та суспільства</w:t>
      </w:r>
      <w:r w:rsidR="00115B8E" w:rsidRPr="00E3377A">
        <w:rPr>
          <w:rFonts w:ascii="Times New Roman" w:hAnsi="Times New Roman" w:cs="Times New Roman"/>
          <w:sz w:val="28"/>
          <w:szCs w:val="28"/>
          <w:lang w:val="uk-UA"/>
        </w:rPr>
        <w:t>;</w:t>
      </w:r>
    </w:p>
    <w:p w:rsidR="00461081" w:rsidRPr="00E3377A" w:rsidRDefault="00461081" w:rsidP="007240B2">
      <w:pPr>
        <w:pStyle w:val="a3"/>
        <w:widowControl w:val="0"/>
        <w:numPr>
          <w:ilvl w:val="0"/>
          <w:numId w:val="38"/>
        </w:numPr>
        <w:tabs>
          <w:tab w:val="left" w:pos="851"/>
          <w:tab w:val="left" w:pos="1134"/>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 xml:space="preserve">продукт об’єктивізації </w:t>
      </w:r>
      <w:r w:rsidR="00414334" w:rsidRPr="00E3377A">
        <w:rPr>
          <w:rFonts w:ascii="Times New Roman" w:hAnsi="Times New Roman" w:cs="Times New Roman"/>
          <w:sz w:val="28"/>
          <w:szCs w:val="28"/>
          <w:lang w:val="uk-UA"/>
        </w:rPr>
        <w:t>соціально-економічних</w:t>
      </w:r>
      <w:r w:rsidRPr="00E3377A">
        <w:rPr>
          <w:rFonts w:ascii="Times New Roman" w:hAnsi="Times New Roman" w:cs="Times New Roman"/>
          <w:sz w:val="28"/>
          <w:szCs w:val="28"/>
          <w:lang w:val="uk-UA"/>
        </w:rPr>
        <w:t xml:space="preserve"> відносин</w:t>
      </w:r>
      <w:r w:rsidR="00E27D82" w:rsidRPr="00E3377A">
        <w:rPr>
          <w:rFonts w:ascii="Times New Roman" w:hAnsi="Times New Roman" w:cs="Times New Roman"/>
          <w:sz w:val="28"/>
          <w:szCs w:val="28"/>
          <w:lang w:val="uk-UA"/>
        </w:rPr>
        <w:t>;</w:t>
      </w:r>
    </w:p>
    <w:p w:rsidR="005E5927" w:rsidRPr="00E3377A" w:rsidRDefault="002B1FE1" w:rsidP="007240B2">
      <w:pPr>
        <w:pStyle w:val="a3"/>
        <w:widowControl w:val="0"/>
        <w:numPr>
          <w:ilvl w:val="0"/>
          <w:numId w:val="38"/>
        </w:numPr>
        <w:tabs>
          <w:tab w:val="left" w:pos="851"/>
          <w:tab w:val="left" w:pos="1134"/>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інтегрований показник результату користування окремих індивідів соціальними мережами</w:t>
      </w:r>
      <w:r w:rsidR="005E5927" w:rsidRPr="00E3377A">
        <w:rPr>
          <w:rFonts w:ascii="Times New Roman" w:hAnsi="Times New Roman" w:cs="Times New Roman"/>
          <w:sz w:val="28"/>
          <w:szCs w:val="28"/>
          <w:lang w:val="uk-UA"/>
        </w:rPr>
        <w:t>.</w:t>
      </w:r>
    </w:p>
    <w:p w:rsidR="00FB6091" w:rsidRDefault="00462505"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Також, слід зазначити, що б</w:t>
      </w:r>
      <w:r w:rsidR="00970BBA" w:rsidRPr="00E3377A">
        <w:rPr>
          <w:rFonts w:ascii="Times New Roman" w:hAnsi="Times New Roman" w:cs="Times New Roman"/>
          <w:sz w:val="28"/>
          <w:szCs w:val="28"/>
          <w:lang w:val="uk-UA"/>
        </w:rPr>
        <w:t xml:space="preserve">ільшість наведених визначень сформовані відповідно мереж-носіїв та відповідних рівнів накопичення соціального капіталу, який має розгалужену </w:t>
      </w:r>
      <w:r w:rsidR="0071100E" w:rsidRPr="00E3377A">
        <w:rPr>
          <w:rFonts w:ascii="Times New Roman" w:hAnsi="Times New Roman" w:cs="Times New Roman"/>
          <w:sz w:val="28"/>
          <w:szCs w:val="28"/>
          <w:lang w:val="uk-UA"/>
        </w:rPr>
        <w:t>структуру</w:t>
      </w:r>
      <w:r w:rsidR="00970BBA" w:rsidRPr="00E3377A">
        <w:rPr>
          <w:rFonts w:ascii="Times New Roman" w:hAnsi="Times New Roman" w:cs="Times New Roman"/>
          <w:sz w:val="28"/>
          <w:szCs w:val="28"/>
          <w:lang w:val="uk-UA"/>
        </w:rPr>
        <w:t>.</w:t>
      </w:r>
    </w:p>
    <w:p w:rsidR="00FB6091" w:rsidRPr="00E3377A" w:rsidRDefault="006D4BF3" w:rsidP="007240B2">
      <w:pPr>
        <w:widowControl w:val="0"/>
        <w:spacing w:after="0" w:line="360" w:lineRule="auto"/>
        <w:ind w:firstLine="851"/>
        <w:jc w:val="both"/>
        <w:rPr>
          <w:rFonts w:ascii="Times New Roman" w:hAnsi="Times New Roman" w:cs="Times New Roman"/>
          <w:sz w:val="28"/>
          <w:szCs w:val="28"/>
          <w:lang w:val="uk-UA"/>
        </w:rPr>
      </w:pPr>
      <w:r w:rsidRPr="00156154">
        <w:rPr>
          <w:rFonts w:ascii="Times New Roman" w:hAnsi="Times New Roman" w:cs="Times New Roman"/>
          <w:sz w:val="28"/>
          <w:szCs w:val="28"/>
          <w:lang w:val="uk-UA"/>
        </w:rPr>
        <w:t xml:space="preserve">Сьогодні феномен соціального капіталу отримав глибоку концептуалізацію, і більшість дослідників сконцентрувалося на аналізі даного </w:t>
      </w:r>
      <w:r w:rsidRPr="00156154">
        <w:rPr>
          <w:rFonts w:ascii="Times New Roman" w:hAnsi="Times New Roman" w:cs="Times New Roman"/>
          <w:sz w:val="28"/>
          <w:szCs w:val="28"/>
          <w:lang w:val="uk-UA"/>
        </w:rPr>
        <w:lastRenderedPageBreak/>
        <w:t>феномену на мікро-, мезо- і макрорівнях. Так, ф</w:t>
      </w:r>
      <w:r w:rsidR="00FB6091" w:rsidRPr="00156154">
        <w:rPr>
          <w:rFonts w:ascii="Times New Roman" w:hAnsi="Times New Roman" w:cs="Times New Roman"/>
          <w:sz w:val="28"/>
          <w:szCs w:val="28"/>
          <w:lang w:val="uk-UA"/>
        </w:rPr>
        <w:t>ахівці Світового Банку запропонували узагальнену структуру соціального</w:t>
      </w:r>
      <w:r w:rsidR="00FB6091" w:rsidRPr="00E3377A">
        <w:rPr>
          <w:rFonts w:ascii="Times New Roman" w:hAnsi="Times New Roman" w:cs="Times New Roman"/>
          <w:sz w:val="28"/>
          <w:szCs w:val="28"/>
          <w:lang w:val="uk-UA"/>
        </w:rPr>
        <w:t xml:space="preserve"> капіталу на основі двох ключових аспектів: сфер його застосування  (мікро-, мезо- і макро-) та його форм (когнітивна – формується владою на основі </w:t>
      </w:r>
      <w:r w:rsidR="00FB6091" w:rsidRPr="00E3377A">
        <w:rPr>
          <w:rFonts w:ascii="Times New Roman" w:hAnsi="Times New Roman" w:cs="Times New Roman"/>
          <w:noProof/>
          <w:sz w:val="28"/>
          <w:szCs w:val="28"/>
          <w:lang w:val="uk-UA" w:eastAsia="ru-RU"/>
        </w:rPr>
        <w:t>довіри, цінностей, внутрішніх норм;</w:t>
      </w:r>
      <w:r w:rsidR="00FB6091" w:rsidRPr="00E3377A">
        <w:rPr>
          <w:rFonts w:ascii="Times New Roman" w:hAnsi="Times New Roman" w:cs="Times New Roman"/>
          <w:sz w:val="28"/>
          <w:szCs w:val="28"/>
          <w:lang w:val="uk-UA"/>
        </w:rPr>
        <w:t xml:space="preserve"> структурна – </w:t>
      </w:r>
      <w:r w:rsidR="00FB6091" w:rsidRPr="00E3377A">
        <w:rPr>
          <w:rFonts w:ascii="Times New Roman" w:hAnsi="Times New Roman" w:cs="Times New Roman"/>
          <w:noProof/>
          <w:sz w:val="28"/>
          <w:szCs w:val="28"/>
          <w:lang w:val="uk-UA" w:eastAsia="ru-RU"/>
        </w:rPr>
        <w:t>формується державними інститутами, законами за участю внутрішніх інститутів та соціальних мереж</w:t>
      </w:r>
      <w:r w:rsidR="00FB6091" w:rsidRPr="00E3377A">
        <w:rPr>
          <w:rFonts w:ascii="Times New Roman" w:hAnsi="Times New Roman" w:cs="Times New Roman"/>
          <w:sz w:val="28"/>
          <w:szCs w:val="28"/>
          <w:lang w:val="uk-UA"/>
        </w:rPr>
        <w:t>)</w:t>
      </w:r>
      <w:r w:rsidR="009A7125">
        <w:rPr>
          <w:rStyle w:val="af1"/>
          <w:rFonts w:ascii="Times New Roman" w:hAnsi="Times New Roman" w:cs="Times New Roman"/>
          <w:sz w:val="28"/>
          <w:szCs w:val="28"/>
          <w:lang w:val="uk-UA"/>
        </w:rPr>
        <w:footnoteReference w:id="7"/>
      </w:r>
      <w:r w:rsidR="00FB6091" w:rsidRPr="00E3377A">
        <w:rPr>
          <w:rFonts w:ascii="Times New Roman" w:hAnsi="Times New Roman" w:cs="Times New Roman"/>
          <w:sz w:val="28"/>
          <w:szCs w:val="28"/>
          <w:lang w:val="uk-UA"/>
        </w:rPr>
        <w:t>.</w:t>
      </w:r>
    </w:p>
    <w:p w:rsidR="00970BBA" w:rsidRPr="00E3377A" w:rsidRDefault="00FB6091"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Розподіл рівнів, проте не означає автоматичну субстантивацію різних форм капіталу, а радше є поглядом на один і той самий феномен з різних ракурсів. Мікропідхід зосереджується на соціальній реальності як просторовій взаємодій між індивідами. Такі взаємодії відбуваються у рамках повсякденності в сім’ї, сусідській спільноті, робочому колективі</w:t>
      </w:r>
      <w:r w:rsidR="009A7125">
        <w:rPr>
          <w:rFonts w:ascii="Times New Roman" w:hAnsi="Times New Roman" w:cs="Times New Roman"/>
          <w:sz w:val="28"/>
          <w:szCs w:val="28"/>
          <w:lang w:val="uk-UA"/>
        </w:rPr>
        <w:t>, добровільних організаціях і тощо</w:t>
      </w:r>
      <w:r w:rsidRPr="00E3377A">
        <w:rPr>
          <w:rFonts w:ascii="Times New Roman" w:hAnsi="Times New Roman" w:cs="Times New Roman"/>
          <w:sz w:val="28"/>
          <w:szCs w:val="28"/>
          <w:lang w:val="uk-UA"/>
        </w:rPr>
        <w:t>. Мезорівень – рівень колективів та спільнот, груп, що є детерміновані водночас мережево та з боку ширшого суспільства. В таких групах виникає обмежена солідарність та довіра. Макропідхід натомість зосереджений на інституціональному вимірі соціальної реальності, докладаючись до виявлення стійких взаємовпливів поміж рівнями і формами інституалізації та взаємодіями на основі довіри</w:t>
      </w:r>
      <w:r w:rsidR="009A7125">
        <w:rPr>
          <w:rStyle w:val="af1"/>
          <w:rFonts w:ascii="Times New Roman" w:hAnsi="Times New Roman" w:cs="Times New Roman"/>
          <w:sz w:val="28"/>
          <w:szCs w:val="28"/>
          <w:lang w:val="uk-UA"/>
        </w:rPr>
        <w:footnoteReference w:id="8"/>
      </w:r>
      <w:r w:rsidRPr="00E3377A">
        <w:rPr>
          <w:rFonts w:ascii="Times New Roman" w:hAnsi="Times New Roman" w:cs="Times New Roman"/>
          <w:sz w:val="28"/>
          <w:szCs w:val="28"/>
          <w:lang w:val="uk-UA"/>
        </w:rPr>
        <w:t>. На наш погляд, не слід обмежуватися трьома рівнями при розгляді сфер застосування соціального капіталу, доцільно звернути увагу на метарівень соціально-економічної системи суспільства, де найважливішими механізмами накопичення соціального капіталу є угоди між державою і бізнесом у формі державно-приватного партнерства, що реалізують сутність понять взаємодопомога, цінності, довіра.</w:t>
      </w:r>
    </w:p>
    <w:p w:rsidR="009C6572" w:rsidRPr="00E3377A" w:rsidRDefault="006E5D6F"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 xml:space="preserve">Сутність соціального капіталу ефективно </w:t>
      </w:r>
      <w:r w:rsidR="00E52769" w:rsidRPr="00E3377A">
        <w:rPr>
          <w:rFonts w:ascii="Times New Roman" w:hAnsi="Times New Roman" w:cs="Times New Roman"/>
          <w:sz w:val="28"/>
          <w:szCs w:val="28"/>
          <w:lang w:val="uk-UA"/>
        </w:rPr>
        <w:t xml:space="preserve">проявляється </w:t>
      </w:r>
      <w:r w:rsidRPr="00E3377A">
        <w:rPr>
          <w:rFonts w:ascii="Times New Roman" w:hAnsi="Times New Roman" w:cs="Times New Roman"/>
          <w:sz w:val="28"/>
          <w:szCs w:val="28"/>
          <w:lang w:val="uk-UA"/>
        </w:rPr>
        <w:t>через його функції. Найбільш повний перелік</w:t>
      </w:r>
      <w:r w:rsidR="000F72B0" w:rsidRPr="00E3377A">
        <w:rPr>
          <w:rFonts w:ascii="Times New Roman" w:hAnsi="Times New Roman" w:cs="Times New Roman"/>
          <w:sz w:val="28"/>
          <w:szCs w:val="28"/>
          <w:lang w:val="uk-UA"/>
        </w:rPr>
        <w:t xml:space="preserve"> з дев’яти </w:t>
      </w:r>
      <w:r w:rsidRPr="00E3377A">
        <w:rPr>
          <w:rFonts w:ascii="Times New Roman" w:hAnsi="Times New Roman" w:cs="Times New Roman"/>
          <w:sz w:val="28"/>
          <w:szCs w:val="28"/>
          <w:lang w:val="uk-UA"/>
        </w:rPr>
        <w:t xml:space="preserve"> функці</w:t>
      </w:r>
      <w:r w:rsidR="00504939" w:rsidRPr="00E3377A">
        <w:rPr>
          <w:rFonts w:ascii="Times New Roman" w:hAnsi="Times New Roman" w:cs="Times New Roman"/>
          <w:sz w:val="28"/>
          <w:szCs w:val="28"/>
          <w:lang w:val="uk-UA"/>
        </w:rPr>
        <w:t>й</w:t>
      </w:r>
      <w:r w:rsidR="00E70824"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 які є загальновизнаними та часто виділяються, навів у свої</w:t>
      </w:r>
      <w:r w:rsidR="00504939" w:rsidRPr="00E3377A">
        <w:rPr>
          <w:rFonts w:ascii="Times New Roman" w:hAnsi="Times New Roman" w:cs="Times New Roman"/>
          <w:sz w:val="28"/>
          <w:szCs w:val="28"/>
          <w:lang w:val="uk-UA"/>
        </w:rPr>
        <w:t>й</w:t>
      </w:r>
      <w:r w:rsidRPr="00E3377A">
        <w:rPr>
          <w:rFonts w:ascii="Times New Roman" w:hAnsi="Times New Roman" w:cs="Times New Roman"/>
          <w:sz w:val="28"/>
          <w:szCs w:val="28"/>
          <w:lang w:val="uk-UA"/>
        </w:rPr>
        <w:t xml:space="preserve"> роботі М.</w:t>
      </w:r>
      <w:r w:rsidR="000F72B0" w:rsidRPr="00E3377A">
        <w:rPr>
          <w:rFonts w:ascii="Times New Roman" w:hAnsi="Times New Roman" w:cs="Times New Roman"/>
          <w:sz w:val="28"/>
          <w:szCs w:val="28"/>
          <w:lang w:val="uk-UA"/>
        </w:rPr>
        <w:t> </w:t>
      </w:r>
      <w:r w:rsidRPr="00E3377A">
        <w:rPr>
          <w:rFonts w:ascii="Times New Roman" w:hAnsi="Times New Roman" w:cs="Times New Roman"/>
          <w:sz w:val="28"/>
          <w:szCs w:val="28"/>
          <w:lang w:val="uk-UA"/>
        </w:rPr>
        <w:t>Хайкін</w:t>
      </w:r>
      <w:r w:rsidR="000F72B0" w:rsidRPr="00E3377A">
        <w:rPr>
          <w:rFonts w:ascii="Times New Roman" w:hAnsi="Times New Roman" w:cs="Times New Roman"/>
          <w:sz w:val="28"/>
          <w:szCs w:val="28"/>
          <w:lang w:val="uk-UA"/>
        </w:rPr>
        <w:t>, а саме</w:t>
      </w:r>
      <w:r w:rsidRPr="00E3377A">
        <w:rPr>
          <w:rFonts w:ascii="Times New Roman" w:hAnsi="Times New Roman" w:cs="Times New Roman"/>
          <w:sz w:val="28"/>
          <w:szCs w:val="28"/>
          <w:lang w:val="uk-UA"/>
        </w:rPr>
        <w:t xml:space="preserve">: </w:t>
      </w:r>
      <w:r w:rsidR="000F72B0" w:rsidRPr="00E3377A">
        <w:rPr>
          <w:rFonts w:ascii="Times New Roman" w:hAnsi="Times New Roman" w:cs="Times New Roman"/>
          <w:sz w:val="28"/>
          <w:szCs w:val="28"/>
          <w:lang w:val="uk-UA"/>
        </w:rPr>
        <w:t>соціалізації, інформаційна, інституці</w:t>
      </w:r>
      <w:r w:rsidR="00630FCE" w:rsidRPr="00E3377A">
        <w:rPr>
          <w:rFonts w:ascii="Times New Roman" w:hAnsi="Times New Roman" w:cs="Times New Roman"/>
          <w:sz w:val="28"/>
          <w:szCs w:val="28"/>
          <w:lang w:val="uk-UA"/>
        </w:rPr>
        <w:t>й</w:t>
      </w:r>
      <w:r w:rsidR="000F72B0" w:rsidRPr="00E3377A">
        <w:rPr>
          <w:rFonts w:ascii="Times New Roman" w:hAnsi="Times New Roman" w:cs="Times New Roman"/>
          <w:sz w:val="28"/>
          <w:szCs w:val="28"/>
          <w:lang w:val="uk-UA"/>
        </w:rPr>
        <w:t xml:space="preserve">на, економічна, обліку та </w:t>
      </w:r>
      <w:r w:rsidR="00B809FC" w:rsidRPr="00E3377A">
        <w:rPr>
          <w:rFonts w:ascii="Times New Roman" w:hAnsi="Times New Roman" w:cs="Times New Roman"/>
          <w:sz w:val="28"/>
          <w:szCs w:val="28"/>
          <w:lang w:val="uk-UA"/>
        </w:rPr>
        <w:t>контролю</w:t>
      </w:r>
      <w:r w:rsidR="000F72B0" w:rsidRPr="00E3377A">
        <w:rPr>
          <w:rFonts w:ascii="Times New Roman" w:hAnsi="Times New Roman" w:cs="Times New Roman"/>
          <w:sz w:val="28"/>
          <w:szCs w:val="28"/>
          <w:lang w:val="uk-UA"/>
        </w:rPr>
        <w:t>, суспільно-політична, синергетична</w:t>
      </w:r>
      <w:r w:rsidR="00C876C3" w:rsidRPr="00E3377A">
        <w:rPr>
          <w:rFonts w:ascii="Times New Roman" w:hAnsi="Times New Roman" w:cs="Times New Roman"/>
          <w:sz w:val="28"/>
          <w:szCs w:val="28"/>
          <w:lang w:val="uk-UA"/>
        </w:rPr>
        <w:t>,</w:t>
      </w:r>
      <w:r w:rsidR="000F72B0" w:rsidRPr="00E3377A">
        <w:rPr>
          <w:rFonts w:ascii="Times New Roman" w:hAnsi="Times New Roman" w:cs="Times New Roman"/>
          <w:sz w:val="28"/>
          <w:szCs w:val="28"/>
          <w:lang w:val="uk-UA"/>
        </w:rPr>
        <w:t xml:space="preserve"> інтелектуалізації та інноваційного розвитку, </w:t>
      </w:r>
      <w:r w:rsidR="000F72B0" w:rsidRPr="00E3377A">
        <w:rPr>
          <w:rFonts w:ascii="Times New Roman" w:hAnsi="Times New Roman" w:cs="Times New Roman"/>
          <w:sz w:val="28"/>
          <w:szCs w:val="28"/>
          <w:lang w:val="uk-UA"/>
        </w:rPr>
        <w:lastRenderedPageBreak/>
        <w:t>відтворення людського капіталу</w:t>
      </w:r>
      <w:r w:rsidR="009A7125">
        <w:rPr>
          <w:rStyle w:val="af1"/>
          <w:rFonts w:ascii="Times New Roman" w:hAnsi="Times New Roman" w:cs="Times New Roman"/>
          <w:sz w:val="28"/>
          <w:szCs w:val="28"/>
          <w:lang w:val="uk-UA"/>
        </w:rPr>
        <w:footnoteReference w:id="9"/>
      </w:r>
      <w:r w:rsidR="000F72B0"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 </w:t>
      </w:r>
      <w:r w:rsidR="005550D9" w:rsidRPr="00E3377A">
        <w:rPr>
          <w:rFonts w:ascii="Times New Roman" w:hAnsi="Times New Roman" w:cs="Times New Roman"/>
          <w:sz w:val="28"/>
          <w:szCs w:val="28"/>
          <w:lang w:val="uk-UA"/>
        </w:rPr>
        <w:t>Ф</w:t>
      </w:r>
      <w:r w:rsidR="00AD7434" w:rsidRPr="00E3377A">
        <w:rPr>
          <w:rFonts w:ascii="Times New Roman" w:hAnsi="Times New Roman" w:cs="Times New Roman"/>
          <w:sz w:val="28"/>
          <w:szCs w:val="28"/>
          <w:lang w:val="uk-UA"/>
        </w:rPr>
        <w:t xml:space="preserve">орми </w:t>
      </w:r>
      <w:r w:rsidR="00AA28D8" w:rsidRPr="00E3377A">
        <w:rPr>
          <w:rFonts w:ascii="Times New Roman" w:hAnsi="Times New Roman" w:cs="Times New Roman"/>
          <w:sz w:val="28"/>
          <w:szCs w:val="28"/>
          <w:lang w:val="uk-UA"/>
        </w:rPr>
        <w:t xml:space="preserve">та особливості </w:t>
      </w:r>
      <w:r w:rsidR="00AD7434" w:rsidRPr="00E3377A">
        <w:rPr>
          <w:rFonts w:ascii="Times New Roman" w:hAnsi="Times New Roman" w:cs="Times New Roman"/>
          <w:sz w:val="28"/>
          <w:szCs w:val="28"/>
          <w:lang w:val="uk-UA"/>
        </w:rPr>
        <w:t>прояву</w:t>
      </w:r>
      <w:r w:rsidR="005550D9" w:rsidRPr="00E3377A">
        <w:rPr>
          <w:rFonts w:ascii="Times New Roman" w:hAnsi="Times New Roman" w:cs="Times New Roman"/>
          <w:sz w:val="28"/>
          <w:szCs w:val="28"/>
          <w:lang w:val="uk-UA"/>
        </w:rPr>
        <w:t xml:space="preserve"> вказаних вище функцій</w:t>
      </w:r>
      <w:r w:rsidR="00AD7434" w:rsidRPr="00E3377A">
        <w:rPr>
          <w:rFonts w:ascii="Times New Roman" w:hAnsi="Times New Roman" w:cs="Times New Roman"/>
          <w:sz w:val="28"/>
          <w:szCs w:val="28"/>
          <w:lang w:val="uk-UA"/>
        </w:rPr>
        <w:t xml:space="preserve"> </w:t>
      </w:r>
      <w:r w:rsidR="005550D9" w:rsidRPr="00E3377A">
        <w:rPr>
          <w:rFonts w:ascii="Times New Roman" w:hAnsi="Times New Roman" w:cs="Times New Roman"/>
          <w:sz w:val="28"/>
          <w:szCs w:val="28"/>
          <w:lang w:val="uk-UA"/>
        </w:rPr>
        <w:t>у</w:t>
      </w:r>
      <w:r w:rsidR="00AD7434" w:rsidRPr="00E3377A">
        <w:rPr>
          <w:rFonts w:ascii="Times New Roman" w:hAnsi="Times New Roman" w:cs="Times New Roman"/>
          <w:sz w:val="28"/>
          <w:szCs w:val="28"/>
          <w:lang w:val="uk-UA"/>
        </w:rPr>
        <w:t xml:space="preserve"> сфері туризму</w:t>
      </w:r>
      <w:r w:rsidR="005550D9" w:rsidRPr="00E3377A">
        <w:rPr>
          <w:rFonts w:ascii="Times New Roman" w:hAnsi="Times New Roman" w:cs="Times New Roman"/>
          <w:sz w:val="28"/>
          <w:szCs w:val="28"/>
          <w:lang w:val="uk-UA"/>
        </w:rPr>
        <w:t xml:space="preserve"> нами розглянуто далі</w:t>
      </w:r>
      <w:r w:rsidR="00AD7434" w:rsidRPr="00E3377A">
        <w:rPr>
          <w:rFonts w:ascii="Times New Roman" w:hAnsi="Times New Roman" w:cs="Times New Roman"/>
          <w:sz w:val="28"/>
          <w:szCs w:val="28"/>
          <w:lang w:val="uk-UA"/>
        </w:rPr>
        <w:t>.</w:t>
      </w:r>
      <w:r w:rsidR="00DF76DE" w:rsidRPr="00E3377A">
        <w:rPr>
          <w:rFonts w:ascii="Times New Roman" w:hAnsi="Times New Roman" w:cs="Times New Roman"/>
          <w:sz w:val="28"/>
          <w:szCs w:val="28"/>
          <w:lang w:val="uk-UA"/>
        </w:rPr>
        <w:t xml:space="preserve"> Так, б</w:t>
      </w:r>
      <w:r w:rsidR="00A92B1C" w:rsidRPr="00E3377A">
        <w:rPr>
          <w:rFonts w:ascii="Times New Roman" w:hAnsi="Times New Roman" w:cs="Times New Roman"/>
          <w:sz w:val="28"/>
          <w:szCs w:val="28"/>
          <w:lang w:val="uk-UA"/>
        </w:rPr>
        <w:t>азовою</w:t>
      </w:r>
      <w:r w:rsidR="00143D6E" w:rsidRPr="00E3377A">
        <w:rPr>
          <w:rFonts w:ascii="Times New Roman" w:hAnsi="Times New Roman" w:cs="Times New Roman"/>
          <w:sz w:val="28"/>
          <w:szCs w:val="28"/>
          <w:lang w:val="uk-UA"/>
        </w:rPr>
        <w:t xml:space="preserve"> функцією соціального капіталу, яка визначає передумови для сталого розвитку суспільства на основі довіри, </w:t>
      </w:r>
      <w:r w:rsidR="00B172FB" w:rsidRPr="00E3377A">
        <w:rPr>
          <w:rFonts w:ascii="Times New Roman" w:hAnsi="Times New Roman" w:cs="Times New Roman"/>
          <w:sz w:val="28"/>
          <w:szCs w:val="28"/>
          <w:lang w:val="uk-UA"/>
        </w:rPr>
        <w:t xml:space="preserve">становлення особистості, </w:t>
      </w:r>
      <w:r w:rsidR="00143D6E" w:rsidRPr="00E3377A">
        <w:rPr>
          <w:rFonts w:ascii="Times New Roman" w:hAnsi="Times New Roman" w:cs="Times New Roman"/>
          <w:sz w:val="28"/>
          <w:szCs w:val="28"/>
          <w:lang w:val="uk-UA"/>
        </w:rPr>
        <w:t>самоствердження  впевненості</w:t>
      </w:r>
      <w:r w:rsidR="00AF4682" w:rsidRPr="00E3377A">
        <w:rPr>
          <w:rFonts w:ascii="Times New Roman" w:hAnsi="Times New Roman" w:cs="Times New Roman"/>
          <w:sz w:val="28"/>
          <w:szCs w:val="28"/>
          <w:lang w:val="uk-UA"/>
        </w:rPr>
        <w:t>,</w:t>
      </w:r>
      <w:r w:rsidR="00143D6E" w:rsidRPr="00E3377A">
        <w:rPr>
          <w:rFonts w:ascii="Times New Roman" w:hAnsi="Times New Roman" w:cs="Times New Roman"/>
          <w:sz w:val="28"/>
          <w:szCs w:val="28"/>
          <w:lang w:val="uk-UA"/>
        </w:rPr>
        <w:t xml:space="preserve"> є ф</w:t>
      </w:r>
      <w:r w:rsidR="009C6572" w:rsidRPr="00E3377A">
        <w:rPr>
          <w:rFonts w:ascii="Times New Roman" w:hAnsi="Times New Roman" w:cs="Times New Roman"/>
          <w:sz w:val="28"/>
          <w:szCs w:val="28"/>
          <w:lang w:val="uk-UA"/>
        </w:rPr>
        <w:t>ункц</w:t>
      </w:r>
      <w:r w:rsidR="00143D6E" w:rsidRPr="00E3377A">
        <w:rPr>
          <w:rFonts w:ascii="Times New Roman" w:hAnsi="Times New Roman" w:cs="Times New Roman"/>
          <w:sz w:val="28"/>
          <w:szCs w:val="28"/>
          <w:lang w:val="uk-UA"/>
        </w:rPr>
        <w:t>ія</w:t>
      </w:r>
      <w:r w:rsidR="009C6572" w:rsidRPr="00E3377A">
        <w:rPr>
          <w:rFonts w:ascii="Times New Roman" w:hAnsi="Times New Roman" w:cs="Times New Roman"/>
          <w:sz w:val="28"/>
          <w:szCs w:val="28"/>
          <w:lang w:val="uk-UA"/>
        </w:rPr>
        <w:t xml:space="preserve"> соц</w:t>
      </w:r>
      <w:r w:rsidR="00143D6E" w:rsidRPr="00E3377A">
        <w:rPr>
          <w:rFonts w:ascii="Times New Roman" w:hAnsi="Times New Roman" w:cs="Times New Roman"/>
          <w:sz w:val="28"/>
          <w:szCs w:val="28"/>
          <w:lang w:val="uk-UA"/>
        </w:rPr>
        <w:t>і</w:t>
      </w:r>
      <w:r w:rsidR="009C6572" w:rsidRPr="00E3377A">
        <w:rPr>
          <w:rFonts w:ascii="Times New Roman" w:hAnsi="Times New Roman" w:cs="Times New Roman"/>
          <w:sz w:val="28"/>
          <w:szCs w:val="28"/>
          <w:lang w:val="uk-UA"/>
        </w:rPr>
        <w:t>ал</w:t>
      </w:r>
      <w:r w:rsidR="00143D6E" w:rsidRPr="00E3377A">
        <w:rPr>
          <w:rFonts w:ascii="Times New Roman" w:hAnsi="Times New Roman" w:cs="Times New Roman"/>
          <w:sz w:val="28"/>
          <w:szCs w:val="28"/>
          <w:lang w:val="uk-UA"/>
        </w:rPr>
        <w:t>і</w:t>
      </w:r>
      <w:r w:rsidR="009C6572" w:rsidRPr="00E3377A">
        <w:rPr>
          <w:rFonts w:ascii="Times New Roman" w:hAnsi="Times New Roman" w:cs="Times New Roman"/>
          <w:sz w:val="28"/>
          <w:szCs w:val="28"/>
          <w:lang w:val="uk-UA"/>
        </w:rPr>
        <w:t>зац</w:t>
      </w:r>
      <w:r w:rsidR="00143D6E" w:rsidRPr="00E3377A">
        <w:rPr>
          <w:rFonts w:ascii="Times New Roman" w:hAnsi="Times New Roman" w:cs="Times New Roman"/>
          <w:sz w:val="28"/>
          <w:szCs w:val="28"/>
          <w:lang w:val="uk-UA"/>
        </w:rPr>
        <w:t>ії.</w:t>
      </w:r>
    </w:p>
    <w:p w:rsidR="003D5906" w:rsidRPr="00E3377A" w:rsidRDefault="001E2B2F"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Найважливішим інститутом соціалізації особистості є об’єднання, яке стимулює соціальну активність і створює додаткові умови для формування життєвої позиції. Самодіяльна спільнота надає додатковий життєвий простір для соціального самоствердження, оцінки та визнання результатів своєї діяльності, і в силу цього має величезний виховний потенціал.</w:t>
      </w:r>
      <w:r w:rsidR="00F25E42" w:rsidRPr="00E3377A">
        <w:rPr>
          <w:rFonts w:ascii="Times New Roman" w:hAnsi="Times New Roman" w:cs="Times New Roman"/>
          <w:sz w:val="28"/>
          <w:szCs w:val="28"/>
          <w:lang w:val="uk-UA"/>
        </w:rPr>
        <w:t xml:space="preserve"> </w:t>
      </w:r>
      <w:r w:rsidRPr="00E3377A">
        <w:rPr>
          <w:rFonts w:ascii="Times New Roman" w:hAnsi="Times New Roman" w:cs="Times New Roman"/>
          <w:sz w:val="28"/>
          <w:szCs w:val="28"/>
          <w:lang w:val="uk-UA"/>
        </w:rPr>
        <w:t>Соціалізації особистості в самодіяльному об’єднанні сприяють сприятливі умови для міжособистісних комунікацій. Туристськ</w:t>
      </w:r>
      <w:r w:rsidR="001E21C4" w:rsidRPr="00E3377A">
        <w:rPr>
          <w:rFonts w:ascii="Times New Roman" w:hAnsi="Times New Roman" w:cs="Times New Roman"/>
          <w:sz w:val="28"/>
          <w:szCs w:val="28"/>
          <w:lang w:val="uk-UA"/>
        </w:rPr>
        <w:t>ий</w:t>
      </w:r>
      <w:r w:rsidRPr="00E3377A">
        <w:rPr>
          <w:rFonts w:ascii="Times New Roman" w:hAnsi="Times New Roman" w:cs="Times New Roman"/>
          <w:sz w:val="28"/>
          <w:szCs w:val="28"/>
          <w:lang w:val="uk-UA"/>
        </w:rPr>
        <w:t xml:space="preserve"> простір – це зона спілкування, сфера розкриття здібностей і реалізації потреби в самовираженні і визнання. У самодіяльн</w:t>
      </w:r>
      <w:r w:rsidR="009538DC" w:rsidRPr="00E3377A">
        <w:rPr>
          <w:rFonts w:ascii="Times New Roman" w:hAnsi="Times New Roman" w:cs="Times New Roman"/>
          <w:sz w:val="28"/>
          <w:szCs w:val="28"/>
          <w:lang w:val="uk-UA"/>
        </w:rPr>
        <w:t>ій</w:t>
      </w:r>
      <w:r w:rsidRPr="00E3377A">
        <w:rPr>
          <w:rFonts w:ascii="Times New Roman" w:hAnsi="Times New Roman" w:cs="Times New Roman"/>
          <w:sz w:val="28"/>
          <w:szCs w:val="28"/>
          <w:lang w:val="uk-UA"/>
        </w:rPr>
        <w:t xml:space="preserve"> спільноті особистість вчиться дивитися на світ очима іншого, програючи безліч ролей, глибше пізнає себе, співвідносить свої недоліки з цінностями іншого і коригує свою поведінку.</w:t>
      </w:r>
      <w:r w:rsidR="00F25E42" w:rsidRPr="00E3377A">
        <w:rPr>
          <w:rFonts w:ascii="Times New Roman" w:hAnsi="Times New Roman" w:cs="Times New Roman"/>
          <w:sz w:val="28"/>
          <w:szCs w:val="28"/>
          <w:lang w:val="uk-UA"/>
        </w:rPr>
        <w:t xml:space="preserve"> </w:t>
      </w:r>
      <w:r w:rsidRPr="00E3377A">
        <w:rPr>
          <w:rFonts w:ascii="Times New Roman" w:hAnsi="Times New Roman" w:cs="Times New Roman"/>
          <w:sz w:val="28"/>
          <w:szCs w:val="28"/>
          <w:lang w:val="uk-UA"/>
        </w:rPr>
        <w:t>Соціалізація в туристичному просторі є засвоєння соціальних ролей і культурних норм. Ключовими</w:t>
      </w:r>
      <w:r w:rsidR="005550D9" w:rsidRPr="00E3377A">
        <w:rPr>
          <w:rFonts w:ascii="Times New Roman" w:hAnsi="Times New Roman" w:cs="Times New Roman"/>
          <w:sz w:val="28"/>
          <w:szCs w:val="28"/>
          <w:lang w:val="uk-UA"/>
        </w:rPr>
        <w:t xml:space="preserve"> у даному випадку</w:t>
      </w:r>
      <w:r w:rsidRPr="00E3377A">
        <w:rPr>
          <w:rFonts w:ascii="Times New Roman" w:hAnsi="Times New Roman" w:cs="Times New Roman"/>
          <w:sz w:val="28"/>
          <w:szCs w:val="28"/>
          <w:lang w:val="uk-UA"/>
        </w:rPr>
        <w:t xml:space="preserve"> поняттями є: соціалізація, навчання нормам, освоєння ролей. У туризмі цей процес, як не в якійсь іншій сфері людського життя</w:t>
      </w:r>
      <w:r w:rsidR="009C0B52"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 має широкий діапазон. </w:t>
      </w:r>
      <w:r w:rsidR="005550D9" w:rsidRPr="00E3377A">
        <w:rPr>
          <w:rFonts w:ascii="Times New Roman" w:hAnsi="Times New Roman" w:cs="Times New Roman"/>
          <w:sz w:val="28"/>
          <w:szCs w:val="28"/>
          <w:lang w:val="uk-UA"/>
        </w:rPr>
        <w:t>Адже т</w:t>
      </w:r>
      <w:r w:rsidRPr="00E3377A">
        <w:rPr>
          <w:rFonts w:ascii="Times New Roman" w:hAnsi="Times New Roman" w:cs="Times New Roman"/>
          <w:sz w:val="28"/>
          <w:szCs w:val="28"/>
          <w:lang w:val="uk-UA"/>
        </w:rPr>
        <w:t xml:space="preserve">уризмом займаються з раннього дитинства до глибокої старості. </w:t>
      </w:r>
      <w:r w:rsidR="005550D9" w:rsidRPr="00E3377A">
        <w:rPr>
          <w:rFonts w:ascii="Times New Roman" w:hAnsi="Times New Roman" w:cs="Times New Roman"/>
          <w:sz w:val="28"/>
          <w:szCs w:val="28"/>
          <w:lang w:val="uk-UA"/>
        </w:rPr>
        <w:t>Тому і</w:t>
      </w:r>
      <w:r w:rsidRPr="00E3377A">
        <w:rPr>
          <w:rFonts w:ascii="Times New Roman" w:hAnsi="Times New Roman" w:cs="Times New Roman"/>
          <w:sz w:val="28"/>
          <w:szCs w:val="28"/>
          <w:lang w:val="uk-UA"/>
        </w:rPr>
        <w:t xml:space="preserve"> весь цей процес ідей нерозривно пов’язаний із запропонованою вище схемою: навчання освоєнн</w:t>
      </w:r>
      <w:r w:rsidR="009538DC" w:rsidRPr="00E3377A">
        <w:rPr>
          <w:rFonts w:ascii="Times New Roman" w:hAnsi="Times New Roman" w:cs="Times New Roman"/>
          <w:sz w:val="28"/>
          <w:szCs w:val="28"/>
          <w:lang w:val="uk-UA"/>
        </w:rPr>
        <w:t>ю</w:t>
      </w:r>
      <w:r w:rsidRPr="00E3377A">
        <w:rPr>
          <w:rFonts w:ascii="Times New Roman" w:hAnsi="Times New Roman" w:cs="Times New Roman"/>
          <w:sz w:val="28"/>
          <w:szCs w:val="28"/>
          <w:lang w:val="uk-UA"/>
        </w:rPr>
        <w:t xml:space="preserve"> ролей і міжрольові відносини. Причому все це відбувається під соціа</w:t>
      </w:r>
      <w:r w:rsidR="00047C3B" w:rsidRPr="00E3377A">
        <w:rPr>
          <w:rFonts w:ascii="Times New Roman" w:hAnsi="Times New Roman" w:cs="Times New Roman"/>
          <w:sz w:val="28"/>
          <w:szCs w:val="28"/>
          <w:lang w:val="uk-UA"/>
        </w:rPr>
        <w:t>льним контролем</w:t>
      </w:r>
      <w:r w:rsidR="009A7125">
        <w:rPr>
          <w:rStyle w:val="af1"/>
          <w:rFonts w:ascii="Times New Roman" w:hAnsi="Times New Roman" w:cs="Times New Roman"/>
          <w:sz w:val="28"/>
          <w:szCs w:val="28"/>
          <w:lang w:val="uk-UA"/>
        </w:rPr>
        <w:footnoteReference w:id="10"/>
      </w:r>
      <w:r w:rsidR="00275B61" w:rsidRPr="00E3377A">
        <w:rPr>
          <w:rFonts w:ascii="Times New Roman" w:hAnsi="Times New Roman" w:cs="Times New Roman"/>
          <w:sz w:val="28"/>
          <w:szCs w:val="28"/>
          <w:lang w:val="uk-UA"/>
        </w:rPr>
        <w:t>.</w:t>
      </w:r>
      <w:r w:rsidR="00163564" w:rsidRPr="00E3377A">
        <w:rPr>
          <w:rFonts w:ascii="Times New Roman" w:hAnsi="Times New Roman" w:cs="Times New Roman"/>
          <w:sz w:val="28"/>
          <w:szCs w:val="28"/>
          <w:lang w:val="uk-UA"/>
        </w:rPr>
        <w:t xml:space="preserve"> Тобто, це двосторонній процес</w:t>
      </w:r>
      <w:r w:rsidR="00747DD0" w:rsidRPr="00E3377A">
        <w:rPr>
          <w:rFonts w:ascii="Times New Roman" w:hAnsi="Times New Roman" w:cs="Times New Roman"/>
          <w:sz w:val="28"/>
          <w:szCs w:val="28"/>
          <w:lang w:val="uk-UA"/>
        </w:rPr>
        <w:t>:</w:t>
      </w:r>
      <w:r w:rsidR="00163564" w:rsidRPr="00E3377A">
        <w:rPr>
          <w:rFonts w:ascii="Times New Roman" w:hAnsi="Times New Roman" w:cs="Times New Roman"/>
          <w:sz w:val="28"/>
          <w:szCs w:val="28"/>
          <w:lang w:val="uk-UA"/>
        </w:rPr>
        <w:t xml:space="preserve"> засвоєння індивідом соціального досвіду того суспільства, до якого він належить, і відтворення ним систем соціальних зв’язків і відносин, в яких він розвивається. В </w:t>
      </w:r>
      <w:r w:rsidR="004C2BAD" w:rsidRPr="00E3377A">
        <w:rPr>
          <w:rFonts w:ascii="Times New Roman" w:hAnsi="Times New Roman" w:cs="Times New Roman"/>
          <w:sz w:val="28"/>
          <w:szCs w:val="28"/>
          <w:lang w:val="uk-UA"/>
        </w:rPr>
        <w:t>туризм</w:t>
      </w:r>
      <w:r w:rsidR="00163564" w:rsidRPr="00E3377A">
        <w:rPr>
          <w:rFonts w:ascii="Times New Roman" w:hAnsi="Times New Roman" w:cs="Times New Roman"/>
          <w:sz w:val="28"/>
          <w:szCs w:val="28"/>
          <w:lang w:val="uk-UA"/>
        </w:rPr>
        <w:t>і це</w:t>
      </w:r>
      <w:r w:rsidR="004C2BAD" w:rsidRPr="00E3377A">
        <w:rPr>
          <w:rFonts w:ascii="Times New Roman" w:hAnsi="Times New Roman" w:cs="Times New Roman"/>
          <w:sz w:val="28"/>
          <w:szCs w:val="28"/>
          <w:lang w:val="uk-UA"/>
        </w:rPr>
        <w:t xml:space="preserve"> можливість учасників подорожі спілкуватися один з одним у неформа</w:t>
      </w:r>
      <w:r w:rsidR="00163564" w:rsidRPr="00E3377A">
        <w:rPr>
          <w:rFonts w:ascii="Times New Roman" w:hAnsi="Times New Roman" w:cs="Times New Roman"/>
          <w:sz w:val="28"/>
          <w:szCs w:val="28"/>
          <w:lang w:val="uk-UA"/>
        </w:rPr>
        <w:t>л</w:t>
      </w:r>
      <w:r w:rsidR="004C2BAD" w:rsidRPr="00E3377A">
        <w:rPr>
          <w:rFonts w:ascii="Times New Roman" w:hAnsi="Times New Roman" w:cs="Times New Roman"/>
          <w:sz w:val="28"/>
          <w:szCs w:val="28"/>
          <w:lang w:val="uk-UA"/>
        </w:rPr>
        <w:t>ьн</w:t>
      </w:r>
      <w:r w:rsidR="00163564" w:rsidRPr="00E3377A">
        <w:rPr>
          <w:rFonts w:ascii="Times New Roman" w:hAnsi="Times New Roman" w:cs="Times New Roman"/>
          <w:sz w:val="28"/>
          <w:szCs w:val="28"/>
          <w:lang w:val="uk-UA"/>
        </w:rPr>
        <w:t>і</w:t>
      </w:r>
      <w:r w:rsidR="004C2BAD" w:rsidRPr="00E3377A">
        <w:rPr>
          <w:rFonts w:ascii="Times New Roman" w:hAnsi="Times New Roman" w:cs="Times New Roman"/>
          <w:sz w:val="28"/>
          <w:szCs w:val="28"/>
          <w:lang w:val="uk-UA"/>
        </w:rPr>
        <w:t xml:space="preserve">й обстановці без виробничої субординації, </w:t>
      </w:r>
      <w:r w:rsidR="00163564" w:rsidRPr="00E3377A">
        <w:rPr>
          <w:rFonts w:ascii="Times New Roman" w:hAnsi="Times New Roman" w:cs="Times New Roman"/>
          <w:sz w:val="28"/>
          <w:szCs w:val="28"/>
          <w:lang w:val="uk-UA"/>
        </w:rPr>
        <w:t>врахування</w:t>
      </w:r>
      <w:r w:rsidR="004C2BAD" w:rsidRPr="00E3377A">
        <w:rPr>
          <w:rFonts w:ascii="Times New Roman" w:hAnsi="Times New Roman" w:cs="Times New Roman"/>
          <w:sz w:val="28"/>
          <w:szCs w:val="28"/>
          <w:lang w:val="uk-UA"/>
        </w:rPr>
        <w:t xml:space="preserve"> соціального становища, віку, національності, громадянства та інших ознак</w:t>
      </w:r>
      <w:r w:rsidR="00163564" w:rsidRPr="00E3377A">
        <w:rPr>
          <w:rFonts w:ascii="Times New Roman" w:hAnsi="Times New Roman" w:cs="Times New Roman"/>
          <w:sz w:val="28"/>
          <w:szCs w:val="28"/>
          <w:lang w:val="uk-UA"/>
        </w:rPr>
        <w:t>,</w:t>
      </w:r>
      <w:r w:rsidR="004C2BAD" w:rsidRPr="00E3377A">
        <w:rPr>
          <w:rFonts w:ascii="Times New Roman" w:hAnsi="Times New Roman" w:cs="Times New Roman"/>
          <w:sz w:val="28"/>
          <w:szCs w:val="28"/>
          <w:lang w:val="uk-UA"/>
        </w:rPr>
        <w:t xml:space="preserve"> </w:t>
      </w:r>
      <w:r w:rsidR="00163564" w:rsidRPr="00E3377A">
        <w:rPr>
          <w:rFonts w:ascii="Times New Roman" w:hAnsi="Times New Roman" w:cs="Times New Roman"/>
          <w:sz w:val="28"/>
          <w:szCs w:val="28"/>
          <w:lang w:val="uk-UA"/>
        </w:rPr>
        <w:t xml:space="preserve">що </w:t>
      </w:r>
      <w:r w:rsidR="004C2BAD" w:rsidRPr="00E3377A">
        <w:rPr>
          <w:rFonts w:ascii="Times New Roman" w:hAnsi="Times New Roman" w:cs="Times New Roman"/>
          <w:sz w:val="28"/>
          <w:szCs w:val="28"/>
          <w:lang w:val="uk-UA"/>
        </w:rPr>
        <w:t xml:space="preserve">розрізняють </w:t>
      </w:r>
      <w:r w:rsidR="004C2BAD" w:rsidRPr="00E3377A">
        <w:rPr>
          <w:rFonts w:ascii="Times New Roman" w:hAnsi="Times New Roman" w:cs="Times New Roman"/>
          <w:sz w:val="28"/>
          <w:szCs w:val="28"/>
          <w:lang w:val="uk-UA"/>
        </w:rPr>
        <w:lastRenderedPageBreak/>
        <w:t>людей.</w:t>
      </w:r>
      <w:r w:rsidR="003D5906" w:rsidRPr="00E3377A">
        <w:rPr>
          <w:rFonts w:ascii="Times New Roman" w:hAnsi="Times New Roman" w:cs="Times New Roman"/>
          <w:sz w:val="28"/>
          <w:szCs w:val="28"/>
          <w:lang w:val="uk-UA"/>
        </w:rPr>
        <w:t xml:space="preserve"> </w:t>
      </w:r>
    </w:p>
    <w:p w:rsidR="00190169" w:rsidRPr="00E3377A" w:rsidRDefault="00703042"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Науково-технічний прогрес, який охопив всі сторони життєдіяльності суспільства забезпечив</w:t>
      </w:r>
      <w:r w:rsidR="007F1594" w:rsidRPr="00E3377A">
        <w:rPr>
          <w:rFonts w:ascii="Times New Roman" w:hAnsi="Times New Roman" w:cs="Times New Roman"/>
          <w:sz w:val="28"/>
          <w:szCs w:val="28"/>
          <w:lang w:val="uk-UA"/>
        </w:rPr>
        <w:t xml:space="preserve"> необхідні </w:t>
      </w:r>
      <w:r w:rsidRPr="00E3377A">
        <w:rPr>
          <w:rFonts w:ascii="Times New Roman" w:hAnsi="Times New Roman" w:cs="Times New Roman"/>
          <w:sz w:val="28"/>
          <w:szCs w:val="28"/>
          <w:lang w:val="uk-UA"/>
        </w:rPr>
        <w:t>передумови</w:t>
      </w:r>
      <w:r w:rsidR="007F1594" w:rsidRPr="00E3377A">
        <w:rPr>
          <w:rFonts w:ascii="Times New Roman" w:hAnsi="Times New Roman" w:cs="Times New Roman"/>
          <w:sz w:val="28"/>
          <w:szCs w:val="28"/>
          <w:lang w:val="uk-UA"/>
        </w:rPr>
        <w:t xml:space="preserve"> для </w:t>
      </w:r>
      <w:r w:rsidRPr="00E3377A">
        <w:rPr>
          <w:rFonts w:ascii="Times New Roman" w:hAnsi="Times New Roman" w:cs="Times New Roman"/>
          <w:sz w:val="28"/>
          <w:szCs w:val="28"/>
          <w:lang w:val="uk-UA"/>
        </w:rPr>
        <w:t xml:space="preserve">розвитку </w:t>
      </w:r>
      <w:r w:rsidR="007F1594" w:rsidRPr="00E3377A">
        <w:rPr>
          <w:rFonts w:ascii="Times New Roman" w:hAnsi="Times New Roman" w:cs="Times New Roman"/>
          <w:sz w:val="28"/>
          <w:szCs w:val="28"/>
          <w:lang w:val="uk-UA"/>
        </w:rPr>
        <w:t>масового туризму</w:t>
      </w:r>
      <w:r w:rsidRPr="00E3377A">
        <w:rPr>
          <w:rFonts w:ascii="Times New Roman" w:hAnsi="Times New Roman" w:cs="Times New Roman"/>
          <w:sz w:val="28"/>
          <w:szCs w:val="28"/>
          <w:lang w:val="uk-UA"/>
        </w:rPr>
        <w:t xml:space="preserve"> (транспортні засоби для масових пасажирських перевезень, засоби розміщення</w:t>
      </w:r>
      <w:r w:rsidR="006E2A1A" w:rsidRPr="00E3377A">
        <w:rPr>
          <w:rFonts w:ascii="Times New Roman" w:hAnsi="Times New Roman" w:cs="Times New Roman"/>
          <w:sz w:val="28"/>
          <w:szCs w:val="28"/>
          <w:lang w:val="uk-UA"/>
        </w:rPr>
        <w:t xml:space="preserve"> та інші винаходи</w:t>
      </w:r>
      <w:r w:rsidRPr="00E3377A">
        <w:rPr>
          <w:rFonts w:ascii="Times New Roman" w:hAnsi="Times New Roman" w:cs="Times New Roman"/>
          <w:sz w:val="28"/>
          <w:szCs w:val="28"/>
          <w:lang w:val="uk-UA"/>
        </w:rPr>
        <w:t xml:space="preserve">). </w:t>
      </w:r>
      <w:r w:rsidR="009A286C" w:rsidRPr="00E3377A">
        <w:rPr>
          <w:rFonts w:ascii="Times New Roman" w:hAnsi="Times New Roman" w:cs="Times New Roman"/>
          <w:sz w:val="28"/>
          <w:szCs w:val="28"/>
          <w:lang w:val="uk-UA"/>
        </w:rPr>
        <w:t>З</w:t>
      </w:r>
      <w:r w:rsidR="00190169" w:rsidRPr="00E3377A">
        <w:rPr>
          <w:rFonts w:ascii="Times New Roman" w:hAnsi="Times New Roman" w:cs="Times New Roman"/>
          <w:sz w:val="28"/>
          <w:szCs w:val="28"/>
          <w:lang w:val="uk-UA"/>
        </w:rPr>
        <w:t xml:space="preserve">авдяки збільшенню ролі інформації і знань в житті суспільства, зростанню його інформатизації, створення глобального інформаційного простору, </w:t>
      </w:r>
      <w:r w:rsidR="006E2A1A" w:rsidRPr="00E3377A">
        <w:rPr>
          <w:rFonts w:ascii="Times New Roman" w:hAnsi="Times New Roman" w:cs="Times New Roman"/>
          <w:sz w:val="28"/>
          <w:szCs w:val="28"/>
          <w:lang w:val="uk-UA"/>
        </w:rPr>
        <w:t>соціалізація в туристичному просторі</w:t>
      </w:r>
      <w:r w:rsidR="00190169" w:rsidRPr="00E3377A">
        <w:rPr>
          <w:rFonts w:ascii="Times New Roman" w:hAnsi="Times New Roman" w:cs="Times New Roman"/>
          <w:sz w:val="28"/>
          <w:szCs w:val="28"/>
          <w:lang w:val="uk-UA"/>
        </w:rPr>
        <w:t xml:space="preserve"> перейшла на новий рівень</w:t>
      </w:r>
      <w:r w:rsidR="006E2A1A" w:rsidRPr="00E3377A">
        <w:rPr>
          <w:rFonts w:ascii="Times New Roman" w:hAnsi="Times New Roman" w:cs="Times New Roman"/>
          <w:sz w:val="28"/>
          <w:szCs w:val="28"/>
          <w:lang w:val="uk-UA"/>
        </w:rPr>
        <w:t xml:space="preserve"> формуванн</w:t>
      </w:r>
      <w:r w:rsidR="005550D9" w:rsidRPr="00E3377A">
        <w:rPr>
          <w:rFonts w:ascii="Times New Roman" w:hAnsi="Times New Roman" w:cs="Times New Roman"/>
          <w:sz w:val="28"/>
          <w:szCs w:val="28"/>
          <w:lang w:val="uk-UA"/>
        </w:rPr>
        <w:t>я</w:t>
      </w:r>
      <w:r w:rsidR="006E2A1A" w:rsidRPr="00E3377A">
        <w:rPr>
          <w:rFonts w:ascii="Times New Roman" w:hAnsi="Times New Roman" w:cs="Times New Roman"/>
          <w:sz w:val="28"/>
          <w:szCs w:val="28"/>
          <w:lang w:val="uk-UA"/>
        </w:rPr>
        <w:t xml:space="preserve"> світогляду, світосприйняття, що веде до зміни особистісних цінностей та ідентичності людини</w:t>
      </w:r>
      <w:r w:rsidR="00190169" w:rsidRPr="00E3377A">
        <w:rPr>
          <w:rFonts w:ascii="Times New Roman" w:hAnsi="Times New Roman" w:cs="Times New Roman"/>
          <w:sz w:val="28"/>
          <w:szCs w:val="28"/>
          <w:lang w:val="uk-UA"/>
        </w:rPr>
        <w:t>.</w:t>
      </w:r>
      <w:r w:rsidR="0005267B" w:rsidRPr="00E3377A">
        <w:rPr>
          <w:rFonts w:ascii="Times New Roman" w:hAnsi="Times New Roman" w:cs="Times New Roman"/>
          <w:sz w:val="28"/>
          <w:szCs w:val="28"/>
          <w:lang w:val="uk-UA"/>
        </w:rPr>
        <w:t xml:space="preserve"> </w:t>
      </w:r>
      <w:r w:rsidR="00426FE9" w:rsidRPr="00E3377A">
        <w:rPr>
          <w:rFonts w:ascii="Times New Roman" w:hAnsi="Times New Roman" w:cs="Times New Roman"/>
          <w:sz w:val="28"/>
          <w:szCs w:val="28"/>
          <w:lang w:val="uk-UA"/>
        </w:rPr>
        <w:t>С</w:t>
      </w:r>
      <w:r w:rsidR="0005267B" w:rsidRPr="00E3377A">
        <w:rPr>
          <w:rFonts w:ascii="Times New Roman" w:hAnsi="Times New Roman" w:cs="Times New Roman"/>
          <w:sz w:val="28"/>
          <w:szCs w:val="28"/>
          <w:lang w:val="uk-UA"/>
        </w:rPr>
        <w:t>учасн</w:t>
      </w:r>
      <w:r w:rsidR="00426FE9" w:rsidRPr="00E3377A">
        <w:rPr>
          <w:rFonts w:ascii="Times New Roman" w:hAnsi="Times New Roman" w:cs="Times New Roman"/>
          <w:sz w:val="28"/>
          <w:szCs w:val="28"/>
          <w:lang w:val="uk-UA"/>
        </w:rPr>
        <w:t>і</w:t>
      </w:r>
      <w:r w:rsidR="0005267B" w:rsidRPr="00E3377A">
        <w:rPr>
          <w:rFonts w:ascii="Times New Roman" w:hAnsi="Times New Roman" w:cs="Times New Roman"/>
          <w:sz w:val="28"/>
          <w:szCs w:val="28"/>
          <w:lang w:val="uk-UA"/>
        </w:rPr>
        <w:t xml:space="preserve"> інформаційн</w:t>
      </w:r>
      <w:r w:rsidR="00426FE9" w:rsidRPr="00E3377A">
        <w:rPr>
          <w:rFonts w:ascii="Times New Roman" w:hAnsi="Times New Roman" w:cs="Times New Roman"/>
          <w:sz w:val="28"/>
          <w:szCs w:val="28"/>
          <w:lang w:val="uk-UA"/>
        </w:rPr>
        <w:t>і</w:t>
      </w:r>
      <w:r w:rsidR="0005267B" w:rsidRPr="00E3377A">
        <w:rPr>
          <w:rFonts w:ascii="Times New Roman" w:hAnsi="Times New Roman" w:cs="Times New Roman"/>
          <w:sz w:val="28"/>
          <w:szCs w:val="28"/>
          <w:lang w:val="uk-UA"/>
        </w:rPr>
        <w:t xml:space="preserve"> технологі</w:t>
      </w:r>
      <w:r w:rsidR="00426FE9" w:rsidRPr="00E3377A">
        <w:rPr>
          <w:rFonts w:ascii="Times New Roman" w:hAnsi="Times New Roman" w:cs="Times New Roman"/>
          <w:sz w:val="28"/>
          <w:szCs w:val="28"/>
          <w:lang w:val="uk-UA"/>
        </w:rPr>
        <w:t>ї</w:t>
      </w:r>
      <w:r w:rsidR="0005267B" w:rsidRPr="00E3377A">
        <w:rPr>
          <w:rFonts w:ascii="Times New Roman" w:hAnsi="Times New Roman" w:cs="Times New Roman"/>
          <w:sz w:val="28"/>
          <w:szCs w:val="28"/>
          <w:lang w:val="uk-UA"/>
        </w:rPr>
        <w:t xml:space="preserve"> і комп’ютерн</w:t>
      </w:r>
      <w:r w:rsidR="00426FE9" w:rsidRPr="00E3377A">
        <w:rPr>
          <w:rFonts w:ascii="Times New Roman" w:hAnsi="Times New Roman" w:cs="Times New Roman"/>
          <w:sz w:val="28"/>
          <w:szCs w:val="28"/>
          <w:lang w:val="uk-UA"/>
        </w:rPr>
        <w:t>а</w:t>
      </w:r>
      <w:r w:rsidR="0005267B" w:rsidRPr="00E3377A">
        <w:rPr>
          <w:rFonts w:ascii="Times New Roman" w:hAnsi="Times New Roman" w:cs="Times New Roman"/>
          <w:sz w:val="28"/>
          <w:szCs w:val="28"/>
          <w:lang w:val="uk-UA"/>
        </w:rPr>
        <w:t xml:space="preserve"> техн</w:t>
      </w:r>
      <w:r w:rsidR="00426FE9" w:rsidRPr="00E3377A">
        <w:rPr>
          <w:rFonts w:ascii="Times New Roman" w:hAnsi="Times New Roman" w:cs="Times New Roman"/>
          <w:sz w:val="28"/>
          <w:szCs w:val="28"/>
          <w:lang w:val="uk-UA"/>
        </w:rPr>
        <w:t>іка змінили</w:t>
      </w:r>
      <w:r w:rsidR="0005267B" w:rsidRPr="00E3377A">
        <w:rPr>
          <w:rFonts w:ascii="Times New Roman" w:hAnsi="Times New Roman" w:cs="Times New Roman"/>
          <w:sz w:val="28"/>
          <w:szCs w:val="28"/>
          <w:lang w:val="uk-UA"/>
        </w:rPr>
        <w:t xml:space="preserve"> процес подорож</w:t>
      </w:r>
      <w:r w:rsidR="00426FE9" w:rsidRPr="00E3377A">
        <w:rPr>
          <w:rFonts w:ascii="Times New Roman" w:hAnsi="Times New Roman" w:cs="Times New Roman"/>
          <w:sz w:val="28"/>
          <w:szCs w:val="28"/>
          <w:lang w:val="uk-UA"/>
        </w:rPr>
        <w:t>ей</w:t>
      </w:r>
      <w:r w:rsidR="0005267B" w:rsidRPr="00E3377A">
        <w:rPr>
          <w:rFonts w:ascii="Times New Roman" w:hAnsi="Times New Roman" w:cs="Times New Roman"/>
          <w:sz w:val="28"/>
          <w:szCs w:val="28"/>
          <w:lang w:val="uk-UA"/>
        </w:rPr>
        <w:t xml:space="preserve"> </w:t>
      </w:r>
      <w:r w:rsidR="00426FE9" w:rsidRPr="00E3377A">
        <w:rPr>
          <w:rFonts w:ascii="Times New Roman" w:hAnsi="Times New Roman" w:cs="Times New Roman"/>
          <w:sz w:val="28"/>
          <w:szCs w:val="28"/>
          <w:lang w:val="uk-UA"/>
        </w:rPr>
        <w:t>та</w:t>
      </w:r>
      <w:r w:rsidR="0005267B" w:rsidRPr="00E3377A">
        <w:rPr>
          <w:rFonts w:ascii="Times New Roman" w:hAnsi="Times New Roman" w:cs="Times New Roman"/>
          <w:sz w:val="28"/>
          <w:szCs w:val="28"/>
          <w:lang w:val="uk-UA"/>
        </w:rPr>
        <w:t xml:space="preserve"> особистого ознайомлення з природою, культурою та життям </w:t>
      </w:r>
      <w:r w:rsidR="00065916" w:rsidRPr="00E3377A">
        <w:rPr>
          <w:rFonts w:ascii="Times New Roman" w:hAnsi="Times New Roman" w:cs="Times New Roman"/>
          <w:sz w:val="28"/>
          <w:szCs w:val="28"/>
          <w:lang w:val="uk-UA"/>
        </w:rPr>
        <w:t>людей</w:t>
      </w:r>
      <w:r w:rsidR="0005267B" w:rsidRPr="00E3377A">
        <w:rPr>
          <w:rFonts w:ascii="Times New Roman" w:hAnsi="Times New Roman" w:cs="Times New Roman"/>
          <w:sz w:val="28"/>
          <w:szCs w:val="28"/>
          <w:lang w:val="uk-UA"/>
        </w:rPr>
        <w:t xml:space="preserve"> інших </w:t>
      </w:r>
      <w:r w:rsidR="00065916" w:rsidRPr="00E3377A">
        <w:rPr>
          <w:rFonts w:ascii="Times New Roman" w:hAnsi="Times New Roman" w:cs="Times New Roman"/>
          <w:sz w:val="28"/>
          <w:szCs w:val="28"/>
          <w:lang w:val="uk-UA"/>
        </w:rPr>
        <w:t>регіонів</w:t>
      </w:r>
      <w:r w:rsidR="007F13EF" w:rsidRPr="00E3377A">
        <w:rPr>
          <w:rFonts w:ascii="Times New Roman" w:hAnsi="Times New Roman" w:cs="Times New Roman"/>
          <w:sz w:val="28"/>
          <w:szCs w:val="28"/>
          <w:lang w:val="uk-UA"/>
        </w:rPr>
        <w:t>, підготовки до подорожей</w:t>
      </w:r>
      <w:r w:rsidR="007C02BD" w:rsidRPr="00E3377A">
        <w:rPr>
          <w:rFonts w:ascii="Times New Roman" w:hAnsi="Times New Roman" w:cs="Times New Roman"/>
          <w:sz w:val="28"/>
          <w:szCs w:val="28"/>
          <w:lang w:val="uk-UA"/>
        </w:rPr>
        <w:t>,</w:t>
      </w:r>
      <w:r w:rsidR="0005267B" w:rsidRPr="00E3377A">
        <w:rPr>
          <w:rFonts w:ascii="Times New Roman" w:hAnsi="Times New Roman" w:cs="Times New Roman"/>
          <w:sz w:val="28"/>
          <w:szCs w:val="28"/>
          <w:lang w:val="uk-UA"/>
        </w:rPr>
        <w:t xml:space="preserve"> </w:t>
      </w:r>
      <w:r w:rsidR="00426FE9" w:rsidRPr="00E3377A">
        <w:rPr>
          <w:rFonts w:ascii="Times New Roman" w:hAnsi="Times New Roman" w:cs="Times New Roman"/>
          <w:sz w:val="28"/>
          <w:szCs w:val="28"/>
          <w:lang w:val="uk-UA"/>
        </w:rPr>
        <w:t xml:space="preserve">який </w:t>
      </w:r>
      <w:r w:rsidR="007C5E7F" w:rsidRPr="00E3377A">
        <w:rPr>
          <w:rFonts w:ascii="Times New Roman" w:hAnsi="Times New Roman" w:cs="Times New Roman"/>
          <w:sz w:val="28"/>
          <w:szCs w:val="28"/>
          <w:lang w:val="uk-UA"/>
        </w:rPr>
        <w:t xml:space="preserve">все більше </w:t>
      </w:r>
      <w:r w:rsidR="007F13EF" w:rsidRPr="00E3377A">
        <w:rPr>
          <w:rFonts w:ascii="Times New Roman" w:hAnsi="Times New Roman" w:cs="Times New Roman"/>
          <w:sz w:val="28"/>
          <w:szCs w:val="28"/>
          <w:lang w:val="uk-UA"/>
        </w:rPr>
        <w:t>стає «віртуальним»</w:t>
      </w:r>
      <w:r w:rsidR="00F00747" w:rsidRPr="00E3377A">
        <w:rPr>
          <w:rFonts w:ascii="Times New Roman" w:hAnsi="Times New Roman" w:cs="Times New Roman"/>
          <w:sz w:val="28"/>
          <w:szCs w:val="28"/>
          <w:lang w:val="uk-UA"/>
        </w:rPr>
        <w:t>. Саме т</w:t>
      </w:r>
      <w:r w:rsidR="007F13EF" w:rsidRPr="00E3377A">
        <w:rPr>
          <w:rFonts w:ascii="Times New Roman" w:hAnsi="Times New Roman" w:cs="Times New Roman"/>
          <w:sz w:val="28"/>
          <w:szCs w:val="28"/>
          <w:lang w:val="uk-UA"/>
        </w:rPr>
        <w:t>ому</w:t>
      </w:r>
      <w:r w:rsidR="00F00747" w:rsidRPr="00E3377A">
        <w:rPr>
          <w:rFonts w:ascii="Times New Roman" w:hAnsi="Times New Roman" w:cs="Times New Roman"/>
          <w:sz w:val="28"/>
          <w:szCs w:val="28"/>
          <w:lang w:val="uk-UA"/>
        </w:rPr>
        <w:t>,</w:t>
      </w:r>
      <w:r w:rsidR="006C0EE0" w:rsidRPr="00E3377A">
        <w:rPr>
          <w:rFonts w:ascii="Times New Roman" w:hAnsi="Times New Roman" w:cs="Times New Roman"/>
          <w:sz w:val="28"/>
          <w:szCs w:val="28"/>
          <w:lang w:val="uk-UA"/>
        </w:rPr>
        <w:t xml:space="preserve"> засвоєння досвід</w:t>
      </w:r>
      <w:r w:rsidR="007F13EF" w:rsidRPr="00E3377A">
        <w:rPr>
          <w:rFonts w:ascii="Times New Roman" w:hAnsi="Times New Roman" w:cs="Times New Roman"/>
          <w:sz w:val="28"/>
          <w:szCs w:val="28"/>
          <w:lang w:val="uk-UA"/>
        </w:rPr>
        <w:t>у</w:t>
      </w:r>
      <w:r w:rsidR="006C0EE0" w:rsidRPr="00E3377A">
        <w:rPr>
          <w:rFonts w:ascii="Times New Roman" w:hAnsi="Times New Roman" w:cs="Times New Roman"/>
          <w:sz w:val="28"/>
          <w:szCs w:val="28"/>
          <w:lang w:val="uk-UA"/>
        </w:rPr>
        <w:t xml:space="preserve"> і цінност</w:t>
      </w:r>
      <w:r w:rsidR="007F13EF" w:rsidRPr="00E3377A">
        <w:rPr>
          <w:rFonts w:ascii="Times New Roman" w:hAnsi="Times New Roman" w:cs="Times New Roman"/>
          <w:sz w:val="28"/>
          <w:szCs w:val="28"/>
          <w:lang w:val="uk-UA"/>
        </w:rPr>
        <w:t>ей</w:t>
      </w:r>
      <w:r w:rsidR="006C0EE0" w:rsidRPr="00E3377A">
        <w:rPr>
          <w:rFonts w:ascii="Times New Roman" w:hAnsi="Times New Roman" w:cs="Times New Roman"/>
          <w:sz w:val="28"/>
          <w:szCs w:val="28"/>
          <w:lang w:val="uk-UA"/>
        </w:rPr>
        <w:t xml:space="preserve"> інших націй та їх порівняння його з власними </w:t>
      </w:r>
      <w:r w:rsidR="0005267B" w:rsidRPr="00E3377A">
        <w:rPr>
          <w:rFonts w:ascii="Times New Roman" w:hAnsi="Times New Roman" w:cs="Times New Roman"/>
          <w:sz w:val="28"/>
          <w:szCs w:val="28"/>
          <w:lang w:val="uk-UA"/>
        </w:rPr>
        <w:t xml:space="preserve">може </w:t>
      </w:r>
      <w:r w:rsidR="007C5E7F" w:rsidRPr="00E3377A">
        <w:rPr>
          <w:rFonts w:ascii="Times New Roman" w:hAnsi="Times New Roman" w:cs="Times New Roman"/>
          <w:sz w:val="28"/>
          <w:szCs w:val="28"/>
          <w:lang w:val="uk-UA"/>
        </w:rPr>
        <w:t xml:space="preserve">бути </w:t>
      </w:r>
      <w:r w:rsidR="0005267B" w:rsidRPr="00E3377A">
        <w:rPr>
          <w:rFonts w:ascii="Times New Roman" w:hAnsi="Times New Roman" w:cs="Times New Roman"/>
          <w:sz w:val="28"/>
          <w:szCs w:val="28"/>
          <w:lang w:val="uk-UA"/>
        </w:rPr>
        <w:t>необ’єктивни</w:t>
      </w:r>
      <w:r w:rsidR="007C5E7F" w:rsidRPr="00E3377A">
        <w:rPr>
          <w:rFonts w:ascii="Times New Roman" w:hAnsi="Times New Roman" w:cs="Times New Roman"/>
          <w:sz w:val="28"/>
          <w:szCs w:val="28"/>
          <w:lang w:val="uk-UA"/>
        </w:rPr>
        <w:t>м</w:t>
      </w:r>
      <w:r w:rsidR="00426FE9" w:rsidRPr="00E3377A">
        <w:rPr>
          <w:rFonts w:ascii="Times New Roman" w:hAnsi="Times New Roman" w:cs="Times New Roman"/>
          <w:sz w:val="28"/>
          <w:szCs w:val="28"/>
          <w:lang w:val="uk-UA"/>
        </w:rPr>
        <w:t>, особливо коли інформація фрагментарна, швидко змінюється,</w:t>
      </w:r>
      <w:r w:rsidR="0005267B" w:rsidRPr="00E3377A">
        <w:rPr>
          <w:rFonts w:ascii="Times New Roman" w:hAnsi="Times New Roman" w:cs="Times New Roman"/>
          <w:sz w:val="28"/>
          <w:szCs w:val="28"/>
          <w:lang w:val="uk-UA"/>
        </w:rPr>
        <w:t xml:space="preserve"> </w:t>
      </w:r>
      <w:r w:rsidR="007C5E7F" w:rsidRPr="00E3377A">
        <w:rPr>
          <w:rFonts w:ascii="Times New Roman" w:hAnsi="Times New Roman" w:cs="Times New Roman"/>
          <w:sz w:val="28"/>
          <w:szCs w:val="28"/>
          <w:lang w:val="uk-UA"/>
        </w:rPr>
        <w:t xml:space="preserve">і мати стримуючий </w:t>
      </w:r>
      <w:r w:rsidR="006325F5" w:rsidRPr="00E3377A">
        <w:rPr>
          <w:rFonts w:ascii="Times New Roman" w:hAnsi="Times New Roman" w:cs="Times New Roman"/>
          <w:sz w:val="28"/>
          <w:szCs w:val="28"/>
          <w:lang w:val="uk-UA"/>
        </w:rPr>
        <w:t xml:space="preserve">вплив на </w:t>
      </w:r>
      <w:r w:rsidR="007C5E7F" w:rsidRPr="00E3377A">
        <w:rPr>
          <w:rFonts w:ascii="Times New Roman" w:hAnsi="Times New Roman" w:cs="Times New Roman"/>
          <w:sz w:val="28"/>
          <w:szCs w:val="28"/>
          <w:lang w:val="uk-UA"/>
        </w:rPr>
        <w:t>розви</w:t>
      </w:r>
      <w:r w:rsidR="006325F5" w:rsidRPr="00E3377A">
        <w:rPr>
          <w:rFonts w:ascii="Times New Roman" w:hAnsi="Times New Roman" w:cs="Times New Roman"/>
          <w:sz w:val="28"/>
          <w:szCs w:val="28"/>
          <w:lang w:val="uk-UA"/>
        </w:rPr>
        <w:t>ток</w:t>
      </w:r>
      <w:r w:rsidR="007C5E7F" w:rsidRPr="00E3377A">
        <w:rPr>
          <w:rFonts w:ascii="Times New Roman" w:hAnsi="Times New Roman" w:cs="Times New Roman"/>
          <w:sz w:val="28"/>
          <w:szCs w:val="28"/>
          <w:lang w:val="uk-UA"/>
        </w:rPr>
        <w:t xml:space="preserve"> сфери туризму</w:t>
      </w:r>
      <w:r w:rsidR="006C0EE0" w:rsidRPr="00E3377A">
        <w:rPr>
          <w:rFonts w:ascii="Times New Roman" w:hAnsi="Times New Roman" w:cs="Times New Roman"/>
          <w:sz w:val="28"/>
          <w:szCs w:val="28"/>
          <w:lang w:val="uk-UA"/>
        </w:rPr>
        <w:t>.</w:t>
      </w:r>
      <w:r w:rsidR="00016BF3" w:rsidRPr="00E3377A">
        <w:rPr>
          <w:rFonts w:ascii="Times New Roman" w:hAnsi="Times New Roman" w:cs="Times New Roman"/>
          <w:sz w:val="28"/>
          <w:szCs w:val="28"/>
          <w:lang w:val="uk-UA"/>
        </w:rPr>
        <w:t xml:space="preserve"> З іншого боку</w:t>
      </w:r>
      <w:r w:rsidR="001910EB" w:rsidRPr="00E3377A">
        <w:rPr>
          <w:rFonts w:ascii="Times New Roman" w:hAnsi="Times New Roman" w:cs="Times New Roman"/>
          <w:sz w:val="28"/>
          <w:szCs w:val="28"/>
          <w:lang w:val="uk-UA"/>
        </w:rPr>
        <w:t>,</w:t>
      </w:r>
      <w:r w:rsidR="00016BF3" w:rsidRPr="00E3377A">
        <w:rPr>
          <w:rFonts w:ascii="Times New Roman" w:hAnsi="Times New Roman" w:cs="Times New Roman"/>
          <w:sz w:val="28"/>
          <w:szCs w:val="28"/>
          <w:lang w:val="uk-UA"/>
        </w:rPr>
        <w:t xml:space="preserve"> існує протидія сторонньому впливу, пов’язана з бажанням зберегти національну культуру</w:t>
      </w:r>
      <w:r w:rsidR="00511D99" w:rsidRPr="00E3377A">
        <w:rPr>
          <w:rFonts w:ascii="Times New Roman" w:hAnsi="Times New Roman" w:cs="Times New Roman"/>
          <w:sz w:val="28"/>
          <w:szCs w:val="28"/>
          <w:lang w:val="uk-UA"/>
        </w:rPr>
        <w:t>,</w:t>
      </w:r>
      <w:r w:rsidR="00E5206C" w:rsidRPr="00E3377A">
        <w:rPr>
          <w:rFonts w:ascii="Times New Roman" w:hAnsi="Times New Roman" w:cs="Times New Roman"/>
          <w:sz w:val="28"/>
          <w:szCs w:val="28"/>
          <w:lang w:val="uk-UA"/>
        </w:rPr>
        <w:t xml:space="preserve"> </w:t>
      </w:r>
      <w:r w:rsidR="00016BF3" w:rsidRPr="00E3377A">
        <w:rPr>
          <w:rFonts w:ascii="Times New Roman" w:hAnsi="Times New Roman" w:cs="Times New Roman"/>
          <w:sz w:val="28"/>
          <w:szCs w:val="28"/>
          <w:lang w:val="uk-UA"/>
        </w:rPr>
        <w:t>мову за умов стрімкого розвитку контактів і зв’язків між людьми та розширенням інформаційного простору.</w:t>
      </w:r>
    </w:p>
    <w:p w:rsidR="007C5E7F" w:rsidRPr="00E3377A" w:rsidRDefault="0038376C"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Н</w:t>
      </w:r>
      <w:r w:rsidR="007C5E7F" w:rsidRPr="00E3377A">
        <w:rPr>
          <w:rFonts w:ascii="Times New Roman" w:hAnsi="Times New Roman" w:cs="Times New Roman"/>
          <w:sz w:val="28"/>
          <w:szCs w:val="28"/>
          <w:lang w:val="uk-UA"/>
        </w:rPr>
        <w:t>езважаючи на це</w:t>
      </w:r>
      <w:r w:rsidR="00701BFB" w:rsidRPr="00E3377A">
        <w:rPr>
          <w:rFonts w:ascii="Times New Roman" w:hAnsi="Times New Roman" w:cs="Times New Roman"/>
          <w:sz w:val="28"/>
          <w:szCs w:val="28"/>
          <w:lang w:val="uk-UA"/>
        </w:rPr>
        <w:t>,</w:t>
      </w:r>
      <w:r w:rsidR="007C5E7F" w:rsidRPr="00E3377A">
        <w:rPr>
          <w:rFonts w:ascii="Times New Roman" w:hAnsi="Times New Roman" w:cs="Times New Roman"/>
          <w:sz w:val="28"/>
          <w:szCs w:val="28"/>
          <w:lang w:val="uk-UA"/>
        </w:rPr>
        <w:t xml:space="preserve"> нещодавно з’явилося безліч комерційно успішних Інтернет-проектів, які існують за рахунок обороту «недовикористаних активів» в основі яких: довіра громадян до суспільства, спільні цінності, соціальні зв’язки і відносини, тобто соціальний капітал. Онлайн-сервіси з розміщення, пошуку та оренди житла по всьому світі: </w:t>
      </w:r>
      <w:r w:rsidR="007C5E7F" w:rsidRPr="00E3377A">
        <w:rPr>
          <w:rFonts w:ascii="Times New Roman" w:hAnsi="Times New Roman" w:cs="Times New Roman"/>
          <w:sz w:val="28"/>
          <w:szCs w:val="28"/>
          <w:lang w:val="en-US"/>
        </w:rPr>
        <w:t>Booking</w:t>
      </w:r>
      <w:r w:rsidR="007C5E7F" w:rsidRPr="00E3377A">
        <w:rPr>
          <w:rFonts w:ascii="Times New Roman" w:hAnsi="Times New Roman" w:cs="Times New Roman"/>
          <w:sz w:val="28"/>
          <w:szCs w:val="28"/>
          <w:lang w:val="uk-UA"/>
        </w:rPr>
        <w:t xml:space="preserve">, Airbnb, TravelPony, HostelWorld, HomeAway та ін., що взагалі не володіють нерухомістю і працюють за парадигмою економіки спільної участі. Дані сервіси дозволяють не тільки готелям та іншим подібним об’єктам розміщення, але простим власникам нерухомості поліпшити своє фінансове становище, здаючи помешкання туристам. Гостьова мережа CouchSurfing, </w:t>
      </w:r>
      <w:r w:rsidR="005550D9" w:rsidRPr="00E3377A">
        <w:rPr>
          <w:rFonts w:ascii="Times New Roman" w:hAnsi="Times New Roman" w:cs="Times New Roman"/>
          <w:sz w:val="28"/>
          <w:szCs w:val="28"/>
          <w:lang w:val="uk-UA"/>
        </w:rPr>
        <w:t>яка</w:t>
      </w:r>
      <w:r w:rsidR="007C5E7F" w:rsidRPr="00E3377A">
        <w:rPr>
          <w:rFonts w:ascii="Times New Roman" w:hAnsi="Times New Roman" w:cs="Times New Roman"/>
          <w:sz w:val="28"/>
          <w:szCs w:val="28"/>
          <w:lang w:val="uk-UA"/>
        </w:rPr>
        <w:t xml:space="preserve"> об’єднує спільноту з понад 7 млн учасників зі всього світу, пропону</w:t>
      </w:r>
      <w:r w:rsidR="005550D9" w:rsidRPr="00E3377A">
        <w:rPr>
          <w:rFonts w:ascii="Times New Roman" w:hAnsi="Times New Roman" w:cs="Times New Roman"/>
          <w:sz w:val="28"/>
          <w:szCs w:val="28"/>
          <w:lang w:val="uk-UA"/>
        </w:rPr>
        <w:t>є</w:t>
      </w:r>
      <w:r w:rsidR="007C5E7F" w:rsidRPr="00E3377A">
        <w:rPr>
          <w:rFonts w:ascii="Times New Roman" w:hAnsi="Times New Roman" w:cs="Times New Roman"/>
          <w:sz w:val="28"/>
          <w:szCs w:val="28"/>
          <w:lang w:val="uk-UA"/>
        </w:rPr>
        <w:t xml:space="preserve"> безкоштовно погостювати у себе вдома іншим членам цієї спільноти. Екологічний ефект від сервісів, наприклад, таких як BlaBlaCar, Подорожники через які водії знаходять </w:t>
      </w:r>
      <w:r w:rsidR="007C5E7F" w:rsidRPr="00E3377A">
        <w:rPr>
          <w:rFonts w:ascii="Times New Roman" w:hAnsi="Times New Roman" w:cs="Times New Roman"/>
          <w:sz w:val="28"/>
          <w:szCs w:val="28"/>
          <w:lang w:val="uk-UA"/>
        </w:rPr>
        <w:lastRenderedPageBreak/>
        <w:t>попутників, обчислюється сотнями тисяч тонн не викинутих в атмосферу шкідливих речовин.</w:t>
      </w:r>
    </w:p>
    <w:p w:rsidR="006E2A1A" w:rsidRPr="00E3377A" w:rsidRDefault="006E2A1A"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Таким чином</w:t>
      </w:r>
      <w:r w:rsidR="0038376C" w:rsidRPr="00E3377A">
        <w:rPr>
          <w:rFonts w:ascii="Times New Roman" w:hAnsi="Times New Roman" w:cs="Times New Roman"/>
          <w:sz w:val="28"/>
          <w:szCs w:val="28"/>
          <w:lang w:val="uk-UA"/>
        </w:rPr>
        <w:t>, у соціальному капіталі сфери туризму проявляється інформаційна функція, оскільки в туризмі</w:t>
      </w:r>
      <w:r w:rsidRPr="00E3377A">
        <w:rPr>
          <w:rFonts w:ascii="Times New Roman" w:hAnsi="Times New Roman" w:cs="Times New Roman"/>
          <w:sz w:val="28"/>
          <w:szCs w:val="28"/>
          <w:lang w:val="uk-UA"/>
        </w:rPr>
        <w:t xml:space="preserve"> ми сприяємо як пізнанню інших, так і пізнанню своєї соціальної сторони особистості</w:t>
      </w:r>
      <w:r w:rsidR="0038376C" w:rsidRPr="00E3377A">
        <w:rPr>
          <w:rFonts w:ascii="Times New Roman" w:hAnsi="Times New Roman" w:cs="Times New Roman"/>
          <w:sz w:val="28"/>
          <w:szCs w:val="28"/>
          <w:lang w:val="uk-UA"/>
        </w:rPr>
        <w:t xml:space="preserve"> та</w:t>
      </w:r>
      <w:r w:rsidRPr="00E3377A">
        <w:rPr>
          <w:rFonts w:ascii="Times New Roman" w:hAnsi="Times New Roman" w:cs="Times New Roman"/>
          <w:sz w:val="28"/>
          <w:szCs w:val="28"/>
          <w:lang w:val="uk-UA"/>
        </w:rPr>
        <w:t xml:space="preserve"> ідентичності. </w:t>
      </w:r>
      <w:r w:rsidR="0038376C" w:rsidRPr="00E3377A">
        <w:rPr>
          <w:rFonts w:ascii="Times New Roman" w:hAnsi="Times New Roman" w:cs="Times New Roman"/>
          <w:sz w:val="28"/>
          <w:szCs w:val="28"/>
          <w:lang w:val="uk-UA"/>
        </w:rPr>
        <w:t>Завдяки</w:t>
      </w:r>
      <w:r w:rsidRPr="00E3377A">
        <w:rPr>
          <w:rFonts w:ascii="Times New Roman" w:hAnsi="Times New Roman" w:cs="Times New Roman"/>
          <w:sz w:val="28"/>
          <w:szCs w:val="28"/>
          <w:lang w:val="uk-UA"/>
        </w:rPr>
        <w:t xml:space="preserve"> </w:t>
      </w:r>
      <w:r w:rsidR="0038376C" w:rsidRPr="00E3377A">
        <w:rPr>
          <w:rFonts w:ascii="Times New Roman" w:hAnsi="Times New Roman" w:cs="Times New Roman"/>
          <w:sz w:val="28"/>
          <w:szCs w:val="28"/>
          <w:lang w:val="uk-UA"/>
        </w:rPr>
        <w:t>підвищенню</w:t>
      </w:r>
      <w:r w:rsidRPr="00E3377A">
        <w:rPr>
          <w:rFonts w:ascii="Times New Roman" w:hAnsi="Times New Roman" w:cs="Times New Roman"/>
          <w:sz w:val="28"/>
          <w:szCs w:val="28"/>
          <w:lang w:val="uk-UA"/>
        </w:rPr>
        <w:t xml:space="preserve"> інформован</w:t>
      </w:r>
      <w:r w:rsidR="0038376C" w:rsidRPr="00E3377A">
        <w:rPr>
          <w:rFonts w:ascii="Times New Roman" w:hAnsi="Times New Roman" w:cs="Times New Roman"/>
          <w:sz w:val="28"/>
          <w:szCs w:val="28"/>
          <w:lang w:val="uk-UA"/>
        </w:rPr>
        <w:t>о</w:t>
      </w:r>
      <w:r w:rsidRPr="00E3377A">
        <w:rPr>
          <w:rFonts w:ascii="Times New Roman" w:hAnsi="Times New Roman" w:cs="Times New Roman"/>
          <w:sz w:val="28"/>
          <w:szCs w:val="28"/>
          <w:lang w:val="uk-UA"/>
        </w:rPr>
        <w:t>ст</w:t>
      </w:r>
      <w:r w:rsidR="0038376C" w:rsidRPr="00E3377A">
        <w:rPr>
          <w:rFonts w:ascii="Times New Roman" w:hAnsi="Times New Roman" w:cs="Times New Roman"/>
          <w:sz w:val="28"/>
          <w:szCs w:val="28"/>
          <w:lang w:val="uk-UA"/>
        </w:rPr>
        <w:t>і</w:t>
      </w:r>
      <w:r w:rsidRPr="00E3377A">
        <w:rPr>
          <w:rFonts w:ascii="Times New Roman" w:hAnsi="Times New Roman" w:cs="Times New Roman"/>
          <w:sz w:val="28"/>
          <w:szCs w:val="28"/>
          <w:lang w:val="uk-UA"/>
        </w:rPr>
        <w:t xml:space="preserve"> суспільства про об’єкти, явища, процеси формується об’єктивна чи суб’єктивна картина для прийняття відповідних рішень, що сприяє взаєморозумінню народів, розвитку мирних, дружніх відносин </w:t>
      </w:r>
      <w:r w:rsidR="005550D9" w:rsidRPr="00E3377A">
        <w:rPr>
          <w:rFonts w:ascii="Times New Roman" w:hAnsi="Times New Roman" w:cs="Times New Roman"/>
          <w:sz w:val="28"/>
          <w:szCs w:val="28"/>
          <w:lang w:val="uk-UA"/>
        </w:rPr>
        <w:t>у</w:t>
      </w:r>
      <w:r w:rsidRPr="00E3377A">
        <w:rPr>
          <w:rFonts w:ascii="Times New Roman" w:hAnsi="Times New Roman" w:cs="Times New Roman"/>
          <w:sz w:val="28"/>
          <w:szCs w:val="28"/>
          <w:lang w:val="uk-UA"/>
        </w:rPr>
        <w:t xml:space="preserve"> суспільстві</w:t>
      </w:r>
      <w:r w:rsidR="00190169" w:rsidRPr="00E3377A">
        <w:rPr>
          <w:rFonts w:ascii="Times New Roman" w:hAnsi="Times New Roman" w:cs="Times New Roman"/>
          <w:sz w:val="28"/>
          <w:szCs w:val="28"/>
          <w:lang w:val="uk-UA"/>
        </w:rPr>
        <w:t>.</w:t>
      </w:r>
    </w:p>
    <w:p w:rsidR="00DE2EF0" w:rsidRPr="00E3377A" w:rsidRDefault="00661CAF"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 xml:space="preserve">Сучасний етап розвитку </w:t>
      </w:r>
      <w:r w:rsidR="00B15E4B" w:rsidRPr="00E3377A">
        <w:rPr>
          <w:rFonts w:ascii="Times New Roman" w:hAnsi="Times New Roman" w:cs="Times New Roman"/>
          <w:sz w:val="28"/>
          <w:szCs w:val="28"/>
          <w:lang w:val="uk-UA"/>
        </w:rPr>
        <w:t>суспільства</w:t>
      </w:r>
      <w:r w:rsidRPr="00E3377A">
        <w:rPr>
          <w:rFonts w:ascii="Times New Roman" w:hAnsi="Times New Roman" w:cs="Times New Roman"/>
          <w:sz w:val="28"/>
          <w:szCs w:val="28"/>
          <w:lang w:val="uk-UA"/>
        </w:rPr>
        <w:t>, обумовлений трансформацією світової економічної системи в контексті її інтелектуалізації, одним з проявів якої є стимулювання інновацій. При цьому провідна роль відводиться соціальному капіталу</w:t>
      </w:r>
      <w:r w:rsidR="00804FE5" w:rsidRPr="00E3377A">
        <w:rPr>
          <w:rFonts w:ascii="Times New Roman" w:hAnsi="Times New Roman" w:cs="Times New Roman"/>
          <w:sz w:val="28"/>
          <w:szCs w:val="28"/>
          <w:lang w:val="uk-UA"/>
        </w:rPr>
        <w:t xml:space="preserve"> сфери туризму</w:t>
      </w:r>
      <w:r w:rsidRPr="00E3377A">
        <w:rPr>
          <w:rFonts w:ascii="Times New Roman" w:hAnsi="Times New Roman" w:cs="Times New Roman"/>
          <w:sz w:val="28"/>
          <w:szCs w:val="28"/>
          <w:lang w:val="uk-UA"/>
        </w:rPr>
        <w:t>, що забезпечується виконанням функції інтелектуалі</w:t>
      </w:r>
      <w:r w:rsidR="00804FE5" w:rsidRPr="00E3377A">
        <w:rPr>
          <w:rFonts w:ascii="Times New Roman" w:hAnsi="Times New Roman" w:cs="Times New Roman"/>
          <w:sz w:val="28"/>
          <w:szCs w:val="28"/>
          <w:lang w:val="uk-UA"/>
        </w:rPr>
        <w:t>зації та інноваційного розвитку</w:t>
      </w:r>
      <w:r w:rsidR="000B5BBF" w:rsidRPr="00E3377A">
        <w:rPr>
          <w:rFonts w:ascii="Times New Roman" w:hAnsi="Times New Roman" w:cs="Times New Roman"/>
          <w:sz w:val="28"/>
          <w:szCs w:val="28"/>
          <w:lang w:val="uk-UA"/>
        </w:rPr>
        <w:t>. Дана функція</w:t>
      </w:r>
      <w:r w:rsidR="00E27AC3" w:rsidRPr="00E3377A">
        <w:rPr>
          <w:rFonts w:ascii="Times New Roman" w:hAnsi="Times New Roman" w:cs="Times New Roman"/>
          <w:sz w:val="28"/>
          <w:szCs w:val="28"/>
          <w:lang w:val="uk-UA"/>
        </w:rPr>
        <w:t xml:space="preserve"> </w:t>
      </w:r>
      <w:r w:rsidR="00DE2EF0" w:rsidRPr="00E3377A">
        <w:rPr>
          <w:rFonts w:ascii="Times New Roman" w:hAnsi="Times New Roman" w:cs="Times New Roman"/>
          <w:sz w:val="28"/>
          <w:szCs w:val="28"/>
          <w:lang w:val="uk-UA"/>
        </w:rPr>
        <w:t xml:space="preserve">проявляється у тому, що завдяки </w:t>
      </w:r>
      <w:r w:rsidR="004E761D" w:rsidRPr="00E3377A">
        <w:rPr>
          <w:rFonts w:ascii="Times New Roman" w:hAnsi="Times New Roman" w:cs="Times New Roman"/>
          <w:sz w:val="28"/>
          <w:szCs w:val="28"/>
          <w:lang w:val="uk-UA"/>
        </w:rPr>
        <w:t>розвитку подорожей</w:t>
      </w:r>
      <w:r w:rsidR="00DE2EF0" w:rsidRPr="00E3377A">
        <w:rPr>
          <w:rFonts w:ascii="Times New Roman" w:hAnsi="Times New Roman" w:cs="Times New Roman"/>
          <w:sz w:val="28"/>
          <w:szCs w:val="28"/>
          <w:lang w:val="uk-UA"/>
        </w:rPr>
        <w:t xml:space="preserve"> інновації отримували найширшого розповсюдження, </w:t>
      </w:r>
      <w:r w:rsidR="00677D58" w:rsidRPr="00E3377A">
        <w:rPr>
          <w:rFonts w:ascii="Times New Roman" w:hAnsi="Times New Roman" w:cs="Times New Roman"/>
          <w:sz w:val="28"/>
          <w:szCs w:val="28"/>
          <w:lang w:val="uk-UA"/>
        </w:rPr>
        <w:t>які сьогодні сприймаються як саме собою зрозуміле, повністю змінил</w:t>
      </w:r>
      <w:r w:rsidR="0003588F" w:rsidRPr="00E3377A">
        <w:rPr>
          <w:rFonts w:ascii="Times New Roman" w:hAnsi="Times New Roman" w:cs="Times New Roman"/>
          <w:sz w:val="28"/>
          <w:szCs w:val="28"/>
          <w:lang w:val="uk-UA"/>
        </w:rPr>
        <w:t>и</w:t>
      </w:r>
      <w:r w:rsidR="00677D58" w:rsidRPr="00E3377A">
        <w:rPr>
          <w:rFonts w:ascii="Times New Roman" w:hAnsi="Times New Roman" w:cs="Times New Roman"/>
          <w:sz w:val="28"/>
          <w:szCs w:val="28"/>
          <w:lang w:val="uk-UA"/>
        </w:rPr>
        <w:t xml:space="preserve"> наші уявлення про світ.</w:t>
      </w:r>
      <w:r w:rsidR="00DE2EF0" w:rsidRPr="00E3377A">
        <w:rPr>
          <w:rFonts w:ascii="Times New Roman" w:hAnsi="Times New Roman" w:cs="Times New Roman"/>
          <w:sz w:val="28"/>
          <w:szCs w:val="28"/>
          <w:lang w:val="uk-UA"/>
        </w:rPr>
        <w:t xml:space="preserve"> </w:t>
      </w:r>
      <w:r w:rsidR="004E761D" w:rsidRPr="00E3377A">
        <w:rPr>
          <w:rFonts w:ascii="Times New Roman" w:hAnsi="Times New Roman" w:cs="Times New Roman"/>
          <w:sz w:val="28"/>
          <w:szCs w:val="28"/>
          <w:lang w:val="uk-UA"/>
        </w:rPr>
        <w:t xml:space="preserve">Туризм – </w:t>
      </w:r>
      <w:r w:rsidR="000B5BBF" w:rsidRPr="00E3377A">
        <w:rPr>
          <w:rFonts w:ascii="Times New Roman" w:hAnsi="Times New Roman" w:cs="Times New Roman"/>
          <w:sz w:val="28"/>
          <w:szCs w:val="28"/>
          <w:lang w:val="uk-UA"/>
        </w:rPr>
        <w:t xml:space="preserve">це </w:t>
      </w:r>
      <w:r w:rsidR="00DE2EF0" w:rsidRPr="00E3377A">
        <w:rPr>
          <w:rFonts w:ascii="Times New Roman" w:hAnsi="Times New Roman" w:cs="Times New Roman"/>
          <w:sz w:val="28"/>
          <w:szCs w:val="28"/>
          <w:lang w:val="uk-UA"/>
        </w:rPr>
        <w:t xml:space="preserve">продукт інноваційного розвитку, соціокультурний феномен </w:t>
      </w:r>
      <w:r w:rsidR="004E761D" w:rsidRPr="00E3377A">
        <w:rPr>
          <w:rFonts w:ascii="Times New Roman" w:hAnsi="Times New Roman" w:cs="Times New Roman"/>
          <w:sz w:val="28"/>
          <w:szCs w:val="28"/>
          <w:lang w:val="uk-UA"/>
        </w:rPr>
        <w:t>який є одним із</w:t>
      </w:r>
      <w:r w:rsidR="00DE2EF0" w:rsidRPr="00E3377A">
        <w:rPr>
          <w:rFonts w:ascii="Times New Roman" w:hAnsi="Times New Roman" w:cs="Times New Roman"/>
          <w:sz w:val="28"/>
          <w:szCs w:val="28"/>
          <w:lang w:val="uk-UA"/>
        </w:rPr>
        <w:t xml:space="preserve"> засобів </w:t>
      </w:r>
      <w:r w:rsidR="004E761D" w:rsidRPr="00E3377A">
        <w:rPr>
          <w:rFonts w:ascii="Times New Roman" w:hAnsi="Times New Roman" w:cs="Times New Roman"/>
          <w:sz w:val="28"/>
          <w:szCs w:val="28"/>
          <w:lang w:val="uk-UA"/>
        </w:rPr>
        <w:t>виникнення і розповсюдження</w:t>
      </w:r>
      <w:r w:rsidR="00DE2EF0" w:rsidRPr="00E3377A">
        <w:rPr>
          <w:rFonts w:ascii="Times New Roman" w:hAnsi="Times New Roman" w:cs="Times New Roman"/>
          <w:sz w:val="28"/>
          <w:szCs w:val="28"/>
          <w:lang w:val="uk-UA"/>
        </w:rPr>
        <w:t xml:space="preserve"> інновацій в життя суспільства, інструментом трансформації </w:t>
      </w:r>
      <w:r w:rsidR="004E761D" w:rsidRPr="00E3377A">
        <w:rPr>
          <w:rFonts w:ascii="Times New Roman" w:hAnsi="Times New Roman" w:cs="Times New Roman"/>
          <w:sz w:val="28"/>
          <w:szCs w:val="28"/>
          <w:lang w:val="uk-UA"/>
        </w:rPr>
        <w:t xml:space="preserve">економічних </w:t>
      </w:r>
      <w:r w:rsidR="00DE2EF0" w:rsidRPr="00E3377A">
        <w:rPr>
          <w:rFonts w:ascii="Times New Roman" w:hAnsi="Times New Roman" w:cs="Times New Roman"/>
          <w:sz w:val="28"/>
          <w:szCs w:val="28"/>
          <w:lang w:val="uk-UA"/>
        </w:rPr>
        <w:t>і</w:t>
      </w:r>
      <w:r w:rsidR="002B4903" w:rsidRPr="00E3377A">
        <w:rPr>
          <w:rFonts w:ascii="Times New Roman" w:hAnsi="Times New Roman" w:cs="Times New Roman"/>
          <w:sz w:val="28"/>
          <w:szCs w:val="28"/>
          <w:lang w:val="uk-UA"/>
        </w:rPr>
        <w:t>нститутів.</w:t>
      </w:r>
    </w:p>
    <w:p w:rsidR="0087214C" w:rsidRPr="00E3377A" w:rsidRDefault="000B5BBF"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Результати дослідження свідчать, що с</w:t>
      </w:r>
      <w:r w:rsidR="0087214C" w:rsidRPr="00E3377A">
        <w:rPr>
          <w:rFonts w:ascii="Times New Roman" w:hAnsi="Times New Roman" w:cs="Times New Roman"/>
          <w:sz w:val="28"/>
          <w:szCs w:val="28"/>
          <w:lang w:val="uk-UA"/>
        </w:rPr>
        <w:t xml:space="preserve">успільно-політична функція соціального капіталу сфери туризму має </w:t>
      </w:r>
      <w:r w:rsidRPr="00E3377A">
        <w:rPr>
          <w:rFonts w:ascii="Times New Roman" w:hAnsi="Times New Roman" w:cs="Times New Roman"/>
          <w:sz w:val="28"/>
          <w:szCs w:val="28"/>
          <w:lang w:val="uk-UA"/>
        </w:rPr>
        <w:t xml:space="preserve">свій </w:t>
      </w:r>
      <w:r w:rsidR="0087214C" w:rsidRPr="00E3377A">
        <w:rPr>
          <w:rFonts w:ascii="Times New Roman" w:hAnsi="Times New Roman" w:cs="Times New Roman"/>
          <w:sz w:val="28"/>
          <w:szCs w:val="28"/>
          <w:lang w:val="uk-UA"/>
        </w:rPr>
        <w:t xml:space="preserve">прояв </w:t>
      </w:r>
      <w:r w:rsidRPr="00E3377A">
        <w:rPr>
          <w:rFonts w:ascii="Times New Roman" w:hAnsi="Times New Roman" w:cs="Times New Roman"/>
          <w:sz w:val="28"/>
          <w:szCs w:val="28"/>
          <w:lang w:val="uk-UA"/>
        </w:rPr>
        <w:t>у</w:t>
      </w:r>
      <w:r w:rsidR="0087214C" w:rsidRPr="00E3377A">
        <w:rPr>
          <w:rFonts w:ascii="Times New Roman" w:hAnsi="Times New Roman" w:cs="Times New Roman"/>
          <w:sz w:val="28"/>
          <w:szCs w:val="28"/>
          <w:lang w:val="uk-UA"/>
        </w:rPr>
        <w:t xml:space="preserve"> наступних взаємно протилежних аспектах:</w:t>
      </w:r>
    </w:p>
    <w:p w:rsidR="0087214C" w:rsidRPr="00E3377A" w:rsidRDefault="0087214C" w:rsidP="007240B2">
      <w:pPr>
        <w:pStyle w:val="a3"/>
        <w:widowControl w:val="0"/>
        <w:numPr>
          <w:ilvl w:val="0"/>
          <w:numId w:val="34"/>
        </w:numPr>
        <w:tabs>
          <w:tab w:val="left" w:pos="1134"/>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сучасний світ неможливий без міжнародних контактів і туристичних обмінів, які складають важливу частину економіки, міжнародних відносин та глобальної політики;</w:t>
      </w:r>
    </w:p>
    <w:p w:rsidR="0087214C" w:rsidRPr="00E3377A" w:rsidRDefault="0087214C" w:rsidP="007240B2">
      <w:pPr>
        <w:pStyle w:val="a3"/>
        <w:widowControl w:val="0"/>
        <w:numPr>
          <w:ilvl w:val="0"/>
          <w:numId w:val="34"/>
        </w:numPr>
        <w:tabs>
          <w:tab w:val="left" w:pos="1134"/>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незважаючи на те</w:t>
      </w:r>
      <w:r w:rsidR="001910EB"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 що громадянське суспільство є результатом тривалого історичного розвитку, досвід політичних подій останніх років в Україні (мова насамперед йде про «Угоду про асоціацію України з ЄС») показує, що туризм у широкому сенсі цього слова, може стати одним з факторів, який прискорює розвиток громадянської самодіяльності і політичної </w:t>
      </w:r>
      <w:r w:rsidRPr="00E3377A">
        <w:rPr>
          <w:rFonts w:ascii="Times New Roman" w:hAnsi="Times New Roman" w:cs="Times New Roman"/>
          <w:sz w:val="28"/>
          <w:szCs w:val="28"/>
          <w:lang w:val="uk-UA"/>
        </w:rPr>
        <w:lastRenderedPageBreak/>
        <w:t xml:space="preserve">активності, реальної участі громадян в політиці створення умов для дотримання прав і свобод. </w:t>
      </w:r>
      <w:r w:rsidR="000B5BBF" w:rsidRPr="00E3377A">
        <w:rPr>
          <w:rFonts w:ascii="Times New Roman" w:hAnsi="Times New Roman" w:cs="Times New Roman"/>
          <w:sz w:val="28"/>
          <w:szCs w:val="28"/>
          <w:lang w:val="uk-UA"/>
        </w:rPr>
        <w:t>Разом з тим, він є</w:t>
      </w:r>
      <w:r w:rsidRPr="00E3377A">
        <w:rPr>
          <w:rFonts w:ascii="Times New Roman" w:hAnsi="Times New Roman" w:cs="Times New Roman"/>
          <w:sz w:val="28"/>
          <w:szCs w:val="28"/>
          <w:lang w:val="uk-UA"/>
        </w:rPr>
        <w:t xml:space="preserve"> фактором, </w:t>
      </w:r>
      <w:r w:rsidR="00766164" w:rsidRPr="00E3377A">
        <w:rPr>
          <w:rFonts w:ascii="Times New Roman" w:hAnsi="Times New Roman" w:cs="Times New Roman"/>
          <w:sz w:val="28"/>
          <w:szCs w:val="28"/>
          <w:lang w:val="uk-UA"/>
        </w:rPr>
        <w:t>що його стри</w:t>
      </w:r>
      <w:r w:rsidRPr="00E3377A">
        <w:rPr>
          <w:rFonts w:ascii="Times New Roman" w:hAnsi="Times New Roman" w:cs="Times New Roman"/>
          <w:sz w:val="28"/>
          <w:szCs w:val="28"/>
          <w:lang w:val="uk-UA"/>
        </w:rPr>
        <w:t>мує, оскільки для розвитку сфери туризму особливо важливими є політична стабільність, позитивний імідж держави, сприятливий візовий та митний режими, суспільна безпека, які може забезпечити тільки держава;</w:t>
      </w:r>
    </w:p>
    <w:p w:rsidR="0087214C" w:rsidRPr="00E3377A" w:rsidRDefault="0087214C" w:rsidP="007240B2">
      <w:pPr>
        <w:pStyle w:val="a3"/>
        <w:widowControl w:val="0"/>
        <w:numPr>
          <w:ilvl w:val="0"/>
          <w:numId w:val="34"/>
        </w:numPr>
        <w:tabs>
          <w:tab w:val="left" w:pos="1134"/>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туристична сфера перетворюється на ринок тільки тоді, коли середній клас стає вагомим соціальним фактором, створюючи прошарок людей, які мають вільні кошти і вільни</w:t>
      </w:r>
      <w:r w:rsidR="00B513A3" w:rsidRPr="00E3377A">
        <w:rPr>
          <w:rFonts w:ascii="Times New Roman" w:hAnsi="Times New Roman" w:cs="Times New Roman"/>
          <w:sz w:val="28"/>
          <w:szCs w:val="28"/>
          <w:lang w:val="uk-UA"/>
        </w:rPr>
        <w:t>й</w:t>
      </w:r>
      <w:r w:rsidRPr="00E3377A">
        <w:rPr>
          <w:rFonts w:ascii="Times New Roman" w:hAnsi="Times New Roman" w:cs="Times New Roman"/>
          <w:sz w:val="28"/>
          <w:szCs w:val="28"/>
          <w:lang w:val="uk-UA"/>
        </w:rPr>
        <w:t xml:space="preserve"> час.</w:t>
      </w:r>
    </w:p>
    <w:p w:rsidR="006F25FA" w:rsidRPr="00E3377A" w:rsidRDefault="001A536F" w:rsidP="007240B2">
      <w:pPr>
        <w:pStyle w:val="a3"/>
        <w:widowControl w:val="0"/>
        <w:spacing w:after="0" w:line="360" w:lineRule="auto"/>
        <w:ind w:left="0" w:firstLine="851"/>
        <w:jc w:val="both"/>
        <w:rPr>
          <w:rFonts w:ascii="Times New Roman" w:hAnsi="Times New Roman" w:cs="Times New Roman"/>
          <w:sz w:val="28"/>
          <w:szCs w:val="28"/>
          <w:highlight w:val="cyan"/>
          <w:lang w:val="uk-UA"/>
        </w:rPr>
      </w:pPr>
      <w:r w:rsidRPr="00E3377A">
        <w:rPr>
          <w:rFonts w:ascii="Times New Roman" w:hAnsi="Times New Roman" w:cs="Times New Roman"/>
          <w:sz w:val="28"/>
          <w:szCs w:val="28"/>
          <w:lang w:val="uk-UA"/>
        </w:rPr>
        <w:t xml:space="preserve">Інституційну функцію соціального капіталу сфери туризму, ми розглядаємо крізь призму твердження, що туризм є </w:t>
      </w:r>
      <w:r w:rsidR="00CC35F0" w:rsidRPr="00E3377A">
        <w:rPr>
          <w:rFonts w:ascii="Times New Roman" w:hAnsi="Times New Roman" w:cs="Times New Roman"/>
          <w:sz w:val="28"/>
          <w:szCs w:val="28"/>
          <w:lang w:val="uk-UA"/>
        </w:rPr>
        <w:t>соціально-</w:t>
      </w:r>
      <w:r w:rsidRPr="00E3377A">
        <w:rPr>
          <w:rFonts w:ascii="Times New Roman" w:hAnsi="Times New Roman" w:cs="Times New Roman"/>
          <w:sz w:val="28"/>
          <w:szCs w:val="28"/>
          <w:lang w:val="uk-UA"/>
        </w:rPr>
        <w:t xml:space="preserve">економічним інститутом. </w:t>
      </w:r>
      <w:r w:rsidR="00CC35F0" w:rsidRPr="00E3377A">
        <w:rPr>
          <w:rFonts w:ascii="Times New Roman" w:hAnsi="Times New Roman" w:cs="Times New Roman"/>
          <w:sz w:val="28"/>
          <w:szCs w:val="28"/>
          <w:lang w:val="uk-UA"/>
        </w:rPr>
        <w:t>Т</w:t>
      </w:r>
      <w:r w:rsidRPr="00E3377A">
        <w:rPr>
          <w:rFonts w:ascii="Times New Roman" w:hAnsi="Times New Roman" w:cs="Times New Roman"/>
          <w:sz w:val="28"/>
          <w:szCs w:val="28"/>
          <w:lang w:val="uk-UA"/>
        </w:rPr>
        <w:t>уризм</w:t>
      </w:r>
      <w:r w:rsidR="00B513A3"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 </w:t>
      </w:r>
      <w:r w:rsidR="00E14C9B" w:rsidRPr="00E3377A">
        <w:rPr>
          <w:rFonts w:ascii="Times New Roman" w:hAnsi="Times New Roman" w:cs="Times New Roman"/>
          <w:sz w:val="28"/>
          <w:szCs w:val="28"/>
          <w:lang w:val="uk-UA"/>
        </w:rPr>
        <w:t>зближу</w:t>
      </w:r>
      <w:r w:rsidR="006F626E" w:rsidRPr="00E3377A">
        <w:rPr>
          <w:rFonts w:ascii="Times New Roman" w:hAnsi="Times New Roman" w:cs="Times New Roman"/>
          <w:sz w:val="28"/>
          <w:szCs w:val="28"/>
          <w:lang w:val="uk-UA"/>
        </w:rPr>
        <w:t>ючи</w:t>
      </w:r>
      <w:r w:rsidRPr="00E3377A">
        <w:rPr>
          <w:rFonts w:ascii="Times New Roman" w:hAnsi="Times New Roman" w:cs="Times New Roman"/>
          <w:sz w:val="28"/>
          <w:szCs w:val="28"/>
          <w:lang w:val="uk-UA"/>
        </w:rPr>
        <w:t xml:space="preserve"> </w:t>
      </w:r>
      <w:r w:rsidR="00E03AAB" w:rsidRPr="00E3377A">
        <w:rPr>
          <w:rFonts w:ascii="Times New Roman" w:hAnsi="Times New Roman" w:cs="Times New Roman"/>
          <w:sz w:val="28"/>
          <w:szCs w:val="28"/>
          <w:lang w:val="uk-UA"/>
        </w:rPr>
        <w:t xml:space="preserve">не тільки культурну та рекреаційну сфери, але </w:t>
      </w:r>
      <w:r w:rsidRPr="00E3377A">
        <w:rPr>
          <w:rFonts w:ascii="Times New Roman" w:hAnsi="Times New Roman" w:cs="Times New Roman"/>
          <w:sz w:val="28"/>
          <w:szCs w:val="28"/>
          <w:lang w:val="uk-UA"/>
        </w:rPr>
        <w:t xml:space="preserve">багато </w:t>
      </w:r>
      <w:r w:rsidR="00E03AAB" w:rsidRPr="00E3377A">
        <w:rPr>
          <w:rFonts w:ascii="Times New Roman" w:hAnsi="Times New Roman" w:cs="Times New Roman"/>
          <w:sz w:val="28"/>
          <w:szCs w:val="28"/>
          <w:lang w:val="uk-UA"/>
        </w:rPr>
        <w:t xml:space="preserve">інших </w:t>
      </w:r>
      <w:r w:rsidRPr="00E3377A">
        <w:rPr>
          <w:rFonts w:ascii="Times New Roman" w:hAnsi="Times New Roman" w:cs="Times New Roman"/>
          <w:sz w:val="28"/>
          <w:szCs w:val="28"/>
          <w:lang w:val="uk-UA"/>
        </w:rPr>
        <w:t>сфер життя суспільства</w:t>
      </w:r>
      <w:r w:rsidR="006F626E"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 діяльності людей</w:t>
      </w:r>
      <w:r w:rsidR="00DD6BC6"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 </w:t>
      </w:r>
      <w:r w:rsidR="00FC7649" w:rsidRPr="00E3377A">
        <w:rPr>
          <w:rFonts w:ascii="Times New Roman" w:hAnsi="Times New Roman" w:cs="Times New Roman"/>
          <w:sz w:val="28"/>
          <w:szCs w:val="28"/>
          <w:lang w:val="uk-UA"/>
        </w:rPr>
        <w:t>забезпечує</w:t>
      </w:r>
      <w:r w:rsidR="006602F5" w:rsidRPr="00E3377A">
        <w:rPr>
          <w:rFonts w:ascii="Times New Roman" w:hAnsi="Times New Roman" w:cs="Times New Roman"/>
          <w:sz w:val="28"/>
          <w:szCs w:val="28"/>
          <w:lang w:val="uk-UA"/>
        </w:rPr>
        <w:t xml:space="preserve"> формування ефективн</w:t>
      </w:r>
      <w:r w:rsidR="006F626E" w:rsidRPr="00E3377A">
        <w:rPr>
          <w:rFonts w:ascii="Times New Roman" w:hAnsi="Times New Roman" w:cs="Times New Roman"/>
          <w:sz w:val="28"/>
          <w:szCs w:val="28"/>
          <w:lang w:val="uk-UA"/>
        </w:rPr>
        <w:t>их</w:t>
      </w:r>
      <w:r w:rsidR="006602F5" w:rsidRPr="00E3377A">
        <w:rPr>
          <w:rFonts w:ascii="Times New Roman" w:hAnsi="Times New Roman" w:cs="Times New Roman"/>
          <w:sz w:val="28"/>
          <w:szCs w:val="28"/>
          <w:lang w:val="uk-UA"/>
        </w:rPr>
        <w:t xml:space="preserve"> економі</w:t>
      </w:r>
      <w:r w:rsidR="006F626E" w:rsidRPr="00E3377A">
        <w:rPr>
          <w:rFonts w:ascii="Times New Roman" w:hAnsi="Times New Roman" w:cs="Times New Roman"/>
          <w:sz w:val="28"/>
          <w:szCs w:val="28"/>
          <w:lang w:val="uk-UA"/>
        </w:rPr>
        <w:t>чних відносин</w:t>
      </w:r>
      <w:r w:rsidR="006602F5" w:rsidRPr="00E3377A">
        <w:rPr>
          <w:rFonts w:ascii="Times New Roman" w:hAnsi="Times New Roman" w:cs="Times New Roman"/>
          <w:sz w:val="28"/>
          <w:szCs w:val="28"/>
          <w:lang w:val="uk-UA"/>
        </w:rPr>
        <w:t xml:space="preserve">, </w:t>
      </w:r>
      <w:r w:rsidRPr="00E3377A">
        <w:rPr>
          <w:rFonts w:ascii="Times New Roman" w:hAnsi="Times New Roman" w:cs="Times New Roman"/>
          <w:sz w:val="28"/>
          <w:szCs w:val="28"/>
          <w:lang w:val="uk-UA"/>
        </w:rPr>
        <w:t>координаці</w:t>
      </w:r>
      <w:r w:rsidR="00E14C9B" w:rsidRPr="00E3377A">
        <w:rPr>
          <w:rFonts w:ascii="Times New Roman" w:hAnsi="Times New Roman" w:cs="Times New Roman"/>
          <w:sz w:val="28"/>
          <w:szCs w:val="28"/>
          <w:lang w:val="uk-UA"/>
        </w:rPr>
        <w:t>ю</w:t>
      </w:r>
      <w:r w:rsidRPr="00E3377A">
        <w:rPr>
          <w:rFonts w:ascii="Times New Roman" w:hAnsi="Times New Roman" w:cs="Times New Roman"/>
          <w:sz w:val="28"/>
          <w:szCs w:val="28"/>
          <w:lang w:val="uk-UA"/>
        </w:rPr>
        <w:t xml:space="preserve"> господарської діяль</w:t>
      </w:r>
      <w:r w:rsidR="00E14C9B" w:rsidRPr="00E3377A">
        <w:rPr>
          <w:rFonts w:ascii="Times New Roman" w:hAnsi="Times New Roman" w:cs="Times New Roman"/>
          <w:sz w:val="28"/>
          <w:szCs w:val="28"/>
          <w:lang w:val="uk-UA"/>
        </w:rPr>
        <w:t>ності</w:t>
      </w:r>
      <w:r w:rsidR="006602F5" w:rsidRPr="00E3377A">
        <w:rPr>
          <w:rFonts w:ascii="Times New Roman" w:hAnsi="Times New Roman" w:cs="Times New Roman"/>
          <w:sz w:val="28"/>
          <w:szCs w:val="28"/>
          <w:lang w:val="uk-UA"/>
        </w:rPr>
        <w:t>,</w:t>
      </w:r>
      <w:r w:rsidR="00E14C9B" w:rsidRPr="00E3377A">
        <w:rPr>
          <w:rFonts w:ascii="Times New Roman" w:hAnsi="Times New Roman" w:cs="Times New Roman"/>
          <w:sz w:val="28"/>
          <w:szCs w:val="28"/>
          <w:lang w:val="uk-UA"/>
        </w:rPr>
        <w:t xml:space="preserve"> </w:t>
      </w:r>
      <w:r w:rsidR="00E03AAB" w:rsidRPr="00E3377A">
        <w:rPr>
          <w:rFonts w:ascii="Times New Roman" w:hAnsi="Times New Roman" w:cs="Times New Roman"/>
          <w:sz w:val="28"/>
          <w:szCs w:val="28"/>
          <w:lang w:val="uk-UA"/>
        </w:rPr>
        <w:t>досягнення</w:t>
      </w:r>
      <w:r w:rsidR="006602F5" w:rsidRPr="00E3377A">
        <w:rPr>
          <w:rFonts w:ascii="Times New Roman" w:hAnsi="Times New Roman" w:cs="Times New Roman"/>
          <w:sz w:val="28"/>
          <w:szCs w:val="28"/>
          <w:lang w:val="uk-UA"/>
        </w:rPr>
        <w:t xml:space="preserve"> </w:t>
      </w:r>
      <w:r w:rsidR="00E14C9B" w:rsidRPr="00E3377A">
        <w:rPr>
          <w:rFonts w:ascii="Times New Roman" w:hAnsi="Times New Roman" w:cs="Times New Roman"/>
          <w:sz w:val="28"/>
          <w:szCs w:val="28"/>
          <w:lang w:val="uk-UA"/>
        </w:rPr>
        <w:t>суспільно-політичн</w:t>
      </w:r>
      <w:r w:rsidR="00E03AAB" w:rsidRPr="00E3377A">
        <w:rPr>
          <w:rFonts w:ascii="Times New Roman" w:hAnsi="Times New Roman" w:cs="Times New Roman"/>
          <w:sz w:val="28"/>
          <w:szCs w:val="28"/>
          <w:lang w:val="uk-UA"/>
        </w:rPr>
        <w:t xml:space="preserve">их цілей </w:t>
      </w:r>
      <w:r w:rsidR="00582AE5" w:rsidRPr="00E3377A">
        <w:rPr>
          <w:rFonts w:ascii="Times New Roman" w:hAnsi="Times New Roman" w:cs="Times New Roman"/>
          <w:sz w:val="28"/>
          <w:szCs w:val="28"/>
          <w:lang w:val="uk-UA"/>
        </w:rPr>
        <w:t>розвитку держави</w:t>
      </w:r>
      <w:r w:rsidR="006602F5" w:rsidRPr="00E3377A">
        <w:rPr>
          <w:rFonts w:ascii="Times New Roman" w:hAnsi="Times New Roman" w:cs="Times New Roman"/>
          <w:sz w:val="28"/>
          <w:szCs w:val="28"/>
          <w:lang w:val="uk-UA"/>
        </w:rPr>
        <w:t>.</w:t>
      </w:r>
      <w:r w:rsidR="005B55F9" w:rsidRPr="00E3377A">
        <w:rPr>
          <w:rFonts w:ascii="Times New Roman" w:hAnsi="Times New Roman" w:cs="Times New Roman"/>
          <w:sz w:val="28"/>
          <w:szCs w:val="28"/>
          <w:lang w:val="uk-UA"/>
        </w:rPr>
        <w:t xml:space="preserve"> </w:t>
      </w:r>
      <w:r w:rsidR="00CC5C16" w:rsidRPr="00E3377A">
        <w:rPr>
          <w:rFonts w:ascii="Times New Roman" w:hAnsi="Times New Roman" w:cs="Times New Roman"/>
          <w:sz w:val="28"/>
          <w:szCs w:val="28"/>
          <w:lang w:val="uk-UA"/>
        </w:rPr>
        <w:t>Однак, і</w:t>
      </w:r>
      <w:r w:rsidR="0092590F" w:rsidRPr="00E3377A">
        <w:rPr>
          <w:rFonts w:ascii="Times New Roman" w:hAnsi="Times New Roman" w:cs="Times New Roman"/>
          <w:sz w:val="28"/>
          <w:szCs w:val="28"/>
          <w:lang w:val="uk-UA"/>
        </w:rPr>
        <w:t>нституціоналізація сфери туризму має певн</w:t>
      </w:r>
      <w:r w:rsidR="00FC7649" w:rsidRPr="00E3377A">
        <w:rPr>
          <w:rFonts w:ascii="Times New Roman" w:hAnsi="Times New Roman" w:cs="Times New Roman"/>
          <w:sz w:val="28"/>
          <w:szCs w:val="28"/>
          <w:lang w:val="uk-UA"/>
        </w:rPr>
        <w:t>у</w:t>
      </w:r>
      <w:r w:rsidR="0092590F" w:rsidRPr="00E3377A">
        <w:rPr>
          <w:rFonts w:ascii="Times New Roman" w:hAnsi="Times New Roman" w:cs="Times New Roman"/>
          <w:sz w:val="28"/>
          <w:szCs w:val="28"/>
          <w:lang w:val="uk-UA"/>
        </w:rPr>
        <w:t xml:space="preserve"> особлив</w:t>
      </w:r>
      <w:r w:rsidR="00FC7649" w:rsidRPr="00E3377A">
        <w:rPr>
          <w:rFonts w:ascii="Times New Roman" w:hAnsi="Times New Roman" w:cs="Times New Roman"/>
          <w:sz w:val="28"/>
          <w:szCs w:val="28"/>
          <w:lang w:val="uk-UA"/>
        </w:rPr>
        <w:t>і</w:t>
      </w:r>
      <w:r w:rsidR="0092590F" w:rsidRPr="00E3377A">
        <w:rPr>
          <w:rFonts w:ascii="Times New Roman" w:hAnsi="Times New Roman" w:cs="Times New Roman"/>
          <w:sz w:val="28"/>
          <w:szCs w:val="28"/>
          <w:lang w:val="uk-UA"/>
        </w:rPr>
        <w:t>ст</w:t>
      </w:r>
      <w:r w:rsidR="00FC7649" w:rsidRPr="00E3377A">
        <w:rPr>
          <w:rFonts w:ascii="Times New Roman" w:hAnsi="Times New Roman" w:cs="Times New Roman"/>
          <w:sz w:val="28"/>
          <w:szCs w:val="28"/>
          <w:lang w:val="uk-UA"/>
        </w:rPr>
        <w:t>ь</w:t>
      </w:r>
      <w:r w:rsidR="0092590F" w:rsidRPr="00E3377A">
        <w:rPr>
          <w:rFonts w:ascii="Times New Roman" w:hAnsi="Times New Roman" w:cs="Times New Roman"/>
          <w:sz w:val="28"/>
          <w:szCs w:val="28"/>
          <w:lang w:val="uk-UA"/>
        </w:rPr>
        <w:t xml:space="preserve">, </w:t>
      </w:r>
      <w:r w:rsidR="00FC7649" w:rsidRPr="00E3377A">
        <w:rPr>
          <w:rFonts w:ascii="Times New Roman" w:hAnsi="Times New Roman" w:cs="Times New Roman"/>
          <w:sz w:val="28"/>
          <w:szCs w:val="28"/>
          <w:lang w:val="uk-UA"/>
        </w:rPr>
        <w:t>а саме</w:t>
      </w:r>
      <w:r w:rsidR="0092590F" w:rsidRPr="00E3377A">
        <w:rPr>
          <w:rFonts w:ascii="Times New Roman" w:hAnsi="Times New Roman" w:cs="Times New Roman"/>
          <w:sz w:val="28"/>
          <w:szCs w:val="28"/>
          <w:lang w:val="uk-UA"/>
        </w:rPr>
        <w:t xml:space="preserve"> на відміну від інших сфер економічної діяльності, які формуються за принципом єдно</w:t>
      </w:r>
      <w:r w:rsidR="00FC7649" w:rsidRPr="00E3377A">
        <w:rPr>
          <w:rFonts w:ascii="Times New Roman" w:hAnsi="Times New Roman" w:cs="Times New Roman"/>
          <w:sz w:val="28"/>
          <w:szCs w:val="28"/>
          <w:lang w:val="uk-UA"/>
        </w:rPr>
        <w:t>сті</w:t>
      </w:r>
      <w:r w:rsidR="0092590F" w:rsidRPr="00E3377A">
        <w:rPr>
          <w:rFonts w:ascii="Times New Roman" w:hAnsi="Times New Roman" w:cs="Times New Roman"/>
          <w:sz w:val="28"/>
          <w:szCs w:val="28"/>
          <w:lang w:val="uk-UA"/>
        </w:rPr>
        <w:t xml:space="preserve"> продукту</w:t>
      </w:r>
      <w:r w:rsidR="00FC7649" w:rsidRPr="00E3377A">
        <w:rPr>
          <w:rFonts w:ascii="Times New Roman" w:hAnsi="Times New Roman" w:cs="Times New Roman"/>
          <w:sz w:val="28"/>
          <w:szCs w:val="28"/>
          <w:lang w:val="uk-UA"/>
        </w:rPr>
        <w:t xml:space="preserve"> і </w:t>
      </w:r>
      <w:r w:rsidR="0092590F" w:rsidRPr="00E3377A">
        <w:rPr>
          <w:rFonts w:ascii="Times New Roman" w:hAnsi="Times New Roman" w:cs="Times New Roman"/>
          <w:sz w:val="28"/>
          <w:szCs w:val="28"/>
          <w:lang w:val="uk-UA"/>
        </w:rPr>
        <w:t>технологі</w:t>
      </w:r>
      <w:r w:rsidR="00FC7649" w:rsidRPr="00E3377A">
        <w:rPr>
          <w:rFonts w:ascii="Times New Roman" w:hAnsi="Times New Roman" w:cs="Times New Roman"/>
          <w:sz w:val="28"/>
          <w:szCs w:val="28"/>
          <w:lang w:val="uk-UA"/>
        </w:rPr>
        <w:t>й</w:t>
      </w:r>
      <w:r w:rsidR="0092590F" w:rsidRPr="00E3377A">
        <w:rPr>
          <w:rFonts w:ascii="Times New Roman" w:hAnsi="Times New Roman" w:cs="Times New Roman"/>
          <w:sz w:val="28"/>
          <w:szCs w:val="28"/>
          <w:lang w:val="uk-UA"/>
        </w:rPr>
        <w:t xml:space="preserve">, </w:t>
      </w:r>
      <w:r w:rsidR="00CC5C16" w:rsidRPr="00E3377A">
        <w:rPr>
          <w:rFonts w:ascii="Times New Roman" w:hAnsi="Times New Roman" w:cs="Times New Roman"/>
          <w:sz w:val="28"/>
          <w:szCs w:val="28"/>
          <w:lang w:val="uk-UA"/>
        </w:rPr>
        <w:t xml:space="preserve">дану сферу </w:t>
      </w:r>
      <w:r w:rsidR="0092590F" w:rsidRPr="00E3377A">
        <w:rPr>
          <w:rFonts w:ascii="Times New Roman" w:hAnsi="Times New Roman" w:cs="Times New Roman"/>
          <w:sz w:val="28"/>
          <w:szCs w:val="28"/>
          <w:lang w:val="uk-UA"/>
        </w:rPr>
        <w:t>вирізняє попит, що задовольняється поза середовищем проживання споживачів</w:t>
      </w:r>
      <w:r w:rsidR="006F626E" w:rsidRPr="00E3377A">
        <w:rPr>
          <w:rFonts w:ascii="Times New Roman" w:hAnsi="Times New Roman" w:cs="Times New Roman"/>
          <w:sz w:val="28"/>
          <w:szCs w:val="28"/>
          <w:lang w:val="uk-UA"/>
        </w:rPr>
        <w:t xml:space="preserve"> – це ускладнює </w:t>
      </w:r>
      <w:r w:rsidR="006F25FA" w:rsidRPr="00E3377A">
        <w:rPr>
          <w:rFonts w:ascii="Times New Roman" w:hAnsi="Times New Roman" w:cs="Times New Roman"/>
          <w:sz w:val="28"/>
          <w:szCs w:val="28"/>
          <w:lang w:val="uk-UA"/>
        </w:rPr>
        <w:t>упорядкування та формалізаці</w:t>
      </w:r>
      <w:r w:rsidR="006F626E" w:rsidRPr="00E3377A">
        <w:rPr>
          <w:rFonts w:ascii="Times New Roman" w:hAnsi="Times New Roman" w:cs="Times New Roman"/>
          <w:sz w:val="28"/>
          <w:szCs w:val="28"/>
          <w:lang w:val="uk-UA"/>
        </w:rPr>
        <w:t>ю соціальних зв’</w:t>
      </w:r>
      <w:r w:rsidR="006F25FA" w:rsidRPr="00E3377A">
        <w:rPr>
          <w:rFonts w:ascii="Times New Roman" w:hAnsi="Times New Roman" w:cs="Times New Roman"/>
          <w:sz w:val="28"/>
          <w:szCs w:val="28"/>
          <w:lang w:val="uk-UA"/>
        </w:rPr>
        <w:t>язків і відносин</w:t>
      </w:r>
      <w:r w:rsidR="006C4535" w:rsidRPr="00E3377A">
        <w:rPr>
          <w:rFonts w:ascii="Times New Roman" w:hAnsi="Times New Roman" w:cs="Times New Roman"/>
          <w:sz w:val="28"/>
          <w:szCs w:val="28"/>
          <w:lang w:val="uk-UA"/>
        </w:rPr>
        <w:t>,</w:t>
      </w:r>
      <w:r w:rsidR="00FC7649" w:rsidRPr="00E3377A">
        <w:rPr>
          <w:rFonts w:ascii="Times New Roman" w:hAnsi="Times New Roman" w:cs="Times New Roman"/>
          <w:sz w:val="28"/>
          <w:szCs w:val="28"/>
          <w:lang w:val="uk-UA"/>
        </w:rPr>
        <w:t xml:space="preserve"> </w:t>
      </w:r>
      <w:r w:rsidR="00A877D1" w:rsidRPr="00E3377A">
        <w:rPr>
          <w:rFonts w:ascii="Times New Roman" w:hAnsi="Times New Roman" w:cs="Times New Roman"/>
          <w:sz w:val="28"/>
          <w:szCs w:val="28"/>
          <w:lang w:val="uk-UA"/>
        </w:rPr>
        <w:t>основ</w:t>
      </w:r>
      <w:r w:rsidR="00FC7649" w:rsidRPr="00E3377A">
        <w:rPr>
          <w:rFonts w:ascii="Times New Roman" w:hAnsi="Times New Roman" w:cs="Times New Roman"/>
          <w:sz w:val="28"/>
          <w:szCs w:val="28"/>
          <w:lang w:val="uk-UA"/>
        </w:rPr>
        <w:t xml:space="preserve"> соціального капіталу.</w:t>
      </w:r>
    </w:p>
    <w:p w:rsidR="00C82B99" w:rsidRPr="00E3377A" w:rsidRDefault="00682DF6"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Доповнює попередню функцію</w:t>
      </w:r>
      <w:r w:rsidR="00C82B99" w:rsidRPr="00E3377A">
        <w:rPr>
          <w:rFonts w:ascii="Times New Roman" w:hAnsi="Times New Roman" w:cs="Times New Roman"/>
          <w:sz w:val="28"/>
          <w:szCs w:val="28"/>
          <w:lang w:val="uk-UA"/>
        </w:rPr>
        <w:t xml:space="preserve"> економічна функція, </w:t>
      </w:r>
      <w:r w:rsidRPr="00E3377A">
        <w:rPr>
          <w:rFonts w:ascii="Times New Roman" w:hAnsi="Times New Roman" w:cs="Times New Roman"/>
          <w:sz w:val="28"/>
          <w:szCs w:val="28"/>
          <w:lang w:val="uk-UA"/>
        </w:rPr>
        <w:t xml:space="preserve">яка </w:t>
      </w:r>
      <w:r w:rsidR="00C82B99" w:rsidRPr="00E3377A">
        <w:rPr>
          <w:rFonts w:ascii="Times New Roman" w:hAnsi="Times New Roman" w:cs="Times New Roman"/>
          <w:sz w:val="28"/>
          <w:szCs w:val="28"/>
          <w:lang w:val="uk-UA"/>
        </w:rPr>
        <w:t>має два аспекти</w:t>
      </w:r>
      <w:r w:rsidR="00B513A3" w:rsidRPr="00E3377A">
        <w:rPr>
          <w:rFonts w:ascii="Times New Roman" w:hAnsi="Times New Roman" w:cs="Times New Roman"/>
          <w:sz w:val="28"/>
          <w:szCs w:val="28"/>
          <w:lang w:val="uk-UA"/>
        </w:rPr>
        <w:t>. З</w:t>
      </w:r>
      <w:r w:rsidR="00C82B99" w:rsidRPr="00E3377A">
        <w:rPr>
          <w:rFonts w:ascii="Times New Roman" w:hAnsi="Times New Roman" w:cs="Times New Roman"/>
          <w:sz w:val="28"/>
          <w:szCs w:val="28"/>
          <w:lang w:val="uk-UA"/>
        </w:rPr>
        <w:t xml:space="preserve"> одного боку,</w:t>
      </w:r>
      <w:r w:rsidR="00256BD1" w:rsidRPr="00E3377A">
        <w:rPr>
          <w:rFonts w:ascii="Times New Roman" w:hAnsi="Times New Roman" w:cs="Times New Roman"/>
          <w:sz w:val="28"/>
          <w:szCs w:val="28"/>
          <w:lang w:val="uk-UA"/>
        </w:rPr>
        <w:t xml:space="preserve"> соціальний капітал</w:t>
      </w:r>
      <w:r w:rsidR="00C82B99" w:rsidRPr="00E3377A">
        <w:rPr>
          <w:rFonts w:ascii="Times New Roman" w:hAnsi="Times New Roman" w:cs="Times New Roman"/>
          <w:sz w:val="28"/>
          <w:szCs w:val="28"/>
          <w:lang w:val="uk-UA"/>
        </w:rPr>
        <w:t xml:space="preserve"> обумовлен</w:t>
      </w:r>
      <w:r w:rsidR="00256BD1" w:rsidRPr="00E3377A">
        <w:rPr>
          <w:rFonts w:ascii="Times New Roman" w:hAnsi="Times New Roman" w:cs="Times New Roman"/>
          <w:sz w:val="28"/>
          <w:szCs w:val="28"/>
          <w:lang w:val="uk-UA"/>
        </w:rPr>
        <w:t>ий</w:t>
      </w:r>
      <w:r w:rsidR="00C82B99" w:rsidRPr="00E3377A">
        <w:rPr>
          <w:rFonts w:ascii="Times New Roman" w:hAnsi="Times New Roman" w:cs="Times New Roman"/>
          <w:sz w:val="28"/>
          <w:szCs w:val="28"/>
          <w:lang w:val="uk-UA"/>
        </w:rPr>
        <w:t xml:space="preserve"> соціально-економічним, науково-технічним розвитком суспільства і культури, </w:t>
      </w:r>
      <w:r w:rsidR="00B513A3" w:rsidRPr="00E3377A">
        <w:rPr>
          <w:rFonts w:ascii="Times New Roman" w:hAnsi="Times New Roman" w:cs="Times New Roman"/>
          <w:sz w:val="28"/>
          <w:szCs w:val="28"/>
          <w:lang w:val="uk-UA"/>
        </w:rPr>
        <w:t xml:space="preserve">а </w:t>
      </w:r>
      <w:r w:rsidR="00C82B99" w:rsidRPr="00E3377A">
        <w:rPr>
          <w:rFonts w:ascii="Times New Roman" w:hAnsi="Times New Roman" w:cs="Times New Roman"/>
          <w:sz w:val="28"/>
          <w:szCs w:val="28"/>
          <w:lang w:val="uk-UA"/>
        </w:rPr>
        <w:t xml:space="preserve">з іншого – перетворився на потужний інструмент суспільного розвитку, процвітання і благополуччя.  </w:t>
      </w:r>
      <w:r w:rsidR="00922EB6" w:rsidRPr="00E3377A">
        <w:rPr>
          <w:rFonts w:ascii="Times New Roman" w:hAnsi="Times New Roman" w:cs="Times New Roman"/>
          <w:sz w:val="28"/>
          <w:szCs w:val="28"/>
          <w:lang w:val="uk-UA"/>
        </w:rPr>
        <w:t>Дана функція</w:t>
      </w:r>
      <w:r w:rsidR="00C82B99" w:rsidRPr="00E3377A">
        <w:rPr>
          <w:rFonts w:ascii="Times New Roman" w:hAnsi="Times New Roman" w:cs="Times New Roman"/>
          <w:sz w:val="28"/>
          <w:szCs w:val="28"/>
          <w:lang w:val="uk-UA"/>
        </w:rPr>
        <w:t xml:space="preserve"> полягає </w:t>
      </w:r>
      <w:r w:rsidR="00B513A3" w:rsidRPr="00E3377A">
        <w:rPr>
          <w:rFonts w:ascii="Times New Roman" w:hAnsi="Times New Roman" w:cs="Times New Roman"/>
          <w:sz w:val="28"/>
          <w:szCs w:val="28"/>
          <w:lang w:val="uk-UA"/>
        </w:rPr>
        <w:t>у</w:t>
      </w:r>
      <w:r w:rsidR="00C82B99" w:rsidRPr="00E3377A">
        <w:rPr>
          <w:rFonts w:ascii="Times New Roman" w:hAnsi="Times New Roman" w:cs="Times New Roman"/>
          <w:sz w:val="28"/>
          <w:szCs w:val="28"/>
          <w:lang w:val="uk-UA"/>
        </w:rPr>
        <w:t xml:space="preserve"> тому, що за рахунок підвищення довіри громадян до суспільства соціальний капітал зменшує витрати на координацію спільної діяльності, замінюючи формальні правила і процедури неформальними нормами, які є традиційними для певної країни, тобто є джерелом додаткових доходів. Однак, окрім позитивного економічного впливу на платіжний баланс, ВВП, рівень розвитку слабких в економічному відношенні регіонів і рівень зайнятості</w:t>
      </w:r>
      <w:r w:rsidR="009B69F3" w:rsidRPr="00E3377A">
        <w:rPr>
          <w:rFonts w:ascii="Times New Roman" w:hAnsi="Times New Roman" w:cs="Times New Roman"/>
          <w:sz w:val="28"/>
          <w:szCs w:val="28"/>
          <w:lang w:val="uk-UA"/>
        </w:rPr>
        <w:t xml:space="preserve"> населення</w:t>
      </w:r>
      <w:r w:rsidR="00C82B99" w:rsidRPr="00E3377A">
        <w:rPr>
          <w:rFonts w:ascii="Times New Roman" w:hAnsi="Times New Roman" w:cs="Times New Roman"/>
          <w:sz w:val="28"/>
          <w:szCs w:val="28"/>
          <w:lang w:val="uk-UA"/>
        </w:rPr>
        <w:t>, він може чинити негативний вплив на інші сфери життя, наприклад, на культурн</w:t>
      </w:r>
      <w:r w:rsidR="009B69F3" w:rsidRPr="00E3377A">
        <w:rPr>
          <w:rFonts w:ascii="Times New Roman" w:hAnsi="Times New Roman" w:cs="Times New Roman"/>
          <w:sz w:val="28"/>
          <w:szCs w:val="28"/>
          <w:lang w:val="uk-UA"/>
        </w:rPr>
        <w:t>у</w:t>
      </w:r>
      <w:r w:rsidR="00C82B99" w:rsidRPr="00E3377A">
        <w:rPr>
          <w:rFonts w:ascii="Times New Roman" w:hAnsi="Times New Roman" w:cs="Times New Roman"/>
          <w:sz w:val="28"/>
          <w:szCs w:val="28"/>
          <w:lang w:val="uk-UA"/>
        </w:rPr>
        <w:t>, навколишнє середовище</w:t>
      </w:r>
      <w:r w:rsidR="009B69F3" w:rsidRPr="00E3377A">
        <w:rPr>
          <w:rFonts w:ascii="Times New Roman" w:hAnsi="Times New Roman" w:cs="Times New Roman"/>
          <w:sz w:val="28"/>
          <w:szCs w:val="28"/>
          <w:lang w:val="uk-UA"/>
        </w:rPr>
        <w:t xml:space="preserve"> тощо</w:t>
      </w:r>
      <w:r w:rsidR="00C82B99" w:rsidRPr="00E3377A">
        <w:rPr>
          <w:rFonts w:ascii="Times New Roman" w:hAnsi="Times New Roman" w:cs="Times New Roman"/>
          <w:sz w:val="28"/>
          <w:szCs w:val="28"/>
          <w:lang w:val="uk-UA"/>
        </w:rPr>
        <w:t xml:space="preserve">. </w:t>
      </w:r>
    </w:p>
    <w:p w:rsidR="004D5438" w:rsidRPr="00E3377A" w:rsidRDefault="004628E7"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lastRenderedPageBreak/>
        <w:t xml:space="preserve">Взаємозв’язок туризму з </w:t>
      </w:r>
      <w:r w:rsidR="00DB1E6A" w:rsidRPr="00E3377A">
        <w:rPr>
          <w:rFonts w:ascii="Times New Roman" w:hAnsi="Times New Roman" w:cs="Times New Roman"/>
          <w:sz w:val="28"/>
          <w:szCs w:val="28"/>
          <w:lang w:val="uk-UA"/>
        </w:rPr>
        <w:t>іншими</w:t>
      </w:r>
      <w:r w:rsidRPr="00E3377A">
        <w:rPr>
          <w:rFonts w:ascii="Times New Roman" w:hAnsi="Times New Roman" w:cs="Times New Roman"/>
          <w:sz w:val="28"/>
          <w:szCs w:val="28"/>
          <w:lang w:val="uk-UA"/>
        </w:rPr>
        <w:t xml:space="preserve"> сферами економічної діяльності обумовлює зростання уваги до оцінки його результатів</w:t>
      </w:r>
      <w:r w:rsidR="001852FF" w:rsidRPr="00E3377A">
        <w:rPr>
          <w:rFonts w:ascii="Times New Roman" w:hAnsi="Times New Roman" w:cs="Times New Roman"/>
          <w:sz w:val="28"/>
          <w:szCs w:val="28"/>
          <w:lang w:val="uk-UA"/>
        </w:rPr>
        <w:t xml:space="preserve"> господарської діяльності</w:t>
      </w:r>
      <w:r w:rsidRPr="00E3377A">
        <w:rPr>
          <w:rFonts w:ascii="Times New Roman" w:hAnsi="Times New Roman" w:cs="Times New Roman"/>
          <w:sz w:val="28"/>
          <w:szCs w:val="28"/>
          <w:lang w:val="uk-UA"/>
        </w:rPr>
        <w:t xml:space="preserve">, а також до </w:t>
      </w:r>
      <w:r w:rsidR="00A21EAC" w:rsidRPr="00E3377A">
        <w:rPr>
          <w:rFonts w:ascii="Times New Roman" w:hAnsi="Times New Roman" w:cs="Times New Roman"/>
          <w:sz w:val="28"/>
          <w:szCs w:val="28"/>
          <w:lang w:val="uk-UA"/>
        </w:rPr>
        <w:t xml:space="preserve">комплексного </w:t>
      </w:r>
      <w:r w:rsidRPr="00E3377A">
        <w:rPr>
          <w:rFonts w:ascii="Times New Roman" w:hAnsi="Times New Roman" w:cs="Times New Roman"/>
          <w:sz w:val="28"/>
          <w:szCs w:val="28"/>
          <w:lang w:val="uk-UA"/>
        </w:rPr>
        <w:t>аналізу його взаємозв</w:t>
      </w:r>
      <w:r w:rsidR="008745A6"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язків з іншими соціально-економічними </w:t>
      </w:r>
      <w:r w:rsidR="002D5782" w:rsidRPr="00E3377A">
        <w:rPr>
          <w:rFonts w:ascii="Times New Roman" w:hAnsi="Times New Roman" w:cs="Times New Roman"/>
          <w:sz w:val="28"/>
          <w:szCs w:val="28"/>
          <w:lang w:val="uk-UA"/>
        </w:rPr>
        <w:t>процесами на основі певних</w:t>
      </w:r>
      <w:r w:rsidR="000F2512" w:rsidRPr="00E3377A">
        <w:rPr>
          <w:rFonts w:ascii="Times New Roman" w:hAnsi="Times New Roman" w:cs="Times New Roman"/>
          <w:sz w:val="28"/>
          <w:szCs w:val="28"/>
          <w:lang w:val="uk-UA"/>
        </w:rPr>
        <w:t xml:space="preserve"> концепцій</w:t>
      </w:r>
      <w:r w:rsidR="009557F2" w:rsidRPr="00E3377A">
        <w:rPr>
          <w:rFonts w:ascii="Times New Roman" w:hAnsi="Times New Roman" w:cs="Times New Roman"/>
          <w:sz w:val="28"/>
          <w:szCs w:val="28"/>
          <w:lang w:val="uk-UA"/>
        </w:rPr>
        <w:t>,</w:t>
      </w:r>
      <w:r w:rsidR="000F2512" w:rsidRPr="00E3377A">
        <w:rPr>
          <w:rFonts w:ascii="Times New Roman" w:hAnsi="Times New Roman" w:cs="Times New Roman"/>
          <w:sz w:val="28"/>
          <w:szCs w:val="28"/>
          <w:lang w:val="uk-UA"/>
        </w:rPr>
        <w:t xml:space="preserve"> рамок, </w:t>
      </w:r>
      <w:r w:rsidR="002D5782" w:rsidRPr="00E3377A">
        <w:rPr>
          <w:rFonts w:ascii="Times New Roman" w:hAnsi="Times New Roman" w:cs="Times New Roman"/>
          <w:sz w:val="28"/>
          <w:szCs w:val="28"/>
          <w:lang w:val="uk-UA"/>
        </w:rPr>
        <w:t xml:space="preserve">відповідних </w:t>
      </w:r>
      <w:r w:rsidR="000F2512" w:rsidRPr="00E3377A">
        <w:rPr>
          <w:rFonts w:ascii="Times New Roman" w:hAnsi="Times New Roman" w:cs="Times New Roman"/>
          <w:sz w:val="28"/>
          <w:szCs w:val="28"/>
          <w:lang w:val="uk-UA"/>
        </w:rPr>
        <w:t>баз даних і методів</w:t>
      </w:r>
      <w:r w:rsidR="002D5782" w:rsidRPr="00E3377A">
        <w:rPr>
          <w:rFonts w:ascii="Times New Roman" w:hAnsi="Times New Roman" w:cs="Times New Roman"/>
          <w:sz w:val="28"/>
          <w:szCs w:val="28"/>
          <w:lang w:val="uk-UA"/>
        </w:rPr>
        <w:t xml:space="preserve">. Для </w:t>
      </w:r>
      <w:r w:rsidR="004D5438" w:rsidRPr="00E3377A">
        <w:rPr>
          <w:rFonts w:ascii="Times New Roman" w:hAnsi="Times New Roman" w:cs="Times New Roman"/>
          <w:sz w:val="28"/>
          <w:szCs w:val="28"/>
          <w:lang w:val="uk-UA"/>
        </w:rPr>
        <w:t xml:space="preserve">цього система національних рахунків </w:t>
      </w:r>
      <w:r w:rsidR="009557F2" w:rsidRPr="00E3377A">
        <w:rPr>
          <w:rFonts w:ascii="Times New Roman" w:hAnsi="Times New Roman" w:cs="Times New Roman"/>
          <w:sz w:val="28"/>
          <w:szCs w:val="28"/>
          <w:lang w:val="uk-UA"/>
        </w:rPr>
        <w:t>у більшості країн доповнен</w:t>
      </w:r>
      <w:r w:rsidR="00C52626" w:rsidRPr="00E3377A">
        <w:rPr>
          <w:rFonts w:ascii="Times New Roman" w:hAnsi="Times New Roman" w:cs="Times New Roman"/>
          <w:sz w:val="28"/>
          <w:szCs w:val="28"/>
          <w:lang w:val="uk-UA"/>
        </w:rPr>
        <w:t>а</w:t>
      </w:r>
      <w:r w:rsidR="009557F2" w:rsidRPr="00E3377A">
        <w:rPr>
          <w:rFonts w:ascii="Times New Roman" w:hAnsi="Times New Roman" w:cs="Times New Roman"/>
          <w:sz w:val="28"/>
          <w:szCs w:val="28"/>
          <w:lang w:val="uk-UA"/>
        </w:rPr>
        <w:t xml:space="preserve"> </w:t>
      </w:r>
      <w:r w:rsidR="004D5438" w:rsidRPr="00E3377A">
        <w:rPr>
          <w:rFonts w:ascii="Times New Roman" w:hAnsi="Times New Roman" w:cs="Times New Roman"/>
          <w:sz w:val="28"/>
          <w:szCs w:val="28"/>
          <w:lang w:val="uk-UA"/>
        </w:rPr>
        <w:t>функціональни</w:t>
      </w:r>
      <w:r w:rsidR="009557F2" w:rsidRPr="00E3377A">
        <w:rPr>
          <w:rFonts w:ascii="Times New Roman" w:hAnsi="Times New Roman" w:cs="Times New Roman"/>
          <w:sz w:val="28"/>
          <w:szCs w:val="28"/>
          <w:lang w:val="uk-UA"/>
        </w:rPr>
        <w:t>ми</w:t>
      </w:r>
      <w:r w:rsidR="004D5438" w:rsidRPr="00E3377A">
        <w:rPr>
          <w:rFonts w:ascii="Times New Roman" w:hAnsi="Times New Roman" w:cs="Times New Roman"/>
          <w:sz w:val="28"/>
          <w:szCs w:val="28"/>
          <w:lang w:val="uk-UA"/>
        </w:rPr>
        <w:t xml:space="preserve"> допоміжни</w:t>
      </w:r>
      <w:r w:rsidR="009557F2" w:rsidRPr="00E3377A">
        <w:rPr>
          <w:rFonts w:ascii="Times New Roman" w:hAnsi="Times New Roman" w:cs="Times New Roman"/>
          <w:sz w:val="28"/>
          <w:szCs w:val="28"/>
          <w:lang w:val="uk-UA"/>
        </w:rPr>
        <w:t>ми</w:t>
      </w:r>
      <w:r w:rsidR="004D5438" w:rsidRPr="00E3377A">
        <w:rPr>
          <w:rFonts w:ascii="Times New Roman" w:hAnsi="Times New Roman" w:cs="Times New Roman"/>
          <w:sz w:val="28"/>
          <w:szCs w:val="28"/>
          <w:lang w:val="uk-UA"/>
        </w:rPr>
        <w:t xml:space="preserve"> рахунк</w:t>
      </w:r>
      <w:r w:rsidR="009557F2" w:rsidRPr="00E3377A">
        <w:rPr>
          <w:rFonts w:ascii="Times New Roman" w:hAnsi="Times New Roman" w:cs="Times New Roman"/>
          <w:sz w:val="28"/>
          <w:szCs w:val="28"/>
          <w:lang w:val="uk-UA"/>
        </w:rPr>
        <w:t>ами</w:t>
      </w:r>
      <w:r w:rsidR="004D5438" w:rsidRPr="00E3377A">
        <w:rPr>
          <w:rFonts w:ascii="Times New Roman" w:hAnsi="Times New Roman" w:cs="Times New Roman"/>
          <w:sz w:val="28"/>
          <w:szCs w:val="28"/>
          <w:lang w:val="uk-UA"/>
        </w:rPr>
        <w:t xml:space="preserve">, які засновані на зборі та аналізі статистичних даних, які раніше не бралися до уваги при оцінці туризму і його внеску в економіку країни. Метою таких рахунків є </w:t>
      </w:r>
      <w:r w:rsidR="00DB1E6A" w:rsidRPr="00E3377A">
        <w:rPr>
          <w:rFonts w:ascii="Times New Roman" w:hAnsi="Times New Roman" w:cs="Times New Roman"/>
          <w:sz w:val="28"/>
          <w:szCs w:val="28"/>
          <w:lang w:val="uk-UA"/>
        </w:rPr>
        <w:t>зосередження</w:t>
      </w:r>
      <w:r w:rsidR="004D5438" w:rsidRPr="00E3377A">
        <w:rPr>
          <w:rFonts w:ascii="Times New Roman" w:hAnsi="Times New Roman" w:cs="Times New Roman"/>
          <w:sz w:val="28"/>
          <w:szCs w:val="28"/>
          <w:lang w:val="uk-UA"/>
        </w:rPr>
        <w:t xml:space="preserve"> </w:t>
      </w:r>
      <w:r w:rsidR="00DB1E6A" w:rsidRPr="00E3377A">
        <w:rPr>
          <w:rFonts w:ascii="Times New Roman" w:hAnsi="Times New Roman" w:cs="Times New Roman"/>
          <w:sz w:val="28"/>
          <w:szCs w:val="28"/>
          <w:lang w:val="uk-UA"/>
        </w:rPr>
        <w:t xml:space="preserve">уваги </w:t>
      </w:r>
      <w:r w:rsidR="004D5438" w:rsidRPr="00E3377A">
        <w:rPr>
          <w:rFonts w:ascii="Times New Roman" w:hAnsi="Times New Roman" w:cs="Times New Roman"/>
          <w:sz w:val="28"/>
          <w:szCs w:val="28"/>
          <w:lang w:val="uk-UA"/>
        </w:rPr>
        <w:t>на певних аспектах економічної сфери, за їх допомогою статистика туризму отримує зв’язок з основним масивом макроекономічного аналізу</w:t>
      </w:r>
      <w:r w:rsidR="001D50D6" w:rsidRPr="00E3377A">
        <w:rPr>
          <w:rFonts w:ascii="Times New Roman" w:hAnsi="Times New Roman" w:cs="Times New Roman"/>
          <w:sz w:val="28"/>
          <w:szCs w:val="28"/>
          <w:lang w:val="uk-UA"/>
        </w:rPr>
        <w:t>, де</w:t>
      </w:r>
      <w:r w:rsidR="004D5438" w:rsidRPr="00E3377A">
        <w:rPr>
          <w:rFonts w:ascii="Times New Roman" w:hAnsi="Times New Roman" w:cs="Times New Roman"/>
          <w:sz w:val="28"/>
          <w:szCs w:val="28"/>
          <w:lang w:val="uk-UA"/>
        </w:rPr>
        <w:t xml:space="preserve"> </w:t>
      </w:r>
      <w:r w:rsidR="00EC693E" w:rsidRPr="00E3377A">
        <w:rPr>
          <w:rFonts w:ascii="Times New Roman" w:hAnsi="Times New Roman" w:cs="Times New Roman"/>
          <w:sz w:val="28"/>
          <w:szCs w:val="28"/>
          <w:lang w:val="uk-UA"/>
        </w:rPr>
        <w:t xml:space="preserve">основою обліково-контрольного механізму з дослідження питань добробуту суспільства, рівня розвитку економіки, суспільного розвитку, функціонування інститутів виступає </w:t>
      </w:r>
      <w:r w:rsidR="004D5438" w:rsidRPr="00E3377A">
        <w:rPr>
          <w:rFonts w:ascii="Times New Roman" w:hAnsi="Times New Roman" w:cs="Times New Roman"/>
          <w:sz w:val="28"/>
          <w:szCs w:val="28"/>
          <w:lang w:val="uk-UA"/>
        </w:rPr>
        <w:t>соціальний капітал, який характеризує функція обліку та контролю.</w:t>
      </w:r>
    </w:p>
    <w:p w:rsidR="008F384C" w:rsidRPr="00E3377A" w:rsidRDefault="00DB777B"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 xml:space="preserve">Наступною функцією, яка </w:t>
      </w:r>
      <w:r w:rsidR="00CB7C4E" w:rsidRPr="00E3377A">
        <w:rPr>
          <w:rFonts w:ascii="Times New Roman" w:hAnsi="Times New Roman" w:cs="Times New Roman"/>
          <w:sz w:val="28"/>
          <w:szCs w:val="28"/>
          <w:lang w:val="uk-UA"/>
        </w:rPr>
        <w:t>характеризує</w:t>
      </w:r>
      <w:r w:rsidRPr="00E3377A">
        <w:rPr>
          <w:rFonts w:ascii="Times New Roman" w:hAnsi="Times New Roman" w:cs="Times New Roman"/>
          <w:sz w:val="28"/>
          <w:szCs w:val="28"/>
          <w:lang w:val="uk-UA"/>
        </w:rPr>
        <w:t xml:space="preserve"> соціальний капітал, є синергетична функція</w:t>
      </w:r>
      <w:r w:rsidR="00573823" w:rsidRPr="00E3377A">
        <w:rPr>
          <w:rFonts w:ascii="Times New Roman" w:hAnsi="Times New Roman" w:cs="Times New Roman"/>
          <w:sz w:val="28"/>
          <w:szCs w:val="28"/>
          <w:lang w:val="uk-UA"/>
        </w:rPr>
        <w:t>, що формує розуміння складних процесів, динамічних систем, їх самоорганізацію, закономірності еволюції</w:t>
      </w:r>
      <w:r w:rsidR="006624E7" w:rsidRPr="00E3377A">
        <w:rPr>
          <w:rFonts w:ascii="Times New Roman" w:hAnsi="Times New Roman" w:cs="Times New Roman"/>
          <w:sz w:val="28"/>
          <w:szCs w:val="28"/>
          <w:lang w:val="uk-UA"/>
        </w:rPr>
        <w:t xml:space="preserve"> сфери туризму, де особливе місце займають </w:t>
      </w:r>
      <w:r w:rsidR="00D031FB" w:rsidRPr="00E3377A">
        <w:rPr>
          <w:rFonts w:ascii="Times New Roman" w:hAnsi="Times New Roman" w:cs="Times New Roman"/>
          <w:sz w:val="28"/>
          <w:szCs w:val="28"/>
          <w:lang w:val="uk-UA"/>
        </w:rPr>
        <w:t xml:space="preserve">складні </w:t>
      </w:r>
      <w:r w:rsidR="006624E7" w:rsidRPr="00E3377A">
        <w:rPr>
          <w:rFonts w:ascii="Times New Roman" w:hAnsi="Times New Roman" w:cs="Times New Roman"/>
          <w:sz w:val="28"/>
          <w:szCs w:val="28"/>
          <w:lang w:val="uk-UA"/>
        </w:rPr>
        <w:t xml:space="preserve">людинорозмірні системи </w:t>
      </w:r>
      <w:r w:rsidR="008F57B5" w:rsidRPr="00E3377A">
        <w:rPr>
          <w:rFonts w:ascii="Times New Roman" w:hAnsi="Times New Roman" w:cs="Times New Roman"/>
          <w:sz w:val="28"/>
          <w:szCs w:val="28"/>
          <w:lang w:val="uk-UA"/>
        </w:rPr>
        <w:t>(</w:t>
      </w:r>
      <w:r w:rsidR="00DF33B3" w:rsidRPr="00E3377A">
        <w:rPr>
          <w:rFonts w:ascii="Times New Roman" w:hAnsi="Times New Roman" w:cs="Times New Roman"/>
          <w:sz w:val="28"/>
          <w:szCs w:val="28"/>
          <w:lang w:val="uk-UA"/>
        </w:rPr>
        <w:t xml:space="preserve">біосфера, біогеоценози, соціальні об’єкти, </w:t>
      </w:r>
      <w:r w:rsidR="00A91D0D" w:rsidRPr="00E3377A">
        <w:rPr>
          <w:rFonts w:ascii="Times New Roman" w:hAnsi="Times New Roman" w:cs="Times New Roman"/>
          <w:sz w:val="28"/>
          <w:szCs w:val="28"/>
          <w:lang w:val="uk-UA"/>
        </w:rPr>
        <w:t xml:space="preserve">логістичні </w:t>
      </w:r>
      <w:r w:rsidR="00DF33B3" w:rsidRPr="00E3377A">
        <w:rPr>
          <w:rFonts w:ascii="Times New Roman" w:hAnsi="Times New Roman" w:cs="Times New Roman"/>
          <w:sz w:val="28"/>
          <w:szCs w:val="28"/>
          <w:lang w:val="uk-UA"/>
        </w:rPr>
        <w:t>системи, туристські комплекси</w:t>
      </w:r>
      <w:r w:rsidR="00A91D0D" w:rsidRPr="00E3377A">
        <w:rPr>
          <w:rFonts w:ascii="Times New Roman" w:hAnsi="Times New Roman" w:cs="Times New Roman"/>
          <w:sz w:val="28"/>
          <w:szCs w:val="28"/>
          <w:lang w:val="uk-UA"/>
        </w:rPr>
        <w:t xml:space="preserve"> </w:t>
      </w:r>
      <w:r w:rsidR="00565A8A">
        <w:rPr>
          <w:rFonts w:ascii="Times New Roman" w:hAnsi="Times New Roman" w:cs="Times New Roman"/>
          <w:sz w:val="28"/>
          <w:szCs w:val="28"/>
          <w:lang w:val="uk-UA"/>
        </w:rPr>
        <w:t>тощо</w:t>
      </w:r>
      <w:r w:rsidR="008F57B5" w:rsidRPr="00E3377A">
        <w:rPr>
          <w:rFonts w:ascii="Times New Roman" w:hAnsi="Times New Roman" w:cs="Times New Roman"/>
          <w:sz w:val="28"/>
          <w:szCs w:val="28"/>
          <w:lang w:val="uk-UA"/>
        </w:rPr>
        <w:t xml:space="preserve">) </w:t>
      </w:r>
      <w:r w:rsidR="00D031FB" w:rsidRPr="00E3377A">
        <w:rPr>
          <w:rFonts w:ascii="Times New Roman" w:hAnsi="Times New Roman" w:cs="Times New Roman"/>
          <w:sz w:val="28"/>
          <w:szCs w:val="28"/>
          <w:lang w:val="uk-UA"/>
        </w:rPr>
        <w:t>в яких</w:t>
      </w:r>
      <w:r w:rsidR="006624E7" w:rsidRPr="00E3377A">
        <w:rPr>
          <w:rFonts w:ascii="Times New Roman" w:hAnsi="Times New Roman" w:cs="Times New Roman"/>
          <w:sz w:val="28"/>
          <w:szCs w:val="28"/>
          <w:lang w:val="uk-UA"/>
        </w:rPr>
        <w:t xml:space="preserve"> людина </w:t>
      </w:r>
      <w:r w:rsidR="00D031FB" w:rsidRPr="00E3377A">
        <w:rPr>
          <w:rFonts w:ascii="Times New Roman" w:hAnsi="Times New Roman" w:cs="Times New Roman"/>
          <w:sz w:val="28"/>
          <w:szCs w:val="28"/>
          <w:lang w:val="uk-UA"/>
        </w:rPr>
        <w:t>віді</w:t>
      </w:r>
      <w:r w:rsidR="006624E7" w:rsidRPr="00E3377A">
        <w:rPr>
          <w:rFonts w:ascii="Times New Roman" w:hAnsi="Times New Roman" w:cs="Times New Roman"/>
          <w:sz w:val="28"/>
          <w:szCs w:val="28"/>
          <w:lang w:val="uk-UA"/>
        </w:rPr>
        <w:t>грає особливу роль.</w:t>
      </w:r>
      <w:r w:rsidR="008F384C" w:rsidRPr="00E3377A">
        <w:rPr>
          <w:rFonts w:ascii="Times New Roman" w:hAnsi="Times New Roman" w:cs="Times New Roman"/>
          <w:sz w:val="28"/>
          <w:szCs w:val="28"/>
          <w:lang w:val="uk-UA"/>
        </w:rPr>
        <w:t xml:space="preserve"> </w:t>
      </w:r>
    </w:p>
    <w:p w:rsidR="00ED395D" w:rsidRPr="00E3377A" w:rsidRDefault="00B66E57"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 xml:space="preserve">Виникнення синергетичного ефекту пов’язано з впливом потужних зовнішніх факторів природної або антропогенної природи, а також функціонуванням системи туризму або окремих її елементів в граничних режимах, з переходом кількісних змін у якісні. Ефект синергії, як показує досвід, виникає стрибкоподібно, внаслідок емерджентності системи. Синергетичний ефект проявляється в якісно нових властивостях і (або) елементах системи. Синергетичний ефект можна отримати в усіх сферах туризму: економічній, соціальній, екологічній та інших областях. Синергія в галузі управління обумовлена нелінійними залежностями, вона проявляється в тому, що управлінське рішення, прийняте щодо однієї сфери туризму, може </w:t>
      </w:r>
      <w:r w:rsidRPr="00E3377A">
        <w:rPr>
          <w:rFonts w:ascii="Times New Roman" w:hAnsi="Times New Roman" w:cs="Times New Roman"/>
          <w:sz w:val="28"/>
          <w:szCs w:val="28"/>
          <w:lang w:val="uk-UA"/>
        </w:rPr>
        <w:lastRenderedPageBreak/>
        <w:t>викликати несподівано сильні ефекти в інших сферах</w:t>
      </w:r>
      <w:r w:rsidR="002D43C3">
        <w:rPr>
          <w:rStyle w:val="af1"/>
          <w:rFonts w:ascii="Times New Roman" w:hAnsi="Times New Roman" w:cs="Times New Roman"/>
          <w:sz w:val="28"/>
          <w:szCs w:val="28"/>
          <w:lang w:val="uk-UA"/>
        </w:rPr>
        <w:footnoteReference w:id="11"/>
      </w:r>
      <w:r w:rsidRPr="00E3377A">
        <w:rPr>
          <w:rFonts w:ascii="Times New Roman" w:hAnsi="Times New Roman" w:cs="Times New Roman"/>
          <w:sz w:val="28"/>
          <w:szCs w:val="28"/>
          <w:lang w:val="uk-UA"/>
        </w:rPr>
        <w:t>.</w:t>
      </w:r>
      <w:r w:rsidR="00B14FB8">
        <w:rPr>
          <w:rFonts w:ascii="Times New Roman" w:hAnsi="Times New Roman" w:cs="Times New Roman"/>
          <w:sz w:val="28"/>
          <w:szCs w:val="28"/>
          <w:lang w:val="uk-UA"/>
        </w:rPr>
        <w:t xml:space="preserve"> </w:t>
      </w:r>
      <w:r w:rsidR="00DB777B" w:rsidRPr="00E3377A">
        <w:rPr>
          <w:rFonts w:ascii="Times New Roman" w:hAnsi="Times New Roman" w:cs="Times New Roman"/>
          <w:sz w:val="28"/>
          <w:szCs w:val="28"/>
          <w:lang w:val="uk-UA"/>
        </w:rPr>
        <w:t xml:space="preserve">Синергетичний ефект спостерігається в розширених логістичних системах, утворених на базі сервісного (в нашому випадку – туристського) комплексу, і мезологістичної системи. У першому випадку інтегруються підприємства, які надають різні види послуг (горизонтальна інтеграція). У другому випадку інтерналізуються також постачальники матеріальних ресурсів (вертикальна інтеграція). </w:t>
      </w:r>
      <w:r w:rsidR="008F384C" w:rsidRPr="00E3377A">
        <w:rPr>
          <w:rFonts w:ascii="Times New Roman" w:hAnsi="Times New Roman" w:cs="Times New Roman"/>
          <w:sz w:val="28"/>
          <w:szCs w:val="28"/>
          <w:lang w:val="uk-UA"/>
        </w:rPr>
        <w:t>В</w:t>
      </w:r>
      <w:r w:rsidR="00DB777B" w:rsidRPr="00E3377A">
        <w:rPr>
          <w:rFonts w:ascii="Times New Roman" w:hAnsi="Times New Roman" w:cs="Times New Roman"/>
          <w:sz w:val="28"/>
          <w:szCs w:val="28"/>
          <w:lang w:val="uk-UA"/>
        </w:rPr>
        <w:t>ідмінністю сфери послуг є те, що тут можна говорити не тільки про звичний синергетичний ефект виробництва, а й про аналогічний ефект споживання. Зокрема, в сервісному комплексі, а тим більше в мезологістичній системі</w:t>
      </w:r>
      <w:r w:rsidR="00B513A3" w:rsidRPr="00E3377A">
        <w:rPr>
          <w:rFonts w:ascii="Times New Roman" w:hAnsi="Times New Roman" w:cs="Times New Roman"/>
          <w:sz w:val="28"/>
          <w:szCs w:val="28"/>
          <w:lang w:val="uk-UA"/>
        </w:rPr>
        <w:t>,</w:t>
      </w:r>
      <w:r w:rsidR="00DB777B" w:rsidRPr="00E3377A">
        <w:rPr>
          <w:rFonts w:ascii="Times New Roman" w:hAnsi="Times New Roman" w:cs="Times New Roman"/>
          <w:sz w:val="28"/>
          <w:szCs w:val="28"/>
          <w:lang w:val="uk-UA"/>
        </w:rPr>
        <w:t xml:space="preserve"> ефект для споживача створюється при отриманні взаємопов’язаних послуг</w:t>
      </w:r>
      <w:r w:rsidR="002D43C3">
        <w:rPr>
          <w:rStyle w:val="af1"/>
          <w:rFonts w:ascii="Times New Roman" w:hAnsi="Times New Roman" w:cs="Times New Roman"/>
          <w:sz w:val="28"/>
          <w:szCs w:val="28"/>
          <w:lang w:val="uk-UA"/>
        </w:rPr>
        <w:footnoteReference w:id="12"/>
      </w:r>
      <w:r w:rsidR="00DB777B" w:rsidRPr="00E3377A">
        <w:rPr>
          <w:rFonts w:ascii="Times New Roman" w:hAnsi="Times New Roman" w:cs="Times New Roman"/>
          <w:sz w:val="28"/>
          <w:szCs w:val="28"/>
          <w:lang w:val="uk-UA"/>
        </w:rPr>
        <w:t>.</w:t>
      </w:r>
      <w:r w:rsidR="00147540">
        <w:rPr>
          <w:rFonts w:ascii="Times New Roman" w:hAnsi="Times New Roman" w:cs="Times New Roman"/>
          <w:sz w:val="28"/>
          <w:szCs w:val="28"/>
          <w:lang w:val="uk-UA"/>
        </w:rPr>
        <w:t xml:space="preserve"> </w:t>
      </w:r>
      <w:r w:rsidR="000159C5" w:rsidRPr="00E3377A">
        <w:rPr>
          <w:rFonts w:ascii="Times New Roman" w:hAnsi="Times New Roman" w:cs="Times New Roman"/>
          <w:sz w:val="28"/>
          <w:szCs w:val="28"/>
          <w:lang w:val="uk-UA"/>
        </w:rPr>
        <w:t>Синергетичний ефект неформально</w:t>
      </w:r>
      <w:r w:rsidR="00BC2E5B" w:rsidRPr="00E3377A">
        <w:rPr>
          <w:rFonts w:ascii="Times New Roman" w:hAnsi="Times New Roman" w:cs="Times New Roman"/>
          <w:sz w:val="28"/>
          <w:szCs w:val="28"/>
          <w:lang w:val="uk-UA"/>
        </w:rPr>
        <w:t>ї</w:t>
      </w:r>
      <w:r w:rsidR="000159C5" w:rsidRPr="00E3377A">
        <w:rPr>
          <w:rFonts w:ascii="Times New Roman" w:hAnsi="Times New Roman" w:cs="Times New Roman"/>
          <w:sz w:val="28"/>
          <w:szCs w:val="28"/>
          <w:lang w:val="uk-UA"/>
        </w:rPr>
        <w:t xml:space="preserve"> взаємодії між туристичними </w:t>
      </w:r>
      <w:r w:rsidR="00A63C3F" w:rsidRPr="00E3377A">
        <w:rPr>
          <w:rFonts w:ascii="Times New Roman" w:hAnsi="Times New Roman" w:cs="Times New Roman"/>
          <w:sz w:val="28"/>
          <w:szCs w:val="28"/>
          <w:lang w:val="uk-UA"/>
        </w:rPr>
        <w:t xml:space="preserve">підприємствами </w:t>
      </w:r>
      <w:r w:rsidR="000159C5" w:rsidRPr="00E3377A">
        <w:rPr>
          <w:rFonts w:ascii="Times New Roman" w:hAnsi="Times New Roman" w:cs="Times New Roman"/>
          <w:sz w:val="28"/>
          <w:szCs w:val="28"/>
          <w:lang w:val="uk-UA"/>
        </w:rPr>
        <w:t xml:space="preserve">особливо яскраво проявляється в тих випадках, коли </w:t>
      </w:r>
      <w:r w:rsidR="00A63C3F" w:rsidRPr="00E3377A">
        <w:rPr>
          <w:rFonts w:ascii="Times New Roman" w:hAnsi="Times New Roman" w:cs="Times New Roman"/>
          <w:sz w:val="28"/>
          <w:szCs w:val="28"/>
          <w:lang w:val="uk-UA"/>
        </w:rPr>
        <w:t>вони</w:t>
      </w:r>
      <w:r w:rsidR="000159C5" w:rsidRPr="00E3377A">
        <w:rPr>
          <w:rFonts w:ascii="Times New Roman" w:hAnsi="Times New Roman" w:cs="Times New Roman"/>
          <w:sz w:val="28"/>
          <w:szCs w:val="28"/>
          <w:lang w:val="uk-UA"/>
        </w:rPr>
        <w:t xml:space="preserve"> стикаються з непередбаченими ситуаціями і несподіваними перешкодами. Такі флуктуації з боку зовнішнього середовища, як зміни конкурентом оточення, або непередбачувана динаміка цін і просування нових продуктів на ринках, призводять турист</w:t>
      </w:r>
      <w:r w:rsidR="00A63C3F" w:rsidRPr="00E3377A">
        <w:rPr>
          <w:rFonts w:ascii="Times New Roman" w:hAnsi="Times New Roman" w:cs="Times New Roman"/>
          <w:sz w:val="28"/>
          <w:szCs w:val="28"/>
          <w:lang w:val="uk-UA"/>
        </w:rPr>
        <w:t>ичне підприємство</w:t>
      </w:r>
      <w:r w:rsidR="000159C5" w:rsidRPr="00E3377A">
        <w:rPr>
          <w:rFonts w:ascii="Times New Roman" w:hAnsi="Times New Roman" w:cs="Times New Roman"/>
          <w:sz w:val="28"/>
          <w:szCs w:val="28"/>
          <w:lang w:val="uk-UA"/>
        </w:rPr>
        <w:t xml:space="preserve"> до ситуації біфуркації. У цій ситуації взаємодія між </w:t>
      </w:r>
      <w:r w:rsidR="00BC2E5B" w:rsidRPr="00E3377A">
        <w:rPr>
          <w:rFonts w:ascii="Times New Roman" w:hAnsi="Times New Roman" w:cs="Times New Roman"/>
          <w:sz w:val="28"/>
          <w:szCs w:val="28"/>
          <w:lang w:val="uk-UA"/>
        </w:rPr>
        <w:t>підприємствами</w:t>
      </w:r>
      <w:r w:rsidR="000159C5" w:rsidRPr="00E3377A">
        <w:rPr>
          <w:rFonts w:ascii="Times New Roman" w:hAnsi="Times New Roman" w:cs="Times New Roman"/>
          <w:sz w:val="28"/>
          <w:szCs w:val="28"/>
          <w:lang w:val="uk-UA"/>
        </w:rPr>
        <w:t>, засноване на довірі, неформальна підтримка з боку стратегічного партнера, сприяють більш ефективн</w:t>
      </w:r>
      <w:r w:rsidR="00BB33CF" w:rsidRPr="00E3377A">
        <w:rPr>
          <w:rFonts w:ascii="Times New Roman" w:hAnsi="Times New Roman" w:cs="Times New Roman"/>
          <w:sz w:val="28"/>
          <w:szCs w:val="28"/>
          <w:lang w:val="uk-UA"/>
        </w:rPr>
        <w:t>ій</w:t>
      </w:r>
      <w:r w:rsidR="000159C5" w:rsidRPr="00E3377A">
        <w:rPr>
          <w:rFonts w:ascii="Times New Roman" w:hAnsi="Times New Roman" w:cs="Times New Roman"/>
          <w:sz w:val="28"/>
          <w:szCs w:val="28"/>
          <w:lang w:val="uk-UA"/>
        </w:rPr>
        <w:t xml:space="preserve"> адаптації турист</w:t>
      </w:r>
      <w:r w:rsidR="00BB33CF" w:rsidRPr="00E3377A">
        <w:rPr>
          <w:rFonts w:ascii="Times New Roman" w:hAnsi="Times New Roman" w:cs="Times New Roman"/>
          <w:sz w:val="28"/>
          <w:szCs w:val="28"/>
          <w:lang w:val="uk-UA"/>
        </w:rPr>
        <w:t>ичного підприємства</w:t>
      </w:r>
      <w:r w:rsidR="000159C5" w:rsidRPr="00E3377A">
        <w:rPr>
          <w:rFonts w:ascii="Times New Roman" w:hAnsi="Times New Roman" w:cs="Times New Roman"/>
          <w:sz w:val="28"/>
          <w:szCs w:val="28"/>
          <w:lang w:val="uk-UA"/>
        </w:rPr>
        <w:t xml:space="preserve"> до ситуації, що склалася</w:t>
      </w:r>
      <w:r w:rsidR="00C14A7B">
        <w:rPr>
          <w:rStyle w:val="af1"/>
          <w:rFonts w:ascii="Times New Roman" w:hAnsi="Times New Roman" w:cs="Times New Roman"/>
          <w:sz w:val="28"/>
          <w:szCs w:val="28"/>
          <w:lang w:val="uk-UA"/>
        </w:rPr>
        <w:footnoteReference w:id="13"/>
      </w:r>
      <w:r w:rsidR="000159C5" w:rsidRPr="00E3377A">
        <w:rPr>
          <w:rFonts w:ascii="Times New Roman" w:hAnsi="Times New Roman" w:cs="Times New Roman"/>
          <w:sz w:val="28"/>
          <w:szCs w:val="28"/>
          <w:lang w:val="uk-UA"/>
        </w:rPr>
        <w:t>.</w:t>
      </w:r>
    </w:p>
    <w:p w:rsidR="00ED395D" w:rsidRPr="00E3377A" w:rsidRDefault="003C692B" w:rsidP="007240B2">
      <w:pPr>
        <w:widowControl w:val="0"/>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BB3A23" w:rsidRPr="00E3377A">
        <w:rPr>
          <w:rFonts w:ascii="Times New Roman" w:hAnsi="Times New Roman" w:cs="Times New Roman"/>
          <w:sz w:val="28"/>
          <w:szCs w:val="28"/>
          <w:lang w:val="uk-UA"/>
        </w:rPr>
        <w:t>, ключові прояви синергетичного ефекту сталого розвитку туристичної сфери виступають як підсумки корисного результату використання факторів, задіяних для їх отримання внаслідок ефективного поєднання.</w:t>
      </w:r>
    </w:p>
    <w:p w:rsidR="00ED395D" w:rsidRPr="00E3377A" w:rsidRDefault="003F1407"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Туризм є важливою сферою економічної діяльності яка забезпечує розвиток соціального капіталу</w:t>
      </w:r>
      <w:r w:rsidR="00B513A3" w:rsidRPr="00E3377A">
        <w:rPr>
          <w:rFonts w:ascii="Times New Roman" w:hAnsi="Times New Roman" w:cs="Times New Roman"/>
          <w:sz w:val="28"/>
          <w:szCs w:val="28"/>
          <w:lang w:val="uk-UA"/>
        </w:rPr>
        <w:t>. О</w:t>
      </w:r>
      <w:r w:rsidRPr="00E3377A">
        <w:rPr>
          <w:rFonts w:ascii="Times New Roman" w:hAnsi="Times New Roman" w:cs="Times New Roman"/>
          <w:sz w:val="28"/>
          <w:szCs w:val="28"/>
          <w:lang w:val="uk-UA"/>
        </w:rPr>
        <w:t xml:space="preserve">снову </w:t>
      </w:r>
      <w:r w:rsidR="00B513A3" w:rsidRPr="00E3377A">
        <w:rPr>
          <w:rFonts w:ascii="Times New Roman" w:hAnsi="Times New Roman" w:cs="Times New Roman"/>
          <w:sz w:val="28"/>
          <w:szCs w:val="28"/>
          <w:lang w:val="uk-UA"/>
        </w:rPr>
        <w:t>соціального капіталу</w:t>
      </w:r>
      <w:r w:rsidRPr="00E3377A">
        <w:rPr>
          <w:rFonts w:ascii="Times New Roman" w:hAnsi="Times New Roman" w:cs="Times New Roman"/>
          <w:sz w:val="28"/>
          <w:szCs w:val="28"/>
          <w:lang w:val="uk-UA"/>
        </w:rPr>
        <w:t xml:space="preserve"> складає людській капітал, що є найбільш значущою економічною категорією в структурі продуктивних сил. Зазвичай «метою стратегії розвитку людського капіталу </w:t>
      </w:r>
      <w:r w:rsidRPr="00E3377A">
        <w:rPr>
          <w:rFonts w:ascii="Times New Roman" w:hAnsi="Times New Roman" w:cs="Times New Roman"/>
          <w:sz w:val="28"/>
          <w:szCs w:val="28"/>
          <w:lang w:val="uk-UA"/>
        </w:rPr>
        <w:lastRenderedPageBreak/>
        <w:t>підприємства є створення цілісної й всеосяжної моделі розвитку людей, формування ініціативної, творчої, інноваційної поведінки, досягнення оптимальної професійно-вікової структури кадрів»</w:t>
      </w:r>
      <w:r w:rsidR="00C14A7B">
        <w:rPr>
          <w:rStyle w:val="af1"/>
          <w:rFonts w:ascii="Times New Roman" w:hAnsi="Times New Roman" w:cs="Times New Roman"/>
          <w:sz w:val="28"/>
          <w:szCs w:val="28"/>
          <w:lang w:val="uk-UA"/>
        </w:rPr>
        <w:footnoteReference w:id="14"/>
      </w:r>
      <w:r w:rsidRPr="00E3377A">
        <w:rPr>
          <w:rFonts w:ascii="Times New Roman" w:hAnsi="Times New Roman" w:cs="Times New Roman"/>
          <w:sz w:val="28"/>
          <w:szCs w:val="28"/>
          <w:lang w:val="uk-UA"/>
        </w:rPr>
        <w:t>.</w:t>
      </w:r>
    </w:p>
    <w:p w:rsidR="003C7643" w:rsidRPr="00E3377A" w:rsidRDefault="00353442" w:rsidP="007240B2">
      <w:pPr>
        <w:widowControl w:val="0"/>
        <w:spacing w:after="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Економічні відносини є у</w:t>
      </w:r>
      <w:r w:rsidR="00E75CAB" w:rsidRPr="00E3377A">
        <w:rPr>
          <w:rFonts w:ascii="Times New Roman" w:hAnsi="Times New Roman" w:cs="Times New Roman"/>
          <w:sz w:val="28"/>
          <w:szCs w:val="28"/>
          <w:lang w:val="uk-UA"/>
        </w:rPr>
        <w:t>мовою, що забезпечує постійне відтворення людського капіталу</w:t>
      </w:r>
      <w:r w:rsidRPr="00E3377A">
        <w:rPr>
          <w:rFonts w:ascii="Times New Roman" w:hAnsi="Times New Roman" w:cs="Times New Roman"/>
          <w:sz w:val="28"/>
          <w:szCs w:val="28"/>
          <w:lang w:val="uk-UA"/>
        </w:rPr>
        <w:t>. Вони</w:t>
      </w:r>
      <w:r w:rsidR="00E75CAB" w:rsidRPr="00E3377A">
        <w:rPr>
          <w:rFonts w:ascii="Times New Roman" w:hAnsi="Times New Roman" w:cs="Times New Roman"/>
          <w:sz w:val="28"/>
          <w:szCs w:val="28"/>
          <w:lang w:val="uk-UA"/>
        </w:rPr>
        <w:t xml:space="preserve"> виникають з приводу прискорення цього процесу і отримання від нього більш високого корисного ефекту у вигляді накопиченої якості даного капіталу. </w:t>
      </w:r>
      <w:r w:rsidRPr="00E3377A">
        <w:rPr>
          <w:rFonts w:ascii="Times New Roman" w:hAnsi="Times New Roman" w:cs="Times New Roman"/>
          <w:sz w:val="28"/>
          <w:szCs w:val="28"/>
          <w:lang w:val="uk-UA"/>
        </w:rPr>
        <w:t xml:space="preserve">У даному випадку </w:t>
      </w:r>
      <w:r w:rsidR="00E75CAB" w:rsidRPr="00E3377A">
        <w:rPr>
          <w:rFonts w:ascii="Times New Roman" w:hAnsi="Times New Roman" w:cs="Times New Roman"/>
          <w:sz w:val="28"/>
          <w:szCs w:val="28"/>
          <w:lang w:val="uk-UA"/>
        </w:rPr>
        <w:t>можна говорити</w:t>
      </w:r>
      <w:r w:rsidRPr="00E3377A">
        <w:rPr>
          <w:rFonts w:ascii="Times New Roman" w:hAnsi="Times New Roman" w:cs="Times New Roman"/>
          <w:sz w:val="28"/>
          <w:szCs w:val="28"/>
          <w:lang w:val="uk-UA"/>
        </w:rPr>
        <w:t>,</w:t>
      </w:r>
      <w:r w:rsidR="00E75CAB" w:rsidRPr="00E3377A">
        <w:rPr>
          <w:rFonts w:ascii="Times New Roman" w:hAnsi="Times New Roman" w:cs="Times New Roman"/>
          <w:sz w:val="28"/>
          <w:szCs w:val="28"/>
          <w:lang w:val="uk-UA"/>
        </w:rPr>
        <w:t xml:space="preserve"> що дані відносини характеризує функція відтворення людського капіталу, яка обумовлює підвищення продуктивності праці та ефективності виробництва і, відповідно, зростання доходів його носія.</w:t>
      </w:r>
      <w:r w:rsidR="009C31D7" w:rsidRPr="00E3377A">
        <w:rPr>
          <w:rFonts w:ascii="Times New Roman" w:hAnsi="Times New Roman" w:cs="Times New Roman"/>
          <w:sz w:val="28"/>
          <w:szCs w:val="28"/>
          <w:lang w:val="uk-UA"/>
        </w:rPr>
        <w:t xml:space="preserve"> </w:t>
      </w:r>
      <w:r w:rsidR="003C7643" w:rsidRPr="00E3377A">
        <w:rPr>
          <w:rFonts w:ascii="Times New Roman" w:hAnsi="Times New Roman" w:cs="Times New Roman"/>
          <w:sz w:val="28"/>
          <w:szCs w:val="28"/>
          <w:lang w:val="uk-UA"/>
        </w:rPr>
        <w:t>«…всі елементи людського капіталу є динамічними. Вони накопичуються за рахунок інвестицій упродовж усього життя, тому що людина набуває поступово певних знань, навичок, здібностей та покращує своє здоров’я. Проте тільки від рішення людини залежить їх функціонування. Ступінь віддачі від їх застосування залежить від індивідуальних інтересів людини, від її переваг, матеріальної й моральної зацікавленості, світогляду, загального рівня її культури»</w:t>
      </w:r>
      <w:r w:rsidR="00C14A7B">
        <w:rPr>
          <w:rStyle w:val="af1"/>
          <w:rFonts w:ascii="Times New Roman" w:hAnsi="Times New Roman" w:cs="Times New Roman"/>
          <w:sz w:val="28"/>
          <w:szCs w:val="28"/>
          <w:lang w:val="uk-UA"/>
        </w:rPr>
        <w:footnoteReference w:id="15"/>
      </w:r>
      <w:r w:rsidR="003C7643" w:rsidRPr="00E3377A">
        <w:rPr>
          <w:rFonts w:ascii="Times New Roman" w:hAnsi="Times New Roman" w:cs="Times New Roman"/>
          <w:sz w:val="28"/>
          <w:szCs w:val="28"/>
          <w:lang w:val="uk-UA"/>
        </w:rPr>
        <w:t>.</w:t>
      </w:r>
    </w:p>
    <w:p w:rsidR="001820DC" w:rsidRPr="00E3377A" w:rsidRDefault="009C31D7" w:rsidP="007240B2">
      <w:pPr>
        <w:pStyle w:val="a3"/>
        <w:widowControl w:val="0"/>
        <w:tabs>
          <w:tab w:val="left" w:pos="851"/>
        </w:tabs>
        <w:spacing w:after="0" w:line="360" w:lineRule="auto"/>
        <w:ind w:left="0"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t xml:space="preserve">Розвиток сфери туризму в процесі надання послуг відпочинку і дозвілля </w:t>
      </w:r>
      <w:r w:rsidR="00B859CF" w:rsidRPr="00E3377A">
        <w:rPr>
          <w:rFonts w:ascii="Times New Roman" w:hAnsi="Times New Roman" w:cs="Times New Roman"/>
          <w:sz w:val="28"/>
          <w:szCs w:val="28"/>
          <w:lang w:val="uk-UA"/>
        </w:rPr>
        <w:t xml:space="preserve">через систему соціальної інфраструктури </w:t>
      </w:r>
      <w:r w:rsidRPr="00E3377A">
        <w:rPr>
          <w:rFonts w:ascii="Times New Roman" w:hAnsi="Times New Roman" w:cs="Times New Roman"/>
          <w:sz w:val="28"/>
          <w:szCs w:val="28"/>
          <w:lang w:val="uk-UA"/>
        </w:rPr>
        <w:t>впливає на відтворення таких видів людського капіталу</w:t>
      </w:r>
      <w:r w:rsidR="004C3595" w:rsidRPr="00E3377A">
        <w:rPr>
          <w:rFonts w:ascii="Times New Roman" w:hAnsi="Times New Roman" w:cs="Times New Roman"/>
          <w:sz w:val="28"/>
          <w:szCs w:val="28"/>
          <w:lang w:val="uk-UA"/>
        </w:rPr>
        <w:t>:</w:t>
      </w:r>
      <w:r w:rsidRPr="00E3377A">
        <w:rPr>
          <w:rFonts w:ascii="Times New Roman" w:hAnsi="Times New Roman" w:cs="Times New Roman"/>
          <w:sz w:val="28"/>
          <w:szCs w:val="28"/>
          <w:lang w:val="uk-UA"/>
        </w:rPr>
        <w:t xml:space="preserve"> капітал здоров’я (соціально-оздоровча підсистема), культурно-моральний капітал, інтелектуальний капітал (духовно-освітня підсистема).</w:t>
      </w:r>
      <w:r w:rsidR="001820DC" w:rsidRPr="00E3377A">
        <w:rPr>
          <w:rFonts w:ascii="Times New Roman" w:hAnsi="Times New Roman" w:cs="Times New Roman"/>
          <w:sz w:val="28"/>
          <w:szCs w:val="28"/>
          <w:lang w:val="uk-UA"/>
        </w:rPr>
        <w:t xml:space="preserve"> </w:t>
      </w:r>
      <w:r w:rsidR="008E334C" w:rsidRPr="00E3377A">
        <w:rPr>
          <w:rFonts w:ascii="Times New Roman" w:hAnsi="Times New Roman" w:cs="Times New Roman"/>
          <w:sz w:val="28"/>
          <w:szCs w:val="28"/>
          <w:lang w:val="uk-UA"/>
        </w:rPr>
        <w:t>Саме в</w:t>
      </w:r>
      <w:r w:rsidR="00747C73" w:rsidRPr="00E3377A">
        <w:rPr>
          <w:rFonts w:ascii="Times New Roman" w:hAnsi="Times New Roman" w:cs="Times New Roman"/>
          <w:sz w:val="28"/>
          <w:szCs w:val="28"/>
          <w:lang w:val="uk-UA"/>
        </w:rPr>
        <w:t xml:space="preserve"> сфері</w:t>
      </w:r>
      <w:r w:rsidR="001820DC" w:rsidRPr="00E3377A">
        <w:rPr>
          <w:rFonts w:ascii="Times New Roman" w:hAnsi="Times New Roman" w:cs="Times New Roman"/>
          <w:sz w:val="28"/>
          <w:szCs w:val="28"/>
          <w:lang w:val="uk-UA"/>
        </w:rPr>
        <w:t xml:space="preserve"> туризм</w:t>
      </w:r>
      <w:r w:rsidR="00747C73" w:rsidRPr="00E3377A">
        <w:rPr>
          <w:rFonts w:ascii="Times New Roman" w:hAnsi="Times New Roman" w:cs="Times New Roman"/>
          <w:sz w:val="28"/>
          <w:szCs w:val="28"/>
          <w:lang w:val="uk-UA"/>
        </w:rPr>
        <w:t>у</w:t>
      </w:r>
      <w:r w:rsidR="001820DC" w:rsidRPr="00E3377A">
        <w:rPr>
          <w:rFonts w:ascii="Times New Roman" w:hAnsi="Times New Roman" w:cs="Times New Roman"/>
          <w:sz w:val="28"/>
          <w:szCs w:val="28"/>
          <w:lang w:val="uk-UA"/>
        </w:rPr>
        <w:t xml:space="preserve"> капітал</w:t>
      </w:r>
      <w:r w:rsidR="000E7C79" w:rsidRPr="00E3377A">
        <w:rPr>
          <w:rFonts w:ascii="Times New Roman" w:hAnsi="Times New Roman" w:cs="Times New Roman"/>
          <w:sz w:val="28"/>
          <w:szCs w:val="28"/>
          <w:lang w:val="uk-UA"/>
        </w:rPr>
        <w:t xml:space="preserve"> здоров’я</w:t>
      </w:r>
      <w:r w:rsidR="001820DC" w:rsidRPr="00E3377A">
        <w:rPr>
          <w:rFonts w:ascii="Times New Roman" w:hAnsi="Times New Roman" w:cs="Times New Roman"/>
          <w:sz w:val="28"/>
          <w:szCs w:val="28"/>
          <w:lang w:val="uk-UA"/>
        </w:rPr>
        <w:t xml:space="preserve"> </w:t>
      </w:r>
      <w:r w:rsidR="008D3DA9" w:rsidRPr="00E3377A">
        <w:rPr>
          <w:rFonts w:ascii="Times New Roman" w:hAnsi="Times New Roman" w:cs="Times New Roman"/>
          <w:sz w:val="28"/>
          <w:szCs w:val="28"/>
          <w:lang w:val="uk-UA"/>
        </w:rPr>
        <w:t>складає базу</w:t>
      </w:r>
      <w:r w:rsidR="001820DC" w:rsidRPr="00E3377A">
        <w:rPr>
          <w:rFonts w:ascii="Times New Roman" w:hAnsi="Times New Roman" w:cs="Times New Roman"/>
          <w:sz w:val="28"/>
          <w:szCs w:val="28"/>
          <w:lang w:val="uk-UA"/>
        </w:rPr>
        <w:t xml:space="preserve"> відтворенн</w:t>
      </w:r>
      <w:r w:rsidR="008D3DA9" w:rsidRPr="00E3377A">
        <w:rPr>
          <w:rFonts w:ascii="Times New Roman" w:hAnsi="Times New Roman" w:cs="Times New Roman"/>
          <w:sz w:val="28"/>
          <w:szCs w:val="28"/>
          <w:lang w:val="uk-UA"/>
        </w:rPr>
        <w:t>я</w:t>
      </w:r>
      <w:r w:rsidR="001820DC" w:rsidRPr="00E3377A">
        <w:rPr>
          <w:rFonts w:ascii="Times New Roman" w:hAnsi="Times New Roman" w:cs="Times New Roman"/>
          <w:sz w:val="28"/>
          <w:szCs w:val="28"/>
          <w:lang w:val="uk-UA"/>
        </w:rPr>
        <w:t>, сприяє відновленню сил і працездатності людини і відповідно психофізіологічних ресурсів суспільства та обумовлює різке підвищення продуктивності праці та ефективності виробництва і, відповідно, зростання доходів носія соціального капіталу.</w:t>
      </w:r>
      <w:r w:rsidR="002D58EA" w:rsidRPr="00E3377A">
        <w:rPr>
          <w:rFonts w:ascii="Times New Roman" w:hAnsi="Times New Roman" w:cs="Times New Roman"/>
          <w:sz w:val="28"/>
          <w:szCs w:val="28"/>
          <w:lang w:val="uk-UA"/>
        </w:rPr>
        <w:t xml:space="preserve"> Культурно-моральний та інтелектуальний капітали є </w:t>
      </w:r>
      <w:r w:rsidR="00F60260" w:rsidRPr="00E3377A">
        <w:rPr>
          <w:rFonts w:ascii="Times New Roman" w:hAnsi="Times New Roman" w:cs="Times New Roman"/>
          <w:sz w:val="28"/>
          <w:szCs w:val="28"/>
          <w:lang w:val="uk-UA"/>
        </w:rPr>
        <w:t xml:space="preserve">додатковими </w:t>
      </w:r>
      <w:r w:rsidR="00A754F7" w:rsidRPr="00E3377A">
        <w:rPr>
          <w:rFonts w:ascii="Times New Roman" w:hAnsi="Times New Roman" w:cs="Times New Roman"/>
          <w:sz w:val="28"/>
          <w:szCs w:val="28"/>
          <w:lang w:val="uk-UA"/>
        </w:rPr>
        <w:t>факторами</w:t>
      </w:r>
      <w:r w:rsidR="002D58EA" w:rsidRPr="00E3377A">
        <w:rPr>
          <w:rFonts w:ascii="Times New Roman" w:hAnsi="Times New Roman" w:cs="Times New Roman"/>
          <w:sz w:val="28"/>
          <w:szCs w:val="28"/>
          <w:lang w:val="uk-UA"/>
        </w:rPr>
        <w:t xml:space="preserve"> </w:t>
      </w:r>
      <w:r w:rsidR="002D3A31" w:rsidRPr="00E3377A">
        <w:rPr>
          <w:rFonts w:ascii="Times New Roman" w:hAnsi="Times New Roman" w:cs="Times New Roman"/>
          <w:sz w:val="28"/>
          <w:szCs w:val="28"/>
          <w:lang w:val="uk-UA"/>
        </w:rPr>
        <w:t xml:space="preserve">забезпечення </w:t>
      </w:r>
      <w:r w:rsidR="00365139" w:rsidRPr="00E3377A">
        <w:rPr>
          <w:rFonts w:ascii="Times New Roman" w:hAnsi="Times New Roman" w:cs="Times New Roman"/>
          <w:sz w:val="28"/>
          <w:szCs w:val="28"/>
          <w:lang w:val="uk-UA"/>
        </w:rPr>
        <w:t xml:space="preserve">отримання </w:t>
      </w:r>
      <w:r w:rsidR="002D58EA" w:rsidRPr="00E3377A">
        <w:rPr>
          <w:rFonts w:ascii="Times New Roman" w:hAnsi="Times New Roman" w:cs="Times New Roman"/>
          <w:sz w:val="28"/>
          <w:szCs w:val="28"/>
          <w:lang w:val="uk-UA"/>
        </w:rPr>
        <w:t>конкурентних переваг, досягнення ринкового успіху</w:t>
      </w:r>
      <w:r w:rsidR="00F60260" w:rsidRPr="00E3377A">
        <w:rPr>
          <w:rFonts w:ascii="Times New Roman" w:hAnsi="Times New Roman" w:cs="Times New Roman"/>
          <w:sz w:val="28"/>
          <w:szCs w:val="28"/>
          <w:lang w:val="uk-UA"/>
        </w:rPr>
        <w:t xml:space="preserve"> </w:t>
      </w:r>
      <w:r w:rsidR="00783319" w:rsidRPr="00E3377A">
        <w:rPr>
          <w:rFonts w:ascii="Times New Roman" w:hAnsi="Times New Roman" w:cs="Times New Roman"/>
          <w:sz w:val="28"/>
          <w:szCs w:val="28"/>
          <w:lang w:val="uk-UA"/>
        </w:rPr>
        <w:t>індивіда або індивідів</w:t>
      </w:r>
      <w:r w:rsidR="002D58EA" w:rsidRPr="00E3377A">
        <w:rPr>
          <w:rFonts w:ascii="Times New Roman" w:hAnsi="Times New Roman" w:cs="Times New Roman"/>
          <w:sz w:val="28"/>
          <w:szCs w:val="28"/>
          <w:lang w:val="uk-UA"/>
        </w:rPr>
        <w:t>.</w:t>
      </w:r>
    </w:p>
    <w:p w:rsidR="00B05B62" w:rsidRPr="00E3377A" w:rsidRDefault="00B05B62" w:rsidP="007240B2">
      <w:pPr>
        <w:widowControl w:val="0"/>
        <w:spacing w:after="120" w:line="360" w:lineRule="auto"/>
        <w:ind w:firstLine="851"/>
        <w:jc w:val="both"/>
        <w:rPr>
          <w:rFonts w:ascii="Times New Roman" w:hAnsi="Times New Roman" w:cs="Times New Roman"/>
          <w:sz w:val="28"/>
          <w:szCs w:val="28"/>
          <w:lang w:val="uk-UA"/>
        </w:rPr>
      </w:pPr>
      <w:r w:rsidRPr="00E3377A">
        <w:rPr>
          <w:rFonts w:ascii="Times New Roman" w:hAnsi="Times New Roman" w:cs="Times New Roman"/>
          <w:sz w:val="28"/>
          <w:szCs w:val="28"/>
          <w:lang w:val="uk-UA"/>
        </w:rPr>
        <w:lastRenderedPageBreak/>
        <w:t xml:space="preserve">Отже, аналіз різних концепцій і теорій соціального капіталу дозволяє </w:t>
      </w:r>
      <w:r w:rsidR="001E53AB" w:rsidRPr="00E3377A">
        <w:rPr>
          <w:rFonts w:ascii="Times New Roman" w:hAnsi="Times New Roman" w:cs="Times New Roman"/>
          <w:sz w:val="28"/>
          <w:szCs w:val="28"/>
          <w:lang w:val="uk-UA"/>
        </w:rPr>
        <w:t xml:space="preserve">згрупувати </w:t>
      </w:r>
      <w:r w:rsidRPr="00E3377A">
        <w:rPr>
          <w:rFonts w:ascii="Times New Roman" w:hAnsi="Times New Roman" w:cs="Times New Roman"/>
          <w:sz w:val="28"/>
          <w:szCs w:val="28"/>
          <w:lang w:val="uk-UA"/>
        </w:rPr>
        <w:t xml:space="preserve">наступні ознаки та </w:t>
      </w:r>
      <w:r w:rsidR="00FA57EA" w:rsidRPr="00E3377A">
        <w:rPr>
          <w:rFonts w:ascii="Times New Roman" w:hAnsi="Times New Roman" w:cs="Times New Roman"/>
          <w:sz w:val="28"/>
          <w:szCs w:val="28"/>
          <w:lang w:val="uk-UA"/>
        </w:rPr>
        <w:t xml:space="preserve">виділити </w:t>
      </w:r>
      <w:r w:rsidRPr="00E3377A">
        <w:rPr>
          <w:rFonts w:ascii="Times New Roman" w:hAnsi="Times New Roman" w:cs="Times New Roman"/>
          <w:sz w:val="28"/>
          <w:szCs w:val="28"/>
          <w:lang w:val="uk-UA"/>
        </w:rPr>
        <w:t xml:space="preserve">форми </w:t>
      </w:r>
      <w:r w:rsidR="00A754F7" w:rsidRPr="00E3377A">
        <w:rPr>
          <w:rFonts w:ascii="Times New Roman" w:hAnsi="Times New Roman" w:cs="Times New Roman"/>
          <w:sz w:val="28"/>
          <w:szCs w:val="28"/>
          <w:lang w:val="uk-UA"/>
        </w:rPr>
        <w:t xml:space="preserve">його </w:t>
      </w:r>
      <w:r w:rsidRPr="00E3377A">
        <w:rPr>
          <w:rFonts w:ascii="Times New Roman" w:hAnsi="Times New Roman" w:cs="Times New Roman"/>
          <w:sz w:val="28"/>
          <w:szCs w:val="28"/>
          <w:lang w:val="uk-UA"/>
        </w:rPr>
        <w:t xml:space="preserve">прояву </w:t>
      </w:r>
      <w:r w:rsidR="008051A3">
        <w:rPr>
          <w:rFonts w:ascii="Times New Roman" w:hAnsi="Times New Roman" w:cs="Times New Roman"/>
          <w:sz w:val="28"/>
          <w:szCs w:val="28"/>
          <w:lang w:val="uk-UA"/>
        </w:rPr>
        <w:t>у</w:t>
      </w:r>
      <w:r w:rsidRPr="00E3377A">
        <w:rPr>
          <w:rFonts w:ascii="Times New Roman" w:hAnsi="Times New Roman" w:cs="Times New Roman"/>
          <w:sz w:val="28"/>
          <w:szCs w:val="28"/>
          <w:lang w:val="uk-UA"/>
        </w:rPr>
        <w:t xml:space="preserve"> сфері туризму</w:t>
      </w:r>
      <w:r w:rsidR="00F46441" w:rsidRPr="00E3377A">
        <w:rPr>
          <w:rFonts w:ascii="Times New Roman" w:hAnsi="Times New Roman" w:cs="Times New Roman"/>
          <w:sz w:val="28"/>
          <w:szCs w:val="28"/>
          <w:lang w:val="uk-UA"/>
        </w:rPr>
        <w:t xml:space="preserve"> </w:t>
      </w:r>
      <w:r w:rsidRPr="00E3377A">
        <w:rPr>
          <w:rFonts w:ascii="Times New Roman" w:hAnsi="Times New Roman" w:cs="Times New Roman"/>
          <w:sz w:val="28"/>
          <w:szCs w:val="28"/>
          <w:lang w:val="uk-UA"/>
        </w:rPr>
        <w:t>(табл.</w:t>
      </w:r>
      <w:r w:rsidR="00F46441" w:rsidRPr="00E3377A">
        <w:rPr>
          <w:rFonts w:ascii="Times New Roman" w:hAnsi="Times New Roman" w:cs="Times New Roman"/>
          <w:sz w:val="28"/>
          <w:szCs w:val="28"/>
          <w:lang w:val="uk-UA"/>
        </w:rPr>
        <w:t xml:space="preserve"> </w:t>
      </w:r>
      <w:r w:rsidR="006D4BF3">
        <w:rPr>
          <w:rFonts w:ascii="Times New Roman" w:hAnsi="Times New Roman" w:cs="Times New Roman"/>
          <w:sz w:val="28"/>
          <w:szCs w:val="28"/>
          <w:lang w:val="uk-UA"/>
        </w:rPr>
        <w:t>1</w:t>
      </w:r>
      <w:r w:rsidRPr="00E3377A">
        <w:rPr>
          <w:rFonts w:ascii="Times New Roman" w:hAnsi="Times New Roman" w:cs="Times New Roman"/>
          <w:sz w:val="28"/>
          <w:szCs w:val="28"/>
          <w:lang w:val="uk-UA"/>
        </w:rPr>
        <w:t>)</w:t>
      </w:r>
      <w:r w:rsidR="00522B60">
        <w:rPr>
          <w:rStyle w:val="af1"/>
          <w:rFonts w:ascii="Times New Roman" w:hAnsi="Times New Roman" w:cs="Times New Roman"/>
          <w:sz w:val="28"/>
          <w:szCs w:val="28"/>
          <w:lang w:val="uk-UA"/>
        </w:rPr>
        <w:footnoteReference w:id="16"/>
      </w:r>
      <w:r w:rsidRPr="00E3377A">
        <w:rPr>
          <w:rFonts w:ascii="Times New Roman" w:hAnsi="Times New Roman" w:cs="Times New Roman"/>
          <w:sz w:val="28"/>
          <w:szCs w:val="28"/>
          <w:lang w:val="uk-UA"/>
        </w:rPr>
        <w:t>.</w:t>
      </w:r>
    </w:p>
    <w:p w:rsidR="00A9235A" w:rsidRPr="00B26836" w:rsidRDefault="00A9235A" w:rsidP="007240B2">
      <w:pPr>
        <w:pStyle w:val="a3"/>
        <w:widowControl w:val="0"/>
        <w:numPr>
          <w:ilvl w:val="0"/>
          <w:numId w:val="46"/>
        </w:numPr>
        <w:tabs>
          <w:tab w:val="left" w:pos="284"/>
        </w:tabs>
        <w:spacing w:after="0" w:line="360" w:lineRule="auto"/>
        <w:ind w:left="0" w:firstLine="0"/>
        <w:jc w:val="center"/>
        <w:rPr>
          <w:rFonts w:ascii="Times New Roman" w:hAnsi="Times New Roman" w:cs="Times New Roman"/>
          <w:b/>
          <w:sz w:val="28"/>
          <w:szCs w:val="28"/>
          <w:lang w:val="uk-UA"/>
        </w:rPr>
      </w:pPr>
      <w:r w:rsidRPr="00B26836">
        <w:rPr>
          <w:rFonts w:ascii="Times New Roman" w:hAnsi="Times New Roman" w:cs="Times New Roman"/>
          <w:b/>
          <w:sz w:val="28"/>
          <w:szCs w:val="28"/>
          <w:lang w:val="uk-UA"/>
        </w:rPr>
        <w:t>Функції</w:t>
      </w:r>
      <w:r w:rsidR="00B83977" w:rsidRPr="00B26836">
        <w:rPr>
          <w:rFonts w:ascii="Times New Roman" w:hAnsi="Times New Roman" w:cs="Times New Roman"/>
          <w:b/>
          <w:sz w:val="28"/>
          <w:szCs w:val="28"/>
          <w:lang w:val="uk-UA"/>
        </w:rPr>
        <w:t>, ознаки та форми прояву</w:t>
      </w:r>
      <w:r w:rsidRPr="00B26836">
        <w:rPr>
          <w:rFonts w:ascii="Times New Roman" w:hAnsi="Times New Roman" w:cs="Times New Roman"/>
          <w:b/>
          <w:sz w:val="28"/>
          <w:szCs w:val="28"/>
          <w:lang w:val="uk-UA"/>
        </w:rPr>
        <w:t xml:space="preserve"> соціального капіталу сфери туризму</w:t>
      </w:r>
    </w:p>
    <w:tbl>
      <w:tblPr>
        <w:tblStyle w:val="a8"/>
        <w:tblW w:w="4891" w:type="pct"/>
        <w:tblInd w:w="108" w:type="dxa"/>
        <w:tblLook w:val="04A0" w:firstRow="1" w:lastRow="0" w:firstColumn="1" w:lastColumn="0" w:noHBand="0" w:noVBand="1"/>
      </w:tblPr>
      <w:tblGrid>
        <w:gridCol w:w="2389"/>
        <w:gridCol w:w="3628"/>
        <w:gridCol w:w="3622"/>
      </w:tblGrid>
      <w:tr w:rsidR="00A9235A" w:rsidRPr="00A005EA" w:rsidTr="00B26836">
        <w:trPr>
          <w:trHeight w:val="467"/>
          <w:tblHeader/>
        </w:trPr>
        <w:tc>
          <w:tcPr>
            <w:tcW w:w="1239" w:type="pct"/>
            <w:vAlign w:val="center"/>
          </w:tcPr>
          <w:p w:rsidR="000D6EA6" w:rsidRPr="00A005EA" w:rsidRDefault="000833A5" w:rsidP="007240B2">
            <w:pPr>
              <w:widowControl w:val="0"/>
              <w:jc w:val="center"/>
              <w:rPr>
                <w:rFonts w:ascii="Times New Roman" w:hAnsi="Times New Roman" w:cs="Times New Roman"/>
                <w:sz w:val="24"/>
                <w:szCs w:val="24"/>
                <w:lang w:val="uk-UA"/>
              </w:rPr>
            </w:pPr>
            <w:r w:rsidRPr="00A005EA">
              <w:rPr>
                <w:rFonts w:ascii="Times New Roman" w:hAnsi="Times New Roman" w:cs="Times New Roman"/>
                <w:sz w:val="24"/>
                <w:szCs w:val="24"/>
                <w:lang w:val="uk-UA"/>
              </w:rPr>
              <w:t xml:space="preserve">Назва </w:t>
            </w:r>
            <w:r w:rsidR="00E3774A" w:rsidRPr="00A005EA">
              <w:rPr>
                <w:rFonts w:ascii="Times New Roman" w:hAnsi="Times New Roman" w:cs="Times New Roman"/>
                <w:sz w:val="24"/>
                <w:szCs w:val="24"/>
                <w:lang w:val="uk-UA"/>
              </w:rPr>
              <w:t>функції</w:t>
            </w:r>
          </w:p>
        </w:tc>
        <w:tc>
          <w:tcPr>
            <w:tcW w:w="1882" w:type="pct"/>
            <w:vAlign w:val="center"/>
          </w:tcPr>
          <w:p w:rsidR="00A9235A" w:rsidRPr="00A005EA" w:rsidRDefault="00EF3B24" w:rsidP="007240B2">
            <w:pPr>
              <w:widowControl w:val="0"/>
              <w:jc w:val="center"/>
              <w:rPr>
                <w:rFonts w:ascii="Times New Roman" w:hAnsi="Times New Roman" w:cs="Times New Roman"/>
                <w:sz w:val="24"/>
                <w:szCs w:val="24"/>
                <w:lang w:val="uk-UA"/>
              </w:rPr>
            </w:pPr>
            <w:r w:rsidRPr="00A005EA">
              <w:rPr>
                <w:rFonts w:ascii="Times New Roman" w:hAnsi="Times New Roman" w:cs="Times New Roman"/>
                <w:sz w:val="24"/>
                <w:szCs w:val="24"/>
                <w:lang w:val="uk-UA"/>
              </w:rPr>
              <w:t>Ознаки</w:t>
            </w:r>
          </w:p>
        </w:tc>
        <w:tc>
          <w:tcPr>
            <w:tcW w:w="1879" w:type="pct"/>
            <w:vAlign w:val="center"/>
          </w:tcPr>
          <w:p w:rsidR="000D6EA6" w:rsidRPr="00A005EA" w:rsidRDefault="00EF3B24" w:rsidP="007240B2">
            <w:pPr>
              <w:widowControl w:val="0"/>
              <w:jc w:val="center"/>
              <w:rPr>
                <w:rFonts w:ascii="Times New Roman" w:hAnsi="Times New Roman" w:cs="Times New Roman"/>
                <w:sz w:val="24"/>
                <w:szCs w:val="24"/>
                <w:lang w:val="uk-UA"/>
              </w:rPr>
            </w:pPr>
            <w:r w:rsidRPr="00A005EA">
              <w:rPr>
                <w:rFonts w:ascii="Times New Roman" w:hAnsi="Times New Roman" w:cs="Times New Roman"/>
                <w:sz w:val="24"/>
                <w:szCs w:val="24"/>
                <w:lang w:val="uk-UA"/>
              </w:rPr>
              <w:t>Форми прояву</w:t>
            </w:r>
            <w:r w:rsidR="00E3774A" w:rsidRPr="00A005EA">
              <w:rPr>
                <w:rFonts w:ascii="Times New Roman" w:hAnsi="Times New Roman" w:cs="Times New Roman"/>
                <w:sz w:val="24"/>
                <w:szCs w:val="24"/>
                <w:lang w:val="uk-UA"/>
              </w:rPr>
              <w:t xml:space="preserve"> в </w:t>
            </w:r>
            <w:r w:rsidR="00B52866" w:rsidRPr="00A005EA">
              <w:rPr>
                <w:rFonts w:ascii="Times New Roman" w:hAnsi="Times New Roman" w:cs="Times New Roman"/>
                <w:sz w:val="24"/>
                <w:szCs w:val="24"/>
                <w:lang w:val="uk-UA"/>
              </w:rPr>
              <w:t xml:space="preserve">сфері </w:t>
            </w:r>
            <w:r w:rsidR="00E3774A" w:rsidRPr="00A005EA">
              <w:rPr>
                <w:rFonts w:ascii="Times New Roman" w:hAnsi="Times New Roman" w:cs="Times New Roman"/>
                <w:sz w:val="24"/>
                <w:szCs w:val="24"/>
                <w:lang w:val="uk-UA"/>
              </w:rPr>
              <w:t>туризм</w:t>
            </w:r>
            <w:r w:rsidR="00B52866" w:rsidRPr="00A005EA">
              <w:rPr>
                <w:rFonts w:ascii="Times New Roman" w:hAnsi="Times New Roman" w:cs="Times New Roman"/>
                <w:sz w:val="24"/>
                <w:szCs w:val="24"/>
                <w:lang w:val="uk-UA"/>
              </w:rPr>
              <w:t>у</w:t>
            </w:r>
          </w:p>
        </w:tc>
      </w:tr>
      <w:tr w:rsidR="00D16BE5" w:rsidRPr="00A005EA" w:rsidTr="00B14FB8">
        <w:tc>
          <w:tcPr>
            <w:tcW w:w="1239" w:type="pct"/>
          </w:tcPr>
          <w:p w:rsidR="00D16BE5" w:rsidRPr="00A005EA" w:rsidRDefault="00D16BE5" w:rsidP="007240B2">
            <w:pPr>
              <w:widowControl w:val="0"/>
              <w:jc w:val="both"/>
              <w:rPr>
                <w:rFonts w:ascii="Times New Roman" w:hAnsi="Times New Roman" w:cs="Times New Roman"/>
                <w:sz w:val="24"/>
                <w:szCs w:val="24"/>
                <w:lang w:val="uk-UA"/>
              </w:rPr>
            </w:pPr>
            <w:r w:rsidRPr="00A005EA">
              <w:rPr>
                <w:rFonts w:ascii="Times New Roman" w:hAnsi="Times New Roman" w:cs="Times New Roman"/>
                <w:sz w:val="24"/>
                <w:szCs w:val="24"/>
                <w:lang w:val="uk-UA"/>
              </w:rPr>
              <w:t>Соціалізації</w:t>
            </w:r>
          </w:p>
        </w:tc>
        <w:tc>
          <w:tcPr>
            <w:tcW w:w="1882" w:type="pct"/>
          </w:tcPr>
          <w:p w:rsidR="00D16BE5" w:rsidRPr="00A005EA" w:rsidRDefault="00F7746B" w:rsidP="007240B2">
            <w:pPr>
              <w:pStyle w:val="a3"/>
              <w:widowControl w:val="0"/>
              <w:numPr>
                <w:ilvl w:val="0"/>
                <w:numId w:val="18"/>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зростання довіри та впевненості;</w:t>
            </w:r>
          </w:p>
          <w:p w:rsidR="00B172FB" w:rsidRPr="00A005EA" w:rsidRDefault="00B172FB" w:rsidP="007240B2">
            <w:pPr>
              <w:pStyle w:val="a3"/>
              <w:widowControl w:val="0"/>
              <w:numPr>
                <w:ilvl w:val="0"/>
                <w:numId w:val="18"/>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становлення особистості;</w:t>
            </w:r>
          </w:p>
          <w:p w:rsidR="00BE0DB0" w:rsidRPr="00A005EA" w:rsidRDefault="00AF4682" w:rsidP="007240B2">
            <w:pPr>
              <w:pStyle w:val="a3"/>
              <w:widowControl w:val="0"/>
              <w:numPr>
                <w:ilvl w:val="0"/>
                <w:numId w:val="18"/>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формування життєвої позиції</w:t>
            </w:r>
          </w:p>
        </w:tc>
        <w:tc>
          <w:tcPr>
            <w:tcW w:w="1879" w:type="pct"/>
          </w:tcPr>
          <w:p w:rsidR="003910B0" w:rsidRPr="00A005EA" w:rsidRDefault="003910B0" w:rsidP="007240B2">
            <w:pPr>
              <w:pStyle w:val="a3"/>
              <w:widowControl w:val="0"/>
              <w:numPr>
                <w:ilvl w:val="0"/>
                <w:numId w:val="19"/>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розкриття здібностей і реалізації потр</w:t>
            </w:r>
            <w:r w:rsidR="00F47D10" w:rsidRPr="00A005EA">
              <w:rPr>
                <w:rFonts w:ascii="Times New Roman" w:hAnsi="Times New Roman" w:cs="Times New Roman"/>
                <w:sz w:val="24"/>
                <w:szCs w:val="24"/>
                <w:lang w:val="uk-UA"/>
              </w:rPr>
              <w:t>еби в самовираженні і визнання;</w:t>
            </w:r>
          </w:p>
          <w:p w:rsidR="003910B0" w:rsidRPr="00A005EA" w:rsidRDefault="003910B0" w:rsidP="007240B2">
            <w:pPr>
              <w:pStyle w:val="a3"/>
              <w:widowControl w:val="0"/>
              <w:numPr>
                <w:ilvl w:val="0"/>
                <w:numId w:val="19"/>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засвоєння і відтворення соціальних ролей і культурних норм;</w:t>
            </w:r>
          </w:p>
          <w:p w:rsidR="00D16BE5" w:rsidRPr="00A005EA" w:rsidRDefault="006D73DB" w:rsidP="007240B2">
            <w:pPr>
              <w:pStyle w:val="a3"/>
              <w:widowControl w:val="0"/>
              <w:numPr>
                <w:ilvl w:val="0"/>
                <w:numId w:val="19"/>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полегшення адаптації в середині групи</w:t>
            </w:r>
          </w:p>
        </w:tc>
      </w:tr>
      <w:tr w:rsidR="00D16BE5" w:rsidRPr="00A005EA" w:rsidTr="00B14FB8">
        <w:tc>
          <w:tcPr>
            <w:tcW w:w="1239" w:type="pct"/>
          </w:tcPr>
          <w:p w:rsidR="00D16BE5" w:rsidRPr="00A005EA" w:rsidRDefault="00EF3B24" w:rsidP="007240B2">
            <w:pPr>
              <w:widowControl w:val="0"/>
              <w:jc w:val="both"/>
              <w:rPr>
                <w:rFonts w:ascii="Times New Roman" w:hAnsi="Times New Roman" w:cs="Times New Roman"/>
                <w:sz w:val="24"/>
                <w:szCs w:val="24"/>
                <w:lang w:val="uk-UA"/>
              </w:rPr>
            </w:pPr>
            <w:r w:rsidRPr="00A005EA">
              <w:rPr>
                <w:rFonts w:ascii="Times New Roman" w:hAnsi="Times New Roman" w:cs="Times New Roman"/>
                <w:sz w:val="24"/>
                <w:szCs w:val="24"/>
                <w:lang w:val="uk-UA"/>
              </w:rPr>
              <w:t>Інформаційна</w:t>
            </w:r>
          </w:p>
        </w:tc>
        <w:tc>
          <w:tcPr>
            <w:tcW w:w="1882" w:type="pct"/>
          </w:tcPr>
          <w:p w:rsidR="00CB79CB" w:rsidRPr="00A005EA" w:rsidRDefault="007256F6" w:rsidP="007240B2">
            <w:pPr>
              <w:pStyle w:val="a3"/>
              <w:widowControl w:val="0"/>
              <w:numPr>
                <w:ilvl w:val="0"/>
                <w:numId w:val="19"/>
              </w:numPr>
              <w:tabs>
                <w:tab w:val="left" w:pos="241"/>
                <w:tab w:val="left" w:pos="360"/>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 xml:space="preserve">поширення та обмін інформацією, в результаті </w:t>
            </w:r>
            <w:r w:rsidR="000F2920" w:rsidRPr="00A005EA">
              <w:rPr>
                <w:rFonts w:ascii="Times New Roman" w:hAnsi="Times New Roman" w:cs="Times New Roman"/>
                <w:sz w:val="24"/>
                <w:szCs w:val="24"/>
                <w:lang w:val="uk-UA"/>
              </w:rPr>
              <w:t>підвищення інформованості суспільства про об’єкти, явища, процеси</w:t>
            </w:r>
          </w:p>
        </w:tc>
        <w:tc>
          <w:tcPr>
            <w:tcW w:w="1879" w:type="pct"/>
          </w:tcPr>
          <w:p w:rsidR="00696B63" w:rsidRPr="00A005EA" w:rsidRDefault="00696B63" w:rsidP="007240B2">
            <w:pPr>
              <w:pStyle w:val="a3"/>
              <w:widowControl w:val="0"/>
              <w:numPr>
                <w:ilvl w:val="0"/>
                <w:numId w:val="19"/>
              </w:numPr>
              <w:tabs>
                <w:tab w:val="left" w:pos="241"/>
                <w:tab w:val="left" w:pos="337"/>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формуванн</w:t>
            </w:r>
            <w:r w:rsidR="002D6550" w:rsidRPr="00A005EA">
              <w:rPr>
                <w:rFonts w:ascii="Times New Roman" w:hAnsi="Times New Roman" w:cs="Times New Roman"/>
                <w:sz w:val="24"/>
                <w:szCs w:val="24"/>
                <w:lang w:val="uk-UA"/>
              </w:rPr>
              <w:t>я</w:t>
            </w:r>
            <w:r w:rsidRPr="00A005EA">
              <w:rPr>
                <w:rFonts w:ascii="Times New Roman" w:hAnsi="Times New Roman" w:cs="Times New Roman"/>
                <w:sz w:val="24"/>
                <w:szCs w:val="24"/>
                <w:lang w:val="uk-UA"/>
              </w:rPr>
              <w:t xml:space="preserve"> </w:t>
            </w:r>
            <w:r w:rsidR="002D6550" w:rsidRPr="00A005EA">
              <w:rPr>
                <w:rFonts w:ascii="Times New Roman" w:hAnsi="Times New Roman" w:cs="Times New Roman"/>
                <w:sz w:val="24"/>
                <w:szCs w:val="24"/>
                <w:lang w:val="uk-UA"/>
              </w:rPr>
              <w:t>нового рівня світогляду та</w:t>
            </w:r>
            <w:r w:rsidRPr="00A005EA">
              <w:rPr>
                <w:rFonts w:ascii="Times New Roman" w:hAnsi="Times New Roman" w:cs="Times New Roman"/>
                <w:sz w:val="24"/>
                <w:szCs w:val="24"/>
                <w:lang w:val="uk-UA"/>
              </w:rPr>
              <w:t xml:space="preserve"> світосприйняття;</w:t>
            </w:r>
          </w:p>
          <w:p w:rsidR="004E72B8" w:rsidRPr="00A005EA" w:rsidRDefault="004E72B8" w:rsidP="007240B2">
            <w:pPr>
              <w:pStyle w:val="a3"/>
              <w:widowControl w:val="0"/>
              <w:numPr>
                <w:ilvl w:val="0"/>
                <w:numId w:val="19"/>
              </w:numPr>
              <w:tabs>
                <w:tab w:val="left" w:pos="241"/>
                <w:tab w:val="left" w:pos="337"/>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засвоєння та порівняння досвіду і цінності інших націй;</w:t>
            </w:r>
          </w:p>
          <w:p w:rsidR="006E2BC5" w:rsidRPr="00A005EA" w:rsidRDefault="004E72B8" w:rsidP="007240B2">
            <w:pPr>
              <w:pStyle w:val="a3"/>
              <w:widowControl w:val="0"/>
              <w:numPr>
                <w:ilvl w:val="0"/>
                <w:numId w:val="19"/>
              </w:numPr>
              <w:tabs>
                <w:tab w:val="left" w:pos="241"/>
                <w:tab w:val="left" w:pos="337"/>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запобігання зовнішнім впливам та збереження специфіки національної культури й мови</w:t>
            </w:r>
          </w:p>
        </w:tc>
      </w:tr>
      <w:tr w:rsidR="00B05B62" w:rsidRPr="00A005EA" w:rsidTr="00B14FB8">
        <w:tc>
          <w:tcPr>
            <w:tcW w:w="1239" w:type="pct"/>
          </w:tcPr>
          <w:p w:rsidR="00B05B62" w:rsidRPr="00A005EA" w:rsidRDefault="00B05B62" w:rsidP="007240B2">
            <w:pPr>
              <w:widowControl w:val="0"/>
              <w:rPr>
                <w:rFonts w:ascii="Times New Roman" w:hAnsi="Times New Roman" w:cs="Times New Roman"/>
                <w:sz w:val="24"/>
                <w:szCs w:val="24"/>
                <w:lang w:val="uk-UA"/>
              </w:rPr>
            </w:pPr>
            <w:r w:rsidRPr="00A005EA">
              <w:rPr>
                <w:rFonts w:ascii="Times New Roman" w:hAnsi="Times New Roman" w:cs="Times New Roman"/>
                <w:sz w:val="24"/>
                <w:szCs w:val="24"/>
                <w:lang w:val="uk-UA"/>
              </w:rPr>
              <w:t>Інтелектуалізації та інноваційного розвитку</w:t>
            </w:r>
          </w:p>
        </w:tc>
        <w:tc>
          <w:tcPr>
            <w:tcW w:w="1882" w:type="pct"/>
          </w:tcPr>
          <w:p w:rsidR="00B05B62" w:rsidRPr="00A005EA" w:rsidRDefault="00B05B62" w:rsidP="007240B2">
            <w:pPr>
              <w:pStyle w:val="a3"/>
              <w:widowControl w:val="0"/>
              <w:numPr>
                <w:ilvl w:val="0"/>
                <w:numId w:val="29"/>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 xml:space="preserve">формування, обґрунтування, пропозиції та впровадження інновації в результаті соціальних взаємозв’язків у відповідній інтелектуальному середовищі </w:t>
            </w:r>
          </w:p>
        </w:tc>
        <w:tc>
          <w:tcPr>
            <w:tcW w:w="1879" w:type="pct"/>
          </w:tcPr>
          <w:p w:rsidR="00B05B62" w:rsidRPr="00A005EA" w:rsidRDefault="00B05B62" w:rsidP="007240B2">
            <w:pPr>
              <w:pStyle w:val="a3"/>
              <w:widowControl w:val="0"/>
              <w:numPr>
                <w:ilvl w:val="0"/>
                <w:numId w:val="28"/>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породження і транслювання інновацій в життя суспільства;</w:t>
            </w:r>
          </w:p>
          <w:p w:rsidR="00B05B62" w:rsidRPr="00A005EA" w:rsidRDefault="00B05B62" w:rsidP="007240B2">
            <w:pPr>
              <w:pStyle w:val="a3"/>
              <w:widowControl w:val="0"/>
              <w:numPr>
                <w:ilvl w:val="0"/>
                <w:numId w:val="28"/>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інструмент трансформації інститутів</w:t>
            </w:r>
          </w:p>
        </w:tc>
      </w:tr>
      <w:tr w:rsidR="00B05B62" w:rsidRPr="00A005EA" w:rsidTr="00B14FB8">
        <w:tc>
          <w:tcPr>
            <w:tcW w:w="1239" w:type="pct"/>
          </w:tcPr>
          <w:p w:rsidR="00B05B62" w:rsidRPr="00A005EA" w:rsidRDefault="00B05B62" w:rsidP="007240B2">
            <w:pPr>
              <w:widowControl w:val="0"/>
              <w:rPr>
                <w:rFonts w:ascii="Times New Roman" w:hAnsi="Times New Roman" w:cs="Times New Roman"/>
                <w:sz w:val="24"/>
                <w:szCs w:val="24"/>
                <w:lang w:val="uk-UA"/>
              </w:rPr>
            </w:pPr>
            <w:r w:rsidRPr="00A005EA">
              <w:rPr>
                <w:rFonts w:ascii="Times New Roman" w:hAnsi="Times New Roman" w:cs="Times New Roman"/>
                <w:sz w:val="24"/>
                <w:szCs w:val="24"/>
                <w:lang w:val="uk-UA"/>
              </w:rPr>
              <w:t>Суспільно-політична</w:t>
            </w:r>
          </w:p>
        </w:tc>
        <w:tc>
          <w:tcPr>
            <w:tcW w:w="1882" w:type="pct"/>
          </w:tcPr>
          <w:p w:rsidR="00B05B62" w:rsidRPr="00A005EA" w:rsidRDefault="00B05B62" w:rsidP="007240B2">
            <w:pPr>
              <w:pStyle w:val="a3"/>
              <w:widowControl w:val="0"/>
              <w:numPr>
                <w:ilvl w:val="0"/>
                <w:numId w:val="26"/>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розвиток і зміцнення зв’язків в рамках функціонування соціально-економічних систем;</w:t>
            </w:r>
          </w:p>
          <w:p w:rsidR="00B05B62" w:rsidRPr="00A005EA" w:rsidRDefault="00B05B62" w:rsidP="007240B2">
            <w:pPr>
              <w:pStyle w:val="a3"/>
              <w:widowControl w:val="0"/>
              <w:numPr>
                <w:ilvl w:val="0"/>
                <w:numId w:val="26"/>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становлення здорового громадянського суспільства</w:t>
            </w:r>
          </w:p>
        </w:tc>
        <w:tc>
          <w:tcPr>
            <w:tcW w:w="1879" w:type="pct"/>
          </w:tcPr>
          <w:p w:rsidR="00B05B62" w:rsidRPr="00A005EA" w:rsidRDefault="00B05B62" w:rsidP="007240B2">
            <w:pPr>
              <w:pStyle w:val="a3"/>
              <w:widowControl w:val="0"/>
              <w:numPr>
                <w:ilvl w:val="0"/>
                <w:numId w:val="25"/>
              </w:numPr>
              <w:tabs>
                <w:tab w:val="left" w:pos="241"/>
              </w:tabs>
              <w:ind w:left="0" w:firstLine="1"/>
              <w:rPr>
                <w:rFonts w:ascii="Times New Roman" w:hAnsi="Times New Roman" w:cs="Times New Roman"/>
                <w:sz w:val="24"/>
                <w:szCs w:val="24"/>
                <w:lang w:val="uk-UA"/>
              </w:rPr>
            </w:pPr>
            <w:r w:rsidRPr="00A005EA">
              <w:rPr>
                <w:rFonts w:ascii="Times New Roman" w:hAnsi="Times New Roman" w:cs="Times New Roman"/>
                <w:sz w:val="24"/>
                <w:szCs w:val="24"/>
                <w:lang w:val="uk-UA"/>
              </w:rPr>
              <w:t>зміцнення суспільної безпеки;</w:t>
            </w:r>
          </w:p>
          <w:p w:rsidR="009E59C9" w:rsidRPr="00A005EA" w:rsidRDefault="00B05B62" w:rsidP="007240B2">
            <w:pPr>
              <w:pStyle w:val="a3"/>
              <w:widowControl w:val="0"/>
              <w:numPr>
                <w:ilvl w:val="0"/>
                <w:numId w:val="23"/>
              </w:numPr>
              <w:tabs>
                <w:tab w:val="left" w:pos="241"/>
              </w:tabs>
              <w:ind w:left="0" w:firstLine="1"/>
              <w:rPr>
                <w:rFonts w:ascii="Times New Roman" w:hAnsi="Times New Roman" w:cs="Times New Roman"/>
                <w:sz w:val="24"/>
                <w:szCs w:val="24"/>
                <w:lang w:val="uk-UA"/>
              </w:rPr>
            </w:pPr>
            <w:r w:rsidRPr="00A005EA">
              <w:rPr>
                <w:rFonts w:ascii="Times New Roman" w:hAnsi="Times New Roman" w:cs="Times New Roman"/>
                <w:sz w:val="24"/>
                <w:szCs w:val="24"/>
                <w:lang w:val="uk-UA"/>
              </w:rPr>
              <w:t>зниження соціальної напруженості і встановлення відносини довіри</w:t>
            </w:r>
            <w:r w:rsidR="009E59C9" w:rsidRPr="00A005EA">
              <w:rPr>
                <w:rFonts w:ascii="Times New Roman" w:hAnsi="Times New Roman" w:cs="Times New Roman"/>
                <w:sz w:val="24"/>
                <w:szCs w:val="24"/>
                <w:lang w:val="uk-UA"/>
              </w:rPr>
              <w:t>;</w:t>
            </w:r>
          </w:p>
          <w:p w:rsidR="009E59C9" w:rsidRPr="00A005EA" w:rsidRDefault="009E59C9" w:rsidP="007240B2">
            <w:pPr>
              <w:pStyle w:val="a3"/>
              <w:widowControl w:val="0"/>
              <w:numPr>
                <w:ilvl w:val="0"/>
                <w:numId w:val="23"/>
              </w:numPr>
              <w:tabs>
                <w:tab w:val="left" w:pos="241"/>
              </w:tabs>
              <w:ind w:left="0" w:firstLine="1"/>
              <w:rPr>
                <w:rFonts w:ascii="Times New Roman" w:hAnsi="Times New Roman" w:cs="Times New Roman"/>
                <w:sz w:val="24"/>
                <w:szCs w:val="24"/>
                <w:lang w:val="uk-UA"/>
              </w:rPr>
            </w:pPr>
            <w:r w:rsidRPr="00A005EA">
              <w:rPr>
                <w:rFonts w:ascii="Times New Roman" w:hAnsi="Times New Roman" w:cs="Times New Roman"/>
                <w:sz w:val="24"/>
                <w:szCs w:val="24"/>
                <w:lang w:val="uk-UA"/>
              </w:rPr>
              <w:t>розвиток громадянської самодіяльності і політичної активності</w:t>
            </w:r>
          </w:p>
        </w:tc>
      </w:tr>
      <w:tr w:rsidR="00B37C5E" w:rsidRPr="00A005EA" w:rsidTr="002D7786">
        <w:tc>
          <w:tcPr>
            <w:tcW w:w="1239" w:type="pct"/>
          </w:tcPr>
          <w:p w:rsidR="00B37C5E" w:rsidRPr="00A005EA" w:rsidRDefault="00B37C5E" w:rsidP="007240B2">
            <w:pPr>
              <w:widowControl w:val="0"/>
              <w:jc w:val="both"/>
              <w:rPr>
                <w:rFonts w:ascii="Times New Roman" w:hAnsi="Times New Roman" w:cs="Times New Roman"/>
                <w:sz w:val="24"/>
                <w:szCs w:val="24"/>
                <w:lang w:val="uk-UA"/>
              </w:rPr>
            </w:pPr>
            <w:r w:rsidRPr="00A005EA">
              <w:rPr>
                <w:rFonts w:ascii="Times New Roman" w:hAnsi="Times New Roman" w:cs="Times New Roman"/>
                <w:sz w:val="24"/>
                <w:szCs w:val="24"/>
                <w:lang w:val="uk-UA"/>
              </w:rPr>
              <w:t>Інституційна</w:t>
            </w:r>
          </w:p>
        </w:tc>
        <w:tc>
          <w:tcPr>
            <w:tcW w:w="1882" w:type="pct"/>
          </w:tcPr>
          <w:p w:rsidR="00B37C5E" w:rsidRPr="00A005EA" w:rsidRDefault="00B37C5E" w:rsidP="007240B2">
            <w:pPr>
              <w:pStyle w:val="a3"/>
              <w:widowControl w:val="0"/>
              <w:numPr>
                <w:ilvl w:val="0"/>
                <w:numId w:val="20"/>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поглиблення і прискорення трансформаційних процесів розвитку інституційного середовища;</w:t>
            </w:r>
          </w:p>
          <w:p w:rsidR="00B37C5E" w:rsidRPr="00A005EA" w:rsidRDefault="00B37C5E" w:rsidP="007240B2">
            <w:pPr>
              <w:pStyle w:val="a3"/>
              <w:widowControl w:val="0"/>
              <w:numPr>
                <w:ilvl w:val="0"/>
                <w:numId w:val="20"/>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коригування існуючого і формування нового інституційного простору силами громадських інститутів</w:t>
            </w:r>
          </w:p>
        </w:tc>
        <w:tc>
          <w:tcPr>
            <w:tcW w:w="1879" w:type="pct"/>
          </w:tcPr>
          <w:p w:rsidR="00B37C5E" w:rsidRPr="00A005EA" w:rsidRDefault="00B37C5E" w:rsidP="007240B2">
            <w:pPr>
              <w:pStyle w:val="a3"/>
              <w:widowControl w:val="0"/>
              <w:numPr>
                <w:ilvl w:val="0"/>
                <w:numId w:val="21"/>
              </w:numPr>
              <w:tabs>
                <w:tab w:val="left" w:pos="241"/>
                <w:tab w:val="left" w:pos="391"/>
              </w:tabs>
              <w:ind w:left="33"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зближення усіх сфер життя</w:t>
            </w:r>
            <w:r w:rsidRPr="00A005EA">
              <w:rPr>
                <w:rFonts w:ascii="Times New Roman" w:hAnsi="Times New Roman" w:cs="Times New Roman"/>
                <w:sz w:val="24"/>
                <w:szCs w:val="24"/>
              </w:rPr>
              <w:t xml:space="preserve"> </w:t>
            </w:r>
            <w:r w:rsidRPr="00A005EA">
              <w:rPr>
                <w:rFonts w:ascii="Times New Roman" w:hAnsi="Times New Roman" w:cs="Times New Roman"/>
                <w:sz w:val="24"/>
                <w:szCs w:val="24"/>
                <w:lang w:val="uk-UA"/>
              </w:rPr>
              <w:t>формування ефективних економічних відносин;</w:t>
            </w:r>
          </w:p>
          <w:p w:rsidR="00B37C5E" w:rsidRPr="00A005EA" w:rsidRDefault="00B37C5E" w:rsidP="007240B2">
            <w:pPr>
              <w:pStyle w:val="a3"/>
              <w:widowControl w:val="0"/>
              <w:numPr>
                <w:ilvl w:val="0"/>
                <w:numId w:val="21"/>
              </w:numPr>
              <w:tabs>
                <w:tab w:val="left" w:pos="241"/>
                <w:tab w:val="left" w:pos="391"/>
              </w:tabs>
              <w:ind w:left="33"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формування нових соціальних стандартів якості життя;</w:t>
            </w:r>
          </w:p>
          <w:p w:rsidR="00B37C5E" w:rsidRPr="00A005EA" w:rsidRDefault="00B37C5E" w:rsidP="007240B2">
            <w:pPr>
              <w:pStyle w:val="a3"/>
              <w:widowControl w:val="0"/>
              <w:numPr>
                <w:ilvl w:val="0"/>
                <w:numId w:val="21"/>
              </w:numPr>
              <w:tabs>
                <w:tab w:val="left" w:pos="241"/>
                <w:tab w:val="left" w:pos="391"/>
              </w:tabs>
              <w:ind w:left="33"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формування нових поглядів на різні області знань, сфери життя</w:t>
            </w:r>
          </w:p>
        </w:tc>
      </w:tr>
      <w:tr w:rsidR="00B37C5E" w:rsidRPr="00A005EA" w:rsidTr="002D7786">
        <w:trPr>
          <w:trHeight w:val="132"/>
        </w:trPr>
        <w:tc>
          <w:tcPr>
            <w:tcW w:w="1239" w:type="pct"/>
          </w:tcPr>
          <w:p w:rsidR="00B37C5E" w:rsidRPr="00A005EA" w:rsidRDefault="00B37C5E" w:rsidP="007240B2">
            <w:pPr>
              <w:widowControl w:val="0"/>
              <w:rPr>
                <w:rFonts w:ascii="Times New Roman" w:hAnsi="Times New Roman" w:cs="Times New Roman"/>
                <w:sz w:val="24"/>
                <w:szCs w:val="24"/>
                <w:lang w:val="uk-UA"/>
              </w:rPr>
            </w:pPr>
            <w:r w:rsidRPr="00A005EA">
              <w:rPr>
                <w:rFonts w:ascii="Times New Roman" w:hAnsi="Times New Roman" w:cs="Times New Roman"/>
                <w:sz w:val="24"/>
                <w:szCs w:val="24"/>
                <w:lang w:val="uk-UA"/>
              </w:rPr>
              <w:t>Економічна</w:t>
            </w:r>
          </w:p>
        </w:tc>
        <w:tc>
          <w:tcPr>
            <w:tcW w:w="1882" w:type="pct"/>
          </w:tcPr>
          <w:p w:rsidR="00B37C5E" w:rsidRPr="00A005EA" w:rsidRDefault="00B37C5E" w:rsidP="007240B2">
            <w:pPr>
              <w:pStyle w:val="a3"/>
              <w:widowControl w:val="0"/>
              <w:numPr>
                <w:ilvl w:val="0"/>
                <w:numId w:val="22"/>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забезпечення доступу суб’єктів господарювання до благ і цінностей, зростання обсягу доступних ресурсів;</w:t>
            </w:r>
          </w:p>
          <w:p w:rsidR="00B37C5E" w:rsidRPr="00A005EA" w:rsidRDefault="00B37C5E" w:rsidP="007240B2">
            <w:pPr>
              <w:pStyle w:val="a3"/>
              <w:widowControl w:val="0"/>
              <w:numPr>
                <w:ilvl w:val="0"/>
                <w:numId w:val="22"/>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lastRenderedPageBreak/>
              <w:t>зростання ділової та інвестиційної активності та валових макроекономічних показників</w:t>
            </w:r>
          </w:p>
        </w:tc>
        <w:tc>
          <w:tcPr>
            <w:tcW w:w="1879" w:type="pct"/>
          </w:tcPr>
          <w:p w:rsidR="00B37C5E" w:rsidRPr="00A005EA" w:rsidRDefault="00B37C5E" w:rsidP="007240B2">
            <w:pPr>
              <w:pStyle w:val="a3"/>
              <w:widowControl w:val="0"/>
              <w:numPr>
                <w:ilvl w:val="0"/>
                <w:numId w:val="22"/>
              </w:numPr>
              <w:tabs>
                <w:tab w:val="left" w:pos="241"/>
              </w:tabs>
              <w:ind w:left="33" w:firstLine="0"/>
              <w:rPr>
                <w:rFonts w:ascii="Times New Roman" w:hAnsi="Times New Roman" w:cs="Times New Roman"/>
                <w:sz w:val="24"/>
                <w:szCs w:val="24"/>
                <w:lang w:val="uk-UA"/>
              </w:rPr>
            </w:pPr>
            <w:r w:rsidRPr="00A005EA">
              <w:rPr>
                <w:rFonts w:ascii="Times New Roman" w:hAnsi="Times New Roman" w:cs="Times New Roman"/>
                <w:sz w:val="24"/>
                <w:szCs w:val="24"/>
                <w:lang w:val="uk-UA"/>
              </w:rPr>
              <w:lastRenderedPageBreak/>
              <w:t>зниження рівня трансакційних витрат;</w:t>
            </w:r>
          </w:p>
          <w:p w:rsidR="00B37C5E" w:rsidRPr="00A005EA" w:rsidRDefault="00B37C5E" w:rsidP="007240B2">
            <w:pPr>
              <w:pStyle w:val="a3"/>
              <w:widowControl w:val="0"/>
              <w:numPr>
                <w:ilvl w:val="0"/>
                <w:numId w:val="19"/>
              </w:numPr>
              <w:tabs>
                <w:tab w:val="left" w:pos="241"/>
                <w:tab w:val="left" w:pos="337"/>
              </w:tabs>
              <w:ind w:left="33"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зниження невизначеності та ризиків;</w:t>
            </w:r>
          </w:p>
          <w:p w:rsidR="00B37C5E" w:rsidRPr="00A005EA" w:rsidRDefault="00B37C5E" w:rsidP="007240B2">
            <w:pPr>
              <w:pStyle w:val="a3"/>
              <w:widowControl w:val="0"/>
              <w:numPr>
                <w:ilvl w:val="0"/>
                <w:numId w:val="19"/>
              </w:numPr>
              <w:tabs>
                <w:tab w:val="left" w:pos="241"/>
                <w:tab w:val="left" w:pos="337"/>
              </w:tabs>
              <w:ind w:left="33" w:firstLine="0"/>
              <w:rPr>
                <w:rFonts w:ascii="Times New Roman" w:hAnsi="Times New Roman" w:cs="Times New Roman"/>
                <w:sz w:val="24"/>
                <w:szCs w:val="24"/>
                <w:lang w:val="uk-UA"/>
              </w:rPr>
            </w:pPr>
            <w:r w:rsidRPr="00A005EA">
              <w:rPr>
                <w:rFonts w:ascii="Times New Roman" w:hAnsi="Times New Roman" w:cs="Times New Roman"/>
                <w:sz w:val="24"/>
                <w:szCs w:val="24"/>
                <w:lang w:val="uk-UA"/>
              </w:rPr>
              <w:lastRenderedPageBreak/>
              <w:t>підвищення ефективності використання специфічних активів</w:t>
            </w:r>
          </w:p>
        </w:tc>
      </w:tr>
      <w:tr w:rsidR="00B37C5E" w:rsidRPr="00A005EA" w:rsidTr="002D7786">
        <w:trPr>
          <w:trHeight w:val="132"/>
        </w:trPr>
        <w:tc>
          <w:tcPr>
            <w:tcW w:w="1239" w:type="pct"/>
          </w:tcPr>
          <w:p w:rsidR="00B37C5E" w:rsidRPr="00A005EA" w:rsidRDefault="00B37C5E" w:rsidP="007240B2">
            <w:pPr>
              <w:widowControl w:val="0"/>
              <w:rPr>
                <w:rFonts w:ascii="Times New Roman" w:hAnsi="Times New Roman" w:cs="Times New Roman"/>
                <w:sz w:val="24"/>
                <w:szCs w:val="24"/>
                <w:lang w:val="uk-UA"/>
              </w:rPr>
            </w:pPr>
            <w:r w:rsidRPr="00A005EA">
              <w:rPr>
                <w:rFonts w:ascii="Times New Roman" w:hAnsi="Times New Roman" w:cs="Times New Roman"/>
                <w:sz w:val="24"/>
                <w:szCs w:val="24"/>
                <w:lang w:val="uk-UA"/>
              </w:rPr>
              <w:lastRenderedPageBreak/>
              <w:t>Обліку та контролю</w:t>
            </w:r>
          </w:p>
        </w:tc>
        <w:tc>
          <w:tcPr>
            <w:tcW w:w="1882" w:type="pct"/>
          </w:tcPr>
          <w:p w:rsidR="00B37C5E" w:rsidRPr="00A005EA" w:rsidRDefault="00B37C5E" w:rsidP="007240B2">
            <w:pPr>
              <w:pStyle w:val="a3"/>
              <w:widowControl w:val="0"/>
              <w:numPr>
                <w:ilvl w:val="0"/>
                <w:numId w:val="22"/>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забезпечення обліку та контролю над процесами господарської діяльності</w:t>
            </w:r>
          </w:p>
        </w:tc>
        <w:tc>
          <w:tcPr>
            <w:tcW w:w="1879" w:type="pct"/>
          </w:tcPr>
          <w:p w:rsidR="00B37C5E" w:rsidRPr="00A005EA" w:rsidRDefault="00B37C5E" w:rsidP="007240B2">
            <w:pPr>
              <w:pStyle w:val="a3"/>
              <w:widowControl w:val="0"/>
              <w:numPr>
                <w:ilvl w:val="0"/>
                <w:numId w:val="23"/>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запровадження допоміжного рахунку туризму</w:t>
            </w:r>
          </w:p>
        </w:tc>
      </w:tr>
      <w:tr w:rsidR="00B37C5E" w:rsidRPr="00A005EA" w:rsidTr="002D7786">
        <w:tc>
          <w:tcPr>
            <w:tcW w:w="1239" w:type="pct"/>
          </w:tcPr>
          <w:p w:rsidR="00B37C5E" w:rsidRPr="00A005EA" w:rsidRDefault="00B37C5E" w:rsidP="007240B2">
            <w:pPr>
              <w:widowControl w:val="0"/>
              <w:rPr>
                <w:rFonts w:ascii="Times New Roman" w:hAnsi="Times New Roman" w:cs="Times New Roman"/>
                <w:sz w:val="24"/>
                <w:szCs w:val="24"/>
                <w:lang w:val="uk-UA"/>
              </w:rPr>
            </w:pPr>
            <w:r w:rsidRPr="00A005EA">
              <w:rPr>
                <w:rFonts w:ascii="Times New Roman" w:hAnsi="Times New Roman" w:cs="Times New Roman"/>
                <w:sz w:val="24"/>
                <w:szCs w:val="24"/>
                <w:lang w:val="uk-UA"/>
              </w:rPr>
              <w:t>Синергетична</w:t>
            </w:r>
          </w:p>
        </w:tc>
        <w:tc>
          <w:tcPr>
            <w:tcW w:w="1882" w:type="pct"/>
          </w:tcPr>
          <w:p w:rsidR="00B37C5E" w:rsidRPr="00A005EA" w:rsidRDefault="00B37C5E" w:rsidP="007240B2">
            <w:pPr>
              <w:pStyle w:val="a3"/>
              <w:widowControl w:val="0"/>
              <w:numPr>
                <w:ilvl w:val="0"/>
                <w:numId w:val="30"/>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об’єднання і переплетення складної системи соціальних взаємозв’язків в рамках функціонування соціально-економічних систем супроводжується появою синергетичного ефекту</w:t>
            </w:r>
          </w:p>
        </w:tc>
        <w:tc>
          <w:tcPr>
            <w:tcW w:w="1879" w:type="pct"/>
          </w:tcPr>
          <w:p w:rsidR="00B37C5E" w:rsidRPr="00A005EA" w:rsidRDefault="00B37C5E" w:rsidP="007240B2">
            <w:pPr>
              <w:pStyle w:val="a3"/>
              <w:widowControl w:val="0"/>
              <w:numPr>
                <w:ilvl w:val="0"/>
                <w:numId w:val="30"/>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синергетичний ефект  можна отримати в усіх сферах туризму: економічній, соціальній, екологічній та інших областях</w:t>
            </w:r>
          </w:p>
        </w:tc>
      </w:tr>
      <w:tr w:rsidR="00B37C5E" w:rsidRPr="00A005EA" w:rsidTr="002D7786">
        <w:tc>
          <w:tcPr>
            <w:tcW w:w="1239" w:type="pct"/>
          </w:tcPr>
          <w:p w:rsidR="00B37C5E" w:rsidRPr="00A005EA" w:rsidRDefault="00B37C5E" w:rsidP="007240B2">
            <w:pPr>
              <w:widowControl w:val="0"/>
              <w:rPr>
                <w:rFonts w:ascii="Times New Roman" w:hAnsi="Times New Roman" w:cs="Times New Roman"/>
                <w:sz w:val="24"/>
                <w:szCs w:val="24"/>
                <w:lang w:val="uk-UA"/>
              </w:rPr>
            </w:pPr>
            <w:r w:rsidRPr="00A005EA">
              <w:rPr>
                <w:rFonts w:ascii="Times New Roman" w:hAnsi="Times New Roman" w:cs="Times New Roman"/>
                <w:sz w:val="24"/>
                <w:szCs w:val="24"/>
                <w:lang w:val="uk-UA"/>
              </w:rPr>
              <w:t>Відтворення людського капіталу</w:t>
            </w:r>
          </w:p>
        </w:tc>
        <w:tc>
          <w:tcPr>
            <w:tcW w:w="1882" w:type="pct"/>
          </w:tcPr>
          <w:p w:rsidR="00B37C5E" w:rsidRPr="00A005EA" w:rsidRDefault="00B37C5E" w:rsidP="007240B2">
            <w:pPr>
              <w:pStyle w:val="a3"/>
              <w:widowControl w:val="0"/>
              <w:numPr>
                <w:ilvl w:val="0"/>
                <w:numId w:val="27"/>
              </w:numPr>
              <w:tabs>
                <w:tab w:val="left" w:pos="241"/>
              </w:tabs>
              <w:ind w:left="0"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підвищення продуктивності праці та ефективності виробництва і, відповідно, зростання доходів його носія</w:t>
            </w:r>
          </w:p>
        </w:tc>
        <w:tc>
          <w:tcPr>
            <w:tcW w:w="1879" w:type="pct"/>
          </w:tcPr>
          <w:p w:rsidR="00B37C5E" w:rsidRPr="00A005EA" w:rsidRDefault="00B37C5E" w:rsidP="007240B2">
            <w:pPr>
              <w:pStyle w:val="a3"/>
              <w:widowControl w:val="0"/>
              <w:numPr>
                <w:ilvl w:val="0"/>
                <w:numId w:val="24"/>
              </w:numPr>
              <w:tabs>
                <w:tab w:val="left" w:pos="241"/>
              </w:tabs>
              <w:ind w:left="35" w:firstLine="0"/>
              <w:rPr>
                <w:rFonts w:ascii="Times New Roman" w:hAnsi="Times New Roman" w:cs="Times New Roman"/>
                <w:sz w:val="24"/>
                <w:szCs w:val="24"/>
                <w:lang w:val="uk-UA"/>
              </w:rPr>
            </w:pPr>
            <w:r w:rsidRPr="00A005EA">
              <w:rPr>
                <w:rFonts w:ascii="Times New Roman" w:hAnsi="Times New Roman" w:cs="Times New Roman"/>
                <w:sz w:val="24"/>
                <w:szCs w:val="24"/>
                <w:lang w:val="uk-UA"/>
              </w:rPr>
              <w:t>різке збільшення віддачі людського капіталу (а саме капіталів здоров’я , культурно-морального, інтелектуального)</w:t>
            </w:r>
          </w:p>
        </w:tc>
      </w:tr>
    </w:tbl>
    <w:p w:rsidR="00B37C5E" w:rsidRDefault="00B37C5E" w:rsidP="007240B2">
      <w:pPr>
        <w:widowControl w:val="0"/>
        <w:tabs>
          <w:tab w:val="left" w:pos="993"/>
        </w:tabs>
        <w:spacing w:after="0" w:line="360" w:lineRule="auto"/>
        <w:ind w:firstLine="567"/>
        <w:jc w:val="both"/>
        <w:rPr>
          <w:rFonts w:ascii="Times New Roman" w:hAnsi="Times New Roman" w:cs="Times New Roman"/>
          <w:sz w:val="28"/>
          <w:szCs w:val="28"/>
          <w:lang w:val="uk-UA"/>
        </w:rPr>
      </w:pPr>
    </w:p>
    <w:p w:rsidR="00691504" w:rsidRPr="00E3377A" w:rsidRDefault="0095309E" w:rsidP="007240B2">
      <w:pPr>
        <w:widowControl w:val="0"/>
        <w:tabs>
          <w:tab w:val="left" w:pos="993"/>
        </w:tabs>
        <w:spacing w:after="0" w:line="360" w:lineRule="auto"/>
        <w:ind w:firstLine="851"/>
        <w:jc w:val="both"/>
        <w:rPr>
          <w:rFonts w:ascii="Times New Roman" w:hAnsi="Times New Roman" w:cs="Times New Roman"/>
          <w:sz w:val="28"/>
          <w:szCs w:val="28"/>
          <w:lang w:val="uk-UA"/>
        </w:rPr>
      </w:pPr>
      <w:r w:rsidRPr="0095309E">
        <w:rPr>
          <w:rFonts w:ascii="Times New Roman" w:hAnsi="Times New Roman" w:cs="Times New Roman"/>
          <w:sz w:val="28"/>
          <w:szCs w:val="28"/>
          <w:lang w:val="uk-UA"/>
        </w:rPr>
        <w:t>Отже,</w:t>
      </w:r>
      <w:r w:rsidR="00F46441" w:rsidRPr="0095309E">
        <w:rPr>
          <w:rFonts w:ascii="Times New Roman" w:hAnsi="Times New Roman" w:cs="Times New Roman"/>
          <w:sz w:val="28"/>
          <w:szCs w:val="28"/>
          <w:lang w:val="uk-UA"/>
        </w:rPr>
        <w:t xml:space="preserve"> </w:t>
      </w:r>
      <w:r w:rsidRPr="0095309E">
        <w:rPr>
          <w:rFonts w:ascii="Times New Roman" w:hAnsi="Times New Roman" w:cs="Times New Roman"/>
          <w:sz w:val="28"/>
          <w:szCs w:val="28"/>
          <w:lang w:val="uk-UA"/>
        </w:rPr>
        <w:t>с</w:t>
      </w:r>
      <w:r w:rsidR="00F7443D" w:rsidRPr="0095309E">
        <w:rPr>
          <w:rFonts w:ascii="Times New Roman" w:hAnsi="Times New Roman" w:cs="Times New Roman"/>
          <w:sz w:val="28"/>
          <w:szCs w:val="28"/>
          <w:lang w:val="uk-UA"/>
        </w:rPr>
        <w:t>оціальний</w:t>
      </w:r>
      <w:r w:rsidR="00F7443D" w:rsidRPr="00E3377A">
        <w:rPr>
          <w:rFonts w:ascii="Times New Roman" w:hAnsi="Times New Roman" w:cs="Times New Roman"/>
          <w:sz w:val="28"/>
          <w:szCs w:val="28"/>
          <w:lang w:val="uk-UA"/>
        </w:rPr>
        <w:t xml:space="preserve"> капітал сфери туризму має стратегічне значення не тільки для успішного функціонування, а</w:t>
      </w:r>
      <w:r w:rsidR="002640A1" w:rsidRPr="00E3377A">
        <w:rPr>
          <w:rFonts w:ascii="Times New Roman" w:hAnsi="Times New Roman" w:cs="Times New Roman"/>
          <w:sz w:val="28"/>
          <w:szCs w:val="28"/>
          <w:lang w:val="uk-UA"/>
        </w:rPr>
        <w:t>ле</w:t>
      </w:r>
      <w:r w:rsidR="00F7443D" w:rsidRPr="00E3377A">
        <w:rPr>
          <w:rFonts w:ascii="Times New Roman" w:hAnsi="Times New Roman" w:cs="Times New Roman"/>
          <w:sz w:val="28"/>
          <w:szCs w:val="28"/>
          <w:lang w:val="uk-UA"/>
        </w:rPr>
        <w:t xml:space="preserve"> </w:t>
      </w:r>
      <w:r w:rsidR="002640A1" w:rsidRPr="00E3377A">
        <w:rPr>
          <w:rFonts w:ascii="Times New Roman" w:hAnsi="Times New Roman" w:cs="Times New Roman"/>
          <w:sz w:val="28"/>
          <w:szCs w:val="28"/>
          <w:lang w:val="uk-UA"/>
        </w:rPr>
        <w:t xml:space="preserve">і розвитку </w:t>
      </w:r>
      <w:r w:rsidR="00F7443D" w:rsidRPr="00E3377A">
        <w:rPr>
          <w:rFonts w:ascii="Times New Roman" w:hAnsi="Times New Roman" w:cs="Times New Roman"/>
          <w:sz w:val="28"/>
          <w:szCs w:val="28"/>
          <w:lang w:val="uk-UA"/>
        </w:rPr>
        <w:t>інших сфер економічної діяльності</w:t>
      </w:r>
      <w:r w:rsidR="002640A1" w:rsidRPr="00E3377A">
        <w:rPr>
          <w:rFonts w:ascii="Times New Roman" w:hAnsi="Times New Roman" w:cs="Times New Roman"/>
          <w:sz w:val="28"/>
          <w:szCs w:val="28"/>
          <w:lang w:val="uk-UA"/>
        </w:rPr>
        <w:t xml:space="preserve">. Він </w:t>
      </w:r>
      <w:r w:rsidR="007D58A2" w:rsidRPr="00E3377A">
        <w:rPr>
          <w:rFonts w:ascii="Times New Roman" w:hAnsi="Times New Roman" w:cs="Times New Roman"/>
          <w:sz w:val="28"/>
          <w:szCs w:val="28"/>
          <w:lang w:val="uk-UA"/>
        </w:rPr>
        <w:t>є основою</w:t>
      </w:r>
      <w:r w:rsidR="002640A1" w:rsidRPr="00E3377A">
        <w:rPr>
          <w:rFonts w:ascii="Times New Roman" w:hAnsi="Times New Roman" w:cs="Times New Roman"/>
          <w:sz w:val="28"/>
          <w:szCs w:val="28"/>
          <w:lang w:val="uk-UA"/>
        </w:rPr>
        <w:t xml:space="preserve"> соціально-економічн</w:t>
      </w:r>
      <w:r w:rsidR="007D58A2" w:rsidRPr="00E3377A">
        <w:rPr>
          <w:rFonts w:ascii="Times New Roman" w:hAnsi="Times New Roman" w:cs="Times New Roman"/>
          <w:sz w:val="28"/>
          <w:szCs w:val="28"/>
          <w:lang w:val="uk-UA"/>
        </w:rPr>
        <w:t>их</w:t>
      </w:r>
      <w:r w:rsidR="00994D43" w:rsidRPr="00E3377A">
        <w:rPr>
          <w:rFonts w:ascii="Times New Roman" w:hAnsi="Times New Roman" w:cs="Times New Roman"/>
          <w:sz w:val="28"/>
          <w:szCs w:val="28"/>
          <w:lang w:val="uk-UA"/>
        </w:rPr>
        <w:t xml:space="preserve"> </w:t>
      </w:r>
      <w:r w:rsidR="002640A1" w:rsidRPr="00E3377A">
        <w:rPr>
          <w:rFonts w:ascii="Times New Roman" w:hAnsi="Times New Roman" w:cs="Times New Roman"/>
          <w:sz w:val="28"/>
          <w:szCs w:val="28"/>
          <w:lang w:val="uk-UA"/>
        </w:rPr>
        <w:t>відносин, що забезпечу</w:t>
      </w:r>
      <w:r w:rsidR="00994D43" w:rsidRPr="00E3377A">
        <w:rPr>
          <w:rFonts w:ascii="Times New Roman" w:hAnsi="Times New Roman" w:cs="Times New Roman"/>
          <w:sz w:val="28"/>
          <w:szCs w:val="28"/>
          <w:lang w:val="uk-UA"/>
        </w:rPr>
        <w:t>ють</w:t>
      </w:r>
      <w:r w:rsidR="002640A1" w:rsidRPr="00E3377A">
        <w:rPr>
          <w:rFonts w:ascii="Times New Roman" w:hAnsi="Times New Roman" w:cs="Times New Roman"/>
          <w:sz w:val="28"/>
          <w:szCs w:val="28"/>
          <w:lang w:val="uk-UA"/>
        </w:rPr>
        <w:t xml:space="preserve"> координацію і співпрацю в досягненні взаєморозуміння та поваги в суспільстві; індивідуальн</w:t>
      </w:r>
      <w:r w:rsidR="00994D43" w:rsidRPr="00E3377A">
        <w:rPr>
          <w:rFonts w:ascii="Times New Roman" w:hAnsi="Times New Roman" w:cs="Times New Roman"/>
          <w:sz w:val="28"/>
          <w:szCs w:val="28"/>
          <w:lang w:val="uk-UA"/>
        </w:rPr>
        <w:t>е</w:t>
      </w:r>
      <w:r w:rsidR="002640A1" w:rsidRPr="00E3377A">
        <w:rPr>
          <w:rFonts w:ascii="Times New Roman" w:hAnsi="Times New Roman" w:cs="Times New Roman"/>
          <w:sz w:val="28"/>
          <w:szCs w:val="28"/>
          <w:lang w:val="uk-UA"/>
        </w:rPr>
        <w:t xml:space="preserve"> і колективн</w:t>
      </w:r>
      <w:r w:rsidR="00994D43" w:rsidRPr="00E3377A">
        <w:rPr>
          <w:rFonts w:ascii="Times New Roman" w:hAnsi="Times New Roman" w:cs="Times New Roman"/>
          <w:sz w:val="28"/>
          <w:szCs w:val="28"/>
          <w:lang w:val="uk-UA"/>
        </w:rPr>
        <w:t xml:space="preserve">е </w:t>
      </w:r>
      <w:r w:rsidR="002640A1" w:rsidRPr="00E3377A">
        <w:rPr>
          <w:rFonts w:ascii="Times New Roman" w:hAnsi="Times New Roman" w:cs="Times New Roman"/>
          <w:sz w:val="28"/>
          <w:szCs w:val="28"/>
          <w:lang w:val="uk-UA"/>
        </w:rPr>
        <w:t>удосконалення; стал</w:t>
      </w:r>
      <w:r w:rsidR="00994D43" w:rsidRPr="00E3377A">
        <w:rPr>
          <w:rFonts w:ascii="Times New Roman" w:hAnsi="Times New Roman" w:cs="Times New Roman"/>
          <w:sz w:val="28"/>
          <w:szCs w:val="28"/>
          <w:lang w:val="uk-UA"/>
        </w:rPr>
        <w:t>ий</w:t>
      </w:r>
      <w:r w:rsidR="002640A1" w:rsidRPr="00E3377A">
        <w:rPr>
          <w:rFonts w:ascii="Times New Roman" w:hAnsi="Times New Roman" w:cs="Times New Roman"/>
          <w:sz w:val="28"/>
          <w:szCs w:val="28"/>
          <w:lang w:val="uk-UA"/>
        </w:rPr>
        <w:t xml:space="preserve"> розвит</w:t>
      </w:r>
      <w:r w:rsidR="00994D43" w:rsidRPr="00E3377A">
        <w:rPr>
          <w:rFonts w:ascii="Times New Roman" w:hAnsi="Times New Roman" w:cs="Times New Roman"/>
          <w:sz w:val="28"/>
          <w:szCs w:val="28"/>
          <w:lang w:val="uk-UA"/>
        </w:rPr>
        <w:t>о</w:t>
      </w:r>
      <w:r w:rsidR="002640A1" w:rsidRPr="00E3377A">
        <w:rPr>
          <w:rFonts w:ascii="Times New Roman" w:hAnsi="Times New Roman" w:cs="Times New Roman"/>
          <w:sz w:val="28"/>
          <w:szCs w:val="28"/>
          <w:lang w:val="uk-UA"/>
        </w:rPr>
        <w:t>к; використання культурної спадщини людства та її збагачення</w:t>
      </w:r>
      <w:r w:rsidR="008722E8" w:rsidRPr="00E3377A">
        <w:rPr>
          <w:rFonts w:ascii="Times New Roman" w:hAnsi="Times New Roman" w:cs="Times New Roman"/>
          <w:sz w:val="28"/>
          <w:szCs w:val="28"/>
          <w:lang w:val="uk-UA"/>
        </w:rPr>
        <w:t>; економічн</w:t>
      </w:r>
      <w:r w:rsidR="00994D43" w:rsidRPr="00E3377A">
        <w:rPr>
          <w:rFonts w:ascii="Times New Roman" w:hAnsi="Times New Roman" w:cs="Times New Roman"/>
          <w:sz w:val="28"/>
          <w:szCs w:val="28"/>
          <w:lang w:val="uk-UA"/>
        </w:rPr>
        <w:t>е</w:t>
      </w:r>
      <w:r w:rsidR="008722E8" w:rsidRPr="00E3377A">
        <w:rPr>
          <w:rFonts w:ascii="Times New Roman" w:hAnsi="Times New Roman" w:cs="Times New Roman"/>
          <w:sz w:val="28"/>
          <w:szCs w:val="28"/>
          <w:lang w:val="uk-UA"/>
        </w:rPr>
        <w:t xml:space="preserve"> зростання </w:t>
      </w:r>
      <w:r w:rsidR="008878A7" w:rsidRPr="00E3377A">
        <w:rPr>
          <w:rFonts w:ascii="Times New Roman" w:hAnsi="Times New Roman" w:cs="Times New Roman"/>
          <w:sz w:val="28"/>
          <w:szCs w:val="28"/>
          <w:lang w:val="uk-UA"/>
        </w:rPr>
        <w:t>та добробут суспільства</w:t>
      </w:r>
      <w:r w:rsidR="008722E8" w:rsidRPr="00E3377A">
        <w:rPr>
          <w:rFonts w:ascii="Times New Roman" w:hAnsi="Times New Roman" w:cs="Times New Roman"/>
          <w:sz w:val="28"/>
          <w:szCs w:val="28"/>
          <w:lang w:val="uk-UA"/>
        </w:rPr>
        <w:t>.</w:t>
      </w:r>
      <w:r w:rsidR="00D42306" w:rsidRPr="00D42306">
        <w:rPr>
          <w:rFonts w:ascii="Times New Roman" w:hAnsi="Times New Roman" w:cs="Times New Roman"/>
          <w:sz w:val="28"/>
          <w:szCs w:val="28"/>
          <w:lang w:val="uk-UA"/>
        </w:rPr>
        <w:t xml:space="preserve"> </w:t>
      </w:r>
      <w:r w:rsidR="008A4F54" w:rsidRPr="00E3377A">
        <w:rPr>
          <w:rFonts w:ascii="Times New Roman" w:hAnsi="Times New Roman" w:cs="Times New Roman"/>
          <w:sz w:val="28"/>
          <w:szCs w:val="28"/>
          <w:lang w:val="uk-UA"/>
        </w:rPr>
        <w:t xml:space="preserve">Соціальний капітал сфери туризму </w:t>
      </w:r>
      <w:r w:rsidR="00381CE3" w:rsidRPr="00E3377A">
        <w:rPr>
          <w:rFonts w:ascii="Times New Roman" w:hAnsi="Times New Roman" w:cs="Times New Roman"/>
          <w:sz w:val="28"/>
          <w:szCs w:val="28"/>
          <w:lang w:val="uk-UA"/>
        </w:rPr>
        <w:t>можна представити</w:t>
      </w:r>
      <w:r w:rsidR="007D58A2" w:rsidRPr="00E3377A">
        <w:rPr>
          <w:rFonts w:ascii="Times New Roman" w:hAnsi="Times New Roman" w:cs="Times New Roman"/>
          <w:sz w:val="28"/>
          <w:szCs w:val="28"/>
          <w:lang w:val="uk-UA"/>
        </w:rPr>
        <w:t xml:space="preserve"> </w:t>
      </w:r>
      <w:r w:rsidR="00381CE3" w:rsidRPr="00E3377A">
        <w:rPr>
          <w:rFonts w:ascii="Times New Roman" w:hAnsi="Times New Roman" w:cs="Times New Roman"/>
          <w:sz w:val="28"/>
          <w:szCs w:val="28"/>
          <w:lang w:val="uk-UA"/>
        </w:rPr>
        <w:t>як</w:t>
      </w:r>
      <w:r w:rsidR="007D58A2" w:rsidRPr="00E3377A">
        <w:rPr>
          <w:rFonts w:ascii="Times New Roman" w:hAnsi="Times New Roman" w:cs="Times New Roman"/>
          <w:sz w:val="28"/>
          <w:szCs w:val="28"/>
          <w:lang w:val="uk-UA"/>
        </w:rPr>
        <w:t xml:space="preserve"> </w:t>
      </w:r>
      <w:r w:rsidR="00691504" w:rsidRPr="00E3377A">
        <w:rPr>
          <w:rFonts w:ascii="Times New Roman" w:hAnsi="Times New Roman" w:cs="Times New Roman"/>
          <w:sz w:val="28"/>
          <w:szCs w:val="28"/>
          <w:lang w:val="uk-UA"/>
        </w:rPr>
        <w:t>систем</w:t>
      </w:r>
      <w:r w:rsidR="00381CE3" w:rsidRPr="00E3377A">
        <w:rPr>
          <w:rFonts w:ascii="Times New Roman" w:hAnsi="Times New Roman" w:cs="Times New Roman"/>
          <w:sz w:val="28"/>
          <w:szCs w:val="28"/>
          <w:lang w:val="uk-UA"/>
        </w:rPr>
        <w:t>у</w:t>
      </w:r>
      <w:r w:rsidR="007D58A2" w:rsidRPr="00E3377A">
        <w:rPr>
          <w:rFonts w:ascii="Times New Roman" w:hAnsi="Times New Roman" w:cs="Times New Roman"/>
          <w:sz w:val="28"/>
          <w:szCs w:val="28"/>
          <w:lang w:val="uk-UA"/>
        </w:rPr>
        <w:t xml:space="preserve"> </w:t>
      </w:r>
      <w:r w:rsidR="00691504" w:rsidRPr="00E3377A">
        <w:rPr>
          <w:rFonts w:ascii="Times New Roman" w:hAnsi="Times New Roman" w:cs="Times New Roman"/>
          <w:sz w:val="28"/>
          <w:szCs w:val="28"/>
          <w:lang w:val="uk-UA"/>
        </w:rPr>
        <w:t>зв’язків, відносин заснован</w:t>
      </w:r>
      <w:r w:rsidR="00381CE3" w:rsidRPr="00E3377A">
        <w:rPr>
          <w:rFonts w:ascii="Times New Roman" w:hAnsi="Times New Roman" w:cs="Times New Roman"/>
          <w:sz w:val="28"/>
          <w:szCs w:val="28"/>
          <w:lang w:val="uk-UA"/>
        </w:rPr>
        <w:t>у</w:t>
      </w:r>
      <w:r w:rsidR="00691504" w:rsidRPr="00E3377A">
        <w:rPr>
          <w:rFonts w:ascii="Times New Roman" w:hAnsi="Times New Roman" w:cs="Times New Roman"/>
          <w:sz w:val="28"/>
          <w:szCs w:val="28"/>
          <w:lang w:val="uk-UA"/>
        </w:rPr>
        <w:t xml:space="preserve"> на принципах довіри в суспільстві, спільності і стабільності цінностей, обумовлен</w:t>
      </w:r>
      <w:r w:rsidR="00381CE3" w:rsidRPr="00E3377A">
        <w:rPr>
          <w:rFonts w:ascii="Times New Roman" w:hAnsi="Times New Roman" w:cs="Times New Roman"/>
          <w:sz w:val="28"/>
          <w:szCs w:val="28"/>
          <w:lang w:val="uk-UA"/>
        </w:rPr>
        <w:t>у</w:t>
      </w:r>
      <w:r w:rsidR="008A04D5" w:rsidRPr="00E3377A">
        <w:rPr>
          <w:rFonts w:ascii="Times New Roman" w:hAnsi="Times New Roman" w:cs="Times New Roman"/>
          <w:sz w:val="28"/>
          <w:szCs w:val="28"/>
          <w:lang w:val="uk-UA"/>
        </w:rPr>
        <w:t xml:space="preserve"> </w:t>
      </w:r>
      <w:r w:rsidR="00691504" w:rsidRPr="00E3377A">
        <w:rPr>
          <w:rFonts w:ascii="Times New Roman" w:hAnsi="Times New Roman" w:cs="Times New Roman"/>
          <w:sz w:val="28"/>
          <w:szCs w:val="28"/>
          <w:lang w:val="uk-UA"/>
        </w:rPr>
        <w:t xml:space="preserve">суспільно-політичним, соціально-економічним, науково-технічним розвитком та розширеним відтворенням людського капіталу, яка змінює індивіда та позиціонує його по-новому в соціальному просторі. </w:t>
      </w:r>
    </w:p>
    <w:bookmarkEnd w:id="0"/>
    <w:p w:rsidR="00FA6627" w:rsidRPr="00E3377A" w:rsidRDefault="00FA6627" w:rsidP="007240B2">
      <w:pPr>
        <w:widowControl w:val="0"/>
        <w:spacing w:after="0" w:line="360" w:lineRule="auto"/>
        <w:ind w:firstLine="567"/>
        <w:jc w:val="both"/>
        <w:rPr>
          <w:rFonts w:ascii="Times New Roman" w:hAnsi="Times New Roman" w:cs="Times New Roman"/>
          <w:sz w:val="28"/>
          <w:szCs w:val="28"/>
          <w:highlight w:val="yellow"/>
          <w:lang w:val="uk-UA"/>
        </w:rPr>
      </w:pPr>
    </w:p>
    <w:sectPr w:rsidR="00FA6627" w:rsidRPr="00E3377A" w:rsidSect="00A005EA">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7C9" w:rsidRDefault="003A57C9" w:rsidP="00874F52">
      <w:pPr>
        <w:spacing w:after="0" w:line="240" w:lineRule="auto"/>
      </w:pPr>
      <w:r>
        <w:separator/>
      </w:r>
    </w:p>
  </w:endnote>
  <w:endnote w:type="continuationSeparator" w:id="0">
    <w:p w:rsidR="003A57C9" w:rsidRDefault="003A57C9" w:rsidP="0087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7C9" w:rsidRDefault="003A57C9" w:rsidP="00874F52">
      <w:pPr>
        <w:spacing w:after="0" w:line="240" w:lineRule="auto"/>
      </w:pPr>
      <w:r>
        <w:separator/>
      </w:r>
    </w:p>
  </w:footnote>
  <w:footnote w:type="continuationSeparator" w:id="0">
    <w:p w:rsidR="003A57C9" w:rsidRDefault="003A57C9" w:rsidP="00874F52">
      <w:pPr>
        <w:spacing w:after="0" w:line="240" w:lineRule="auto"/>
      </w:pPr>
      <w:r>
        <w:continuationSeparator/>
      </w:r>
    </w:p>
  </w:footnote>
  <w:footnote w:id="1">
    <w:p w:rsidR="0009770F" w:rsidRPr="0009770F" w:rsidRDefault="0009770F" w:rsidP="0009770F">
      <w:pPr>
        <w:pStyle w:val="af"/>
        <w:jc w:val="both"/>
        <w:rPr>
          <w:rFonts w:ascii="Times New Roman" w:hAnsi="Times New Roman" w:cs="Times New Roman"/>
          <w:sz w:val="24"/>
          <w:szCs w:val="24"/>
        </w:rPr>
      </w:pPr>
      <w:r>
        <w:rPr>
          <w:rStyle w:val="af1"/>
        </w:rPr>
        <w:footnoteRef/>
      </w:r>
      <w:r>
        <w:t xml:space="preserve"> </w:t>
      </w:r>
      <w:r w:rsidRPr="0009770F">
        <w:rPr>
          <w:rFonts w:ascii="Times New Roman" w:hAnsi="Times New Roman" w:cs="Times New Roman"/>
          <w:sz w:val="24"/>
          <w:szCs w:val="24"/>
        </w:rPr>
        <w:t>Организация Объединенных Наций провозглашает 2017 год Международным годом устойчивого туризма в интересах развития: Прес</w:t>
      </w:r>
      <w:r>
        <w:rPr>
          <w:rFonts w:ascii="Times New Roman" w:hAnsi="Times New Roman" w:cs="Times New Roman"/>
          <w:sz w:val="24"/>
          <w:szCs w:val="24"/>
          <w:lang w:val="uk-UA"/>
        </w:rPr>
        <w:t>с</w:t>
      </w:r>
      <w:r w:rsidRPr="0009770F">
        <w:rPr>
          <w:rFonts w:ascii="Times New Roman" w:hAnsi="Times New Roman" w:cs="Times New Roman"/>
          <w:sz w:val="24"/>
          <w:szCs w:val="24"/>
        </w:rPr>
        <w:t>-рел</w:t>
      </w:r>
      <w:r>
        <w:rPr>
          <w:rFonts w:ascii="Times New Roman" w:hAnsi="Times New Roman" w:cs="Times New Roman"/>
          <w:sz w:val="24"/>
          <w:szCs w:val="24"/>
          <w:lang w:val="uk-UA"/>
        </w:rPr>
        <w:t>и</w:t>
      </w:r>
      <w:r w:rsidRPr="0009770F">
        <w:rPr>
          <w:rFonts w:ascii="Times New Roman" w:hAnsi="Times New Roman" w:cs="Times New Roman"/>
          <w:sz w:val="24"/>
          <w:szCs w:val="24"/>
        </w:rPr>
        <w:t>з № 15094 [Электронный ресурс]. – Режим доступа: http://media.unwto.org/ru/press-release/2015-12-15/organizatsiya-obedinennykh-natsii-provozglashaet-2017-god-mezhdunarodnym-go. – Заголовок с экрана.</w:t>
      </w:r>
    </w:p>
  </w:footnote>
  <w:footnote w:id="2">
    <w:p w:rsidR="008B1EB2" w:rsidRPr="008B1EB2" w:rsidRDefault="008B1EB2" w:rsidP="008B1EB2">
      <w:pPr>
        <w:pStyle w:val="af"/>
        <w:jc w:val="both"/>
        <w:rPr>
          <w:rFonts w:ascii="Times New Roman" w:hAnsi="Times New Roman" w:cs="Times New Roman"/>
          <w:sz w:val="24"/>
          <w:szCs w:val="24"/>
          <w:lang w:val="en-US"/>
        </w:rPr>
      </w:pPr>
      <w:r>
        <w:rPr>
          <w:rStyle w:val="af1"/>
        </w:rPr>
        <w:footnoteRef/>
      </w:r>
      <w:r w:rsidRPr="008B1EB2">
        <w:rPr>
          <w:lang w:val="en-US"/>
        </w:rPr>
        <w:t xml:space="preserve"> </w:t>
      </w:r>
      <w:r w:rsidRPr="008B1EB2">
        <w:rPr>
          <w:rFonts w:ascii="Times New Roman" w:hAnsi="Times New Roman" w:cs="Times New Roman"/>
          <w:sz w:val="24"/>
          <w:szCs w:val="24"/>
          <w:lang w:val="en-US"/>
        </w:rPr>
        <w:t>Hanifan L. J. The Rural School Community Center / L. J. Hanifan // Annals of the American Academy of Political and Social Science. – 1916. – No. 67. – P. 130–138 [</w:t>
      </w:r>
      <w:r w:rsidRPr="008B1EB2">
        <w:rPr>
          <w:rFonts w:ascii="Times New Roman" w:hAnsi="Times New Roman" w:cs="Times New Roman"/>
          <w:sz w:val="24"/>
          <w:szCs w:val="24"/>
        </w:rPr>
        <w:t>Електронний</w:t>
      </w:r>
      <w:r w:rsidRPr="008B1EB2">
        <w:rPr>
          <w:rFonts w:ascii="Times New Roman" w:hAnsi="Times New Roman" w:cs="Times New Roman"/>
          <w:sz w:val="24"/>
          <w:szCs w:val="24"/>
          <w:lang w:val="en-US"/>
        </w:rPr>
        <w:t xml:space="preserve"> </w:t>
      </w:r>
      <w:r w:rsidRPr="008B1EB2">
        <w:rPr>
          <w:rFonts w:ascii="Times New Roman" w:hAnsi="Times New Roman" w:cs="Times New Roman"/>
          <w:sz w:val="24"/>
          <w:szCs w:val="24"/>
        </w:rPr>
        <w:t>ресурс</w:t>
      </w:r>
      <w:r w:rsidRPr="008B1EB2">
        <w:rPr>
          <w:rFonts w:ascii="Times New Roman" w:hAnsi="Times New Roman" w:cs="Times New Roman"/>
          <w:sz w:val="24"/>
          <w:szCs w:val="24"/>
          <w:lang w:val="en-US"/>
        </w:rPr>
        <w:t xml:space="preserve">]. – </w:t>
      </w:r>
      <w:r w:rsidRPr="008B1EB2">
        <w:rPr>
          <w:rFonts w:ascii="Times New Roman" w:hAnsi="Times New Roman" w:cs="Times New Roman"/>
          <w:sz w:val="24"/>
          <w:szCs w:val="24"/>
        </w:rPr>
        <w:t>Режим</w:t>
      </w:r>
      <w:r w:rsidRPr="008B1EB2">
        <w:rPr>
          <w:rFonts w:ascii="Times New Roman" w:hAnsi="Times New Roman" w:cs="Times New Roman"/>
          <w:sz w:val="24"/>
          <w:szCs w:val="24"/>
          <w:lang w:val="en-US"/>
        </w:rPr>
        <w:t xml:space="preserve"> </w:t>
      </w:r>
      <w:r w:rsidRPr="008B1EB2">
        <w:rPr>
          <w:rFonts w:ascii="Times New Roman" w:hAnsi="Times New Roman" w:cs="Times New Roman"/>
          <w:sz w:val="24"/>
          <w:szCs w:val="24"/>
        </w:rPr>
        <w:t>доступу</w:t>
      </w:r>
      <w:r w:rsidRPr="008B1EB2">
        <w:rPr>
          <w:rFonts w:ascii="Times New Roman" w:hAnsi="Times New Roman" w:cs="Times New Roman"/>
          <w:sz w:val="24"/>
          <w:szCs w:val="24"/>
          <w:lang w:val="en-US"/>
        </w:rPr>
        <w:t xml:space="preserve">: http://www.jstor.org/stable/pdf/1013498.pdf. – </w:t>
      </w:r>
      <w:r w:rsidRPr="008B1EB2">
        <w:rPr>
          <w:rFonts w:ascii="Times New Roman" w:hAnsi="Times New Roman" w:cs="Times New Roman"/>
          <w:sz w:val="24"/>
          <w:szCs w:val="24"/>
        </w:rPr>
        <w:t>Назва</w:t>
      </w:r>
      <w:r w:rsidRPr="008B1EB2">
        <w:rPr>
          <w:rFonts w:ascii="Times New Roman" w:hAnsi="Times New Roman" w:cs="Times New Roman"/>
          <w:sz w:val="24"/>
          <w:szCs w:val="24"/>
          <w:lang w:val="en-US"/>
        </w:rPr>
        <w:t xml:space="preserve"> </w:t>
      </w:r>
      <w:r w:rsidRPr="008B1EB2">
        <w:rPr>
          <w:rFonts w:ascii="Times New Roman" w:hAnsi="Times New Roman" w:cs="Times New Roman"/>
          <w:sz w:val="24"/>
          <w:szCs w:val="24"/>
        </w:rPr>
        <w:t>з</w:t>
      </w:r>
      <w:r w:rsidRPr="008B1EB2">
        <w:rPr>
          <w:rFonts w:ascii="Times New Roman" w:hAnsi="Times New Roman" w:cs="Times New Roman"/>
          <w:sz w:val="24"/>
          <w:szCs w:val="24"/>
          <w:lang w:val="en-US"/>
        </w:rPr>
        <w:t xml:space="preserve"> </w:t>
      </w:r>
      <w:r w:rsidRPr="008B1EB2">
        <w:rPr>
          <w:rFonts w:ascii="Times New Roman" w:hAnsi="Times New Roman" w:cs="Times New Roman"/>
          <w:sz w:val="24"/>
          <w:szCs w:val="24"/>
        </w:rPr>
        <w:t>екрана</w:t>
      </w:r>
      <w:r w:rsidRPr="008B1EB2">
        <w:rPr>
          <w:rFonts w:ascii="Times New Roman" w:hAnsi="Times New Roman" w:cs="Times New Roman"/>
          <w:sz w:val="24"/>
          <w:szCs w:val="24"/>
          <w:lang w:val="en-US"/>
        </w:rPr>
        <w:t>.</w:t>
      </w:r>
    </w:p>
  </w:footnote>
  <w:footnote w:id="3">
    <w:p w:rsidR="008B1EB2" w:rsidRPr="00A005EA" w:rsidRDefault="008B1EB2" w:rsidP="00A005EA">
      <w:pPr>
        <w:pStyle w:val="af"/>
        <w:jc w:val="both"/>
        <w:rPr>
          <w:rFonts w:ascii="Times New Roman" w:hAnsi="Times New Roman" w:cs="Times New Roman"/>
          <w:sz w:val="24"/>
          <w:szCs w:val="24"/>
          <w:lang w:val="en-US"/>
        </w:rPr>
      </w:pPr>
      <w:r w:rsidRPr="00A005EA">
        <w:rPr>
          <w:rStyle w:val="af1"/>
          <w:rFonts w:ascii="Times New Roman" w:hAnsi="Times New Roman" w:cs="Times New Roman"/>
          <w:sz w:val="24"/>
          <w:szCs w:val="24"/>
        </w:rPr>
        <w:footnoteRef/>
      </w:r>
      <w:r w:rsidRPr="00A005EA">
        <w:rPr>
          <w:rFonts w:ascii="Times New Roman" w:hAnsi="Times New Roman" w:cs="Times New Roman"/>
          <w:sz w:val="24"/>
          <w:szCs w:val="24"/>
          <w:lang w:val="en-US"/>
        </w:rPr>
        <w:t xml:space="preserve"> Bourdieu P. The forms of capital / P. Bourdieu // Handbook of Theory and Research for the Sociology of Education / Ed. by J. G. Richardson. – New York: Greenwood, 1986. – P. 241–258.</w:t>
      </w:r>
    </w:p>
  </w:footnote>
  <w:footnote w:id="4">
    <w:p w:rsidR="00A005EA" w:rsidRPr="00A005EA" w:rsidRDefault="00A005EA" w:rsidP="00A005EA">
      <w:pPr>
        <w:pStyle w:val="af"/>
        <w:jc w:val="both"/>
        <w:rPr>
          <w:rFonts w:ascii="Times New Roman" w:hAnsi="Times New Roman" w:cs="Times New Roman"/>
          <w:sz w:val="24"/>
          <w:szCs w:val="24"/>
          <w:lang w:val="uk-UA"/>
        </w:rPr>
      </w:pPr>
      <w:r w:rsidRPr="00A005EA">
        <w:rPr>
          <w:rStyle w:val="af1"/>
          <w:rFonts w:ascii="Times New Roman" w:hAnsi="Times New Roman" w:cs="Times New Roman"/>
          <w:sz w:val="24"/>
          <w:szCs w:val="24"/>
        </w:rPr>
        <w:footnoteRef/>
      </w:r>
      <w:r w:rsidRPr="00A005EA">
        <w:rPr>
          <w:rFonts w:ascii="Times New Roman" w:hAnsi="Times New Roman" w:cs="Times New Roman"/>
          <w:sz w:val="24"/>
          <w:szCs w:val="24"/>
        </w:rPr>
        <w:t xml:space="preserve"> Патнэм Р. Чтобы демократия сработала. Гражданские традиции в современной Италии / Р.</w:t>
      </w:r>
      <w:r w:rsidR="00B26836">
        <w:rPr>
          <w:rFonts w:ascii="Times New Roman" w:hAnsi="Times New Roman" w:cs="Times New Roman"/>
          <w:sz w:val="24"/>
          <w:szCs w:val="24"/>
          <w:lang w:val="uk-UA"/>
        </w:rPr>
        <w:t> </w:t>
      </w:r>
      <w:r w:rsidRPr="00A005EA">
        <w:rPr>
          <w:rFonts w:ascii="Times New Roman" w:hAnsi="Times New Roman" w:cs="Times New Roman"/>
          <w:sz w:val="24"/>
          <w:szCs w:val="24"/>
        </w:rPr>
        <w:t>Патнэм. – М.: Ad Marginem, 1996. – 234 с.</w:t>
      </w:r>
    </w:p>
  </w:footnote>
  <w:footnote w:id="5">
    <w:p w:rsidR="00A005EA" w:rsidRPr="00A005EA" w:rsidRDefault="00A005EA" w:rsidP="00A005EA">
      <w:pPr>
        <w:pStyle w:val="af"/>
        <w:jc w:val="both"/>
        <w:rPr>
          <w:rFonts w:ascii="Times New Roman" w:hAnsi="Times New Roman" w:cs="Times New Roman"/>
          <w:sz w:val="24"/>
          <w:szCs w:val="24"/>
          <w:lang w:val="uk-UA"/>
        </w:rPr>
      </w:pPr>
      <w:r w:rsidRPr="00A005EA">
        <w:rPr>
          <w:rStyle w:val="af1"/>
          <w:rFonts w:ascii="Times New Roman" w:hAnsi="Times New Roman" w:cs="Times New Roman"/>
          <w:sz w:val="24"/>
          <w:szCs w:val="24"/>
        </w:rPr>
        <w:footnoteRef/>
      </w:r>
      <w:r w:rsidRPr="00A005EA">
        <w:rPr>
          <w:rFonts w:ascii="Times New Roman" w:hAnsi="Times New Roman" w:cs="Times New Roman"/>
          <w:sz w:val="24"/>
          <w:szCs w:val="24"/>
        </w:rPr>
        <w:t xml:space="preserve"> Коулман Дж. Капитал социальный и человеческий / Дж. Коулман // Общественные науки и современность. – 2001. – № 3. – С. 121–139.</w:t>
      </w:r>
    </w:p>
  </w:footnote>
  <w:footnote w:id="6">
    <w:p w:rsidR="00A005EA" w:rsidRPr="00A005EA" w:rsidRDefault="00A005EA" w:rsidP="00A005EA">
      <w:pPr>
        <w:pStyle w:val="af"/>
        <w:jc w:val="both"/>
        <w:rPr>
          <w:rFonts w:ascii="Times New Roman" w:hAnsi="Times New Roman" w:cs="Times New Roman"/>
          <w:sz w:val="24"/>
          <w:szCs w:val="24"/>
          <w:lang w:val="uk-UA"/>
        </w:rPr>
      </w:pPr>
      <w:r w:rsidRPr="00A005EA">
        <w:rPr>
          <w:rStyle w:val="af1"/>
          <w:rFonts w:ascii="Times New Roman" w:hAnsi="Times New Roman" w:cs="Times New Roman"/>
          <w:sz w:val="24"/>
          <w:szCs w:val="24"/>
        </w:rPr>
        <w:footnoteRef/>
      </w:r>
      <w:r w:rsidRPr="00A005EA">
        <w:rPr>
          <w:rFonts w:ascii="Times New Roman" w:hAnsi="Times New Roman" w:cs="Times New Roman"/>
          <w:sz w:val="24"/>
          <w:szCs w:val="24"/>
        </w:rPr>
        <w:t xml:space="preserve"> Фукуяма Ф. Доверие: социальные добродетели и путь к процветанию: Пер. с англ. / Ф.</w:t>
      </w:r>
      <w:r w:rsidR="00B26836">
        <w:rPr>
          <w:rFonts w:ascii="Times New Roman" w:hAnsi="Times New Roman" w:cs="Times New Roman"/>
          <w:sz w:val="24"/>
          <w:szCs w:val="24"/>
          <w:lang w:val="uk-UA"/>
        </w:rPr>
        <w:t> </w:t>
      </w:r>
      <w:r w:rsidRPr="00A005EA">
        <w:rPr>
          <w:rFonts w:ascii="Times New Roman" w:hAnsi="Times New Roman" w:cs="Times New Roman"/>
          <w:sz w:val="24"/>
          <w:szCs w:val="24"/>
        </w:rPr>
        <w:t>Фукуяма. – М.: ООО «Издательство ACT»; ЗАО НПП «Ермак», 2004. – 730 с.</w:t>
      </w:r>
    </w:p>
  </w:footnote>
  <w:footnote w:id="7">
    <w:p w:rsidR="009A7125" w:rsidRPr="00B90EB5" w:rsidRDefault="009A7125" w:rsidP="009A7125">
      <w:pPr>
        <w:pStyle w:val="af"/>
        <w:jc w:val="both"/>
        <w:rPr>
          <w:rFonts w:ascii="Times New Roman" w:hAnsi="Times New Roman" w:cs="Times New Roman"/>
          <w:sz w:val="24"/>
          <w:szCs w:val="24"/>
          <w:lang w:val="uk-UA"/>
        </w:rPr>
      </w:pPr>
      <w:r>
        <w:rPr>
          <w:rStyle w:val="af1"/>
        </w:rPr>
        <w:footnoteRef/>
      </w:r>
      <w:r w:rsidRPr="009A7125">
        <w:rPr>
          <w:lang w:val="en-US"/>
        </w:rPr>
        <w:t xml:space="preserve"> </w:t>
      </w:r>
      <w:r w:rsidRPr="009A7125">
        <w:rPr>
          <w:rFonts w:ascii="Times New Roman" w:hAnsi="Times New Roman" w:cs="Times New Roman"/>
          <w:sz w:val="24"/>
          <w:szCs w:val="24"/>
          <w:lang w:val="en-US"/>
        </w:rPr>
        <w:t xml:space="preserve">Grootaert C. Understanding and measuring social capital: a synthesis of findings and recommendations from the social capital initiative / Christiaan Grootaert, Thierry van Bastelaer // Social Capital Working Paper Series. – Washington: The World Bank Social Development Department, 2001. – No. 24. – 31 </w:t>
      </w:r>
      <w:r w:rsidRPr="009A7125">
        <w:rPr>
          <w:rFonts w:ascii="Times New Roman" w:hAnsi="Times New Roman" w:cs="Times New Roman"/>
          <w:sz w:val="24"/>
          <w:szCs w:val="24"/>
        </w:rPr>
        <w:t>р</w:t>
      </w:r>
      <w:r w:rsidRPr="009A7125">
        <w:rPr>
          <w:rFonts w:ascii="Times New Roman" w:hAnsi="Times New Roman" w:cs="Times New Roman"/>
          <w:sz w:val="24"/>
          <w:szCs w:val="24"/>
          <w:lang w:val="en-US"/>
        </w:rPr>
        <w:t>.</w:t>
      </w:r>
      <w:r w:rsidR="00B90EB5">
        <w:rPr>
          <w:rFonts w:ascii="Times New Roman" w:hAnsi="Times New Roman" w:cs="Times New Roman"/>
          <w:sz w:val="24"/>
          <w:szCs w:val="24"/>
          <w:lang w:val="uk-UA"/>
        </w:rPr>
        <w:t xml:space="preserve"> – р. 20.</w:t>
      </w:r>
    </w:p>
  </w:footnote>
  <w:footnote w:id="8">
    <w:p w:rsidR="009A7125" w:rsidRPr="00B90EB5" w:rsidRDefault="009A7125" w:rsidP="009A7125">
      <w:pPr>
        <w:pStyle w:val="af"/>
        <w:jc w:val="both"/>
        <w:rPr>
          <w:rFonts w:ascii="Times New Roman" w:hAnsi="Times New Roman" w:cs="Times New Roman"/>
          <w:sz w:val="24"/>
          <w:szCs w:val="24"/>
          <w:lang w:val="uk-UA"/>
        </w:rPr>
      </w:pPr>
      <w:r w:rsidRPr="009A7125">
        <w:rPr>
          <w:rStyle w:val="af1"/>
          <w:rFonts w:ascii="Times New Roman" w:hAnsi="Times New Roman" w:cs="Times New Roman"/>
          <w:sz w:val="24"/>
          <w:szCs w:val="24"/>
        </w:rPr>
        <w:footnoteRef/>
      </w:r>
      <w:r w:rsidRPr="009A7125">
        <w:rPr>
          <w:rFonts w:ascii="Times New Roman" w:hAnsi="Times New Roman" w:cs="Times New Roman"/>
          <w:sz w:val="24"/>
          <w:szCs w:val="24"/>
        </w:rPr>
        <w:t xml:space="preserve"> Рябінчук М. В. Соціальний капітал: структура та зміст / М. В. Рябінчук // Вісник НТУУ «КПІ». Філософія</w:t>
      </w:r>
      <w:r w:rsidRPr="007240B2">
        <w:rPr>
          <w:rFonts w:ascii="Times New Roman" w:hAnsi="Times New Roman" w:cs="Times New Roman"/>
          <w:sz w:val="24"/>
          <w:szCs w:val="24"/>
        </w:rPr>
        <w:t xml:space="preserve">. </w:t>
      </w:r>
      <w:r w:rsidRPr="009A7125">
        <w:rPr>
          <w:rFonts w:ascii="Times New Roman" w:hAnsi="Times New Roman" w:cs="Times New Roman"/>
          <w:sz w:val="24"/>
          <w:szCs w:val="24"/>
        </w:rPr>
        <w:t>Психологія</w:t>
      </w:r>
      <w:r w:rsidRPr="007240B2">
        <w:rPr>
          <w:rFonts w:ascii="Times New Roman" w:hAnsi="Times New Roman" w:cs="Times New Roman"/>
          <w:sz w:val="24"/>
          <w:szCs w:val="24"/>
        </w:rPr>
        <w:t xml:space="preserve">. </w:t>
      </w:r>
      <w:r w:rsidRPr="009A7125">
        <w:rPr>
          <w:rFonts w:ascii="Times New Roman" w:hAnsi="Times New Roman" w:cs="Times New Roman"/>
          <w:sz w:val="24"/>
          <w:szCs w:val="24"/>
        </w:rPr>
        <w:t>Педагогіка</w:t>
      </w:r>
      <w:r w:rsidRPr="007240B2">
        <w:rPr>
          <w:rFonts w:ascii="Times New Roman" w:hAnsi="Times New Roman" w:cs="Times New Roman"/>
          <w:sz w:val="24"/>
          <w:szCs w:val="24"/>
        </w:rPr>
        <w:t xml:space="preserve">. – 2012. – </w:t>
      </w:r>
      <w:r w:rsidRPr="009A7125">
        <w:rPr>
          <w:rFonts w:ascii="Times New Roman" w:hAnsi="Times New Roman" w:cs="Times New Roman"/>
          <w:sz w:val="24"/>
          <w:szCs w:val="24"/>
        </w:rPr>
        <w:t>Вип</w:t>
      </w:r>
      <w:r w:rsidRPr="007240B2">
        <w:rPr>
          <w:rFonts w:ascii="Times New Roman" w:hAnsi="Times New Roman" w:cs="Times New Roman"/>
          <w:sz w:val="24"/>
          <w:szCs w:val="24"/>
        </w:rPr>
        <w:t xml:space="preserve">. 2. – </w:t>
      </w:r>
      <w:r w:rsidRPr="009A7125">
        <w:rPr>
          <w:rFonts w:ascii="Times New Roman" w:hAnsi="Times New Roman" w:cs="Times New Roman"/>
          <w:sz w:val="24"/>
          <w:szCs w:val="24"/>
        </w:rPr>
        <w:t>С</w:t>
      </w:r>
      <w:r w:rsidRPr="007240B2">
        <w:rPr>
          <w:rFonts w:ascii="Times New Roman" w:hAnsi="Times New Roman" w:cs="Times New Roman"/>
          <w:sz w:val="24"/>
          <w:szCs w:val="24"/>
        </w:rPr>
        <w:t>. 59–64.</w:t>
      </w:r>
      <w:r w:rsidR="00B90EB5">
        <w:rPr>
          <w:rFonts w:ascii="Times New Roman" w:hAnsi="Times New Roman" w:cs="Times New Roman"/>
          <w:sz w:val="24"/>
          <w:szCs w:val="24"/>
          <w:lang w:val="uk-UA"/>
        </w:rPr>
        <w:t xml:space="preserve"> – с. 62.</w:t>
      </w:r>
    </w:p>
  </w:footnote>
  <w:footnote w:id="9">
    <w:p w:rsidR="009A7125" w:rsidRPr="003A31EA" w:rsidRDefault="009A7125" w:rsidP="002D43C3">
      <w:pPr>
        <w:pStyle w:val="af"/>
        <w:jc w:val="both"/>
        <w:rPr>
          <w:rFonts w:ascii="Times New Roman" w:hAnsi="Times New Roman" w:cs="Times New Roman"/>
          <w:sz w:val="24"/>
          <w:szCs w:val="24"/>
          <w:lang w:val="uk-UA"/>
        </w:rPr>
      </w:pPr>
      <w:r w:rsidRPr="002D43C3">
        <w:rPr>
          <w:rStyle w:val="af1"/>
          <w:rFonts w:ascii="Times New Roman" w:hAnsi="Times New Roman" w:cs="Times New Roman"/>
          <w:sz w:val="24"/>
          <w:szCs w:val="24"/>
        </w:rPr>
        <w:footnoteRef/>
      </w:r>
      <w:r w:rsidRPr="002D43C3">
        <w:rPr>
          <w:rFonts w:ascii="Times New Roman" w:hAnsi="Times New Roman" w:cs="Times New Roman"/>
          <w:sz w:val="24"/>
          <w:szCs w:val="24"/>
        </w:rPr>
        <w:t xml:space="preserve"> </w:t>
      </w:r>
      <w:r w:rsidR="002D43C3" w:rsidRPr="002D43C3">
        <w:rPr>
          <w:rFonts w:ascii="Times New Roman" w:hAnsi="Times New Roman" w:cs="Times New Roman"/>
          <w:sz w:val="24"/>
          <w:szCs w:val="24"/>
        </w:rPr>
        <w:t>Хайкин М. М. Социальный капитал и социальные сети / М. М. Хайкин, А. Б. Крутик // Вестник ЮУрГУ. Серия «Экономика и менеджмент». – 2014. – Т. 8. – № 1. – С. 85–92.</w:t>
      </w:r>
      <w:r w:rsidR="003A31EA">
        <w:rPr>
          <w:rFonts w:ascii="Times New Roman" w:hAnsi="Times New Roman" w:cs="Times New Roman"/>
          <w:sz w:val="24"/>
          <w:szCs w:val="24"/>
          <w:lang w:val="uk-UA"/>
        </w:rPr>
        <w:t xml:space="preserve"> – с. 89–90.</w:t>
      </w:r>
    </w:p>
  </w:footnote>
  <w:footnote w:id="10">
    <w:p w:rsidR="009A7125" w:rsidRPr="00B26836" w:rsidRDefault="009A7125" w:rsidP="002D43C3">
      <w:pPr>
        <w:pStyle w:val="af"/>
        <w:jc w:val="both"/>
        <w:rPr>
          <w:rFonts w:ascii="Times New Roman" w:hAnsi="Times New Roman" w:cs="Times New Roman"/>
          <w:sz w:val="24"/>
          <w:szCs w:val="24"/>
          <w:lang w:val="uk-UA"/>
        </w:rPr>
      </w:pPr>
      <w:r w:rsidRPr="002D43C3">
        <w:rPr>
          <w:rStyle w:val="af1"/>
          <w:rFonts w:ascii="Times New Roman" w:hAnsi="Times New Roman" w:cs="Times New Roman"/>
          <w:sz w:val="24"/>
          <w:szCs w:val="24"/>
        </w:rPr>
        <w:footnoteRef/>
      </w:r>
      <w:r w:rsidRPr="002D43C3">
        <w:rPr>
          <w:rFonts w:ascii="Times New Roman" w:hAnsi="Times New Roman" w:cs="Times New Roman"/>
          <w:sz w:val="24"/>
          <w:szCs w:val="24"/>
        </w:rPr>
        <w:t xml:space="preserve"> </w:t>
      </w:r>
      <w:r w:rsidR="002D43C3" w:rsidRPr="002D43C3">
        <w:rPr>
          <w:rFonts w:ascii="Times New Roman" w:hAnsi="Times New Roman" w:cs="Times New Roman"/>
          <w:sz w:val="24"/>
          <w:szCs w:val="24"/>
        </w:rPr>
        <w:t>Степановский Е. П. Социализация в туристском пространстве / Е. П. Степановский // Научный вестник ЮИМ. – 2015. – № 4. – С. 48–52</w:t>
      </w:r>
      <w:r w:rsidR="00B26836">
        <w:rPr>
          <w:rFonts w:ascii="Times New Roman" w:hAnsi="Times New Roman" w:cs="Times New Roman"/>
          <w:sz w:val="24"/>
          <w:szCs w:val="24"/>
          <w:lang w:val="uk-UA"/>
        </w:rPr>
        <w:t>.</w:t>
      </w:r>
      <w:r w:rsidR="003A31EA">
        <w:rPr>
          <w:rFonts w:ascii="Times New Roman" w:hAnsi="Times New Roman" w:cs="Times New Roman"/>
          <w:sz w:val="24"/>
          <w:szCs w:val="24"/>
          <w:lang w:val="uk-UA"/>
        </w:rPr>
        <w:t xml:space="preserve"> – с. 48–49.</w:t>
      </w:r>
    </w:p>
  </w:footnote>
  <w:footnote w:id="11">
    <w:p w:rsidR="002D43C3" w:rsidRPr="00662826" w:rsidRDefault="002D43C3" w:rsidP="005F3419">
      <w:pPr>
        <w:pStyle w:val="af"/>
        <w:jc w:val="both"/>
        <w:rPr>
          <w:rFonts w:ascii="Times New Roman" w:hAnsi="Times New Roman" w:cs="Times New Roman"/>
          <w:sz w:val="24"/>
          <w:szCs w:val="24"/>
          <w:lang w:val="uk-UA"/>
        </w:rPr>
      </w:pPr>
      <w:r>
        <w:rPr>
          <w:rStyle w:val="af1"/>
        </w:rPr>
        <w:footnoteRef/>
      </w:r>
      <w:r>
        <w:t xml:space="preserve"> </w:t>
      </w:r>
      <w:r w:rsidR="005F3419" w:rsidRPr="005F3419">
        <w:rPr>
          <w:rFonts w:ascii="Times New Roman" w:hAnsi="Times New Roman" w:cs="Times New Roman"/>
          <w:sz w:val="24"/>
          <w:szCs w:val="24"/>
        </w:rPr>
        <w:t>Боголюбов В. С. Самоорганизация в системе управления туризмом в регионе / В.</w:t>
      </w:r>
      <w:r w:rsidR="00B26836">
        <w:rPr>
          <w:rFonts w:ascii="Times New Roman" w:hAnsi="Times New Roman" w:cs="Times New Roman"/>
          <w:sz w:val="24"/>
          <w:szCs w:val="24"/>
          <w:lang w:val="uk-UA"/>
        </w:rPr>
        <w:t> </w:t>
      </w:r>
      <w:r w:rsidR="005F3419" w:rsidRPr="005F3419">
        <w:rPr>
          <w:rFonts w:ascii="Times New Roman" w:hAnsi="Times New Roman" w:cs="Times New Roman"/>
          <w:sz w:val="24"/>
          <w:szCs w:val="24"/>
        </w:rPr>
        <w:t>С.</w:t>
      </w:r>
      <w:r w:rsidR="00B26836">
        <w:rPr>
          <w:rFonts w:ascii="Times New Roman" w:hAnsi="Times New Roman" w:cs="Times New Roman"/>
          <w:sz w:val="24"/>
          <w:szCs w:val="24"/>
          <w:lang w:val="uk-UA"/>
        </w:rPr>
        <w:t> </w:t>
      </w:r>
      <w:r w:rsidR="005F3419" w:rsidRPr="005F3419">
        <w:rPr>
          <w:rFonts w:ascii="Times New Roman" w:hAnsi="Times New Roman" w:cs="Times New Roman"/>
          <w:sz w:val="24"/>
          <w:szCs w:val="24"/>
        </w:rPr>
        <w:t>Боголюбов, С. А. Севастьянова // Экономическое возрождение России. – 2005. – № 4. – С. 44–53.</w:t>
      </w:r>
      <w:r w:rsidR="00662826">
        <w:rPr>
          <w:rFonts w:ascii="Times New Roman" w:hAnsi="Times New Roman" w:cs="Times New Roman"/>
          <w:sz w:val="24"/>
          <w:szCs w:val="24"/>
          <w:lang w:val="uk-UA"/>
        </w:rPr>
        <w:t xml:space="preserve"> – с. 46–47.</w:t>
      </w:r>
    </w:p>
  </w:footnote>
  <w:footnote w:id="12">
    <w:p w:rsidR="002D43C3" w:rsidRPr="00662826" w:rsidRDefault="002D43C3" w:rsidP="005F3419">
      <w:pPr>
        <w:pStyle w:val="af"/>
        <w:jc w:val="both"/>
        <w:rPr>
          <w:rFonts w:ascii="Times New Roman" w:hAnsi="Times New Roman" w:cs="Times New Roman"/>
          <w:sz w:val="24"/>
          <w:szCs w:val="24"/>
          <w:lang w:val="uk-UA"/>
        </w:rPr>
      </w:pPr>
      <w:r w:rsidRPr="005F3419">
        <w:rPr>
          <w:rStyle w:val="af1"/>
          <w:rFonts w:ascii="Times New Roman" w:hAnsi="Times New Roman" w:cs="Times New Roman"/>
          <w:sz w:val="24"/>
          <w:szCs w:val="24"/>
        </w:rPr>
        <w:footnoteRef/>
      </w:r>
      <w:r w:rsidRPr="005F3419">
        <w:rPr>
          <w:rFonts w:ascii="Times New Roman" w:hAnsi="Times New Roman" w:cs="Times New Roman"/>
          <w:sz w:val="24"/>
          <w:szCs w:val="24"/>
        </w:rPr>
        <w:t xml:space="preserve"> </w:t>
      </w:r>
      <w:r w:rsidR="005F3419" w:rsidRPr="005F3419">
        <w:rPr>
          <w:rFonts w:ascii="Times New Roman" w:hAnsi="Times New Roman" w:cs="Times New Roman"/>
          <w:sz w:val="24"/>
          <w:szCs w:val="24"/>
        </w:rPr>
        <w:t>Скоробогатова Т. Образование синергетического эффекта в туризме как результат функционирования логистических сервисных систем / Т. Скоробогатова // Вісник економічної науки України. – 2012. – № 2. – С. 148–151.</w:t>
      </w:r>
      <w:r w:rsidR="00662826">
        <w:rPr>
          <w:rFonts w:ascii="Times New Roman" w:hAnsi="Times New Roman" w:cs="Times New Roman"/>
          <w:sz w:val="24"/>
          <w:szCs w:val="24"/>
          <w:lang w:val="uk-UA"/>
        </w:rPr>
        <w:t xml:space="preserve"> – с. 149.</w:t>
      </w:r>
    </w:p>
  </w:footnote>
  <w:footnote w:id="13">
    <w:p w:rsidR="00C14A7B" w:rsidRPr="00662826" w:rsidRDefault="00C14A7B" w:rsidP="005F3419">
      <w:pPr>
        <w:pStyle w:val="af"/>
        <w:jc w:val="both"/>
        <w:rPr>
          <w:rFonts w:ascii="Times New Roman" w:hAnsi="Times New Roman" w:cs="Times New Roman"/>
          <w:sz w:val="24"/>
          <w:szCs w:val="24"/>
          <w:lang w:val="uk-UA"/>
        </w:rPr>
      </w:pPr>
      <w:r w:rsidRPr="005F3419">
        <w:rPr>
          <w:rStyle w:val="af1"/>
          <w:rFonts w:ascii="Times New Roman" w:hAnsi="Times New Roman" w:cs="Times New Roman"/>
          <w:sz w:val="24"/>
          <w:szCs w:val="24"/>
        </w:rPr>
        <w:footnoteRef/>
      </w:r>
      <w:r w:rsidRPr="005F3419">
        <w:rPr>
          <w:rFonts w:ascii="Times New Roman" w:hAnsi="Times New Roman" w:cs="Times New Roman"/>
          <w:sz w:val="24"/>
          <w:szCs w:val="24"/>
        </w:rPr>
        <w:t xml:space="preserve"> </w:t>
      </w:r>
      <w:r w:rsidR="005F3419" w:rsidRPr="005F3419">
        <w:rPr>
          <w:rFonts w:ascii="Times New Roman" w:hAnsi="Times New Roman" w:cs="Times New Roman"/>
          <w:sz w:val="24"/>
          <w:szCs w:val="24"/>
        </w:rPr>
        <w:t>Бочарников С. А. Финансово-экономический анализ деятельности турфирмы / С.</w:t>
      </w:r>
      <w:r w:rsidR="00B26836">
        <w:rPr>
          <w:rFonts w:ascii="Times New Roman" w:hAnsi="Times New Roman" w:cs="Times New Roman"/>
          <w:sz w:val="24"/>
          <w:szCs w:val="24"/>
          <w:lang w:val="uk-UA"/>
        </w:rPr>
        <w:t> </w:t>
      </w:r>
      <w:r w:rsidR="005F3419" w:rsidRPr="005F3419">
        <w:rPr>
          <w:rFonts w:ascii="Times New Roman" w:hAnsi="Times New Roman" w:cs="Times New Roman"/>
          <w:sz w:val="24"/>
          <w:szCs w:val="24"/>
        </w:rPr>
        <w:t>А.</w:t>
      </w:r>
      <w:r w:rsidR="00B26836">
        <w:rPr>
          <w:rFonts w:ascii="Times New Roman" w:hAnsi="Times New Roman" w:cs="Times New Roman"/>
          <w:sz w:val="24"/>
          <w:szCs w:val="24"/>
          <w:lang w:val="uk-UA"/>
        </w:rPr>
        <w:t> </w:t>
      </w:r>
      <w:r w:rsidR="005F3419" w:rsidRPr="005F3419">
        <w:rPr>
          <w:rFonts w:ascii="Times New Roman" w:hAnsi="Times New Roman" w:cs="Times New Roman"/>
          <w:sz w:val="24"/>
          <w:szCs w:val="24"/>
        </w:rPr>
        <w:t>Бочарников. – М.: Финансы и статистика, 2000. – 270 с.</w:t>
      </w:r>
      <w:r w:rsidR="00662826">
        <w:rPr>
          <w:rFonts w:ascii="Times New Roman" w:hAnsi="Times New Roman" w:cs="Times New Roman"/>
          <w:sz w:val="24"/>
          <w:szCs w:val="24"/>
          <w:lang w:val="uk-UA"/>
        </w:rPr>
        <w:t xml:space="preserve"> – с. 98.</w:t>
      </w:r>
    </w:p>
  </w:footnote>
  <w:footnote w:id="14">
    <w:p w:rsidR="00C14A7B" w:rsidRPr="00DA6F59" w:rsidRDefault="00C14A7B" w:rsidP="005F3419">
      <w:pPr>
        <w:pStyle w:val="af"/>
        <w:jc w:val="both"/>
        <w:rPr>
          <w:rFonts w:ascii="Times New Roman" w:hAnsi="Times New Roman" w:cs="Times New Roman"/>
          <w:sz w:val="24"/>
          <w:szCs w:val="24"/>
          <w:lang w:val="uk-UA"/>
        </w:rPr>
      </w:pPr>
      <w:r>
        <w:rPr>
          <w:rStyle w:val="af1"/>
        </w:rPr>
        <w:footnoteRef/>
      </w:r>
      <w:r>
        <w:t xml:space="preserve"> </w:t>
      </w:r>
      <w:r w:rsidRPr="005F3419">
        <w:rPr>
          <w:rFonts w:ascii="Times New Roman" w:hAnsi="Times New Roman" w:cs="Times New Roman"/>
          <w:sz w:val="24"/>
          <w:szCs w:val="24"/>
        </w:rPr>
        <w:t>Берсуцький А. Я. Людський капітал та його роль в системі стратегічного розвитку промислового підприємства / А. Я. Берсуцький, О. О. Каменська // Вісник економічної науки України. – 2014. – № 3. – С. 3–7.</w:t>
      </w:r>
      <w:r w:rsidR="00DA6F59">
        <w:rPr>
          <w:rFonts w:ascii="Times New Roman" w:hAnsi="Times New Roman" w:cs="Times New Roman"/>
          <w:sz w:val="24"/>
          <w:szCs w:val="24"/>
          <w:lang w:val="uk-UA"/>
        </w:rPr>
        <w:t xml:space="preserve"> – с. 4.</w:t>
      </w:r>
    </w:p>
  </w:footnote>
  <w:footnote w:id="15">
    <w:p w:rsidR="00C14A7B" w:rsidRPr="00B26836" w:rsidRDefault="00C14A7B" w:rsidP="005F3419">
      <w:pPr>
        <w:pStyle w:val="af"/>
        <w:jc w:val="both"/>
        <w:rPr>
          <w:rFonts w:ascii="Times New Roman" w:hAnsi="Times New Roman" w:cs="Times New Roman"/>
          <w:sz w:val="24"/>
          <w:szCs w:val="24"/>
          <w:lang w:val="uk-UA"/>
        </w:rPr>
      </w:pPr>
      <w:r w:rsidRPr="005F3419">
        <w:rPr>
          <w:rStyle w:val="af1"/>
          <w:rFonts w:ascii="Times New Roman" w:hAnsi="Times New Roman" w:cs="Times New Roman"/>
          <w:sz w:val="24"/>
          <w:szCs w:val="24"/>
        </w:rPr>
        <w:footnoteRef/>
      </w:r>
      <w:r w:rsidRPr="005F3419">
        <w:rPr>
          <w:rFonts w:ascii="Times New Roman" w:hAnsi="Times New Roman" w:cs="Times New Roman"/>
          <w:sz w:val="24"/>
          <w:szCs w:val="24"/>
          <w:lang w:val="uk-UA"/>
        </w:rPr>
        <w:t xml:space="preserve"> Воронков Д. К. Взаємозалежність людського капіталу і професійних компетенцій працівників підприємства / Д. К. Воронков, А. М. Гриньов // Економічний вісник Донбасу. – 2009. – № 4. – С. </w:t>
      </w:r>
      <w:r w:rsidRPr="00B26836">
        <w:rPr>
          <w:rFonts w:ascii="Times New Roman" w:hAnsi="Times New Roman" w:cs="Times New Roman"/>
          <w:sz w:val="24"/>
          <w:szCs w:val="24"/>
          <w:lang w:val="uk-UA"/>
        </w:rPr>
        <w:t>33–39.</w:t>
      </w:r>
      <w:r w:rsidR="00562C2A">
        <w:rPr>
          <w:rFonts w:ascii="Times New Roman" w:hAnsi="Times New Roman" w:cs="Times New Roman"/>
          <w:sz w:val="24"/>
          <w:szCs w:val="24"/>
          <w:lang w:val="uk-UA"/>
        </w:rPr>
        <w:t xml:space="preserve"> – с. 36.</w:t>
      </w:r>
    </w:p>
  </w:footnote>
  <w:footnote w:id="16">
    <w:p w:rsidR="00522B60" w:rsidRPr="00522B60" w:rsidRDefault="00522B60" w:rsidP="00522B60">
      <w:pPr>
        <w:pStyle w:val="af"/>
        <w:jc w:val="both"/>
        <w:rPr>
          <w:rFonts w:ascii="Times New Roman" w:hAnsi="Times New Roman" w:cs="Times New Roman"/>
          <w:sz w:val="24"/>
          <w:szCs w:val="24"/>
          <w:lang w:val="uk-UA"/>
        </w:rPr>
      </w:pPr>
      <w:r>
        <w:rPr>
          <w:rStyle w:val="af1"/>
        </w:rPr>
        <w:footnoteRef/>
      </w:r>
      <w:r>
        <w:t xml:space="preserve"> </w:t>
      </w:r>
      <w:r w:rsidRPr="00522B60">
        <w:rPr>
          <w:rFonts w:ascii="Times New Roman" w:hAnsi="Times New Roman" w:cs="Times New Roman"/>
          <w:sz w:val="24"/>
          <w:szCs w:val="24"/>
        </w:rPr>
        <w:t>Складено автором на основі</w:t>
      </w:r>
      <w:r w:rsidRPr="00522B60">
        <w:rPr>
          <w:rFonts w:ascii="Times New Roman" w:hAnsi="Times New Roman" w:cs="Times New Roman"/>
          <w:sz w:val="24"/>
          <w:szCs w:val="24"/>
          <w:lang w:val="uk-UA"/>
        </w:rPr>
        <w:t>:</w:t>
      </w:r>
      <w:r w:rsidR="00C80B2B">
        <w:rPr>
          <w:rFonts w:ascii="Times New Roman" w:hAnsi="Times New Roman" w:cs="Times New Roman"/>
          <w:sz w:val="24"/>
          <w:szCs w:val="24"/>
          <w:lang w:val="uk-UA"/>
        </w:rPr>
        <w:t xml:space="preserve"> </w:t>
      </w:r>
      <w:r w:rsidRPr="00522B60">
        <w:rPr>
          <w:rFonts w:ascii="Times New Roman" w:hAnsi="Times New Roman" w:cs="Times New Roman"/>
          <w:sz w:val="24"/>
          <w:szCs w:val="24"/>
        </w:rPr>
        <w:t>Хайкин М. М. Социальный</w:t>
      </w:r>
      <w:r w:rsidR="00C80B2B">
        <w:rPr>
          <w:rFonts w:ascii="Times New Roman" w:hAnsi="Times New Roman" w:cs="Times New Roman"/>
          <w:sz w:val="24"/>
          <w:szCs w:val="24"/>
        </w:rPr>
        <w:t xml:space="preserve"> капитал и социальные сети / М. М. </w:t>
      </w:r>
      <w:r w:rsidRPr="00522B60">
        <w:rPr>
          <w:rFonts w:ascii="Times New Roman" w:hAnsi="Times New Roman" w:cs="Times New Roman"/>
          <w:sz w:val="24"/>
          <w:szCs w:val="24"/>
        </w:rPr>
        <w:t>Хайкин, А. Б. Крутик // Вестник ЮУрГУ. Серия «Экономика и менеджмент». – 2014. – Т. 8. – № 1. – С. 85–92.</w:t>
      </w:r>
      <w:r w:rsidRPr="00522B60">
        <w:rPr>
          <w:rFonts w:ascii="Times New Roman" w:hAnsi="Times New Roman" w:cs="Times New Roman"/>
          <w:sz w:val="24"/>
          <w:szCs w:val="24"/>
          <w:lang w:val="uk-UA"/>
        </w:rPr>
        <w:t xml:space="preserve"> – с. 89–90.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4E8"/>
    <w:multiLevelType w:val="hybridMultilevel"/>
    <w:tmpl w:val="3752C46C"/>
    <w:lvl w:ilvl="0" w:tplc="C2863E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52A2D"/>
    <w:multiLevelType w:val="hybridMultilevel"/>
    <w:tmpl w:val="507626D4"/>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A09F7"/>
    <w:multiLevelType w:val="hybridMultilevel"/>
    <w:tmpl w:val="09AA2F74"/>
    <w:lvl w:ilvl="0" w:tplc="0419000F">
      <w:start w:val="1"/>
      <w:numFmt w:val="decimal"/>
      <w:lvlText w:val="%1."/>
      <w:lvlJc w:val="left"/>
      <w:pPr>
        <w:ind w:left="1779"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B934AD5"/>
    <w:multiLevelType w:val="hybridMultilevel"/>
    <w:tmpl w:val="2B68B314"/>
    <w:lvl w:ilvl="0" w:tplc="0D7CCBC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90294"/>
    <w:multiLevelType w:val="hybridMultilevel"/>
    <w:tmpl w:val="CB0E96D8"/>
    <w:lvl w:ilvl="0" w:tplc="86FE1E82">
      <w:start w:val="1"/>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0F11234"/>
    <w:multiLevelType w:val="hybridMultilevel"/>
    <w:tmpl w:val="237469CE"/>
    <w:lvl w:ilvl="0" w:tplc="C2863E80">
      <w:start w:val="1"/>
      <w:numFmt w:val="bullet"/>
      <w:lvlText w:val=""/>
      <w:lvlJc w:val="left"/>
      <w:pPr>
        <w:ind w:left="631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2933547"/>
    <w:multiLevelType w:val="hybridMultilevel"/>
    <w:tmpl w:val="A33E0C92"/>
    <w:lvl w:ilvl="0" w:tplc="4FA6F27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355513"/>
    <w:multiLevelType w:val="hybridMultilevel"/>
    <w:tmpl w:val="2F60EAE4"/>
    <w:lvl w:ilvl="0" w:tplc="40A2E838">
      <w:start w:val="4"/>
      <w:numFmt w:val="bullet"/>
      <w:lvlText w:val=""/>
      <w:lvlJc w:val="left"/>
      <w:pPr>
        <w:ind w:left="1287" w:hanging="360"/>
      </w:pPr>
      <w:rPr>
        <w:rFonts w:ascii="Symbol" w:eastAsiaTheme="minorHAnsi" w:hAnsi="Symbol"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71D6C8E"/>
    <w:multiLevelType w:val="hybridMultilevel"/>
    <w:tmpl w:val="C570F67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9F73C3A"/>
    <w:multiLevelType w:val="hybridMultilevel"/>
    <w:tmpl w:val="6762B546"/>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F27D19"/>
    <w:multiLevelType w:val="hybridMultilevel"/>
    <w:tmpl w:val="F76A5FD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EB50396"/>
    <w:multiLevelType w:val="hybridMultilevel"/>
    <w:tmpl w:val="90302D82"/>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FE0858"/>
    <w:multiLevelType w:val="hybridMultilevel"/>
    <w:tmpl w:val="946A0FE6"/>
    <w:lvl w:ilvl="0" w:tplc="55180C5C">
      <w:numFmt w:val="bullet"/>
      <w:lvlText w:val="-"/>
      <w:lvlJc w:val="left"/>
      <w:pPr>
        <w:ind w:left="764" w:hanging="48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28439EA"/>
    <w:multiLevelType w:val="hybridMultilevel"/>
    <w:tmpl w:val="055620A0"/>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A0698"/>
    <w:multiLevelType w:val="hybridMultilevel"/>
    <w:tmpl w:val="BAACDF2E"/>
    <w:lvl w:ilvl="0" w:tplc="0419000F">
      <w:start w:val="1"/>
      <w:numFmt w:val="decimal"/>
      <w:lvlText w:val="%1."/>
      <w:lvlJc w:val="left"/>
      <w:pPr>
        <w:ind w:left="1779"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4322E8A"/>
    <w:multiLevelType w:val="hybridMultilevel"/>
    <w:tmpl w:val="54D86896"/>
    <w:lvl w:ilvl="0" w:tplc="20D613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B4B6729"/>
    <w:multiLevelType w:val="hybridMultilevel"/>
    <w:tmpl w:val="BCA820D8"/>
    <w:lvl w:ilvl="0" w:tplc="C2863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B945CCA"/>
    <w:multiLevelType w:val="hybridMultilevel"/>
    <w:tmpl w:val="194E12AC"/>
    <w:lvl w:ilvl="0" w:tplc="C2863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D7E510B"/>
    <w:multiLevelType w:val="hybridMultilevel"/>
    <w:tmpl w:val="AE8E2AA0"/>
    <w:lvl w:ilvl="0" w:tplc="0419000F">
      <w:start w:val="1"/>
      <w:numFmt w:val="decimal"/>
      <w:lvlText w:val="%1."/>
      <w:lvlJc w:val="left"/>
      <w:pPr>
        <w:ind w:left="4612"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3DD977EB"/>
    <w:multiLevelType w:val="hybridMultilevel"/>
    <w:tmpl w:val="82CAEA68"/>
    <w:lvl w:ilvl="0" w:tplc="C2863E8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0" w15:restartNumberingAfterBreak="0">
    <w:nsid w:val="3ECB2B75"/>
    <w:multiLevelType w:val="hybridMultilevel"/>
    <w:tmpl w:val="C152ED2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3ED119A2"/>
    <w:multiLevelType w:val="hybridMultilevel"/>
    <w:tmpl w:val="6AFA91F6"/>
    <w:lvl w:ilvl="0" w:tplc="44F2681C">
      <w:start w:val="4"/>
      <w:numFmt w:val="bullet"/>
      <w:lvlText w:val=""/>
      <w:lvlJc w:val="left"/>
      <w:pPr>
        <w:ind w:left="927" w:hanging="360"/>
      </w:pPr>
      <w:rPr>
        <w:rFonts w:ascii="Symbol" w:eastAsiaTheme="minorHAnsi"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44CC0957"/>
    <w:multiLevelType w:val="hybridMultilevel"/>
    <w:tmpl w:val="F2F69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006DB5"/>
    <w:multiLevelType w:val="hybridMultilevel"/>
    <w:tmpl w:val="7A1E3674"/>
    <w:lvl w:ilvl="0" w:tplc="46B61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1317DA1"/>
    <w:multiLevelType w:val="hybridMultilevel"/>
    <w:tmpl w:val="AE8E2AA0"/>
    <w:lvl w:ilvl="0" w:tplc="0419000F">
      <w:start w:val="1"/>
      <w:numFmt w:val="decimal"/>
      <w:lvlText w:val="%1."/>
      <w:lvlJc w:val="left"/>
      <w:pPr>
        <w:ind w:left="4612"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51BD7826"/>
    <w:multiLevelType w:val="hybridMultilevel"/>
    <w:tmpl w:val="A27E24A4"/>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CC4815"/>
    <w:multiLevelType w:val="hybridMultilevel"/>
    <w:tmpl w:val="02780EC4"/>
    <w:lvl w:ilvl="0" w:tplc="C2863E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5A6177A"/>
    <w:multiLevelType w:val="hybridMultilevel"/>
    <w:tmpl w:val="E51A9B02"/>
    <w:lvl w:ilvl="0" w:tplc="0C567F0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6304305"/>
    <w:multiLevelType w:val="hybridMultilevel"/>
    <w:tmpl w:val="0E32E4FC"/>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4E29BB"/>
    <w:multiLevelType w:val="hybridMultilevel"/>
    <w:tmpl w:val="4106FF10"/>
    <w:lvl w:ilvl="0" w:tplc="10D87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83A6EEF"/>
    <w:multiLevelType w:val="hybridMultilevel"/>
    <w:tmpl w:val="6B1A501E"/>
    <w:lvl w:ilvl="0" w:tplc="0419000F">
      <w:start w:val="1"/>
      <w:numFmt w:val="decimal"/>
      <w:lvlText w:val="%1."/>
      <w:lvlJc w:val="left"/>
      <w:pPr>
        <w:ind w:left="1353"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59F261EA"/>
    <w:multiLevelType w:val="hybridMultilevel"/>
    <w:tmpl w:val="1E8AFF58"/>
    <w:lvl w:ilvl="0" w:tplc="5E1E29C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B03F72"/>
    <w:multiLevelType w:val="hybridMultilevel"/>
    <w:tmpl w:val="57C44F88"/>
    <w:lvl w:ilvl="0" w:tplc="A5DC71BA">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3" w15:restartNumberingAfterBreak="0">
    <w:nsid w:val="5FC434EF"/>
    <w:multiLevelType w:val="hybridMultilevel"/>
    <w:tmpl w:val="BB06676E"/>
    <w:lvl w:ilvl="0" w:tplc="C50AC3F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D36D93"/>
    <w:multiLevelType w:val="hybridMultilevel"/>
    <w:tmpl w:val="09AA2F7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601F3D4F"/>
    <w:multiLevelType w:val="hybridMultilevel"/>
    <w:tmpl w:val="2CEE2E4C"/>
    <w:lvl w:ilvl="0" w:tplc="8BF6C278">
      <w:start w:val="4"/>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3ED4D11"/>
    <w:multiLevelType w:val="hybridMultilevel"/>
    <w:tmpl w:val="7BA049C0"/>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E24F1B"/>
    <w:multiLevelType w:val="hybridMultilevel"/>
    <w:tmpl w:val="E4C06082"/>
    <w:lvl w:ilvl="0" w:tplc="E1F4E52C">
      <w:start w:val="1"/>
      <w:numFmt w:val="decimal"/>
      <w:lvlText w:val="%1."/>
      <w:lvlJc w:val="left"/>
      <w:pPr>
        <w:ind w:left="1353"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68F973C3"/>
    <w:multiLevelType w:val="hybridMultilevel"/>
    <w:tmpl w:val="54AA646A"/>
    <w:lvl w:ilvl="0" w:tplc="A8D0A21A">
      <w:start w:val="4"/>
      <w:numFmt w:val="bullet"/>
      <w:lvlText w:val=""/>
      <w:lvlJc w:val="left"/>
      <w:pPr>
        <w:ind w:left="1647" w:hanging="360"/>
      </w:pPr>
      <w:rPr>
        <w:rFonts w:ascii="Symbol" w:eastAsiaTheme="minorHAnsi" w:hAnsi="Symbol"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9" w15:restartNumberingAfterBreak="0">
    <w:nsid w:val="6BEA395A"/>
    <w:multiLevelType w:val="hybridMultilevel"/>
    <w:tmpl w:val="FA72B028"/>
    <w:lvl w:ilvl="0" w:tplc="C2863E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0485BE9"/>
    <w:multiLevelType w:val="hybridMultilevel"/>
    <w:tmpl w:val="ACD4EB66"/>
    <w:lvl w:ilvl="0" w:tplc="C2863E8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1" w15:restartNumberingAfterBreak="0">
    <w:nsid w:val="71A34B6A"/>
    <w:multiLevelType w:val="hybridMultilevel"/>
    <w:tmpl w:val="ACDE2C98"/>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DD687D"/>
    <w:multiLevelType w:val="hybridMultilevel"/>
    <w:tmpl w:val="A6021068"/>
    <w:lvl w:ilvl="0" w:tplc="C2863E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73294E18"/>
    <w:multiLevelType w:val="hybridMultilevel"/>
    <w:tmpl w:val="74BA6B64"/>
    <w:lvl w:ilvl="0" w:tplc="C2863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34050D"/>
    <w:multiLevelType w:val="hybridMultilevel"/>
    <w:tmpl w:val="B9767FDC"/>
    <w:lvl w:ilvl="0" w:tplc="C2863E80">
      <w:start w:val="1"/>
      <w:numFmt w:val="bullet"/>
      <w:lvlText w:val=""/>
      <w:lvlJc w:val="left"/>
      <w:pPr>
        <w:ind w:left="7449" w:hanging="360"/>
      </w:pPr>
      <w:rPr>
        <w:rFonts w:ascii="Symbol" w:hAnsi="Symbol" w:hint="default"/>
      </w:rPr>
    </w:lvl>
    <w:lvl w:ilvl="1" w:tplc="04190003" w:tentative="1">
      <w:start w:val="1"/>
      <w:numFmt w:val="bullet"/>
      <w:lvlText w:val="o"/>
      <w:lvlJc w:val="left"/>
      <w:pPr>
        <w:ind w:left="8169" w:hanging="360"/>
      </w:pPr>
      <w:rPr>
        <w:rFonts w:ascii="Courier New" w:hAnsi="Courier New" w:cs="Courier New" w:hint="default"/>
      </w:rPr>
    </w:lvl>
    <w:lvl w:ilvl="2" w:tplc="04190005" w:tentative="1">
      <w:start w:val="1"/>
      <w:numFmt w:val="bullet"/>
      <w:lvlText w:val=""/>
      <w:lvlJc w:val="left"/>
      <w:pPr>
        <w:ind w:left="8889" w:hanging="360"/>
      </w:pPr>
      <w:rPr>
        <w:rFonts w:ascii="Wingdings" w:hAnsi="Wingdings" w:hint="default"/>
      </w:rPr>
    </w:lvl>
    <w:lvl w:ilvl="3" w:tplc="04190001" w:tentative="1">
      <w:start w:val="1"/>
      <w:numFmt w:val="bullet"/>
      <w:lvlText w:val=""/>
      <w:lvlJc w:val="left"/>
      <w:pPr>
        <w:ind w:left="9609" w:hanging="360"/>
      </w:pPr>
      <w:rPr>
        <w:rFonts w:ascii="Symbol" w:hAnsi="Symbol" w:hint="default"/>
      </w:rPr>
    </w:lvl>
    <w:lvl w:ilvl="4" w:tplc="04190003" w:tentative="1">
      <w:start w:val="1"/>
      <w:numFmt w:val="bullet"/>
      <w:lvlText w:val="o"/>
      <w:lvlJc w:val="left"/>
      <w:pPr>
        <w:ind w:left="10329" w:hanging="360"/>
      </w:pPr>
      <w:rPr>
        <w:rFonts w:ascii="Courier New" w:hAnsi="Courier New" w:cs="Courier New" w:hint="default"/>
      </w:rPr>
    </w:lvl>
    <w:lvl w:ilvl="5" w:tplc="04190005" w:tentative="1">
      <w:start w:val="1"/>
      <w:numFmt w:val="bullet"/>
      <w:lvlText w:val=""/>
      <w:lvlJc w:val="left"/>
      <w:pPr>
        <w:ind w:left="11049" w:hanging="360"/>
      </w:pPr>
      <w:rPr>
        <w:rFonts w:ascii="Wingdings" w:hAnsi="Wingdings" w:hint="default"/>
      </w:rPr>
    </w:lvl>
    <w:lvl w:ilvl="6" w:tplc="04190001" w:tentative="1">
      <w:start w:val="1"/>
      <w:numFmt w:val="bullet"/>
      <w:lvlText w:val=""/>
      <w:lvlJc w:val="left"/>
      <w:pPr>
        <w:ind w:left="11769" w:hanging="360"/>
      </w:pPr>
      <w:rPr>
        <w:rFonts w:ascii="Symbol" w:hAnsi="Symbol" w:hint="default"/>
      </w:rPr>
    </w:lvl>
    <w:lvl w:ilvl="7" w:tplc="04190003" w:tentative="1">
      <w:start w:val="1"/>
      <w:numFmt w:val="bullet"/>
      <w:lvlText w:val="o"/>
      <w:lvlJc w:val="left"/>
      <w:pPr>
        <w:ind w:left="12489" w:hanging="360"/>
      </w:pPr>
      <w:rPr>
        <w:rFonts w:ascii="Courier New" w:hAnsi="Courier New" w:cs="Courier New" w:hint="default"/>
      </w:rPr>
    </w:lvl>
    <w:lvl w:ilvl="8" w:tplc="04190005" w:tentative="1">
      <w:start w:val="1"/>
      <w:numFmt w:val="bullet"/>
      <w:lvlText w:val=""/>
      <w:lvlJc w:val="left"/>
      <w:pPr>
        <w:ind w:left="13209" w:hanging="360"/>
      </w:pPr>
      <w:rPr>
        <w:rFonts w:ascii="Wingdings" w:hAnsi="Wingdings" w:hint="default"/>
      </w:rPr>
    </w:lvl>
  </w:abstractNum>
  <w:abstractNum w:abstractNumId="45" w15:restartNumberingAfterBreak="0">
    <w:nsid w:val="7A6A00CC"/>
    <w:multiLevelType w:val="hybridMultilevel"/>
    <w:tmpl w:val="4398B1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7"/>
  </w:num>
  <w:num w:numId="2">
    <w:abstractNumId w:val="34"/>
  </w:num>
  <w:num w:numId="3">
    <w:abstractNumId w:val="2"/>
  </w:num>
  <w:num w:numId="4">
    <w:abstractNumId w:val="18"/>
  </w:num>
  <w:num w:numId="5">
    <w:abstractNumId w:val="24"/>
  </w:num>
  <w:num w:numId="6">
    <w:abstractNumId w:val="0"/>
  </w:num>
  <w:num w:numId="7">
    <w:abstractNumId w:val="26"/>
  </w:num>
  <w:num w:numId="8">
    <w:abstractNumId w:val="8"/>
  </w:num>
  <w:num w:numId="9">
    <w:abstractNumId w:val="39"/>
  </w:num>
  <w:num w:numId="10">
    <w:abstractNumId w:val="42"/>
  </w:num>
  <w:num w:numId="11">
    <w:abstractNumId w:val="5"/>
  </w:num>
  <w:num w:numId="12">
    <w:abstractNumId w:val="4"/>
  </w:num>
  <w:num w:numId="13">
    <w:abstractNumId w:val="33"/>
  </w:num>
  <w:num w:numId="14">
    <w:abstractNumId w:val="31"/>
  </w:num>
  <w:num w:numId="15">
    <w:abstractNumId w:val="3"/>
  </w:num>
  <w:num w:numId="16">
    <w:abstractNumId w:val="20"/>
  </w:num>
  <w:num w:numId="17">
    <w:abstractNumId w:val="15"/>
  </w:num>
  <w:num w:numId="18">
    <w:abstractNumId w:val="13"/>
  </w:num>
  <w:num w:numId="19">
    <w:abstractNumId w:val="28"/>
  </w:num>
  <w:num w:numId="20">
    <w:abstractNumId w:val="36"/>
  </w:num>
  <w:num w:numId="21">
    <w:abstractNumId w:val="1"/>
  </w:num>
  <w:num w:numId="22">
    <w:abstractNumId w:val="6"/>
  </w:num>
  <w:num w:numId="23">
    <w:abstractNumId w:val="11"/>
  </w:num>
  <w:num w:numId="24">
    <w:abstractNumId w:val="44"/>
  </w:num>
  <w:num w:numId="25">
    <w:abstractNumId w:val="19"/>
  </w:num>
  <w:num w:numId="26">
    <w:abstractNumId w:val="9"/>
  </w:num>
  <w:num w:numId="27">
    <w:abstractNumId w:val="43"/>
  </w:num>
  <w:num w:numId="28">
    <w:abstractNumId w:val="40"/>
  </w:num>
  <w:num w:numId="29">
    <w:abstractNumId w:val="41"/>
  </w:num>
  <w:num w:numId="30">
    <w:abstractNumId w:val="25"/>
  </w:num>
  <w:num w:numId="31">
    <w:abstractNumId w:val="14"/>
  </w:num>
  <w:num w:numId="32">
    <w:abstractNumId w:val="10"/>
  </w:num>
  <w:num w:numId="33">
    <w:abstractNumId w:val="12"/>
  </w:num>
  <w:num w:numId="34">
    <w:abstractNumId w:val="17"/>
  </w:num>
  <w:num w:numId="35">
    <w:abstractNumId w:val="27"/>
  </w:num>
  <w:num w:numId="36">
    <w:abstractNumId w:val="30"/>
  </w:num>
  <w:num w:numId="37">
    <w:abstractNumId w:val="22"/>
  </w:num>
  <w:num w:numId="38">
    <w:abstractNumId w:val="16"/>
  </w:num>
  <w:num w:numId="39">
    <w:abstractNumId w:val="29"/>
  </w:num>
  <w:num w:numId="40">
    <w:abstractNumId w:val="21"/>
  </w:num>
  <w:num w:numId="41">
    <w:abstractNumId w:val="7"/>
  </w:num>
  <w:num w:numId="42">
    <w:abstractNumId w:val="38"/>
  </w:num>
  <w:num w:numId="43">
    <w:abstractNumId w:val="35"/>
  </w:num>
  <w:num w:numId="44">
    <w:abstractNumId w:val="23"/>
  </w:num>
  <w:num w:numId="45">
    <w:abstractNumId w:val="4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208F"/>
    <w:rsid w:val="00000490"/>
    <w:rsid w:val="00000A36"/>
    <w:rsid w:val="00001AA2"/>
    <w:rsid w:val="00002471"/>
    <w:rsid w:val="00002A6E"/>
    <w:rsid w:val="00002ED4"/>
    <w:rsid w:val="00003CF5"/>
    <w:rsid w:val="0000435F"/>
    <w:rsid w:val="0000494C"/>
    <w:rsid w:val="000074B1"/>
    <w:rsid w:val="00007925"/>
    <w:rsid w:val="00011E48"/>
    <w:rsid w:val="00012B64"/>
    <w:rsid w:val="00014A37"/>
    <w:rsid w:val="00014C93"/>
    <w:rsid w:val="00015594"/>
    <w:rsid w:val="000159C5"/>
    <w:rsid w:val="00016BF3"/>
    <w:rsid w:val="00020B0F"/>
    <w:rsid w:val="00020C45"/>
    <w:rsid w:val="00022F13"/>
    <w:rsid w:val="00023380"/>
    <w:rsid w:val="00023DF1"/>
    <w:rsid w:val="00023F60"/>
    <w:rsid w:val="00024EF0"/>
    <w:rsid w:val="0002532D"/>
    <w:rsid w:val="000258B9"/>
    <w:rsid w:val="00026EFD"/>
    <w:rsid w:val="00026F4A"/>
    <w:rsid w:val="00026F56"/>
    <w:rsid w:val="00027899"/>
    <w:rsid w:val="0003001C"/>
    <w:rsid w:val="00031A0A"/>
    <w:rsid w:val="00034111"/>
    <w:rsid w:val="0003588F"/>
    <w:rsid w:val="0003637E"/>
    <w:rsid w:val="00037F68"/>
    <w:rsid w:val="00040E8A"/>
    <w:rsid w:val="00043CF1"/>
    <w:rsid w:val="00045012"/>
    <w:rsid w:val="00047C3B"/>
    <w:rsid w:val="0005267B"/>
    <w:rsid w:val="000526B4"/>
    <w:rsid w:val="00054154"/>
    <w:rsid w:val="00054A04"/>
    <w:rsid w:val="00055B51"/>
    <w:rsid w:val="00056308"/>
    <w:rsid w:val="000565F6"/>
    <w:rsid w:val="00061F84"/>
    <w:rsid w:val="0006212F"/>
    <w:rsid w:val="00062536"/>
    <w:rsid w:val="000626D8"/>
    <w:rsid w:val="00063CFB"/>
    <w:rsid w:val="00065916"/>
    <w:rsid w:val="00071320"/>
    <w:rsid w:val="0007268A"/>
    <w:rsid w:val="000729C2"/>
    <w:rsid w:val="00073B16"/>
    <w:rsid w:val="00073CE5"/>
    <w:rsid w:val="000744B8"/>
    <w:rsid w:val="0007492D"/>
    <w:rsid w:val="00076661"/>
    <w:rsid w:val="00077F26"/>
    <w:rsid w:val="00081692"/>
    <w:rsid w:val="00081D70"/>
    <w:rsid w:val="00082442"/>
    <w:rsid w:val="000833A5"/>
    <w:rsid w:val="00086B94"/>
    <w:rsid w:val="00091377"/>
    <w:rsid w:val="00091A29"/>
    <w:rsid w:val="000920CC"/>
    <w:rsid w:val="00092859"/>
    <w:rsid w:val="0009289E"/>
    <w:rsid w:val="00092F1C"/>
    <w:rsid w:val="0009398D"/>
    <w:rsid w:val="000949DF"/>
    <w:rsid w:val="00095558"/>
    <w:rsid w:val="000960D3"/>
    <w:rsid w:val="0009770F"/>
    <w:rsid w:val="00097FEB"/>
    <w:rsid w:val="000A04E6"/>
    <w:rsid w:val="000A3DD5"/>
    <w:rsid w:val="000A4109"/>
    <w:rsid w:val="000A4165"/>
    <w:rsid w:val="000A49A3"/>
    <w:rsid w:val="000A4F3B"/>
    <w:rsid w:val="000A5C5D"/>
    <w:rsid w:val="000A7EB0"/>
    <w:rsid w:val="000B1501"/>
    <w:rsid w:val="000B2823"/>
    <w:rsid w:val="000B30C9"/>
    <w:rsid w:val="000B4E18"/>
    <w:rsid w:val="000B588F"/>
    <w:rsid w:val="000B58F3"/>
    <w:rsid w:val="000B5BBF"/>
    <w:rsid w:val="000B5F8A"/>
    <w:rsid w:val="000B709D"/>
    <w:rsid w:val="000B727C"/>
    <w:rsid w:val="000C0C5A"/>
    <w:rsid w:val="000C17DE"/>
    <w:rsid w:val="000C1F87"/>
    <w:rsid w:val="000C3E4C"/>
    <w:rsid w:val="000C47E1"/>
    <w:rsid w:val="000C6B2D"/>
    <w:rsid w:val="000C6CAC"/>
    <w:rsid w:val="000C72D5"/>
    <w:rsid w:val="000D0FEB"/>
    <w:rsid w:val="000D158C"/>
    <w:rsid w:val="000D1A2E"/>
    <w:rsid w:val="000D525A"/>
    <w:rsid w:val="000D6EA6"/>
    <w:rsid w:val="000D78DA"/>
    <w:rsid w:val="000D7E7D"/>
    <w:rsid w:val="000E010C"/>
    <w:rsid w:val="000E0F36"/>
    <w:rsid w:val="000E1BFA"/>
    <w:rsid w:val="000E1C7B"/>
    <w:rsid w:val="000E42C3"/>
    <w:rsid w:val="000E4D8A"/>
    <w:rsid w:val="000E61FA"/>
    <w:rsid w:val="000E6A83"/>
    <w:rsid w:val="000E7C79"/>
    <w:rsid w:val="000F1487"/>
    <w:rsid w:val="000F2512"/>
    <w:rsid w:val="000F2920"/>
    <w:rsid w:val="000F3A85"/>
    <w:rsid w:val="000F5D6F"/>
    <w:rsid w:val="000F65EF"/>
    <w:rsid w:val="000F72B0"/>
    <w:rsid w:val="00100E62"/>
    <w:rsid w:val="00102A70"/>
    <w:rsid w:val="00102D13"/>
    <w:rsid w:val="00102E4C"/>
    <w:rsid w:val="00103859"/>
    <w:rsid w:val="00105781"/>
    <w:rsid w:val="00105CED"/>
    <w:rsid w:val="001067F9"/>
    <w:rsid w:val="00106A11"/>
    <w:rsid w:val="00106FDF"/>
    <w:rsid w:val="001079E3"/>
    <w:rsid w:val="00110331"/>
    <w:rsid w:val="00115B8E"/>
    <w:rsid w:val="00116172"/>
    <w:rsid w:val="001168B1"/>
    <w:rsid w:val="00116900"/>
    <w:rsid w:val="00117AA3"/>
    <w:rsid w:val="00120053"/>
    <w:rsid w:val="00120E3E"/>
    <w:rsid w:val="001210BA"/>
    <w:rsid w:val="00121136"/>
    <w:rsid w:val="00122680"/>
    <w:rsid w:val="0012516A"/>
    <w:rsid w:val="00125937"/>
    <w:rsid w:val="0012598A"/>
    <w:rsid w:val="00126471"/>
    <w:rsid w:val="00126CE4"/>
    <w:rsid w:val="0012722F"/>
    <w:rsid w:val="001275BB"/>
    <w:rsid w:val="00127DC1"/>
    <w:rsid w:val="00132254"/>
    <w:rsid w:val="001350E8"/>
    <w:rsid w:val="00136AA8"/>
    <w:rsid w:val="001378DD"/>
    <w:rsid w:val="00140097"/>
    <w:rsid w:val="0014022C"/>
    <w:rsid w:val="0014107A"/>
    <w:rsid w:val="00142B02"/>
    <w:rsid w:val="00142FC1"/>
    <w:rsid w:val="001433A6"/>
    <w:rsid w:val="00143D6E"/>
    <w:rsid w:val="00143E0B"/>
    <w:rsid w:val="00144676"/>
    <w:rsid w:val="001446EA"/>
    <w:rsid w:val="00147540"/>
    <w:rsid w:val="00151D13"/>
    <w:rsid w:val="00151D4E"/>
    <w:rsid w:val="0015252E"/>
    <w:rsid w:val="00153915"/>
    <w:rsid w:val="00153C40"/>
    <w:rsid w:val="00154ECA"/>
    <w:rsid w:val="00155BD2"/>
    <w:rsid w:val="00156154"/>
    <w:rsid w:val="001562E7"/>
    <w:rsid w:val="00156D3A"/>
    <w:rsid w:val="00156E3F"/>
    <w:rsid w:val="00160EC7"/>
    <w:rsid w:val="00160FDC"/>
    <w:rsid w:val="00161939"/>
    <w:rsid w:val="00161B0E"/>
    <w:rsid w:val="00161C58"/>
    <w:rsid w:val="00162328"/>
    <w:rsid w:val="0016301F"/>
    <w:rsid w:val="00163564"/>
    <w:rsid w:val="00165205"/>
    <w:rsid w:val="0016597E"/>
    <w:rsid w:val="00166400"/>
    <w:rsid w:val="001676DD"/>
    <w:rsid w:val="001800A1"/>
    <w:rsid w:val="001820DC"/>
    <w:rsid w:val="001836F4"/>
    <w:rsid w:val="00184710"/>
    <w:rsid w:val="001852FF"/>
    <w:rsid w:val="001866AB"/>
    <w:rsid w:val="0018728E"/>
    <w:rsid w:val="00190169"/>
    <w:rsid w:val="001910EB"/>
    <w:rsid w:val="00191B85"/>
    <w:rsid w:val="00193E63"/>
    <w:rsid w:val="00194E41"/>
    <w:rsid w:val="00194E89"/>
    <w:rsid w:val="001974EC"/>
    <w:rsid w:val="001A0F37"/>
    <w:rsid w:val="001A0FF1"/>
    <w:rsid w:val="001A11B2"/>
    <w:rsid w:val="001A31FC"/>
    <w:rsid w:val="001A48F0"/>
    <w:rsid w:val="001A52D1"/>
    <w:rsid w:val="001A536F"/>
    <w:rsid w:val="001A65B1"/>
    <w:rsid w:val="001A6E4F"/>
    <w:rsid w:val="001A72BA"/>
    <w:rsid w:val="001A798B"/>
    <w:rsid w:val="001A7A8D"/>
    <w:rsid w:val="001B0636"/>
    <w:rsid w:val="001B0D7C"/>
    <w:rsid w:val="001B0FC5"/>
    <w:rsid w:val="001B1ED8"/>
    <w:rsid w:val="001B5473"/>
    <w:rsid w:val="001B55EE"/>
    <w:rsid w:val="001B57A1"/>
    <w:rsid w:val="001B7740"/>
    <w:rsid w:val="001C02F9"/>
    <w:rsid w:val="001C15DB"/>
    <w:rsid w:val="001C1972"/>
    <w:rsid w:val="001C20F2"/>
    <w:rsid w:val="001C4058"/>
    <w:rsid w:val="001C4B16"/>
    <w:rsid w:val="001C7643"/>
    <w:rsid w:val="001C7EFE"/>
    <w:rsid w:val="001D4473"/>
    <w:rsid w:val="001D50D6"/>
    <w:rsid w:val="001D546E"/>
    <w:rsid w:val="001D6AF7"/>
    <w:rsid w:val="001D7526"/>
    <w:rsid w:val="001D7F9A"/>
    <w:rsid w:val="001E06E5"/>
    <w:rsid w:val="001E1717"/>
    <w:rsid w:val="001E21C4"/>
    <w:rsid w:val="001E285B"/>
    <w:rsid w:val="001E2A9D"/>
    <w:rsid w:val="001E2B2F"/>
    <w:rsid w:val="001E32E1"/>
    <w:rsid w:val="001E36DE"/>
    <w:rsid w:val="001E42DE"/>
    <w:rsid w:val="001E53AB"/>
    <w:rsid w:val="001F3275"/>
    <w:rsid w:val="001F3913"/>
    <w:rsid w:val="001F56E0"/>
    <w:rsid w:val="001F5A59"/>
    <w:rsid w:val="001F5E57"/>
    <w:rsid w:val="001F6F87"/>
    <w:rsid w:val="00200391"/>
    <w:rsid w:val="00204EBB"/>
    <w:rsid w:val="00207ED7"/>
    <w:rsid w:val="00212F97"/>
    <w:rsid w:val="00213879"/>
    <w:rsid w:val="00217787"/>
    <w:rsid w:val="002178EB"/>
    <w:rsid w:val="00221E8B"/>
    <w:rsid w:val="002230AF"/>
    <w:rsid w:val="002256FD"/>
    <w:rsid w:val="00226716"/>
    <w:rsid w:val="00230DD7"/>
    <w:rsid w:val="00230F32"/>
    <w:rsid w:val="0023183A"/>
    <w:rsid w:val="0023216A"/>
    <w:rsid w:val="00232C0B"/>
    <w:rsid w:val="00232F7C"/>
    <w:rsid w:val="00235781"/>
    <w:rsid w:val="002361B6"/>
    <w:rsid w:val="00236440"/>
    <w:rsid w:val="00237C27"/>
    <w:rsid w:val="00237E28"/>
    <w:rsid w:val="0024171B"/>
    <w:rsid w:val="00243AA2"/>
    <w:rsid w:val="002463A4"/>
    <w:rsid w:val="00247721"/>
    <w:rsid w:val="00247975"/>
    <w:rsid w:val="00251349"/>
    <w:rsid w:val="002517F8"/>
    <w:rsid w:val="00253ADD"/>
    <w:rsid w:val="00253F23"/>
    <w:rsid w:val="00254460"/>
    <w:rsid w:val="00256BD1"/>
    <w:rsid w:val="00256E32"/>
    <w:rsid w:val="00261570"/>
    <w:rsid w:val="0026245C"/>
    <w:rsid w:val="002640A1"/>
    <w:rsid w:val="00266CBC"/>
    <w:rsid w:val="002716BE"/>
    <w:rsid w:val="00271DEB"/>
    <w:rsid w:val="00272096"/>
    <w:rsid w:val="00273378"/>
    <w:rsid w:val="00275B61"/>
    <w:rsid w:val="002766A7"/>
    <w:rsid w:val="002768DC"/>
    <w:rsid w:val="002812BD"/>
    <w:rsid w:val="00281CD2"/>
    <w:rsid w:val="00284D2F"/>
    <w:rsid w:val="00285475"/>
    <w:rsid w:val="00285C50"/>
    <w:rsid w:val="002864E5"/>
    <w:rsid w:val="00287D28"/>
    <w:rsid w:val="00287EEA"/>
    <w:rsid w:val="0029071A"/>
    <w:rsid w:val="00292675"/>
    <w:rsid w:val="002929DE"/>
    <w:rsid w:val="002939CF"/>
    <w:rsid w:val="002955D2"/>
    <w:rsid w:val="00295FD6"/>
    <w:rsid w:val="002972AF"/>
    <w:rsid w:val="00297416"/>
    <w:rsid w:val="002976DA"/>
    <w:rsid w:val="002A55E9"/>
    <w:rsid w:val="002A6127"/>
    <w:rsid w:val="002A704C"/>
    <w:rsid w:val="002A78B8"/>
    <w:rsid w:val="002B08BC"/>
    <w:rsid w:val="002B1FE1"/>
    <w:rsid w:val="002B2DB2"/>
    <w:rsid w:val="002B3191"/>
    <w:rsid w:val="002B33D6"/>
    <w:rsid w:val="002B45C9"/>
    <w:rsid w:val="002B4903"/>
    <w:rsid w:val="002B53F5"/>
    <w:rsid w:val="002B5F73"/>
    <w:rsid w:val="002B7376"/>
    <w:rsid w:val="002B742A"/>
    <w:rsid w:val="002C1412"/>
    <w:rsid w:val="002C27C5"/>
    <w:rsid w:val="002C30E4"/>
    <w:rsid w:val="002C42FB"/>
    <w:rsid w:val="002C4494"/>
    <w:rsid w:val="002C4AB4"/>
    <w:rsid w:val="002C532B"/>
    <w:rsid w:val="002D3220"/>
    <w:rsid w:val="002D3A31"/>
    <w:rsid w:val="002D43C3"/>
    <w:rsid w:val="002D4666"/>
    <w:rsid w:val="002D4EE0"/>
    <w:rsid w:val="002D50D1"/>
    <w:rsid w:val="002D5782"/>
    <w:rsid w:val="002D58EA"/>
    <w:rsid w:val="002D62C3"/>
    <w:rsid w:val="002D6550"/>
    <w:rsid w:val="002D770B"/>
    <w:rsid w:val="002D7CED"/>
    <w:rsid w:val="002E30D4"/>
    <w:rsid w:val="002E38B1"/>
    <w:rsid w:val="002E4E28"/>
    <w:rsid w:val="002E5A6C"/>
    <w:rsid w:val="002E5F46"/>
    <w:rsid w:val="002E7C95"/>
    <w:rsid w:val="002E7EFC"/>
    <w:rsid w:val="002F076C"/>
    <w:rsid w:val="002F18DC"/>
    <w:rsid w:val="002F480F"/>
    <w:rsid w:val="002F5CB0"/>
    <w:rsid w:val="002F612E"/>
    <w:rsid w:val="002F627B"/>
    <w:rsid w:val="002F66EF"/>
    <w:rsid w:val="002F6C58"/>
    <w:rsid w:val="002F7178"/>
    <w:rsid w:val="002F7AD0"/>
    <w:rsid w:val="00301BA7"/>
    <w:rsid w:val="00301F4B"/>
    <w:rsid w:val="00303EC0"/>
    <w:rsid w:val="003043D1"/>
    <w:rsid w:val="0030451E"/>
    <w:rsid w:val="00304C46"/>
    <w:rsid w:val="0031047A"/>
    <w:rsid w:val="00311701"/>
    <w:rsid w:val="00312A45"/>
    <w:rsid w:val="003145AF"/>
    <w:rsid w:val="00314709"/>
    <w:rsid w:val="003147BF"/>
    <w:rsid w:val="00314885"/>
    <w:rsid w:val="00315783"/>
    <w:rsid w:val="00316850"/>
    <w:rsid w:val="00316A33"/>
    <w:rsid w:val="00317877"/>
    <w:rsid w:val="00317C29"/>
    <w:rsid w:val="0032319F"/>
    <w:rsid w:val="003234B4"/>
    <w:rsid w:val="00323CA1"/>
    <w:rsid w:val="00323CD9"/>
    <w:rsid w:val="00323F3B"/>
    <w:rsid w:val="00325314"/>
    <w:rsid w:val="0032758E"/>
    <w:rsid w:val="003275D9"/>
    <w:rsid w:val="00330267"/>
    <w:rsid w:val="0033254C"/>
    <w:rsid w:val="00332F72"/>
    <w:rsid w:val="0033428D"/>
    <w:rsid w:val="00335CCB"/>
    <w:rsid w:val="0033640A"/>
    <w:rsid w:val="00346497"/>
    <w:rsid w:val="00346972"/>
    <w:rsid w:val="00347CCF"/>
    <w:rsid w:val="0035025F"/>
    <w:rsid w:val="0035055C"/>
    <w:rsid w:val="00350754"/>
    <w:rsid w:val="0035151E"/>
    <w:rsid w:val="0035226A"/>
    <w:rsid w:val="00353442"/>
    <w:rsid w:val="00354F01"/>
    <w:rsid w:val="00356567"/>
    <w:rsid w:val="00362201"/>
    <w:rsid w:val="00362A90"/>
    <w:rsid w:val="00364878"/>
    <w:rsid w:val="00365139"/>
    <w:rsid w:val="003651E9"/>
    <w:rsid w:val="00366CF0"/>
    <w:rsid w:val="00367D61"/>
    <w:rsid w:val="00370D4D"/>
    <w:rsid w:val="003714E1"/>
    <w:rsid w:val="00372F92"/>
    <w:rsid w:val="00373063"/>
    <w:rsid w:val="0037316D"/>
    <w:rsid w:val="00373C16"/>
    <w:rsid w:val="003751E7"/>
    <w:rsid w:val="00380059"/>
    <w:rsid w:val="0038165C"/>
    <w:rsid w:val="00381CE3"/>
    <w:rsid w:val="0038376C"/>
    <w:rsid w:val="00383A89"/>
    <w:rsid w:val="00386F6D"/>
    <w:rsid w:val="00387254"/>
    <w:rsid w:val="003910B0"/>
    <w:rsid w:val="003920ED"/>
    <w:rsid w:val="003927A3"/>
    <w:rsid w:val="003937B6"/>
    <w:rsid w:val="00394536"/>
    <w:rsid w:val="003946FF"/>
    <w:rsid w:val="0039574F"/>
    <w:rsid w:val="00396AF5"/>
    <w:rsid w:val="0039733B"/>
    <w:rsid w:val="00397DD5"/>
    <w:rsid w:val="003A02D5"/>
    <w:rsid w:val="003A0E7A"/>
    <w:rsid w:val="003A31EA"/>
    <w:rsid w:val="003A36E6"/>
    <w:rsid w:val="003A57C9"/>
    <w:rsid w:val="003A754F"/>
    <w:rsid w:val="003A7753"/>
    <w:rsid w:val="003B0043"/>
    <w:rsid w:val="003B137C"/>
    <w:rsid w:val="003B2096"/>
    <w:rsid w:val="003B2250"/>
    <w:rsid w:val="003B242C"/>
    <w:rsid w:val="003B595C"/>
    <w:rsid w:val="003B5CF7"/>
    <w:rsid w:val="003B7100"/>
    <w:rsid w:val="003C0203"/>
    <w:rsid w:val="003C1AA0"/>
    <w:rsid w:val="003C1E96"/>
    <w:rsid w:val="003C2530"/>
    <w:rsid w:val="003C3EC4"/>
    <w:rsid w:val="003C692B"/>
    <w:rsid w:val="003C6B8C"/>
    <w:rsid w:val="003C7643"/>
    <w:rsid w:val="003D1058"/>
    <w:rsid w:val="003D36AE"/>
    <w:rsid w:val="003D5906"/>
    <w:rsid w:val="003D5EB1"/>
    <w:rsid w:val="003D6281"/>
    <w:rsid w:val="003E0066"/>
    <w:rsid w:val="003E18A5"/>
    <w:rsid w:val="003E18DA"/>
    <w:rsid w:val="003E6850"/>
    <w:rsid w:val="003E6BEA"/>
    <w:rsid w:val="003E6E72"/>
    <w:rsid w:val="003F0A5F"/>
    <w:rsid w:val="003F1407"/>
    <w:rsid w:val="003F3823"/>
    <w:rsid w:val="003F5CED"/>
    <w:rsid w:val="003F7BE5"/>
    <w:rsid w:val="00403267"/>
    <w:rsid w:val="00404A2C"/>
    <w:rsid w:val="00404C84"/>
    <w:rsid w:val="00405EC6"/>
    <w:rsid w:val="004067C5"/>
    <w:rsid w:val="0040784C"/>
    <w:rsid w:val="004117F2"/>
    <w:rsid w:val="00412283"/>
    <w:rsid w:val="0041356A"/>
    <w:rsid w:val="00414334"/>
    <w:rsid w:val="00415799"/>
    <w:rsid w:val="00416B9F"/>
    <w:rsid w:val="00417271"/>
    <w:rsid w:val="00420E3B"/>
    <w:rsid w:val="0042588E"/>
    <w:rsid w:val="00426472"/>
    <w:rsid w:val="00426E4D"/>
    <w:rsid w:val="00426FE9"/>
    <w:rsid w:val="00427258"/>
    <w:rsid w:val="0042761F"/>
    <w:rsid w:val="00432518"/>
    <w:rsid w:val="004344A0"/>
    <w:rsid w:val="00434BE7"/>
    <w:rsid w:val="004371E1"/>
    <w:rsid w:val="004407EF"/>
    <w:rsid w:val="004414A7"/>
    <w:rsid w:val="0044201E"/>
    <w:rsid w:val="004427CB"/>
    <w:rsid w:val="00443B67"/>
    <w:rsid w:val="0044558E"/>
    <w:rsid w:val="004466F4"/>
    <w:rsid w:val="004529A3"/>
    <w:rsid w:val="00454474"/>
    <w:rsid w:val="004564B1"/>
    <w:rsid w:val="0045684D"/>
    <w:rsid w:val="00456A57"/>
    <w:rsid w:val="00456BC7"/>
    <w:rsid w:val="00456BEF"/>
    <w:rsid w:val="00456BFB"/>
    <w:rsid w:val="00460D19"/>
    <w:rsid w:val="00461081"/>
    <w:rsid w:val="00462505"/>
    <w:rsid w:val="004628E7"/>
    <w:rsid w:val="00462F38"/>
    <w:rsid w:val="00463AA3"/>
    <w:rsid w:val="00465C80"/>
    <w:rsid w:val="00466A1F"/>
    <w:rsid w:val="00471157"/>
    <w:rsid w:val="00471EA1"/>
    <w:rsid w:val="00472907"/>
    <w:rsid w:val="0047393A"/>
    <w:rsid w:val="00475B43"/>
    <w:rsid w:val="00477FC3"/>
    <w:rsid w:val="00480CD0"/>
    <w:rsid w:val="00480DA3"/>
    <w:rsid w:val="004814B6"/>
    <w:rsid w:val="00481D84"/>
    <w:rsid w:val="00482FEE"/>
    <w:rsid w:val="004843DB"/>
    <w:rsid w:val="004850C6"/>
    <w:rsid w:val="004858A0"/>
    <w:rsid w:val="0049021E"/>
    <w:rsid w:val="0049192C"/>
    <w:rsid w:val="0049219D"/>
    <w:rsid w:val="0049378D"/>
    <w:rsid w:val="00493BF2"/>
    <w:rsid w:val="00494A95"/>
    <w:rsid w:val="00495E40"/>
    <w:rsid w:val="00495F87"/>
    <w:rsid w:val="00497E19"/>
    <w:rsid w:val="004A14AA"/>
    <w:rsid w:val="004A51A3"/>
    <w:rsid w:val="004A77B2"/>
    <w:rsid w:val="004A7804"/>
    <w:rsid w:val="004A7C20"/>
    <w:rsid w:val="004B171D"/>
    <w:rsid w:val="004B3041"/>
    <w:rsid w:val="004B61E3"/>
    <w:rsid w:val="004B7197"/>
    <w:rsid w:val="004B78B8"/>
    <w:rsid w:val="004C2BAD"/>
    <w:rsid w:val="004C31C7"/>
    <w:rsid w:val="004C3595"/>
    <w:rsid w:val="004C41E3"/>
    <w:rsid w:val="004C510F"/>
    <w:rsid w:val="004C5409"/>
    <w:rsid w:val="004C776D"/>
    <w:rsid w:val="004D1912"/>
    <w:rsid w:val="004D2763"/>
    <w:rsid w:val="004D29D6"/>
    <w:rsid w:val="004D2ADF"/>
    <w:rsid w:val="004D2F9C"/>
    <w:rsid w:val="004D3640"/>
    <w:rsid w:val="004D4602"/>
    <w:rsid w:val="004D4F81"/>
    <w:rsid w:val="004D53F7"/>
    <w:rsid w:val="004D5438"/>
    <w:rsid w:val="004D5643"/>
    <w:rsid w:val="004E044A"/>
    <w:rsid w:val="004E0763"/>
    <w:rsid w:val="004E33C3"/>
    <w:rsid w:val="004E33ED"/>
    <w:rsid w:val="004E5488"/>
    <w:rsid w:val="004E5998"/>
    <w:rsid w:val="004E72B8"/>
    <w:rsid w:val="004E761D"/>
    <w:rsid w:val="004F04BE"/>
    <w:rsid w:val="004F0958"/>
    <w:rsid w:val="004F2424"/>
    <w:rsid w:val="004F39ED"/>
    <w:rsid w:val="004F3DB8"/>
    <w:rsid w:val="004F5C90"/>
    <w:rsid w:val="004F5D6C"/>
    <w:rsid w:val="0050028E"/>
    <w:rsid w:val="00501548"/>
    <w:rsid w:val="00501EF7"/>
    <w:rsid w:val="00501FA8"/>
    <w:rsid w:val="00503823"/>
    <w:rsid w:val="00504939"/>
    <w:rsid w:val="00506A7A"/>
    <w:rsid w:val="00506F94"/>
    <w:rsid w:val="00511D99"/>
    <w:rsid w:val="00511E5C"/>
    <w:rsid w:val="00512BA2"/>
    <w:rsid w:val="0051601D"/>
    <w:rsid w:val="005169C9"/>
    <w:rsid w:val="00516D9B"/>
    <w:rsid w:val="00516FF7"/>
    <w:rsid w:val="005174D4"/>
    <w:rsid w:val="005179C7"/>
    <w:rsid w:val="00520ABF"/>
    <w:rsid w:val="00520D2B"/>
    <w:rsid w:val="00520DC4"/>
    <w:rsid w:val="00522B60"/>
    <w:rsid w:val="00523BBB"/>
    <w:rsid w:val="005249A2"/>
    <w:rsid w:val="0053057E"/>
    <w:rsid w:val="00533884"/>
    <w:rsid w:val="0053565F"/>
    <w:rsid w:val="00535A7D"/>
    <w:rsid w:val="00537F99"/>
    <w:rsid w:val="005419EE"/>
    <w:rsid w:val="00541E4A"/>
    <w:rsid w:val="00543482"/>
    <w:rsid w:val="00543B34"/>
    <w:rsid w:val="00546BBD"/>
    <w:rsid w:val="00546DF2"/>
    <w:rsid w:val="00552011"/>
    <w:rsid w:val="00553BD4"/>
    <w:rsid w:val="005550D9"/>
    <w:rsid w:val="005557D4"/>
    <w:rsid w:val="00560E79"/>
    <w:rsid w:val="005612F9"/>
    <w:rsid w:val="0056186E"/>
    <w:rsid w:val="00562C2A"/>
    <w:rsid w:val="0056437F"/>
    <w:rsid w:val="00564613"/>
    <w:rsid w:val="00564A80"/>
    <w:rsid w:val="00565162"/>
    <w:rsid w:val="00565A31"/>
    <w:rsid w:val="00565A8A"/>
    <w:rsid w:val="005669E7"/>
    <w:rsid w:val="00566BB3"/>
    <w:rsid w:val="00567736"/>
    <w:rsid w:val="00570265"/>
    <w:rsid w:val="005702F9"/>
    <w:rsid w:val="0057186F"/>
    <w:rsid w:val="00573823"/>
    <w:rsid w:val="00580413"/>
    <w:rsid w:val="00581291"/>
    <w:rsid w:val="005815FA"/>
    <w:rsid w:val="00582AE5"/>
    <w:rsid w:val="00583603"/>
    <w:rsid w:val="00585A48"/>
    <w:rsid w:val="00585C47"/>
    <w:rsid w:val="00586EA4"/>
    <w:rsid w:val="005877C5"/>
    <w:rsid w:val="00591C26"/>
    <w:rsid w:val="00592D5C"/>
    <w:rsid w:val="00597B5A"/>
    <w:rsid w:val="005A118A"/>
    <w:rsid w:val="005A335D"/>
    <w:rsid w:val="005A3A67"/>
    <w:rsid w:val="005A4E62"/>
    <w:rsid w:val="005A5EB2"/>
    <w:rsid w:val="005A615B"/>
    <w:rsid w:val="005A6F9A"/>
    <w:rsid w:val="005A7A68"/>
    <w:rsid w:val="005B22B6"/>
    <w:rsid w:val="005B463E"/>
    <w:rsid w:val="005B55F9"/>
    <w:rsid w:val="005B7243"/>
    <w:rsid w:val="005B7B6B"/>
    <w:rsid w:val="005C1110"/>
    <w:rsid w:val="005C1804"/>
    <w:rsid w:val="005C24F4"/>
    <w:rsid w:val="005C304B"/>
    <w:rsid w:val="005C758D"/>
    <w:rsid w:val="005D12DF"/>
    <w:rsid w:val="005D311F"/>
    <w:rsid w:val="005D4537"/>
    <w:rsid w:val="005D4D15"/>
    <w:rsid w:val="005D5236"/>
    <w:rsid w:val="005D5269"/>
    <w:rsid w:val="005D7CA0"/>
    <w:rsid w:val="005E0BEC"/>
    <w:rsid w:val="005E2289"/>
    <w:rsid w:val="005E423F"/>
    <w:rsid w:val="005E4BA4"/>
    <w:rsid w:val="005E5927"/>
    <w:rsid w:val="005E7530"/>
    <w:rsid w:val="005F145E"/>
    <w:rsid w:val="005F2AD0"/>
    <w:rsid w:val="005F3419"/>
    <w:rsid w:val="005F5E0A"/>
    <w:rsid w:val="005F6245"/>
    <w:rsid w:val="0060022D"/>
    <w:rsid w:val="006009A6"/>
    <w:rsid w:val="00601C41"/>
    <w:rsid w:val="00602168"/>
    <w:rsid w:val="0060302A"/>
    <w:rsid w:val="00604242"/>
    <w:rsid w:val="00604AA8"/>
    <w:rsid w:val="00605E7E"/>
    <w:rsid w:val="00606114"/>
    <w:rsid w:val="00610573"/>
    <w:rsid w:val="00613DF1"/>
    <w:rsid w:val="00613FDC"/>
    <w:rsid w:val="0061485F"/>
    <w:rsid w:val="00615FDC"/>
    <w:rsid w:val="0062106D"/>
    <w:rsid w:val="006229FA"/>
    <w:rsid w:val="00622C6C"/>
    <w:rsid w:val="006247CC"/>
    <w:rsid w:val="00624DD3"/>
    <w:rsid w:val="0062530F"/>
    <w:rsid w:val="00625654"/>
    <w:rsid w:val="00625919"/>
    <w:rsid w:val="00626D8E"/>
    <w:rsid w:val="00627621"/>
    <w:rsid w:val="00627FC0"/>
    <w:rsid w:val="00630598"/>
    <w:rsid w:val="006305CE"/>
    <w:rsid w:val="00630AA5"/>
    <w:rsid w:val="00630D10"/>
    <w:rsid w:val="00630D3D"/>
    <w:rsid w:val="00630FCE"/>
    <w:rsid w:val="00632145"/>
    <w:rsid w:val="006325F5"/>
    <w:rsid w:val="00635A93"/>
    <w:rsid w:val="00636677"/>
    <w:rsid w:val="006371CC"/>
    <w:rsid w:val="00637EF5"/>
    <w:rsid w:val="006412C0"/>
    <w:rsid w:val="00641D79"/>
    <w:rsid w:val="00644289"/>
    <w:rsid w:val="006445AB"/>
    <w:rsid w:val="0064624D"/>
    <w:rsid w:val="006479E5"/>
    <w:rsid w:val="00647C37"/>
    <w:rsid w:val="006502AE"/>
    <w:rsid w:val="00651087"/>
    <w:rsid w:val="00652AC6"/>
    <w:rsid w:val="00655862"/>
    <w:rsid w:val="00656369"/>
    <w:rsid w:val="00656540"/>
    <w:rsid w:val="006565A1"/>
    <w:rsid w:val="00656670"/>
    <w:rsid w:val="006602F5"/>
    <w:rsid w:val="006616DA"/>
    <w:rsid w:val="00661CAF"/>
    <w:rsid w:val="006624E7"/>
    <w:rsid w:val="00662826"/>
    <w:rsid w:val="00665355"/>
    <w:rsid w:val="00665630"/>
    <w:rsid w:val="0066638C"/>
    <w:rsid w:val="006664C8"/>
    <w:rsid w:val="00666958"/>
    <w:rsid w:val="00670879"/>
    <w:rsid w:val="00675BF1"/>
    <w:rsid w:val="00676B85"/>
    <w:rsid w:val="0067703E"/>
    <w:rsid w:val="00677D58"/>
    <w:rsid w:val="0068021A"/>
    <w:rsid w:val="006822E8"/>
    <w:rsid w:val="00682DF6"/>
    <w:rsid w:val="00683AD6"/>
    <w:rsid w:val="00683D7B"/>
    <w:rsid w:val="00683FAE"/>
    <w:rsid w:val="006849F6"/>
    <w:rsid w:val="00687E2E"/>
    <w:rsid w:val="00687EA9"/>
    <w:rsid w:val="00690E9B"/>
    <w:rsid w:val="00691504"/>
    <w:rsid w:val="00691C0A"/>
    <w:rsid w:val="0069208F"/>
    <w:rsid w:val="00693B85"/>
    <w:rsid w:val="006951E8"/>
    <w:rsid w:val="00696B63"/>
    <w:rsid w:val="00696E9C"/>
    <w:rsid w:val="006978C3"/>
    <w:rsid w:val="00697C52"/>
    <w:rsid w:val="006A0AF9"/>
    <w:rsid w:val="006A1075"/>
    <w:rsid w:val="006A21AF"/>
    <w:rsid w:val="006A305C"/>
    <w:rsid w:val="006A453B"/>
    <w:rsid w:val="006A46B0"/>
    <w:rsid w:val="006A68FA"/>
    <w:rsid w:val="006A7713"/>
    <w:rsid w:val="006A7D5A"/>
    <w:rsid w:val="006B20BF"/>
    <w:rsid w:val="006B21F6"/>
    <w:rsid w:val="006B2A28"/>
    <w:rsid w:val="006B4D4E"/>
    <w:rsid w:val="006B4DAA"/>
    <w:rsid w:val="006B6650"/>
    <w:rsid w:val="006C0EE0"/>
    <w:rsid w:val="006C2AF3"/>
    <w:rsid w:val="006C4535"/>
    <w:rsid w:val="006C5649"/>
    <w:rsid w:val="006C67C0"/>
    <w:rsid w:val="006C7760"/>
    <w:rsid w:val="006D02CC"/>
    <w:rsid w:val="006D1C0D"/>
    <w:rsid w:val="006D22F5"/>
    <w:rsid w:val="006D3F08"/>
    <w:rsid w:val="006D4BF3"/>
    <w:rsid w:val="006D5659"/>
    <w:rsid w:val="006D623C"/>
    <w:rsid w:val="006D73DB"/>
    <w:rsid w:val="006E00A4"/>
    <w:rsid w:val="006E0C9C"/>
    <w:rsid w:val="006E10A2"/>
    <w:rsid w:val="006E2A1A"/>
    <w:rsid w:val="006E2BC5"/>
    <w:rsid w:val="006E37BF"/>
    <w:rsid w:val="006E5103"/>
    <w:rsid w:val="006E5D6F"/>
    <w:rsid w:val="006E6C44"/>
    <w:rsid w:val="006E7D31"/>
    <w:rsid w:val="006F0526"/>
    <w:rsid w:val="006F081F"/>
    <w:rsid w:val="006F11CE"/>
    <w:rsid w:val="006F25FA"/>
    <w:rsid w:val="006F3B28"/>
    <w:rsid w:val="006F53C7"/>
    <w:rsid w:val="006F60BA"/>
    <w:rsid w:val="006F626E"/>
    <w:rsid w:val="006F686E"/>
    <w:rsid w:val="007000BC"/>
    <w:rsid w:val="00700A21"/>
    <w:rsid w:val="00701BFB"/>
    <w:rsid w:val="00701EF0"/>
    <w:rsid w:val="00702545"/>
    <w:rsid w:val="00702739"/>
    <w:rsid w:val="00703042"/>
    <w:rsid w:val="00703374"/>
    <w:rsid w:val="00703C80"/>
    <w:rsid w:val="007069B7"/>
    <w:rsid w:val="00706A4B"/>
    <w:rsid w:val="00707DCA"/>
    <w:rsid w:val="0071100E"/>
    <w:rsid w:val="00712CC2"/>
    <w:rsid w:val="007142DD"/>
    <w:rsid w:val="0071488F"/>
    <w:rsid w:val="007150CD"/>
    <w:rsid w:val="00716BC0"/>
    <w:rsid w:val="00716D3D"/>
    <w:rsid w:val="007171E8"/>
    <w:rsid w:val="00720018"/>
    <w:rsid w:val="00720485"/>
    <w:rsid w:val="0072118B"/>
    <w:rsid w:val="00722E54"/>
    <w:rsid w:val="00723527"/>
    <w:rsid w:val="007235A6"/>
    <w:rsid w:val="00723D54"/>
    <w:rsid w:val="007240B2"/>
    <w:rsid w:val="00724A72"/>
    <w:rsid w:val="00724E76"/>
    <w:rsid w:val="007256F6"/>
    <w:rsid w:val="00726499"/>
    <w:rsid w:val="00730C57"/>
    <w:rsid w:val="0073120E"/>
    <w:rsid w:val="007318D6"/>
    <w:rsid w:val="007339D7"/>
    <w:rsid w:val="00734BD4"/>
    <w:rsid w:val="007352D4"/>
    <w:rsid w:val="007355A4"/>
    <w:rsid w:val="00735D03"/>
    <w:rsid w:val="007368CB"/>
    <w:rsid w:val="00740A61"/>
    <w:rsid w:val="0074111E"/>
    <w:rsid w:val="007415D1"/>
    <w:rsid w:val="00742156"/>
    <w:rsid w:val="00742539"/>
    <w:rsid w:val="00743AEE"/>
    <w:rsid w:val="00747C73"/>
    <w:rsid w:val="00747DD0"/>
    <w:rsid w:val="00750850"/>
    <w:rsid w:val="0075173F"/>
    <w:rsid w:val="00751B3E"/>
    <w:rsid w:val="00753D4F"/>
    <w:rsid w:val="00754611"/>
    <w:rsid w:val="00755344"/>
    <w:rsid w:val="007556A5"/>
    <w:rsid w:val="007558DF"/>
    <w:rsid w:val="00755E17"/>
    <w:rsid w:val="00756226"/>
    <w:rsid w:val="00757305"/>
    <w:rsid w:val="0075759F"/>
    <w:rsid w:val="00760FF7"/>
    <w:rsid w:val="00761AE6"/>
    <w:rsid w:val="00762498"/>
    <w:rsid w:val="007624CC"/>
    <w:rsid w:val="0076319E"/>
    <w:rsid w:val="00765A6C"/>
    <w:rsid w:val="00766164"/>
    <w:rsid w:val="00766371"/>
    <w:rsid w:val="0076677A"/>
    <w:rsid w:val="0076740C"/>
    <w:rsid w:val="007700E8"/>
    <w:rsid w:val="007723C9"/>
    <w:rsid w:val="00774385"/>
    <w:rsid w:val="00777DE2"/>
    <w:rsid w:val="00780D29"/>
    <w:rsid w:val="00781FD1"/>
    <w:rsid w:val="00783319"/>
    <w:rsid w:val="00783B2A"/>
    <w:rsid w:val="007861AD"/>
    <w:rsid w:val="007862F3"/>
    <w:rsid w:val="00786B4A"/>
    <w:rsid w:val="0078798A"/>
    <w:rsid w:val="00790644"/>
    <w:rsid w:val="00791BFC"/>
    <w:rsid w:val="00791E01"/>
    <w:rsid w:val="0079290E"/>
    <w:rsid w:val="007939B9"/>
    <w:rsid w:val="00794D88"/>
    <w:rsid w:val="00795263"/>
    <w:rsid w:val="007974C8"/>
    <w:rsid w:val="007A00CA"/>
    <w:rsid w:val="007A0835"/>
    <w:rsid w:val="007A0EB1"/>
    <w:rsid w:val="007A13FF"/>
    <w:rsid w:val="007A2183"/>
    <w:rsid w:val="007A230A"/>
    <w:rsid w:val="007A4E1F"/>
    <w:rsid w:val="007B0405"/>
    <w:rsid w:val="007B2819"/>
    <w:rsid w:val="007B2B99"/>
    <w:rsid w:val="007B3BD8"/>
    <w:rsid w:val="007B6542"/>
    <w:rsid w:val="007B65AB"/>
    <w:rsid w:val="007B7023"/>
    <w:rsid w:val="007C02BD"/>
    <w:rsid w:val="007C0B4F"/>
    <w:rsid w:val="007C1D85"/>
    <w:rsid w:val="007C270C"/>
    <w:rsid w:val="007C50AC"/>
    <w:rsid w:val="007C5E7F"/>
    <w:rsid w:val="007C67AE"/>
    <w:rsid w:val="007C71EC"/>
    <w:rsid w:val="007C7B30"/>
    <w:rsid w:val="007D0759"/>
    <w:rsid w:val="007D2269"/>
    <w:rsid w:val="007D3116"/>
    <w:rsid w:val="007D3CB6"/>
    <w:rsid w:val="007D5808"/>
    <w:rsid w:val="007D58A2"/>
    <w:rsid w:val="007D6A20"/>
    <w:rsid w:val="007E058D"/>
    <w:rsid w:val="007E4718"/>
    <w:rsid w:val="007E5608"/>
    <w:rsid w:val="007E651E"/>
    <w:rsid w:val="007E68D7"/>
    <w:rsid w:val="007E6E85"/>
    <w:rsid w:val="007E7A2C"/>
    <w:rsid w:val="007F0EB9"/>
    <w:rsid w:val="007F13EF"/>
    <w:rsid w:val="007F1594"/>
    <w:rsid w:val="007F27B2"/>
    <w:rsid w:val="007F3E7A"/>
    <w:rsid w:val="007F461C"/>
    <w:rsid w:val="007F4932"/>
    <w:rsid w:val="007F530E"/>
    <w:rsid w:val="007F5C28"/>
    <w:rsid w:val="007F78C6"/>
    <w:rsid w:val="008004FC"/>
    <w:rsid w:val="008006DB"/>
    <w:rsid w:val="0080070D"/>
    <w:rsid w:val="0080238D"/>
    <w:rsid w:val="0080320B"/>
    <w:rsid w:val="0080396E"/>
    <w:rsid w:val="00803B96"/>
    <w:rsid w:val="00804FE5"/>
    <w:rsid w:val="008051A3"/>
    <w:rsid w:val="008076BF"/>
    <w:rsid w:val="00813802"/>
    <w:rsid w:val="00813C6B"/>
    <w:rsid w:val="00815408"/>
    <w:rsid w:val="0081541C"/>
    <w:rsid w:val="008155F3"/>
    <w:rsid w:val="0081595C"/>
    <w:rsid w:val="00815D70"/>
    <w:rsid w:val="00816DD7"/>
    <w:rsid w:val="0081757E"/>
    <w:rsid w:val="00817A99"/>
    <w:rsid w:val="0082076E"/>
    <w:rsid w:val="00821F8F"/>
    <w:rsid w:val="00825569"/>
    <w:rsid w:val="00825AAE"/>
    <w:rsid w:val="00826A9E"/>
    <w:rsid w:val="00826B4C"/>
    <w:rsid w:val="00826DBC"/>
    <w:rsid w:val="008273E2"/>
    <w:rsid w:val="00830971"/>
    <w:rsid w:val="00830BDD"/>
    <w:rsid w:val="00830F1B"/>
    <w:rsid w:val="00831003"/>
    <w:rsid w:val="0083161B"/>
    <w:rsid w:val="00831CEC"/>
    <w:rsid w:val="008352AD"/>
    <w:rsid w:val="00837DE9"/>
    <w:rsid w:val="00837E62"/>
    <w:rsid w:val="00840307"/>
    <w:rsid w:val="00841FAA"/>
    <w:rsid w:val="0084394A"/>
    <w:rsid w:val="00843F86"/>
    <w:rsid w:val="00844490"/>
    <w:rsid w:val="00845861"/>
    <w:rsid w:val="008458D2"/>
    <w:rsid w:val="00846551"/>
    <w:rsid w:val="0084674E"/>
    <w:rsid w:val="00847DE5"/>
    <w:rsid w:val="00851355"/>
    <w:rsid w:val="00854547"/>
    <w:rsid w:val="0085472A"/>
    <w:rsid w:val="00860353"/>
    <w:rsid w:val="00860E5F"/>
    <w:rsid w:val="00862BC9"/>
    <w:rsid w:val="00863DA4"/>
    <w:rsid w:val="008656CE"/>
    <w:rsid w:val="00867BA8"/>
    <w:rsid w:val="008712D0"/>
    <w:rsid w:val="008713FE"/>
    <w:rsid w:val="00871A80"/>
    <w:rsid w:val="0087214C"/>
    <w:rsid w:val="008722E8"/>
    <w:rsid w:val="00872EAC"/>
    <w:rsid w:val="008745A6"/>
    <w:rsid w:val="00874F52"/>
    <w:rsid w:val="00875479"/>
    <w:rsid w:val="00875C0A"/>
    <w:rsid w:val="00877276"/>
    <w:rsid w:val="008813CB"/>
    <w:rsid w:val="00882B07"/>
    <w:rsid w:val="00884E14"/>
    <w:rsid w:val="00887859"/>
    <w:rsid w:val="008878A7"/>
    <w:rsid w:val="00893251"/>
    <w:rsid w:val="00893C56"/>
    <w:rsid w:val="0089471E"/>
    <w:rsid w:val="00896144"/>
    <w:rsid w:val="008A04D5"/>
    <w:rsid w:val="008A0F79"/>
    <w:rsid w:val="008A1D4C"/>
    <w:rsid w:val="008A26EF"/>
    <w:rsid w:val="008A359D"/>
    <w:rsid w:val="008A39B9"/>
    <w:rsid w:val="008A4BE1"/>
    <w:rsid w:val="008A4F54"/>
    <w:rsid w:val="008A5410"/>
    <w:rsid w:val="008A54A9"/>
    <w:rsid w:val="008A7239"/>
    <w:rsid w:val="008A7860"/>
    <w:rsid w:val="008B0DFC"/>
    <w:rsid w:val="008B0FCD"/>
    <w:rsid w:val="008B1EB2"/>
    <w:rsid w:val="008B1EC5"/>
    <w:rsid w:val="008B2D61"/>
    <w:rsid w:val="008B3E06"/>
    <w:rsid w:val="008B3FA3"/>
    <w:rsid w:val="008B4332"/>
    <w:rsid w:val="008B5643"/>
    <w:rsid w:val="008B7674"/>
    <w:rsid w:val="008C1232"/>
    <w:rsid w:val="008C15DB"/>
    <w:rsid w:val="008C1AFF"/>
    <w:rsid w:val="008C24A0"/>
    <w:rsid w:val="008C4172"/>
    <w:rsid w:val="008C66AF"/>
    <w:rsid w:val="008C6D8A"/>
    <w:rsid w:val="008D3DA9"/>
    <w:rsid w:val="008D50D8"/>
    <w:rsid w:val="008D56BA"/>
    <w:rsid w:val="008D596B"/>
    <w:rsid w:val="008D5C89"/>
    <w:rsid w:val="008D6CAF"/>
    <w:rsid w:val="008D79A3"/>
    <w:rsid w:val="008E30E4"/>
    <w:rsid w:val="008E334C"/>
    <w:rsid w:val="008E46EB"/>
    <w:rsid w:val="008E6236"/>
    <w:rsid w:val="008F038D"/>
    <w:rsid w:val="008F0DC5"/>
    <w:rsid w:val="008F1E44"/>
    <w:rsid w:val="008F31AA"/>
    <w:rsid w:val="008F35DD"/>
    <w:rsid w:val="008F384C"/>
    <w:rsid w:val="008F57B5"/>
    <w:rsid w:val="008F67C9"/>
    <w:rsid w:val="008F75E2"/>
    <w:rsid w:val="008F7A34"/>
    <w:rsid w:val="00900DA4"/>
    <w:rsid w:val="00905291"/>
    <w:rsid w:val="00907606"/>
    <w:rsid w:val="00907E37"/>
    <w:rsid w:val="00913406"/>
    <w:rsid w:val="009135F1"/>
    <w:rsid w:val="00915B4F"/>
    <w:rsid w:val="00917B24"/>
    <w:rsid w:val="00922EB6"/>
    <w:rsid w:val="00924BEC"/>
    <w:rsid w:val="0092590F"/>
    <w:rsid w:val="00931A57"/>
    <w:rsid w:val="00933539"/>
    <w:rsid w:val="00935109"/>
    <w:rsid w:val="009359E8"/>
    <w:rsid w:val="00936EE7"/>
    <w:rsid w:val="00937BB5"/>
    <w:rsid w:val="00940D6B"/>
    <w:rsid w:val="00944F05"/>
    <w:rsid w:val="00944FBF"/>
    <w:rsid w:val="0094651C"/>
    <w:rsid w:val="00950CFB"/>
    <w:rsid w:val="00952A77"/>
    <w:rsid w:val="00953061"/>
    <w:rsid w:val="0095309E"/>
    <w:rsid w:val="009538DC"/>
    <w:rsid w:val="00954400"/>
    <w:rsid w:val="009557F2"/>
    <w:rsid w:val="00955FEC"/>
    <w:rsid w:val="00956C63"/>
    <w:rsid w:val="00957005"/>
    <w:rsid w:val="0096073D"/>
    <w:rsid w:val="00960FC0"/>
    <w:rsid w:val="00960FF1"/>
    <w:rsid w:val="009617FB"/>
    <w:rsid w:val="009622F8"/>
    <w:rsid w:val="00962535"/>
    <w:rsid w:val="00964727"/>
    <w:rsid w:val="0096612C"/>
    <w:rsid w:val="009665B5"/>
    <w:rsid w:val="00966E2D"/>
    <w:rsid w:val="00966E70"/>
    <w:rsid w:val="00970BBA"/>
    <w:rsid w:val="00970C39"/>
    <w:rsid w:val="00974640"/>
    <w:rsid w:val="00975449"/>
    <w:rsid w:val="00975661"/>
    <w:rsid w:val="009778A2"/>
    <w:rsid w:val="00982B09"/>
    <w:rsid w:val="0098382A"/>
    <w:rsid w:val="00986ED8"/>
    <w:rsid w:val="00987481"/>
    <w:rsid w:val="00990594"/>
    <w:rsid w:val="00990941"/>
    <w:rsid w:val="00992069"/>
    <w:rsid w:val="009920A1"/>
    <w:rsid w:val="00992133"/>
    <w:rsid w:val="00992827"/>
    <w:rsid w:val="00992B0A"/>
    <w:rsid w:val="0099363B"/>
    <w:rsid w:val="00994038"/>
    <w:rsid w:val="00994D43"/>
    <w:rsid w:val="00995E24"/>
    <w:rsid w:val="00995F54"/>
    <w:rsid w:val="009964F8"/>
    <w:rsid w:val="009A286C"/>
    <w:rsid w:val="009A2928"/>
    <w:rsid w:val="009A4030"/>
    <w:rsid w:val="009A4086"/>
    <w:rsid w:val="009A7125"/>
    <w:rsid w:val="009B00B4"/>
    <w:rsid w:val="009B0153"/>
    <w:rsid w:val="009B23E4"/>
    <w:rsid w:val="009B3314"/>
    <w:rsid w:val="009B540D"/>
    <w:rsid w:val="009B69F3"/>
    <w:rsid w:val="009B708A"/>
    <w:rsid w:val="009B7E6F"/>
    <w:rsid w:val="009C0839"/>
    <w:rsid w:val="009C0B52"/>
    <w:rsid w:val="009C10C0"/>
    <w:rsid w:val="009C141C"/>
    <w:rsid w:val="009C31D7"/>
    <w:rsid w:val="009C4503"/>
    <w:rsid w:val="009C4D5A"/>
    <w:rsid w:val="009C4DE6"/>
    <w:rsid w:val="009C5D00"/>
    <w:rsid w:val="009C6572"/>
    <w:rsid w:val="009C7170"/>
    <w:rsid w:val="009C7C3D"/>
    <w:rsid w:val="009C7E55"/>
    <w:rsid w:val="009D057D"/>
    <w:rsid w:val="009D2362"/>
    <w:rsid w:val="009D339E"/>
    <w:rsid w:val="009D4CD2"/>
    <w:rsid w:val="009D5402"/>
    <w:rsid w:val="009D6867"/>
    <w:rsid w:val="009D7882"/>
    <w:rsid w:val="009E486A"/>
    <w:rsid w:val="009E567C"/>
    <w:rsid w:val="009E59C9"/>
    <w:rsid w:val="009F055B"/>
    <w:rsid w:val="009F26A4"/>
    <w:rsid w:val="009F3959"/>
    <w:rsid w:val="009F4893"/>
    <w:rsid w:val="009F5F53"/>
    <w:rsid w:val="00A005EA"/>
    <w:rsid w:val="00A01A10"/>
    <w:rsid w:val="00A03A27"/>
    <w:rsid w:val="00A04AB0"/>
    <w:rsid w:val="00A06175"/>
    <w:rsid w:val="00A076FC"/>
    <w:rsid w:val="00A11362"/>
    <w:rsid w:val="00A12AA1"/>
    <w:rsid w:val="00A15B3D"/>
    <w:rsid w:val="00A16322"/>
    <w:rsid w:val="00A16369"/>
    <w:rsid w:val="00A1638F"/>
    <w:rsid w:val="00A21918"/>
    <w:rsid w:val="00A21EAC"/>
    <w:rsid w:val="00A2336C"/>
    <w:rsid w:val="00A23645"/>
    <w:rsid w:val="00A23B49"/>
    <w:rsid w:val="00A254D7"/>
    <w:rsid w:val="00A25DAC"/>
    <w:rsid w:val="00A269C2"/>
    <w:rsid w:val="00A276BC"/>
    <w:rsid w:val="00A31C8C"/>
    <w:rsid w:val="00A3349C"/>
    <w:rsid w:val="00A3548B"/>
    <w:rsid w:val="00A36691"/>
    <w:rsid w:val="00A36EB9"/>
    <w:rsid w:val="00A40DF3"/>
    <w:rsid w:val="00A41CA3"/>
    <w:rsid w:val="00A42221"/>
    <w:rsid w:val="00A43983"/>
    <w:rsid w:val="00A44540"/>
    <w:rsid w:val="00A449DF"/>
    <w:rsid w:val="00A45618"/>
    <w:rsid w:val="00A45B24"/>
    <w:rsid w:val="00A47B54"/>
    <w:rsid w:val="00A528E9"/>
    <w:rsid w:val="00A53A2D"/>
    <w:rsid w:val="00A53BEB"/>
    <w:rsid w:val="00A53D25"/>
    <w:rsid w:val="00A60ABE"/>
    <w:rsid w:val="00A612B7"/>
    <w:rsid w:val="00A62D51"/>
    <w:rsid w:val="00A63C3F"/>
    <w:rsid w:val="00A64F39"/>
    <w:rsid w:val="00A65AE5"/>
    <w:rsid w:val="00A70543"/>
    <w:rsid w:val="00A70F54"/>
    <w:rsid w:val="00A74242"/>
    <w:rsid w:val="00A751D4"/>
    <w:rsid w:val="00A753AD"/>
    <w:rsid w:val="00A754F7"/>
    <w:rsid w:val="00A7583D"/>
    <w:rsid w:val="00A765BB"/>
    <w:rsid w:val="00A76B14"/>
    <w:rsid w:val="00A803D0"/>
    <w:rsid w:val="00A82E38"/>
    <w:rsid w:val="00A82FAD"/>
    <w:rsid w:val="00A845AE"/>
    <w:rsid w:val="00A863BE"/>
    <w:rsid w:val="00A86A39"/>
    <w:rsid w:val="00A8758D"/>
    <w:rsid w:val="00A877D1"/>
    <w:rsid w:val="00A91D0D"/>
    <w:rsid w:val="00A9235A"/>
    <w:rsid w:val="00A92B1C"/>
    <w:rsid w:val="00AA18F5"/>
    <w:rsid w:val="00AA28D8"/>
    <w:rsid w:val="00AA3CBD"/>
    <w:rsid w:val="00AA6FA6"/>
    <w:rsid w:val="00AB1E40"/>
    <w:rsid w:val="00AB206F"/>
    <w:rsid w:val="00AB5C4C"/>
    <w:rsid w:val="00AB5ED3"/>
    <w:rsid w:val="00AB68C5"/>
    <w:rsid w:val="00AB6A61"/>
    <w:rsid w:val="00AC1DB5"/>
    <w:rsid w:val="00AC5476"/>
    <w:rsid w:val="00AC5DD8"/>
    <w:rsid w:val="00AC7AD2"/>
    <w:rsid w:val="00AD052B"/>
    <w:rsid w:val="00AD0F08"/>
    <w:rsid w:val="00AD1DB5"/>
    <w:rsid w:val="00AD2C1D"/>
    <w:rsid w:val="00AD3E45"/>
    <w:rsid w:val="00AD495D"/>
    <w:rsid w:val="00AD521E"/>
    <w:rsid w:val="00AD647C"/>
    <w:rsid w:val="00AD7242"/>
    <w:rsid w:val="00AD7434"/>
    <w:rsid w:val="00AE2B4F"/>
    <w:rsid w:val="00AE38C9"/>
    <w:rsid w:val="00AE399A"/>
    <w:rsid w:val="00AE4160"/>
    <w:rsid w:val="00AE532D"/>
    <w:rsid w:val="00AE6404"/>
    <w:rsid w:val="00AE7F26"/>
    <w:rsid w:val="00AF0B1D"/>
    <w:rsid w:val="00AF121B"/>
    <w:rsid w:val="00AF12E7"/>
    <w:rsid w:val="00AF19F6"/>
    <w:rsid w:val="00AF378F"/>
    <w:rsid w:val="00AF3A9B"/>
    <w:rsid w:val="00AF4682"/>
    <w:rsid w:val="00AF6C88"/>
    <w:rsid w:val="00AF6D31"/>
    <w:rsid w:val="00AF73A3"/>
    <w:rsid w:val="00B01061"/>
    <w:rsid w:val="00B01F01"/>
    <w:rsid w:val="00B0268A"/>
    <w:rsid w:val="00B0484F"/>
    <w:rsid w:val="00B05B62"/>
    <w:rsid w:val="00B05B76"/>
    <w:rsid w:val="00B07128"/>
    <w:rsid w:val="00B071D4"/>
    <w:rsid w:val="00B07B89"/>
    <w:rsid w:val="00B101BC"/>
    <w:rsid w:val="00B10A27"/>
    <w:rsid w:val="00B136F4"/>
    <w:rsid w:val="00B1380A"/>
    <w:rsid w:val="00B14FB8"/>
    <w:rsid w:val="00B157D5"/>
    <w:rsid w:val="00B15E4B"/>
    <w:rsid w:val="00B163AC"/>
    <w:rsid w:val="00B172FB"/>
    <w:rsid w:val="00B173C1"/>
    <w:rsid w:val="00B1755C"/>
    <w:rsid w:val="00B177EA"/>
    <w:rsid w:val="00B24A23"/>
    <w:rsid w:val="00B26735"/>
    <w:rsid w:val="00B26836"/>
    <w:rsid w:val="00B27296"/>
    <w:rsid w:val="00B27B15"/>
    <w:rsid w:val="00B27F54"/>
    <w:rsid w:val="00B313D4"/>
    <w:rsid w:val="00B323FD"/>
    <w:rsid w:val="00B33A08"/>
    <w:rsid w:val="00B357D3"/>
    <w:rsid w:val="00B35B5E"/>
    <w:rsid w:val="00B363D1"/>
    <w:rsid w:val="00B37243"/>
    <w:rsid w:val="00B37A51"/>
    <w:rsid w:val="00B37C5E"/>
    <w:rsid w:val="00B40C1E"/>
    <w:rsid w:val="00B43DBA"/>
    <w:rsid w:val="00B46CA8"/>
    <w:rsid w:val="00B4741A"/>
    <w:rsid w:val="00B503B9"/>
    <w:rsid w:val="00B50916"/>
    <w:rsid w:val="00B50F38"/>
    <w:rsid w:val="00B513A3"/>
    <w:rsid w:val="00B52866"/>
    <w:rsid w:val="00B529D9"/>
    <w:rsid w:val="00B52DA8"/>
    <w:rsid w:val="00B5654C"/>
    <w:rsid w:val="00B56D13"/>
    <w:rsid w:val="00B57D87"/>
    <w:rsid w:val="00B63CDD"/>
    <w:rsid w:val="00B64135"/>
    <w:rsid w:val="00B64B7C"/>
    <w:rsid w:val="00B65947"/>
    <w:rsid w:val="00B66E57"/>
    <w:rsid w:val="00B67984"/>
    <w:rsid w:val="00B70C52"/>
    <w:rsid w:val="00B711D9"/>
    <w:rsid w:val="00B71369"/>
    <w:rsid w:val="00B72590"/>
    <w:rsid w:val="00B72E9F"/>
    <w:rsid w:val="00B747DD"/>
    <w:rsid w:val="00B750BC"/>
    <w:rsid w:val="00B75B76"/>
    <w:rsid w:val="00B75F39"/>
    <w:rsid w:val="00B76133"/>
    <w:rsid w:val="00B77D2D"/>
    <w:rsid w:val="00B809FC"/>
    <w:rsid w:val="00B819A2"/>
    <w:rsid w:val="00B8333A"/>
    <w:rsid w:val="00B83977"/>
    <w:rsid w:val="00B840CA"/>
    <w:rsid w:val="00B8431F"/>
    <w:rsid w:val="00B859CF"/>
    <w:rsid w:val="00B85BDA"/>
    <w:rsid w:val="00B87966"/>
    <w:rsid w:val="00B90EB5"/>
    <w:rsid w:val="00B91C71"/>
    <w:rsid w:val="00B92537"/>
    <w:rsid w:val="00B97C85"/>
    <w:rsid w:val="00BA0F8A"/>
    <w:rsid w:val="00BA1D20"/>
    <w:rsid w:val="00BA1DC1"/>
    <w:rsid w:val="00BA29B8"/>
    <w:rsid w:val="00BA3224"/>
    <w:rsid w:val="00BA6671"/>
    <w:rsid w:val="00BA6D39"/>
    <w:rsid w:val="00BA7D8B"/>
    <w:rsid w:val="00BB0303"/>
    <w:rsid w:val="00BB3007"/>
    <w:rsid w:val="00BB33CF"/>
    <w:rsid w:val="00BB390C"/>
    <w:rsid w:val="00BB3A23"/>
    <w:rsid w:val="00BB4853"/>
    <w:rsid w:val="00BB50E4"/>
    <w:rsid w:val="00BB6469"/>
    <w:rsid w:val="00BB7289"/>
    <w:rsid w:val="00BC0A73"/>
    <w:rsid w:val="00BC1BEA"/>
    <w:rsid w:val="00BC2E5B"/>
    <w:rsid w:val="00BC32F5"/>
    <w:rsid w:val="00BC458F"/>
    <w:rsid w:val="00BC6C99"/>
    <w:rsid w:val="00BD4A78"/>
    <w:rsid w:val="00BD4D7E"/>
    <w:rsid w:val="00BD4E79"/>
    <w:rsid w:val="00BD526E"/>
    <w:rsid w:val="00BD5B7F"/>
    <w:rsid w:val="00BD68E0"/>
    <w:rsid w:val="00BE0DB0"/>
    <w:rsid w:val="00BE1CD9"/>
    <w:rsid w:val="00BE23BC"/>
    <w:rsid w:val="00BE33A3"/>
    <w:rsid w:val="00BE4608"/>
    <w:rsid w:val="00BE5900"/>
    <w:rsid w:val="00BE682A"/>
    <w:rsid w:val="00BE6E08"/>
    <w:rsid w:val="00BF1FB9"/>
    <w:rsid w:val="00BF2019"/>
    <w:rsid w:val="00BF2996"/>
    <w:rsid w:val="00BF44F5"/>
    <w:rsid w:val="00BF4A0E"/>
    <w:rsid w:val="00BF7CCB"/>
    <w:rsid w:val="00BF7E89"/>
    <w:rsid w:val="00C00222"/>
    <w:rsid w:val="00C0079D"/>
    <w:rsid w:val="00C03D91"/>
    <w:rsid w:val="00C052E8"/>
    <w:rsid w:val="00C05543"/>
    <w:rsid w:val="00C05E13"/>
    <w:rsid w:val="00C062F3"/>
    <w:rsid w:val="00C077B0"/>
    <w:rsid w:val="00C077FD"/>
    <w:rsid w:val="00C1036D"/>
    <w:rsid w:val="00C10769"/>
    <w:rsid w:val="00C11046"/>
    <w:rsid w:val="00C110A8"/>
    <w:rsid w:val="00C111C2"/>
    <w:rsid w:val="00C14A7B"/>
    <w:rsid w:val="00C2083B"/>
    <w:rsid w:val="00C22E92"/>
    <w:rsid w:val="00C23247"/>
    <w:rsid w:val="00C23264"/>
    <w:rsid w:val="00C238DE"/>
    <w:rsid w:val="00C24E4C"/>
    <w:rsid w:val="00C25309"/>
    <w:rsid w:val="00C2546D"/>
    <w:rsid w:val="00C2639A"/>
    <w:rsid w:val="00C26D35"/>
    <w:rsid w:val="00C27664"/>
    <w:rsid w:val="00C279C2"/>
    <w:rsid w:val="00C30086"/>
    <w:rsid w:val="00C30219"/>
    <w:rsid w:val="00C30429"/>
    <w:rsid w:val="00C31171"/>
    <w:rsid w:val="00C3158A"/>
    <w:rsid w:val="00C31929"/>
    <w:rsid w:val="00C3325A"/>
    <w:rsid w:val="00C37ECC"/>
    <w:rsid w:val="00C40932"/>
    <w:rsid w:val="00C40CB6"/>
    <w:rsid w:val="00C42FFF"/>
    <w:rsid w:val="00C43604"/>
    <w:rsid w:val="00C46373"/>
    <w:rsid w:val="00C52626"/>
    <w:rsid w:val="00C52776"/>
    <w:rsid w:val="00C537DF"/>
    <w:rsid w:val="00C53E97"/>
    <w:rsid w:val="00C542CD"/>
    <w:rsid w:val="00C54F9A"/>
    <w:rsid w:val="00C56CD4"/>
    <w:rsid w:val="00C57B9F"/>
    <w:rsid w:val="00C57CC2"/>
    <w:rsid w:val="00C60F76"/>
    <w:rsid w:val="00C62025"/>
    <w:rsid w:val="00C63E42"/>
    <w:rsid w:val="00C6422A"/>
    <w:rsid w:val="00C6423A"/>
    <w:rsid w:val="00C7046F"/>
    <w:rsid w:val="00C705E6"/>
    <w:rsid w:val="00C71ACD"/>
    <w:rsid w:val="00C72B1B"/>
    <w:rsid w:val="00C7428C"/>
    <w:rsid w:val="00C754D3"/>
    <w:rsid w:val="00C76D59"/>
    <w:rsid w:val="00C77DF3"/>
    <w:rsid w:val="00C80AE7"/>
    <w:rsid w:val="00C80B2B"/>
    <w:rsid w:val="00C815A9"/>
    <w:rsid w:val="00C82B99"/>
    <w:rsid w:val="00C841A3"/>
    <w:rsid w:val="00C84D4D"/>
    <w:rsid w:val="00C85C34"/>
    <w:rsid w:val="00C8647A"/>
    <w:rsid w:val="00C87390"/>
    <w:rsid w:val="00C876C3"/>
    <w:rsid w:val="00C92979"/>
    <w:rsid w:val="00C92EA4"/>
    <w:rsid w:val="00C93465"/>
    <w:rsid w:val="00C955B8"/>
    <w:rsid w:val="00C95C5D"/>
    <w:rsid w:val="00C95CBE"/>
    <w:rsid w:val="00C969A1"/>
    <w:rsid w:val="00C975A3"/>
    <w:rsid w:val="00C97A8A"/>
    <w:rsid w:val="00CA01F5"/>
    <w:rsid w:val="00CA0FC9"/>
    <w:rsid w:val="00CA25CC"/>
    <w:rsid w:val="00CA33C7"/>
    <w:rsid w:val="00CA4752"/>
    <w:rsid w:val="00CA4C76"/>
    <w:rsid w:val="00CA4F16"/>
    <w:rsid w:val="00CA4F17"/>
    <w:rsid w:val="00CA575B"/>
    <w:rsid w:val="00CA59F4"/>
    <w:rsid w:val="00CA644F"/>
    <w:rsid w:val="00CA7D66"/>
    <w:rsid w:val="00CB0F28"/>
    <w:rsid w:val="00CB5B0C"/>
    <w:rsid w:val="00CB5DA8"/>
    <w:rsid w:val="00CB7628"/>
    <w:rsid w:val="00CB79CB"/>
    <w:rsid w:val="00CB7C4E"/>
    <w:rsid w:val="00CC1440"/>
    <w:rsid w:val="00CC22F8"/>
    <w:rsid w:val="00CC35F0"/>
    <w:rsid w:val="00CC5C16"/>
    <w:rsid w:val="00CC6257"/>
    <w:rsid w:val="00CD1276"/>
    <w:rsid w:val="00CD2F31"/>
    <w:rsid w:val="00CD3EBC"/>
    <w:rsid w:val="00CD4F41"/>
    <w:rsid w:val="00CD670B"/>
    <w:rsid w:val="00CD672D"/>
    <w:rsid w:val="00CD7BB0"/>
    <w:rsid w:val="00CE1648"/>
    <w:rsid w:val="00CE1700"/>
    <w:rsid w:val="00CE49F6"/>
    <w:rsid w:val="00CE64B8"/>
    <w:rsid w:val="00CE7C98"/>
    <w:rsid w:val="00CF19CD"/>
    <w:rsid w:val="00CF38C9"/>
    <w:rsid w:val="00CF4F37"/>
    <w:rsid w:val="00CF6D07"/>
    <w:rsid w:val="00CF71E4"/>
    <w:rsid w:val="00CF726B"/>
    <w:rsid w:val="00CF7EDE"/>
    <w:rsid w:val="00D00DC8"/>
    <w:rsid w:val="00D02921"/>
    <w:rsid w:val="00D02D75"/>
    <w:rsid w:val="00D031FB"/>
    <w:rsid w:val="00D03F66"/>
    <w:rsid w:val="00D04C0B"/>
    <w:rsid w:val="00D04C80"/>
    <w:rsid w:val="00D05117"/>
    <w:rsid w:val="00D10A9D"/>
    <w:rsid w:val="00D14666"/>
    <w:rsid w:val="00D16BE5"/>
    <w:rsid w:val="00D16D22"/>
    <w:rsid w:val="00D17638"/>
    <w:rsid w:val="00D203E0"/>
    <w:rsid w:val="00D2134A"/>
    <w:rsid w:val="00D229DF"/>
    <w:rsid w:val="00D22BAD"/>
    <w:rsid w:val="00D27AD4"/>
    <w:rsid w:val="00D3118E"/>
    <w:rsid w:val="00D33E4E"/>
    <w:rsid w:val="00D36132"/>
    <w:rsid w:val="00D36633"/>
    <w:rsid w:val="00D3709C"/>
    <w:rsid w:val="00D40833"/>
    <w:rsid w:val="00D40C0F"/>
    <w:rsid w:val="00D40C9E"/>
    <w:rsid w:val="00D4222C"/>
    <w:rsid w:val="00D42306"/>
    <w:rsid w:val="00D44051"/>
    <w:rsid w:val="00D445BB"/>
    <w:rsid w:val="00D44B41"/>
    <w:rsid w:val="00D4618C"/>
    <w:rsid w:val="00D474B3"/>
    <w:rsid w:val="00D51F20"/>
    <w:rsid w:val="00D54B7C"/>
    <w:rsid w:val="00D562DB"/>
    <w:rsid w:val="00D56BA2"/>
    <w:rsid w:val="00D62B13"/>
    <w:rsid w:val="00D62E9B"/>
    <w:rsid w:val="00D62ED6"/>
    <w:rsid w:val="00D650D0"/>
    <w:rsid w:val="00D65A4E"/>
    <w:rsid w:val="00D66DA1"/>
    <w:rsid w:val="00D7106A"/>
    <w:rsid w:val="00D735BA"/>
    <w:rsid w:val="00D73C82"/>
    <w:rsid w:val="00D75652"/>
    <w:rsid w:val="00D76CAB"/>
    <w:rsid w:val="00D77297"/>
    <w:rsid w:val="00D77808"/>
    <w:rsid w:val="00D80729"/>
    <w:rsid w:val="00D84E2E"/>
    <w:rsid w:val="00D87DE3"/>
    <w:rsid w:val="00D9092E"/>
    <w:rsid w:val="00D91556"/>
    <w:rsid w:val="00D930D7"/>
    <w:rsid w:val="00D93511"/>
    <w:rsid w:val="00D936BE"/>
    <w:rsid w:val="00D94B31"/>
    <w:rsid w:val="00D96EB7"/>
    <w:rsid w:val="00DA12AC"/>
    <w:rsid w:val="00DA3199"/>
    <w:rsid w:val="00DA3AF2"/>
    <w:rsid w:val="00DA467A"/>
    <w:rsid w:val="00DA68A4"/>
    <w:rsid w:val="00DA6990"/>
    <w:rsid w:val="00DA6F59"/>
    <w:rsid w:val="00DB0012"/>
    <w:rsid w:val="00DB028C"/>
    <w:rsid w:val="00DB09EF"/>
    <w:rsid w:val="00DB1A2E"/>
    <w:rsid w:val="00DB1A53"/>
    <w:rsid w:val="00DB1E6A"/>
    <w:rsid w:val="00DB356C"/>
    <w:rsid w:val="00DB6709"/>
    <w:rsid w:val="00DB76B6"/>
    <w:rsid w:val="00DB777B"/>
    <w:rsid w:val="00DB7D39"/>
    <w:rsid w:val="00DC031D"/>
    <w:rsid w:val="00DC112D"/>
    <w:rsid w:val="00DC1C00"/>
    <w:rsid w:val="00DC38DC"/>
    <w:rsid w:val="00DC41AE"/>
    <w:rsid w:val="00DD11F1"/>
    <w:rsid w:val="00DD2A2F"/>
    <w:rsid w:val="00DD400A"/>
    <w:rsid w:val="00DD56D3"/>
    <w:rsid w:val="00DD61ED"/>
    <w:rsid w:val="00DD635C"/>
    <w:rsid w:val="00DD6BC6"/>
    <w:rsid w:val="00DE047F"/>
    <w:rsid w:val="00DE0BD5"/>
    <w:rsid w:val="00DE13AB"/>
    <w:rsid w:val="00DE14FD"/>
    <w:rsid w:val="00DE15A0"/>
    <w:rsid w:val="00DE2BCD"/>
    <w:rsid w:val="00DE2C91"/>
    <w:rsid w:val="00DE2EF0"/>
    <w:rsid w:val="00DE38F4"/>
    <w:rsid w:val="00DE5A00"/>
    <w:rsid w:val="00DE7FC7"/>
    <w:rsid w:val="00DF086E"/>
    <w:rsid w:val="00DF3399"/>
    <w:rsid w:val="00DF33B3"/>
    <w:rsid w:val="00DF3993"/>
    <w:rsid w:val="00DF4AC5"/>
    <w:rsid w:val="00DF6A13"/>
    <w:rsid w:val="00DF76DE"/>
    <w:rsid w:val="00E006D3"/>
    <w:rsid w:val="00E00A01"/>
    <w:rsid w:val="00E0168B"/>
    <w:rsid w:val="00E01C4E"/>
    <w:rsid w:val="00E03AAB"/>
    <w:rsid w:val="00E06198"/>
    <w:rsid w:val="00E06ACB"/>
    <w:rsid w:val="00E06C21"/>
    <w:rsid w:val="00E06C35"/>
    <w:rsid w:val="00E0716D"/>
    <w:rsid w:val="00E072DE"/>
    <w:rsid w:val="00E11263"/>
    <w:rsid w:val="00E14C9B"/>
    <w:rsid w:val="00E15CB9"/>
    <w:rsid w:val="00E1683A"/>
    <w:rsid w:val="00E177DE"/>
    <w:rsid w:val="00E20158"/>
    <w:rsid w:val="00E20827"/>
    <w:rsid w:val="00E22681"/>
    <w:rsid w:val="00E250F9"/>
    <w:rsid w:val="00E253FF"/>
    <w:rsid w:val="00E27AC3"/>
    <w:rsid w:val="00E27D82"/>
    <w:rsid w:val="00E30821"/>
    <w:rsid w:val="00E32D3E"/>
    <w:rsid w:val="00E3377A"/>
    <w:rsid w:val="00E36879"/>
    <w:rsid w:val="00E3774A"/>
    <w:rsid w:val="00E4265D"/>
    <w:rsid w:val="00E42DE4"/>
    <w:rsid w:val="00E43D1C"/>
    <w:rsid w:val="00E44554"/>
    <w:rsid w:val="00E4696D"/>
    <w:rsid w:val="00E4716F"/>
    <w:rsid w:val="00E47662"/>
    <w:rsid w:val="00E47C67"/>
    <w:rsid w:val="00E5165A"/>
    <w:rsid w:val="00E5206C"/>
    <w:rsid w:val="00E52769"/>
    <w:rsid w:val="00E530CF"/>
    <w:rsid w:val="00E536CF"/>
    <w:rsid w:val="00E54F38"/>
    <w:rsid w:val="00E55672"/>
    <w:rsid w:val="00E55957"/>
    <w:rsid w:val="00E56BD2"/>
    <w:rsid w:val="00E57141"/>
    <w:rsid w:val="00E57EBC"/>
    <w:rsid w:val="00E60CEC"/>
    <w:rsid w:val="00E61283"/>
    <w:rsid w:val="00E63797"/>
    <w:rsid w:val="00E64004"/>
    <w:rsid w:val="00E64629"/>
    <w:rsid w:val="00E64E66"/>
    <w:rsid w:val="00E663DF"/>
    <w:rsid w:val="00E70824"/>
    <w:rsid w:val="00E716FB"/>
    <w:rsid w:val="00E74091"/>
    <w:rsid w:val="00E748F1"/>
    <w:rsid w:val="00E75825"/>
    <w:rsid w:val="00E75CAB"/>
    <w:rsid w:val="00E778C9"/>
    <w:rsid w:val="00E80041"/>
    <w:rsid w:val="00E81054"/>
    <w:rsid w:val="00E81370"/>
    <w:rsid w:val="00E819EC"/>
    <w:rsid w:val="00E823AC"/>
    <w:rsid w:val="00E8375F"/>
    <w:rsid w:val="00E850CE"/>
    <w:rsid w:val="00E86B9F"/>
    <w:rsid w:val="00E86E28"/>
    <w:rsid w:val="00E87438"/>
    <w:rsid w:val="00E87506"/>
    <w:rsid w:val="00E877EA"/>
    <w:rsid w:val="00E900CB"/>
    <w:rsid w:val="00E91698"/>
    <w:rsid w:val="00E92580"/>
    <w:rsid w:val="00E928EF"/>
    <w:rsid w:val="00E94B30"/>
    <w:rsid w:val="00E96059"/>
    <w:rsid w:val="00E97A50"/>
    <w:rsid w:val="00EA09EA"/>
    <w:rsid w:val="00EA1810"/>
    <w:rsid w:val="00EA344B"/>
    <w:rsid w:val="00EA39B7"/>
    <w:rsid w:val="00EA4587"/>
    <w:rsid w:val="00EA7A7F"/>
    <w:rsid w:val="00EB0088"/>
    <w:rsid w:val="00EB028A"/>
    <w:rsid w:val="00EB0510"/>
    <w:rsid w:val="00EB1CF2"/>
    <w:rsid w:val="00EB2D21"/>
    <w:rsid w:val="00EB6B0B"/>
    <w:rsid w:val="00EB75EC"/>
    <w:rsid w:val="00EC0645"/>
    <w:rsid w:val="00EC2388"/>
    <w:rsid w:val="00EC28C0"/>
    <w:rsid w:val="00EC305E"/>
    <w:rsid w:val="00EC33D2"/>
    <w:rsid w:val="00EC3D0C"/>
    <w:rsid w:val="00EC493E"/>
    <w:rsid w:val="00EC693E"/>
    <w:rsid w:val="00EC6D22"/>
    <w:rsid w:val="00EC73C0"/>
    <w:rsid w:val="00ED1E18"/>
    <w:rsid w:val="00ED2380"/>
    <w:rsid w:val="00ED2515"/>
    <w:rsid w:val="00ED2EB1"/>
    <w:rsid w:val="00ED3048"/>
    <w:rsid w:val="00ED33D1"/>
    <w:rsid w:val="00ED395D"/>
    <w:rsid w:val="00ED4FB3"/>
    <w:rsid w:val="00ED53B4"/>
    <w:rsid w:val="00ED63DA"/>
    <w:rsid w:val="00ED7EC0"/>
    <w:rsid w:val="00EE0744"/>
    <w:rsid w:val="00EE0D7E"/>
    <w:rsid w:val="00EE0DCB"/>
    <w:rsid w:val="00EE2E42"/>
    <w:rsid w:val="00EE347E"/>
    <w:rsid w:val="00EE457A"/>
    <w:rsid w:val="00EE50AE"/>
    <w:rsid w:val="00EE5586"/>
    <w:rsid w:val="00EE56F2"/>
    <w:rsid w:val="00EF2721"/>
    <w:rsid w:val="00EF396B"/>
    <w:rsid w:val="00EF3B24"/>
    <w:rsid w:val="00EF3B7D"/>
    <w:rsid w:val="00EF4205"/>
    <w:rsid w:val="00EF6BF8"/>
    <w:rsid w:val="00EF722A"/>
    <w:rsid w:val="00EF7BB2"/>
    <w:rsid w:val="00EF7C39"/>
    <w:rsid w:val="00F00747"/>
    <w:rsid w:val="00F00859"/>
    <w:rsid w:val="00F02206"/>
    <w:rsid w:val="00F0246E"/>
    <w:rsid w:val="00F0345C"/>
    <w:rsid w:val="00F057B2"/>
    <w:rsid w:val="00F07E6A"/>
    <w:rsid w:val="00F11C87"/>
    <w:rsid w:val="00F120D8"/>
    <w:rsid w:val="00F12C21"/>
    <w:rsid w:val="00F1406D"/>
    <w:rsid w:val="00F158AC"/>
    <w:rsid w:val="00F17D90"/>
    <w:rsid w:val="00F21BF8"/>
    <w:rsid w:val="00F21EB0"/>
    <w:rsid w:val="00F2307D"/>
    <w:rsid w:val="00F258D0"/>
    <w:rsid w:val="00F25908"/>
    <w:rsid w:val="00F25E42"/>
    <w:rsid w:val="00F2675D"/>
    <w:rsid w:val="00F2786D"/>
    <w:rsid w:val="00F2794C"/>
    <w:rsid w:val="00F308C1"/>
    <w:rsid w:val="00F33A02"/>
    <w:rsid w:val="00F352E7"/>
    <w:rsid w:val="00F407B2"/>
    <w:rsid w:val="00F4560F"/>
    <w:rsid w:val="00F46441"/>
    <w:rsid w:val="00F47D10"/>
    <w:rsid w:val="00F51D98"/>
    <w:rsid w:val="00F52413"/>
    <w:rsid w:val="00F5354B"/>
    <w:rsid w:val="00F540C4"/>
    <w:rsid w:val="00F5530A"/>
    <w:rsid w:val="00F56B10"/>
    <w:rsid w:val="00F57A42"/>
    <w:rsid w:val="00F60260"/>
    <w:rsid w:val="00F60346"/>
    <w:rsid w:val="00F62739"/>
    <w:rsid w:val="00F6353B"/>
    <w:rsid w:val="00F63E9E"/>
    <w:rsid w:val="00F6421F"/>
    <w:rsid w:val="00F644BC"/>
    <w:rsid w:val="00F64FDF"/>
    <w:rsid w:val="00F65086"/>
    <w:rsid w:val="00F65424"/>
    <w:rsid w:val="00F662D4"/>
    <w:rsid w:val="00F677FD"/>
    <w:rsid w:val="00F67EFC"/>
    <w:rsid w:val="00F73774"/>
    <w:rsid w:val="00F738B4"/>
    <w:rsid w:val="00F73A7E"/>
    <w:rsid w:val="00F7443D"/>
    <w:rsid w:val="00F749FF"/>
    <w:rsid w:val="00F77255"/>
    <w:rsid w:val="00F7746B"/>
    <w:rsid w:val="00F80C4D"/>
    <w:rsid w:val="00F84522"/>
    <w:rsid w:val="00F8523E"/>
    <w:rsid w:val="00F853AF"/>
    <w:rsid w:val="00F87C6C"/>
    <w:rsid w:val="00F92A1D"/>
    <w:rsid w:val="00F92B2E"/>
    <w:rsid w:val="00F93D32"/>
    <w:rsid w:val="00F94F11"/>
    <w:rsid w:val="00F95A9C"/>
    <w:rsid w:val="00F9658C"/>
    <w:rsid w:val="00FA3CBD"/>
    <w:rsid w:val="00FA419D"/>
    <w:rsid w:val="00FA57EA"/>
    <w:rsid w:val="00FA63C1"/>
    <w:rsid w:val="00FA6627"/>
    <w:rsid w:val="00FA6936"/>
    <w:rsid w:val="00FA73BC"/>
    <w:rsid w:val="00FB0E3B"/>
    <w:rsid w:val="00FB20C1"/>
    <w:rsid w:val="00FB2492"/>
    <w:rsid w:val="00FB2B0C"/>
    <w:rsid w:val="00FB2E78"/>
    <w:rsid w:val="00FB32F7"/>
    <w:rsid w:val="00FB3CA9"/>
    <w:rsid w:val="00FB3CF8"/>
    <w:rsid w:val="00FB44BD"/>
    <w:rsid w:val="00FB507D"/>
    <w:rsid w:val="00FB6091"/>
    <w:rsid w:val="00FB6682"/>
    <w:rsid w:val="00FB6DA2"/>
    <w:rsid w:val="00FC177A"/>
    <w:rsid w:val="00FC41A0"/>
    <w:rsid w:val="00FC4508"/>
    <w:rsid w:val="00FC4800"/>
    <w:rsid w:val="00FC521D"/>
    <w:rsid w:val="00FC635C"/>
    <w:rsid w:val="00FC7160"/>
    <w:rsid w:val="00FC7649"/>
    <w:rsid w:val="00FC7712"/>
    <w:rsid w:val="00FC7788"/>
    <w:rsid w:val="00FD0763"/>
    <w:rsid w:val="00FD1C0B"/>
    <w:rsid w:val="00FD2E26"/>
    <w:rsid w:val="00FD3DDD"/>
    <w:rsid w:val="00FD4697"/>
    <w:rsid w:val="00FD547F"/>
    <w:rsid w:val="00FD75AA"/>
    <w:rsid w:val="00FE0370"/>
    <w:rsid w:val="00FE0819"/>
    <w:rsid w:val="00FE1974"/>
    <w:rsid w:val="00FE36C5"/>
    <w:rsid w:val="00FE678A"/>
    <w:rsid w:val="00FF0904"/>
    <w:rsid w:val="00FF234A"/>
    <w:rsid w:val="00FF2C97"/>
    <w:rsid w:val="00FF3E42"/>
    <w:rsid w:val="00FF499E"/>
    <w:rsid w:val="00FF5734"/>
    <w:rsid w:val="00FF5DFA"/>
    <w:rsid w:val="00FF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71608-B43C-4E51-A76F-CB352071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7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FAA"/>
    <w:pPr>
      <w:ind w:left="720"/>
      <w:contextualSpacing/>
    </w:pPr>
  </w:style>
  <w:style w:type="character" w:styleId="a4">
    <w:name w:val="Hyperlink"/>
    <w:basedOn w:val="a0"/>
    <w:uiPriority w:val="99"/>
    <w:unhideWhenUsed/>
    <w:rsid w:val="006445AB"/>
    <w:rPr>
      <w:color w:val="0000FF" w:themeColor="hyperlink"/>
      <w:u w:val="single"/>
    </w:rPr>
  </w:style>
  <w:style w:type="character" w:styleId="a5">
    <w:name w:val="Placeholder Text"/>
    <w:basedOn w:val="a0"/>
    <w:uiPriority w:val="99"/>
    <w:semiHidden/>
    <w:rsid w:val="00C31171"/>
    <w:rPr>
      <w:color w:val="808080"/>
    </w:rPr>
  </w:style>
  <w:style w:type="paragraph" w:styleId="a6">
    <w:name w:val="Balloon Text"/>
    <w:basedOn w:val="a"/>
    <w:link w:val="a7"/>
    <w:uiPriority w:val="99"/>
    <w:semiHidden/>
    <w:unhideWhenUsed/>
    <w:rsid w:val="00C3117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C31171"/>
    <w:rPr>
      <w:rFonts w:ascii="Tahoma" w:hAnsi="Tahoma" w:cs="Tahoma"/>
      <w:sz w:val="16"/>
      <w:szCs w:val="16"/>
    </w:rPr>
  </w:style>
  <w:style w:type="table" w:styleId="a8">
    <w:name w:val="Table Grid"/>
    <w:basedOn w:val="a1"/>
    <w:uiPriority w:val="59"/>
    <w:rsid w:val="003C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120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874F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874F52"/>
  </w:style>
  <w:style w:type="paragraph" w:styleId="ab">
    <w:name w:val="footer"/>
    <w:basedOn w:val="a"/>
    <w:link w:val="ac"/>
    <w:uiPriority w:val="99"/>
    <w:unhideWhenUsed/>
    <w:rsid w:val="00874F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874F52"/>
  </w:style>
  <w:style w:type="paragraph" w:styleId="ad">
    <w:name w:val="Normal (Web)"/>
    <w:basedOn w:val="a"/>
    <w:uiPriority w:val="99"/>
    <w:semiHidden/>
    <w:unhideWhenUsed/>
    <w:rsid w:val="006B4D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4C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02D75"/>
  </w:style>
  <w:style w:type="character" w:styleId="ae">
    <w:name w:val="Emphasis"/>
    <w:basedOn w:val="a0"/>
    <w:uiPriority w:val="20"/>
    <w:qFormat/>
    <w:rsid w:val="00D02D75"/>
    <w:rPr>
      <w:i/>
      <w:iCs/>
    </w:rPr>
  </w:style>
  <w:style w:type="paragraph" w:styleId="af">
    <w:name w:val="footnote text"/>
    <w:basedOn w:val="a"/>
    <w:link w:val="af0"/>
    <w:uiPriority w:val="99"/>
    <w:semiHidden/>
    <w:unhideWhenUsed/>
    <w:rsid w:val="0009770F"/>
    <w:pPr>
      <w:spacing w:after="0" w:line="240" w:lineRule="auto"/>
    </w:pPr>
    <w:rPr>
      <w:sz w:val="20"/>
      <w:szCs w:val="20"/>
    </w:rPr>
  </w:style>
  <w:style w:type="character" w:customStyle="1" w:styleId="af0">
    <w:name w:val="Текст виноски Знак"/>
    <w:basedOn w:val="a0"/>
    <w:link w:val="af"/>
    <w:uiPriority w:val="99"/>
    <w:semiHidden/>
    <w:rsid w:val="0009770F"/>
    <w:rPr>
      <w:sz w:val="20"/>
      <w:szCs w:val="20"/>
    </w:rPr>
  </w:style>
  <w:style w:type="character" w:styleId="af1">
    <w:name w:val="footnote reference"/>
    <w:basedOn w:val="a0"/>
    <w:uiPriority w:val="99"/>
    <w:semiHidden/>
    <w:unhideWhenUsed/>
    <w:rsid w:val="00097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6616">
      <w:bodyDiv w:val="1"/>
      <w:marLeft w:val="0"/>
      <w:marRight w:val="0"/>
      <w:marTop w:val="0"/>
      <w:marBottom w:val="0"/>
      <w:divBdr>
        <w:top w:val="none" w:sz="0" w:space="0" w:color="auto"/>
        <w:left w:val="none" w:sz="0" w:space="0" w:color="auto"/>
        <w:bottom w:val="none" w:sz="0" w:space="0" w:color="auto"/>
        <w:right w:val="none" w:sz="0" w:space="0" w:color="auto"/>
      </w:divBdr>
    </w:div>
    <w:div w:id="9634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E5A4-26BB-41FA-9A0A-9D9DFB51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11167</TotalTime>
  <Pages>13</Pages>
  <Words>15893</Words>
  <Characters>9060</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dc:creator>
  <cp:keywords/>
  <dc:description/>
  <cp:lastModifiedBy>Юрий Карпенко</cp:lastModifiedBy>
  <cp:revision>641</cp:revision>
  <cp:lastPrinted>2017-03-27T05:50:00Z</cp:lastPrinted>
  <dcterms:created xsi:type="dcterms:W3CDTF">2017-02-04T09:04:00Z</dcterms:created>
  <dcterms:modified xsi:type="dcterms:W3CDTF">2017-10-31T19:20:00Z</dcterms:modified>
</cp:coreProperties>
</file>