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58" w:rsidRDefault="002E4358" w:rsidP="00AB1FCE">
      <w:pPr>
        <w:spacing w:after="0" w:line="360" w:lineRule="auto"/>
        <w:rPr>
          <w:rFonts w:ascii="Times New Roman" w:eastAsia="Times New Roman" w:hAnsi="Times New Roman" w:cs="Times New Roman"/>
          <w:sz w:val="28"/>
          <w:szCs w:val="28"/>
          <w:lang w:val="uk-UA"/>
        </w:rPr>
      </w:pPr>
      <w:r w:rsidRPr="00AB1FCE">
        <w:rPr>
          <w:rFonts w:ascii="Times New Roman" w:hAnsi="Times New Roman" w:cs="Times New Roman"/>
          <w:sz w:val="28"/>
          <w:szCs w:val="28"/>
          <w:lang w:val="uk-UA"/>
        </w:rPr>
        <w:t>УДК</w:t>
      </w:r>
      <w:r w:rsidR="00FC083A" w:rsidRPr="00AB1FCE">
        <w:rPr>
          <w:rFonts w:ascii="Times New Roman" w:hAnsi="Times New Roman" w:cs="Times New Roman"/>
          <w:sz w:val="28"/>
          <w:szCs w:val="28"/>
          <w:lang w:val="uk-UA"/>
        </w:rPr>
        <w:t xml:space="preserve"> </w:t>
      </w:r>
      <w:r w:rsidR="00FC083A" w:rsidRPr="00AB1FCE">
        <w:rPr>
          <w:rFonts w:ascii="Times New Roman" w:eastAsia="Times New Roman" w:hAnsi="Times New Roman" w:cs="Times New Roman"/>
          <w:sz w:val="28"/>
          <w:szCs w:val="28"/>
          <w:lang w:val="uk-UA"/>
        </w:rPr>
        <w:t>65.014.1:016.1</w:t>
      </w:r>
    </w:p>
    <w:p w:rsidR="00AB1FCE" w:rsidRPr="00AB1FCE" w:rsidRDefault="00AB1FCE" w:rsidP="00AB1FCE">
      <w:pPr>
        <w:spacing w:after="0" w:line="360" w:lineRule="auto"/>
        <w:jc w:val="right"/>
        <w:rPr>
          <w:rFonts w:ascii="Times New Roman" w:hAnsi="Times New Roman" w:cs="Times New Roman"/>
          <w:sz w:val="28"/>
          <w:szCs w:val="28"/>
          <w:lang w:val="uk-UA"/>
        </w:rPr>
      </w:pPr>
    </w:p>
    <w:p w:rsidR="002E4358" w:rsidRPr="00AB1FCE" w:rsidRDefault="002E4358" w:rsidP="00AB1FCE">
      <w:pPr>
        <w:spacing w:after="0" w:line="360" w:lineRule="auto"/>
        <w:jc w:val="right"/>
        <w:rPr>
          <w:rFonts w:ascii="Times New Roman" w:hAnsi="Times New Roman" w:cs="Times New Roman"/>
          <w:b/>
          <w:sz w:val="28"/>
          <w:szCs w:val="28"/>
          <w:lang w:val="uk-UA"/>
        </w:rPr>
      </w:pPr>
      <w:proofErr w:type="spellStart"/>
      <w:r w:rsidRPr="00AB1FCE">
        <w:rPr>
          <w:rFonts w:ascii="Times New Roman" w:hAnsi="Times New Roman" w:cs="Times New Roman"/>
          <w:b/>
          <w:sz w:val="28"/>
          <w:szCs w:val="28"/>
          <w:lang w:val="uk-UA"/>
        </w:rPr>
        <w:t>Влас</w:t>
      </w:r>
      <w:proofErr w:type="spellEnd"/>
      <w:r w:rsidRPr="00AB1FCE">
        <w:rPr>
          <w:rFonts w:ascii="Times New Roman" w:hAnsi="Times New Roman" w:cs="Times New Roman"/>
          <w:b/>
          <w:sz w:val="28"/>
          <w:szCs w:val="28"/>
          <w:lang w:val="uk-UA"/>
        </w:rPr>
        <w:t>енко</w:t>
      </w:r>
      <w:r w:rsidR="00AB1FCE" w:rsidRPr="00AB1FCE">
        <w:rPr>
          <w:rFonts w:ascii="Times New Roman" w:hAnsi="Times New Roman" w:cs="Times New Roman"/>
          <w:b/>
          <w:sz w:val="28"/>
          <w:szCs w:val="28"/>
          <w:lang w:val="uk-UA"/>
        </w:rPr>
        <w:t> В. А.</w:t>
      </w:r>
    </w:p>
    <w:p w:rsidR="00AB1FCE" w:rsidRDefault="00AB1FCE" w:rsidP="00AB1FC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кандидат економічних наук, доцент, </w:t>
      </w:r>
    </w:p>
    <w:p w:rsidR="00E133DC" w:rsidRPr="00AB1FCE" w:rsidRDefault="00AB1FCE" w:rsidP="00AB1FC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менеджменту</w:t>
      </w:r>
      <w:r w:rsidR="003E3CD1">
        <w:rPr>
          <w:rFonts w:ascii="Times New Roman" w:hAnsi="Times New Roman" w:cs="Times New Roman"/>
          <w:sz w:val="28"/>
          <w:szCs w:val="28"/>
          <w:lang w:val="uk-UA"/>
        </w:rPr>
        <w:t>,</w:t>
      </w:r>
    </w:p>
    <w:p w:rsidR="002E4358" w:rsidRDefault="00AB1FCE" w:rsidP="00AB1FC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Вищий навчальний за</w:t>
      </w:r>
      <w:bookmarkStart w:id="0" w:name="_GoBack"/>
      <w:bookmarkEnd w:id="0"/>
      <w:r>
        <w:rPr>
          <w:rFonts w:ascii="Times New Roman" w:hAnsi="Times New Roman" w:cs="Times New Roman"/>
          <w:sz w:val="28"/>
          <w:szCs w:val="28"/>
          <w:lang w:val="uk-UA"/>
        </w:rPr>
        <w:t>клад Укоопспілки</w:t>
      </w:r>
    </w:p>
    <w:p w:rsidR="00AB1FCE" w:rsidRPr="00AB1FCE" w:rsidRDefault="00AB1FCE" w:rsidP="00AB1FC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«Полтавський університет економіки і торгівлі»</w:t>
      </w:r>
    </w:p>
    <w:p w:rsidR="00AD3184" w:rsidRPr="00AB1FCE" w:rsidRDefault="00AD3184" w:rsidP="00AB1FCE">
      <w:pPr>
        <w:spacing w:after="0" w:line="360" w:lineRule="auto"/>
        <w:jc w:val="right"/>
        <w:rPr>
          <w:rFonts w:ascii="Times New Roman" w:hAnsi="Times New Roman" w:cs="Times New Roman"/>
          <w:sz w:val="28"/>
          <w:szCs w:val="28"/>
          <w:lang w:val="uk-UA"/>
        </w:rPr>
      </w:pPr>
    </w:p>
    <w:p w:rsidR="002863AE" w:rsidRPr="00F135B6" w:rsidRDefault="00F135B6" w:rsidP="00AB1FCE">
      <w:pPr>
        <w:pStyle w:val="11"/>
        <w:spacing w:line="360" w:lineRule="auto"/>
        <w:ind w:firstLine="0"/>
        <w:jc w:val="center"/>
        <w:rPr>
          <w:b/>
          <w:lang w:val="uk-UA"/>
        </w:rPr>
      </w:pPr>
      <w:r w:rsidRPr="00F135B6">
        <w:rPr>
          <w:b/>
        </w:rPr>
        <w:t xml:space="preserve">ПРИНЦИПОВИЙ </w:t>
      </w:r>
      <w:proofErr w:type="gramStart"/>
      <w:r w:rsidRPr="00F135B6">
        <w:rPr>
          <w:b/>
        </w:rPr>
        <w:t>П</w:t>
      </w:r>
      <w:proofErr w:type="gramEnd"/>
      <w:r w:rsidRPr="00F135B6">
        <w:rPr>
          <w:b/>
        </w:rPr>
        <w:t>ІДХІД ДО ФОРМУВАННЯ АНТИКРИЗОВОЇ ПРОГРАМИ РОЗВИТКУ ПІДПРИЄМСТВА В УМОВАХ ІНТЕГРАЦІЙНИХ ПРОЦЕСІВ</w:t>
      </w:r>
    </w:p>
    <w:p w:rsidR="00F135B6" w:rsidRPr="00F135B6" w:rsidRDefault="00F135B6" w:rsidP="00AB1FCE">
      <w:pPr>
        <w:pStyle w:val="11"/>
        <w:spacing w:line="360" w:lineRule="auto"/>
        <w:ind w:firstLine="0"/>
        <w:jc w:val="center"/>
        <w:rPr>
          <w:b/>
          <w:spacing w:val="-2"/>
          <w:lang w:val="uk-UA"/>
        </w:rPr>
      </w:pPr>
    </w:p>
    <w:p w:rsidR="00CE1FD1" w:rsidRPr="00356E17" w:rsidRDefault="001743BE" w:rsidP="00CE1FD1">
      <w:pPr>
        <w:pStyle w:val="11"/>
        <w:spacing w:line="360" w:lineRule="auto"/>
        <w:ind w:firstLine="284"/>
        <w:rPr>
          <w:rStyle w:val="rvts9"/>
          <w:spacing w:val="-2"/>
          <w:lang w:val="uk-UA"/>
        </w:rPr>
      </w:pPr>
      <w:r w:rsidRPr="00356E17">
        <w:rPr>
          <w:spacing w:val="-2"/>
          <w:lang w:val="uk-UA"/>
        </w:rPr>
        <w:t xml:space="preserve">У роботі </w:t>
      </w:r>
      <w:r w:rsidR="009E340F" w:rsidRPr="00356E17">
        <w:rPr>
          <w:spacing w:val="-2"/>
          <w:lang w:val="uk-UA"/>
        </w:rPr>
        <w:t>о</w:t>
      </w:r>
      <w:r w:rsidRPr="00356E17">
        <w:rPr>
          <w:spacing w:val="-2"/>
          <w:lang w:val="uk-UA"/>
        </w:rPr>
        <w:t xml:space="preserve">бґрунтовано методологічні та розглянуто прикладні </w:t>
      </w:r>
      <w:r w:rsidR="005138D1" w:rsidRPr="00356E17">
        <w:rPr>
          <w:spacing w:val="-2"/>
          <w:lang w:val="uk-UA"/>
        </w:rPr>
        <w:t xml:space="preserve">рекомендації до формування </w:t>
      </w:r>
      <w:proofErr w:type="spellStart"/>
      <w:r w:rsidR="00F135B6" w:rsidRPr="00F135B6">
        <w:t>антикризової</w:t>
      </w:r>
      <w:proofErr w:type="spellEnd"/>
      <w:r w:rsidR="00F135B6" w:rsidRPr="00F135B6">
        <w:t xml:space="preserve"> </w:t>
      </w:r>
      <w:proofErr w:type="spellStart"/>
      <w:r w:rsidR="00F135B6" w:rsidRPr="00F135B6">
        <w:t>програми</w:t>
      </w:r>
      <w:proofErr w:type="spellEnd"/>
      <w:r w:rsidR="00F135B6" w:rsidRPr="00F135B6">
        <w:t xml:space="preserve"> </w:t>
      </w:r>
      <w:proofErr w:type="spellStart"/>
      <w:r w:rsidR="00F135B6" w:rsidRPr="00F135B6">
        <w:t>розвитку</w:t>
      </w:r>
      <w:proofErr w:type="spellEnd"/>
      <w:r w:rsidR="00F135B6" w:rsidRPr="00F135B6">
        <w:t xml:space="preserve"> </w:t>
      </w:r>
      <w:proofErr w:type="spellStart"/>
      <w:r w:rsidR="00F135B6" w:rsidRPr="00F135B6">
        <w:t>підприємства</w:t>
      </w:r>
      <w:proofErr w:type="spellEnd"/>
      <w:r w:rsidR="00F135B6" w:rsidRPr="00F135B6">
        <w:t xml:space="preserve"> в </w:t>
      </w:r>
      <w:proofErr w:type="spellStart"/>
      <w:r w:rsidR="00F135B6" w:rsidRPr="00F135B6">
        <w:t>умовах</w:t>
      </w:r>
      <w:proofErr w:type="spellEnd"/>
      <w:r w:rsidR="00F135B6" w:rsidRPr="00F135B6">
        <w:t xml:space="preserve"> </w:t>
      </w:r>
      <w:proofErr w:type="spellStart"/>
      <w:r w:rsidR="00F135B6" w:rsidRPr="00F135B6">
        <w:t>інтеграційних</w:t>
      </w:r>
      <w:proofErr w:type="spellEnd"/>
      <w:r w:rsidR="00F135B6" w:rsidRPr="00F135B6">
        <w:t xml:space="preserve"> процесів</w:t>
      </w:r>
      <w:r w:rsidRPr="00356E17">
        <w:rPr>
          <w:spacing w:val="-2"/>
          <w:lang w:val="uk-UA"/>
        </w:rPr>
        <w:t xml:space="preserve">. </w:t>
      </w:r>
      <w:r w:rsidR="009E340F" w:rsidRPr="00356E17">
        <w:rPr>
          <w:spacing w:val="-2"/>
          <w:lang w:val="uk-UA"/>
        </w:rPr>
        <w:t xml:space="preserve">Розкрито зміст складових </w:t>
      </w:r>
      <w:r w:rsidR="00F135B6">
        <w:rPr>
          <w:spacing w:val="-2"/>
          <w:lang w:val="uk-UA"/>
        </w:rPr>
        <w:t>антикризової програми розвитку підприємства</w:t>
      </w:r>
      <w:r w:rsidR="009E340F" w:rsidRPr="00356E17">
        <w:rPr>
          <w:spacing w:val="-2"/>
          <w:lang w:val="uk-UA"/>
        </w:rPr>
        <w:t xml:space="preserve">. </w:t>
      </w:r>
      <w:r w:rsidRPr="00356E17">
        <w:rPr>
          <w:spacing w:val="-2"/>
          <w:lang w:val="uk-UA"/>
        </w:rPr>
        <w:t xml:space="preserve">У результаті дослідження </w:t>
      </w:r>
      <w:r w:rsidR="005138D1" w:rsidRPr="00356E17">
        <w:rPr>
          <w:spacing w:val="-2"/>
          <w:lang w:val="uk-UA"/>
        </w:rPr>
        <w:t xml:space="preserve">запропоновано </w:t>
      </w:r>
      <w:r w:rsidR="00F135B6">
        <w:rPr>
          <w:lang w:val="uk-UA"/>
        </w:rPr>
        <w:t>внутрішню структуру</w:t>
      </w:r>
      <w:r w:rsidR="00F135B6" w:rsidRPr="00CE53D5">
        <w:rPr>
          <w:lang w:val="uk-UA"/>
        </w:rPr>
        <w:t xml:space="preserve"> антикризової програми розвитку</w:t>
      </w:r>
      <w:r w:rsidR="00F135B6" w:rsidRPr="00CE53D5">
        <w:rPr>
          <w:rFonts w:eastAsia="Calibri"/>
          <w:spacing w:val="-2"/>
          <w:lang w:val="uk-UA"/>
        </w:rPr>
        <w:t xml:space="preserve"> підприємства </w:t>
      </w:r>
      <w:r w:rsidR="005138D1" w:rsidRPr="00356E17">
        <w:rPr>
          <w:spacing w:val="-2"/>
          <w:lang w:val="uk-UA"/>
        </w:rPr>
        <w:t>в умовах розгортання кризових процесів</w:t>
      </w:r>
      <w:r w:rsidR="009E340F" w:rsidRPr="00356E17">
        <w:rPr>
          <w:spacing w:val="-2"/>
          <w:lang w:val="uk-UA"/>
        </w:rPr>
        <w:t xml:space="preserve">. </w:t>
      </w:r>
      <w:r w:rsidR="009E340F" w:rsidRPr="00356E17">
        <w:rPr>
          <w:rStyle w:val="rvts9"/>
          <w:spacing w:val="-2"/>
          <w:lang w:val="uk-UA"/>
        </w:rPr>
        <w:t>Розглянуто</w:t>
      </w:r>
      <w:r w:rsidR="009E340F" w:rsidRPr="00356E17">
        <w:rPr>
          <w:lang w:val="uk-UA"/>
        </w:rPr>
        <w:t xml:space="preserve"> </w:t>
      </w:r>
      <w:r w:rsidR="00E02666" w:rsidRPr="00356E17">
        <w:rPr>
          <w:lang w:val="uk-UA"/>
        </w:rPr>
        <w:t xml:space="preserve">алгоритм </w:t>
      </w:r>
      <w:r w:rsidR="009E340F" w:rsidRPr="00356E17">
        <w:rPr>
          <w:lang w:val="uk-UA"/>
        </w:rPr>
        <w:t>процес</w:t>
      </w:r>
      <w:r w:rsidR="00E02666" w:rsidRPr="00356E17">
        <w:rPr>
          <w:lang w:val="uk-UA"/>
        </w:rPr>
        <w:t>у</w:t>
      </w:r>
      <w:r w:rsidR="009E340F" w:rsidRPr="00356E17">
        <w:rPr>
          <w:lang w:val="uk-UA"/>
        </w:rPr>
        <w:t xml:space="preserve"> розробки та реалізації антикризової програми розвитку підприємства</w:t>
      </w:r>
      <w:r w:rsidR="009E340F" w:rsidRPr="00356E17">
        <w:rPr>
          <w:rStyle w:val="rvts9"/>
          <w:spacing w:val="-2"/>
          <w:lang w:val="uk-UA"/>
        </w:rPr>
        <w:t>.</w:t>
      </w:r>
    </w:p>
    <w:p w:rsidR="00FC083A" w:rsidRPr="00CE1FD1" w:rsidRDefault="005772BA" w:rsidP="00CE1FD1">
      <w:pPr>
        <w:pStyle w:val="11"/>
        <w:spacing w:line="360" w:lineRule="auto"/>
        <w:ind w:firstLine="284"/>
        <w:rPr>
          <w:spacing w:val="-2"/>
          <w:lang w:val="uk-UA"/>
        </w:rPr>
      </w:pPr>
      <w:r w:rsidRPr="00356E17">
        <w:rPr>
          <w:b/>
          <w:spacing w:val="-2"/>
          <w:lang w:val="uk-UA"/>
        </w:rPr>
        <w:t>Ключові слова</w:t>
      </w:r>
      <w:r w:rsidR="00765524" w:rsidRPr="00356E17">
        <w:rPr>
          <w:b/>
          <w:spacing w:val="-2"/>
          <w:lang w:val="uk-UA"/>
        </w:rPr>
        <w:t>:</w:t>
      </w:r>
      <w:r w:rsidR="00FC083A" w:rsidRPr="00356E17">
        <w:rPr>
          <w:spacing w:val="-2"/>
          <w:lang w:val="uk-UA"/>
        </w:rPr>
        <w:t xml:space="preserve"> </w:t>
      </w:r>
      <w:r w:rsidR="005138D1" w:rsidRPr="00356E17">
        <w:rPr>
          <w:spacing w:val="-2"/>
          <w:lang w:val="uk-UA"/>
        </w:rPr>
        <w:t xml:space="preserve">криза, </w:t>
      </w:r>
      <w:r w:rsidR="00C93721" w:rsidRPr="00356E17">
        <w:rPr>
          <w:spacing w:val="-2"/>
          <w:lang w:val="uk-UA"/>
        </w:rPr>
        <w:t xml:space="preserve">кризові процеси, кризові явища, </w:t>
      </w:r>
      <w:r w:rsidR="005138D1" w:rsidRPr="00356E17">
        <w:rPr>
          <w:spacing w:val="-2"/>
          <w:lang w:val="uk-UA"/>
        </w:rPr>
        <w:t xml:space="preserve">антикризове управління, система антикризового управління підприємством, </w:t>
      </w:r>
      <w:r w:rsidR="00C93721" w:rsidRPr="00356E17">
        <w:rPr>
          <w:spacing w:val="-2"/>
          <w:lang w:val="uk-UA"/>
        </w:rPr>
        <w:t>антикризова програма розвитку</w:t>
      </w:r>
      <w:r w:rsidR="00CE1FD1" w:rsidRPr="00356E17">
        <w:rPr>
          <w:spacing w:val="-2"/>
          <w:lang w:val="uk-UA"/>
        </w:rPr>
        <w:t xml:space="preserve"> підприємства</w:t>
      </w:r>
      <w:r w:rsidR="00C93721" w:rsidRPr="00356E17">
        <w:rPr>
          <w:spacing w:val="-2"/>
          <w:lang w:val="uk-UA"/>
        </w:rPr>
        <w:t xml:space="preserve">, </w:t>
      </w:r>
      <w:r w:rsidR="005138D1" w:rsidRPr="00356E17">
        <w:rPr>
          <w:spacing w:val="-2"/>
          <w:lang w:val="uk-UA"/>
        </w:rPr>
        <w:t>антикризові заходи</w:t>
      </w:r>
      <w:r w:rsidR="00FC083A" w:rsidRPr="00356E17">
        <w:rPr>
          <w:spacing w:val="-2"/>
          <w:lang w:val="uk-UA"/>
        </w:rPr>
        <w:t>.</w:t>
      </w:r>
    </w:p>
    <w:p w:rsidR="003974C3" w:rsidRPr="00135CDA" w:rsidRDefault="003974C3" w:rsidP="00AB1FCE">
      <w:pPr>
        <w:spacing w:after="0" w:line="360" w:lineRule="auto"/>
        <w:ind w:firstLine="284"/>
        <w:rPr>
          <w:rFonts w:ascii="Times New Roman" w:hAnsi="Times New Roman" w:cs="Times New Roman"/>
          <w:spacing w:val="-2"/>
          <w:sz w:val="28"/>
          <w:szCs w:val="28"/>
          <w:lang w:val="uk-UA"/>
        </w:rPr>
      </w:pPr>
    </w:p>
    <w:p w:rsidR="00BF2C4D" w:rsidRPr="00BF2C4D" w:rsidRDefault="003974C3" w:rsidP="00BF2C4D">
      <w:pPr>
        <w:pStyle w:val="a6"/>
        <w:spacing w:after="0" w:line="360" w:lineRule="auto"/>
        <w:ind w:firstLine="284"/>
        <w:jc w:val="both"/>
        <w:rPr>
          <w:sz w:val="28"/>
          <w:szCs w:val="28"/>
          <w:lang w:val="uk-UA"/>
        </w:rPr>
      </w:pPr>
      <w:r w:rsidRPr="00BF2C4D">
        <w:rPr>
          <w:b/>
          <w:spacing w:val="-2"/>
          <w:sz w:val="28"/>
          <w:szCs w:val="28"/>
          <w:lang w:val="uk-UA"/>
        </w:rPr>
        <w:t>Постановка проблеми.</w:t>
      </w:r>
      <w:r w:rsidRPr="00BF2C4D">
        <w:rPr>
          <w:spacing w:val="-2"/>
          <w:sz w:val="28"/>
          <w:szCs w:val="28"/>
          <w:lang w:val="uk-UA"/>
        </w:rPr>
        <w:t xml:space="preserve"> </w:t>
      </w:r>
      <w:r w:rsidR="00BF2C4D" w:rsidRPr="00BF2C4D">
        <w:rPr>
          <w:sz w:val="28"/>
          <w:szCs w:val="28"/>
          <w:lang w:val="uk-UA"/>
        </w:rPr>
        <w:t>На сучасному етапі розвитку національної економіки, яка функціонує в умовах соціальної напруженості, політичної нестабільності та обмеженості ресурсного потенціалу її основних галузей та ключових секторів, неминуче виникають кризові явища, що у майбутньому призводять до погіршення фінансового стану багатьох ринкових суб’єктів та відкриття проваджень щодо процедури їх банкрутства. В цих умовах застосування виваженої антикризової п</w:t>
      </w:r>
      <w:r w:rsidR="00A01DF2">
        <w:rPr>
          <w:sz w:val="28"/>
          <w:szCs w:val="28"/>
          <w:lang w:val="uk-UA"/>
        </w:rPr>
        <w:t>рограми розвитку на</w:t>
      </w:r>
      <w:r w:rsidR="00BF2C4D" w:rsidRPr="00BF2C4D">
        <w:rPr>
          <w:sz w:val="28"/>
          <w:szCs w:val="28"/>
          <w:lang w:val="uk-UA"/>
        </w:rPr>
        <w:t xml:space="preserve"> підприємствах є </w:t>
      </w:r>
      <w:r w:rsidR="00BF2C4D" w:rsidRPr="00BF2C4D">
        <w:rPr>
          <w:sz w:val="28"/>
          <w:szCs w:val="28"/>
          <w:lang w:val="uk-UA"/>
        </w:rPr>
        <w:lastRenderedPageBreak/>
        <w:t>важливим напрямом їх фінансової стабілізації та оздоровлення господарсько-фінансової діяльності.</w:t>
      </w:r>
    </w:p>
    <w:p w:rsidR="00BF2C4D" w:rsidRPr="00A01DF2" w:rsidRDefault="00BF2C4D" w:rsidP="00BF2C4D">
      <w:pPr>
        <w:pStyle w:val="a6"/>
        <w:spacing w:after="0" w:line="360" w:lineRule="auto"/>
        <w:ind w:firstLine="284"/>
        <w:jc w:val="both"/>
        <w:rPr>
          <w:sz w:val="28"/>
          <w:szCs w:val="28"/>
          <w:lang w:val="uk-UA"/>
        </w:rPr>
      </w:pPr>
      <w:r w:rsidRPr="00BF2C4D">
        <w:rPr>
          <w:rStyle w:val="rvts9"/>
          <w:lang w:val="uk-UA"/>
        </w:rPr>
        <w:t>Актуальність дослідження даної проблематики викликана тим, що реалії сучасного стану економіки України вимагають формування та впровадження на рівні окремих суб’єктів господарської діяльності ефективної антикризової програми розвитку, оскільки вона дозволяє визначити напрями виходу кожного підприємства із кризового стану та уникнути його потенційного банкрутства.</w:t>
      </w:r>
    </w:p>
    <w:p w:rsidR="00427B32" w:rsidRPr="00BF2C4D" w:rsidRDefault="00427B32" w:rsidP="00BF2C4D">
      <w:pPr>
        <w:widowControl w:val="0"/>
        <w:autoSpaceDE w:val="0"/>
        <w:autoSpaceDN w:val="0"/>
        <w:adjustRightInd w:val="0"/>
        <w:spacing w:after="0" w:line="360" w:lineRule="auto"/>
        <w:ind w:firstLine="284"/>
        <w:jc w:val="both"/>
        <w:rPr>
          <w:rFonts w:ascii="Times New Roman" w:hAnsi="Times New Roman" w:cs="Times New Roman"/>
          <w:bCs/>
          <w:spacing w:val="-2"/>
          <w:sz w:val="28"/>
          <w:szCs w:val="28"/>
          <w:lang w:val="uk-UA"/>
        </w:rPr>
      </w:pPr>
      <w:r w:rsidRPr="00BF2C4D">
        <w:rPr>
          <w:rFonts w:ascii="Times New Roman" w:hAnsi="Times New Roman" w:cs="Times New Roman"/>
          <w:bCs/>
          <w:spacing w:val="-2"/>
          <w:sz w:val="28"/>
          <w:szCs w:val="28"/>
          <w:lang w:val="uk-UA"/>
        </w:rPr>
        <w:t>Сформована система ринкових відносин в Україні призвела до періодичного виникнення кризових явищ у ключових галузях національної економіки, поглиблення протиріч у процесі взаємодії між господарюючими суб’єктами</w:t>
      </w:r>
      <w:r w:rsidR="008331AF" w:rsidRPr="00BF2C4D">
        <w:rPr>
          <w:rFonts w:ascii="Times New Roman" w:hAnsi="Times New Roman" w:cs="Times New Roman"/>
          <w:bCs/>
          <w:spacing w:val="-2"/>
          <w:sz w:val="28"/>
          <w:szCs w:val="28"/>
          <w:lang w:val="uk-UA"/>
        </w:rPr>
        <w:t xml:space="preserve"> [</w:t>
      </w:r>
      <w:r w:rsidR="00A01DF2">
        <w:rPr>
          <w:rFonts w:ascii="Times New Roman" w:hAnsi="Times New Roman" w:cs="Times New Roman"/>
          <w:bCs/>
          <w:spacing w:val="-2"/>
          <w:sz w:val="28"/>
          <w:szCs w:val="28"/>
          <w:lang w:val="uk-UA"/>
        </w:rPr>
        <w:t>11</w:t>
      </w:r>
      <w:r w:rsidR="008331AF" w:rsidRPr="00BF2C4D">
        <w:rPr>
          <w:rFonts w:ascii="Times New Roman" w:hAnsi="Times New Roman" w:cs="Times New Roman"/>
          <w:bCs/>
          <w:spacing w:val="-2"/>
          <w:sz w:val="28"/>
          <w:szCs w:val="28"/>
          <w:lang w:val="uk-UA"/>
        </w:rPr>
        <w:t>, с. 35]</w:t>
      </w:r>
      <w:r w:rsidRPr="00BF2C4D">
        <w:rPr>
          <w:rFonts w:ascii="Times New Roman" w:hAnsi="Times New Roman" w:cs="Times New Roman"/>
          <w:bCs/>
          <w:spacing w:val="-2"/>
          <w:sz w:val="28"/>
          <w:szCs w:val="28"/>
          <w:lang w:val="uk-UA"/>
        </w:rPr>
        <w:t>, що</w:t>
      </w:r>
      <w:r w:rsidR="00CE1FD1" w:rsidRPr="00BF2C4D">
        <w:rPr>
          <w:rFonts w:ascii="Times New Roman" w:hAnsi="Times New Roman" w:cs="Times New Roman"/>
          <w:bCs/>
          <w:spacing w:val="-2"/>
          <w:sz w:val="28"/>
          <w:szCs w:val="28"/>
          <w:lang w:val="uk-UA"/>
        </w:rPr>
        <w:t>, у свою чергу,</w:t>
      </w:r>
      <w:r w:rsidRPr="00BF2C4D">
        <w:rPr>
          <w:rFonts w:ascii="Times New Roman" w:hAnsi="Times New Roman" w:cs="Times New Roman"/>
          <w:bCs/>
          <w:spacing w:val="-2"/>
          <w:sz w:val="28"/>
          <w:szCs w:val="28"/>
          <w:lang w:val="uk-UA"/>
        </w:rPr>
        <w:t xml:space="preserve"> </w:t>
      </w:r>
      <w:r w:rsidR="008331AF" w:rsidRPr="00BF2C4D">
        <w:rPr>
          <w:rFonts w:ascii="Times New Roman" w:hAnsi="Times New Roman" w:cs="Times New Roman"/>
          <w:bCs/>
          <w:spacing w:val="-2"/>
          <w:sz w:val="28"/>
          <w:szCs w:val="28"/>
          <w:lang w:val="uk-UA"/>
        </w:rPr>
        <w:t>змушує</w:t>
      </w:r>
      <w:r w:rsidRPr="00BF2C4D">
        <w:rPr>
          <w:rFonts w:ascii="Times New Roman" w:hAnsi="Times New Roman" w:cs="Times New Roman"/>
          <w:bCs/>
          <w:spacing w:val="-2"/>
          <w:sz w:val="28"/>
          <w:szCs w:val="28"/>
          <w:lang w:val="uk-UA"/>
        </w:rPr>
        <w:t xml:space="preserve"> </w:t>
      </w:r>
      <w:r w:rsidR="00CE1FD1" w:rsidRPr="00BF2C4D">
        <w:rPr>
          <w:rFonts w:ascii="Times New Roman" w:hAnsi="Times New Roman" w:cs="Times New Roman"/>
          <w:bCs/>
          <w:spacing w:val="-2"/>
          <w:sz w:val="28"/>
          <w:szCs w:val="28"/>
          <w:lang w:val="uk-UA"/>
        </w:rPr>
        <w:t>керівників</w:t>
      </w:r>
      <w:r w:rsidRPr="00BF2C4D">
        <w:rPr>
          <w:rFonts w:ascii="Times New Roman" w:hAnsi="Times New Roman" w:cs="Times New Roman"/>
          <w:bCs/>
          <w:spacing w:val="-2"/>
          <w:sz w:val="28"/>
          <w:szCs w:val="28"/>
          <w:lang w:val="uk-UA"/>
        </w:rPr>
        <w:t xml:space="preserve"> окремих підприємств своєчасно розробляти та впроваджувати сучасні концепції антикризового управління.</w:t>
      </w:r>
    </w:p>
    <w:p w:rsidR="00004A4E" w:rsidRPr="0015145D" w:rsidRDefault="00004A4E" w:rsidP="00BF2C4D">
      <w:pPr>
        <w:widowControl w:val="0"/>
        <w:autoSpaceDE w:val="0"/>
        <w:autoSpaceDN w:val="0"/>
        <w:adjustRightInd w:val="0"/>
        <w:spacing w:after="0" w:line="360" w:lineRule="auto"/>
        <w:ind w:firstLine="284"/>
        <w:jc w:val="both"/>
        <w:rPr>
          <w:rFonts w:ascii="Times New Roman" w:hAnsi="Times New Roman" w:cs="Times New Roman"/>
          <w:spacing w:val="-2"/>
          <w:sz w:val="28"/>
          <w:szCs w:val="28"/>
          <w:lang w:val="uk-UA"/>
        </w:rPr>
      </w:pPr>
      <w:r w:rsidRPr="00BF2C4D">
        <w:rPr>
          <w:rFonts w:ascii="Times New Roman" w:hAnsi="Times New Roman" w:cs="Times New Roman"/>
          <w:spacing w:val="-2"/>
          <w:sz w:val="28"/>
          <w:szCs w:val="28"/>
          <w:lang w:val="uk-UA"/>
        </w:rPr>
        <w:t>Проголошення активної стратегії подолання ознак кризи та недопущення</w:t>
      </w:r>
      <w:r w:rsidRPr="0015145D">
        <w:rPr>
          <w:rFonts w:ascii="Times New Roman" w:hAnsi="Times New Roman" w:cs="Times New Roman"/>
          <w:spacing w:val="-2"/>
          <w:sz w:val="28"/>
          <w:szCs w:val="28"/>
          <w:lang w:val="uk-UA"/>
        </w:rPr>
        <w:t xml:space="preserve"> її розгортання у кризову ситуацію на початку ХХІ ст. стало основним атрибутом ефективного управління для багатьох теоретиків та практиків в галузі менеджменту. Разом з тим, скорочення обсягів комерційно-виробничої та господарсько-фінансової діяльності підприємств на колишніх ринкових сегментах, оптимізація чисельності кадрового складу відповідно до потреб виробничого процесу, недостатність фінансових ресурсів призводять до необхідності розробки і впровадження дієвих інструментів антикризового управління та окремих антикризових заходів, а тому їх практичне втілення є актуальним завданням, що потребує свого невідкладного вирішення.</w:t>
      </w:r>
    </w:p>
    <w:p w:rsidR="005C46BA" w:rsidRDefault="00220B33" w:rsidP="005C46BA">
      <w:pPr>
        <w:pStyle w:val="a6"/>
        <w:spacing w:after="0" w:line="360" w:lineRule="auto"/>
        <w:ind w:firstLine="284"/>
        <w:jc w:val="both"/>
        <w:rPr>
          <w:spacing w:val="-2"/>
          <w:sz w:val="28"/>
          <w:szCs w:val="28"/>
          <w:lang w:val="uk-UA"/>
        </w:rPr>
      </w:pPr>
      <w:r w:rsidRPr="00220B33">
        <w:rPr>
          <w:b/>
          <w:spacing w:val="-2"/>
          <w:sz w:val="28"/>
          <w:szCs w:val="28"/>
          <w:lang w:val="uk-UA"/>
        </w:rPr>
        <w:t>Аналіз останніх досліджень і публікацій.</w:t>
      </w:r>
      <w:r>
        <w:rPr>
          <w:spacing w:val="-2"/>
          <w:sz w:val="28"/>
          <w:szCs w:val="28"/>
          <w:lang w:val="uk-UA"/>
        </w:rPr>
        <w:t xml:space="preserve"> </w:t>
      </w:r>
      <w:r w:rsidR="00004A4E" w:rsidRPr="0015145D">
        <w:rPr>
          <w:spacing w:val="-2"/>
          <w:sz w:val="28"/>
          <w:szCs w:val="28"/>
          <w:lang w:val="uk-UA"/>
        </w:rPr>
        <w:t xml:space="preserve">Питання формування ефективних систем антикризового управління на підприємствах, розробки механізмів подолання кризового стану суб’єктів господарської діяльності знайшли своє ґрунтовне висвітлення у фундаментальних працях </w:t>
      </w:r>
      <w:r w:rsidR="00004A4E" w:rsidRPr="0015145D">
        <w:rPr>
          <w:rStyle w:val="rvts8"/>
          <w:spacing w:val="-2"/>
          <w:sz w:val="28"/>
          <w:szCs w:val="28"/>
          <w:lang w:val="uk-UA"/>
        </w:rPr>
        <w:t xml:space="preserve">провідних українських та іноземних науковців, серед яких слід виокремити </w:t>
      </w:r>
      <w:proofErr w:type="spellStart"/>
      <w:r w:rsidR="00004A4E" w:rsidRPr="0015145D">
        <w:rPr>
          <w:rStyle w:val="rvts9"/>
          <w:spacing w:val="-2"/>
          <w:lang w:val="uk-UA"/>
        </w:rPr>
        <w:t>Беля</w:t>
      </w:r>
      <w:proofErr w:type="spellEnd"/>
      <w:r w:rsidR="00004A4E" w:rsidRPr="0015145D">
        <w:rPr>
          <w:rStyle w:val="rvts9"/>
          <w:spacing w:val="-2"/>
          <w:lang w:val="uk-UA"/>
        </w:rPr>
        <w:t>єва С. Г.,</w:t>
      </w:r>
      <w:r w:rsidR="00004A4E" w:rsidRPr="0015145D">
        <w:rPr>
          <w:rStyle w:val="rvts13"/>
          <w:rFonts w:eastAsiaTheme="majorEastAsia"/>
          <w:spacing w:val="-2"/>
          <w:lang w:val="uk-UA"/>
        </w:rPr>
        <w:t xml:space="preserve"> </w:t>
      </w:r>
      <w:proofErr w:type="spellStart"/>
      <w:r w:rsidR="00004A4E" w:rsidRPr="0015145D">
        <w:rPr>
          <w:rStyle w:val="rvts13"/>
          <w:rFonts w:eastAsiaTheme="majorEastAsia"/>
          <w:spacing w:val="-2"/>
          <w:lang w:val="uk-UA"/>
        </w:rPr>
        <w:t>Блан</w:t>
      </w:r>
      <w:proofErr w:type="spellEnd"/>
      <w:r w:rsidR="00004A4E" w:rsidRPr="0015145D">
        <w:rPr>
          <w:rStyle w:val="rvts13"/>
          <w:rFonts w:eastAsiaTheme="majorEastAsia"/>
          <w:spacing w:val="-2"/>
          <w:lang w:val="uk-UA"/>
        </w:rPr>
        <w:t>ка І. О.</w:t>
      </w:r>
      <w:r w:rsidR="00004A4E" w:rsidRPr="0015145D">
        <w:rPr>
          <w:rStyle w:val="rvts13"/>
          <w:spacing w:val="-2"/>
          <w:lang w:val="uk-UA"/>
        </w:rPr>
        <w:t xml:space="preserve"> [2], </w:t>
      </w:r>
      <w:r w:rsidR="00004A4E" w:rsidRPr="0015145D">
        <w:rPr>
          <w:rStyle w:val="rvts9"/>
          <w:spacing w:val="-2"/>
          <w:lang w:val="uk-UA"/>
        </w:rPr>
        <w:t xml:space="preserve">Ван </w:t>
      </w:r>
      <w:proofErr w:type="spellStart"/>
      <w:r w:rsidR="00004A4E" w:rsidRPr="0015145D">
        <w:rPr>
          <w:rStyle w:val="rvts9"/>
          <w:spacing w:val="-2"/>
          <w:lang w:val="uk-UA"/>
        </w:rPr>
        <w:t>Хорна</w:t>
      </w:r>
      <w:proofErr w:type="spellEnd"/>
      <w:r w:rsidR="00004A4E" w:rsidRPr="0015145D">
        <w:rPr>
          <w:rStyle w:val="rvts9"/>
          <w:spacing w:val="-2"/>
          <w:lang w:val="uk-UA"/>
        </w:rPr>
        <w:t xml:space="preserve"> Дж. К., </w:t>
      </w:r>
      <w:proofErr w:type="spellStart"/>
      <w:r w:rsidR="00004A4E" w:rsidRPr="0015145D">
        <w:rPr>
          <w:rStyle w:val="rvts9"/>
          <w:spacing w:val="-2"/>
          <w:lang w:val="uk-UA"/>
        </w:rPr>
        <w:t>Васи</w:t>
      </w:r>
      <w:proofErr w:type="spellEnd"/>
      <w:r w:rsidR="00004A4E" w:rsidRPr="0015145D">
        <w:rPr>
          <w:rStyle w:val="rvts9"/>
          <w:spacing w:val="-2"/>
          <w:lang w:val="uk-UA"/>
        </w:rPr>
        <w:t>ленка</w:t>
      </w:r>
      <w:r w:rsidR="006B62B0">
        <w:rPr>
          <w:rStyle w:val="rvts13"/>
          <w:spacing w:val="-2"/>
          <w:lang w:val="uk-UA"/>
        </w:rPr>
        <w:t> В. О.</w:t>
      </w:r>
      <w:r w:rsidR="00004A4E" w:rsidRPr="0015145D">
        <w:rPr>
          <w:rStyle w:val="rvts13"/>
          <w:spacing w:val="-2"/>
          <w:lang w:val="uk-UA"/>
        </w:rPr>
        <w:t xml:space="preserve">, </w:t>
      </w:r>
      <w:proofErr w:type="spellStart"/>
      <w:r w:rsidR="00004A4E" w:rsidRPr="0015145D">
        <w:rPr>
          <w:rStyle w:val="rvts9"/>
          <w:spacing w:val="-2"/>
          <w:lang w:val="uk-UA"/>
        </w:rPr>
        <w:t>Град</w:t>
      </w:r>
      <w:proofErr w:type="spellEnd"/>
      <w:r w:rsidR="00004A4E" w:rsidRPr="0015145D">
        <w:rPr>
          <w:rStyle w:val="rvts9"/>
          <w:spacing w:val="-2"/>
          <w:lang w:val="uk-UA"/>
        </w:rPr>
        <w:t>ова А. П.</w:t>
      </w:r>
      <w:r w:rsidR="00004A4E" w:rsidRPr="0015145D">
        <w:rPr>
          <w:spacing w:val="-2"/>
          <w:sz w:val="28"/>
          <w:szCs w:val="28"/>
          <w:lang w:val="uk-UA"/>
        </w:rPr>
        <w:t>,</w:t>
      </w:r>
      <w:r w:rsidR="00004A4E" w:rsidRPr="0015145D">
        <w:rPr>
          <w:rStyle w:val="rvts9"/>
          <w:spacing w:val="-2"/>
          <w:lang w:val="uk-UA"/>
        </w:rPr>
        <w:t xml:space="preserve"> </w:t>
      </w:r>
      <w:proofErr w:type="spellStart"/>
      <w:r w:rsidR="00004A4E" w:rsidRPr="0015145D">
        <w:rPr>
          <w:rStyle w:val="rvts9"/>
          <w:spacing w:val="-2"/>
          <w:lang w:val="uk-UA"/>
        </w:rPr>
        <w:t>Коро</w:t>
      </w:r>
      <w:proofErr w:type="spellEnd"/>
      <w:r w:rsidR="00004A4E" w:rsidRPr="0015145D">
        <w:rPr>
          <w:rStyle w:val="rvts9"/>
          <w:spacing w:val="-2"/>
          <w:lang w:val="uk-UA"/>
        </w:rPr>
        <w:t xml:space="preserve">ткова Е. М., </w:t>
      </w:r>
      <w:proofErr w:type="spellStart"/>
      <w:r w:rsidR="00004A4E" w:rsidRPr="0015145D">
        <w:rPr>
          <w:rStyle w:val="rvts9"/>
          <w:spacing w:val="-2"/>
          <w:lang w:val="uk-UA"/>
        </w:rPr>
        <w:t>Ліго</w:t>
      </w:r>
      <w:proofErr w:type="spellEnd"/>
      <w:r w:rsidR="00004A4E" w:rsidRPr="0015145D">
        <w:rPr>
          <w:rStyle w:val="rvts9"/>
          <w:spacing w:val="-2"/>
          <w:lang w:val="uk-UA"/>
        </w:rPr>
        <w:t>ненко Л. О.</w:t>
      </w:r>
      <w:r w:rsidR="00D430C4">
        <w:rPr>
          <w:rStyle w:val="rvts9"/>
          <w:spacing w:val="-2"/>
          <w:lang w:val="uk-UA"/>
        </w:rPr>
        <w:t xml:space="preserve"> </w:t>
      </w:r>
      <w:r w:rsidR="00A01DF2">
        <w:rPr>
          <w:rStyle w:val="rvts13"/>
          <w:spacing w:val="-2"/>
          <w:lang w:val="uk-UA"/>
        </w:rPr>
        <w:t>[9</w:t>
      </w:r>
      <w:r w:rsidR="00D430C4" w:rsidRPr="0015145D">
        <w:rPr>
          <w:rStyle w:val="rvts13"/>
          <w:spacing w:val="-2"/>
          <w:lang w:val="uk-UA"/>
        </w:rPr>
        <w:t>]</w:t>
      </w:r>
      <w:r w:rsidR="00004A4E" w:rsidRPr="0015145D">
        <w:rPr>
          <w:rStyle w:val="rvts9"/>
          <w:spacing w:val="-2"/>
          <w:lang w:val="uk-UA"/>
        </w:rPr>
        <w:t>, Мечлапа Ф.,</w:t>
      </w:r>
      <w:r w:rsidR="00734BB7">
        <w:rPr>
          <w:rStyle w:val="rvts9"/>
          <w:spacing w:val="-2"/>
          <w:lang w:val="uk-UA"/>
        </w:rPr>
        <w:t xml:space="preserve"> </w:t>
      </w:r>
      <w:proofErr w:type="spellStart"/>
      <w:r w:rsidR="00004A4E" w:rsidRPr="0015145D">
        <w:rPr>
          <w:rStyle w:val="rvts9"/>
          <w:spacing w:val="-2"/>
          <w:lang w:val="uk-UA"/>
        </w:rPr>
        <w:t>Пушк</w:t>
      </w:r>
      <w:proofErr w:type="spellEnd"/>
      <w:r w:rsidR="00004A4E" w:rsidRPr="0015145D">
        <w:rPr>
          <w:rStyle w:val="rvts9"/>
          <w:spacing w:val="-2"/>
          <w:lang w:val="uk-UA"/>
        </w:rPr>
        <w:t>аря О. І.</w:t>
      </w:r>
      <w:r w:rsidR="007F07EA">
        <w:rPr>
          <w:rStyle w:val="rvts9"/>
          <w:spacing w:val="-2"/>
          <w:lang w:val="uk-UA"/>
        </w:rPr>
        <w:t xml:space="preserve">, </w:t>
      </w:r>
      <w:proofErr w:type="spellStart"/>
      <w:r w:rsidR="007F07EA">
        <w:rPr>
          <w:rStyle w:val="rvts9"/>
          <w:spacing w:val="-2"/>
          <w:lang w:val="uk-UA"/>
        </w:rPr>
        <w:t>Трид</w:t>
      </w:r>
      <w:proofErr w:type="spellEnd"/>
      <w:r w:rsidR="007F07EA">
        <w:rPr>
          <w:rStyle w:val="rvts9"/>
          <w:spacing w:val="-2"/>
          <w:lang w:val="uk-UA"/>
        </w:rPr>
        <w:t>іда О. М.</w:t>
      </w:r>
      <w:r w:rsidR="00CC3E61">
        <w:rPr>
          <w:rStyle w:val="rvts9"/>
          <w:spacing w:val="-2"/>
          <w:lang w:val="uk-UA"/>
        </w:rPr>
        <w:t xml:space="preserve">, </w:t>
      </w:r>
      <w:proofErr w:type="spellStart"/>
      <w:r w:rsidR="00CC3E61">
        <w:rPr>
          <w:rStyle w:val="rvts9"/>
          <w:spacing w:val="-2"/>
          <w:lang w:val="uk-UA"/>
        </w:rPr>
        <w:t>Коло</w:t>
      </w:r>
      <w:proofErr w:type="spellEnd"/>
      <w:r w:rsidR="00CC3E61">
        <w:rPr>
          <w:rStyle w:val="rvts9"/>
          <w:spacing w:val="-2"/>
          <w:lang w:val="uk-UA"/>
        </w:rPr>
        <w:t>са А. Л.</w:t>
      </w:r>
      <w:r w:rsidR="00004A4E" w:rsidRPr="0015145D">
        <w:rPr>
          <w:rStyle w:val="rvts9"/>
          <w:spacing w:val="-2"/>
          <w:lang w:val="uk-UA"/>
        </w:rPr>
        <w:t xml:space="preserve"> </w:t>
      </w:r>
      <w:r w:rsidR="00A01DF2">
        <w:rPr>
          <w:rStyle w:val="rvts13"/>
          <w:spacing w:val="-2"/>
          <w:lang w:val="uk-UA"/>
        </w:rPr>
        <w:t>[12</w:t>
      </w:r>
      <w:r w:rsidR="00004A4E" w:rsidRPr="0015145D">
        <w:rPr>
          <w:rStyle w:val="rvts13"/>
          <w:spacing w:val="-2"/>
          <w:lang w:val="uk-UA"/>
        </w:rPr>
        <w:t>]</w:t>
      </w:r>
      <w:r w:rsidR="00004A4E" w:rsidRPr="0015145D">
        <w:rPr>
          <w:rStyle w:val="rvts9"/>
          <w:spacing w:val="-2"/>
          <w:lang w:val="uk-UA"/>
        </w:rPr>
        <w:t>,</w:t>
      </w:r>
      <w:r w:rsidR="00004A4E" w:rsidRPr="0015145D">
        <w:rPr>
          <w:rStyle w:val="rvts13"/>
          <w:spacing w:val="-2"/>
          <w:lang w:val="uk-UA"/>
        </w:rPr>
        <w:t xml:space="preserve"> </w:t>
      </w:r>
      <w:proofErr w:type="spellStart"/>
      <w:r w:rsidR="006B62B0">
        <w:rPr>
          <w:rStyle w:val="rvts13"/>
          <w:spacing w:val="-2"/>
          <w:lang w:val="uk-UA"/>
        </w:rPr>
        <w:lastRenderedPageBreak/>
        <w:t>Ряхо</w:t>
      </w:r>
      <w:proofErr w:type="spellEnd"/>
      <w:r w:rsidR="006B62B0">
        <w:rPr>
          <w:rStyle w:val="rvts13"/>
          <w:spacing w:val="-2"/>
          <w:lang w:val="uk-UA"/>
        </w:rPr>
        <w:t>вську А. М</w:t>
      </w:r>
      <w:r w:rsidR="00F118AF">
        <w:rPr>
          <w:rStyle w:val="rvts13"/>
          <w:spacing w:val="-2"/>
          <w:lang w:val="uk-UA"/>
        </w:rPr>
        <w:t xml:space="preserve">., </w:t>
      </w:r>
      <w:proofErr w:type="spellStart"/>
      <w:r w:rsidR="00F118AF">
        <w:rPr>
          <w:rStyle w:val="rvts13"/>
          <w:spacing w:val="-2"/>
          <w:lang w:val="uk-UA"/>
        </w:rPr>
        <w:t>Кова</w:t>
      </w:r>
      <w:proofErr w:type="spellEnd"/>
      <w:r w:rsidR="00F118AF">
        <w:rPr>
          <w:rStyle w:val="rvts13"/>
          <w:spacing w:val="-2"/>
          <w:lang w:val="uk-UA"/>
        </w:rPr>
        <w:t>н</w:t>
      </w:r>
      <w:r w:rsidR="006B62B0">
        <w:rPr>
          <w:rStyle w:val="rvts13"/>
          <w:spacing w:val="-2"/>
          <w:lang w:val="uk-UA"/>
        </w:rPr>
        <w:t>а</w:t>
      </w:r>
      <w:r w:rsidR="00F118AF">
        <w:rPr>
          <w:rStyle w:val="rvts13"/>
          <w:spacing w:val="-2"/>
          <w:lang w:val="uk-UA"/>
        </w:rPr>
        <w:t> С. Є. [1</w:t>
      </w:r>
      <w:r w:rsidR="00F118AF" w:rsidRPr="0015145D">
        <w:rPr>
          <w:rStyle w:val="rvts13"/>
          <w:spacing w:val="-2"/>
          <w:lang w:val="uk-UA"/>
        </w:rPr>
        <w:t>]</w:t>
      </w:r>
      <w:r w:rsidR="00F118AF">
        <w:rPr>
          <w:rStyle w:val="rvts13"/>
          <w:spacing w:val="-2"/>
          <w:lang w:val="uk-UA"/>
        </w:rPr>
        <w:t xml:space="preserve">, </w:t>
      </w:r>
      <w:proofErr w:type="spellStart"/>
      <w:r w:rsidR="00E6797D">
        <w:rPr>
          <w:spacing w:val="-2"/>
          <w:sz w:val="28"/>
          <w:szCs w:val="28"/>
          <w:lang w:val="uk-UA"/>
        </w:rPr>
        <w:t>Тере</w:t>
      </w:r>
      <w:proofErr w:type="spellEnd"/>
      <w:r w:rsidR="00E6797D">
        <w:rPr>
          <w:spacing w:val="-2"/>
          <w:sz w:val="28"/>
          <w:szCs w:val="28"/>
          <w:lang w:val="uk-UA"/>
        </w:rPr>
        <w:t>щенка</w:t>
      </w:r>
      <w:r w:rsidR="00004A4E" w:rsidRPr="0015145D">
        <w:rPr>
          <w:spacing w:val="-2"/>
          <w:sz w:val="28"/>
          <w:szCs w:val="28"/>
          <w:lang w:val="uk-UA"/>
        </w:rPr>
        <w:t> О. О.,</w:t>
      </w:r>
      <w:r w:rsidR="00004A4E" w:rsidRPr="0015145D">
        <w:rPr>
          <w:rStyle w:val="rvts9"/>
          <w:spacing w:val="-2"/>
          <w:lang w:val="uk-UA"/>
        </w:rPr>
        <w:t xml:space="preserve"> </w:t>
      </w:r>
      <w:proofErr w:type="spellStart"/>
      <w:r w:rsidR="00004A4E" w:rsidRPr="0015145D">
        <w:rPr>
          <w:rStyle w:val="rvts9"/>
          <w:spacing w:val="-2"/>
          <w:lang w:val="uk-UA"/>
        </w:rPr>
        <w:t>Уткі</w:t>
      </w:r>
      <w:proofErr w:type="spellEnd"/>
      <w:r w:rsidR="00004A4E" w:rsidRPr="0015145D">
        <w:rPr>
          <w:rStyle w:val="rvts9"/>
          <w:spacing w:val="-2"/>
          <w:lang w:val="uk-UA"/>
        </w:rPr>
        <w:t xml:space="preserve">на Е. О., Харварда Дж., </w:t>
      </w:r>
      <w:proofErr w:type="spellStart"/>
      <w:r w:rsidR="00004A4E" w:rsidRPr="0015145D">
        <w:rPr>
          <w:rStyle w:val="rvts13"/>
          <w:spacing w:val="-2"/>
          <w:lang w:val="uk-UA"/>
        </w:rPr>
        <w:t>Черн</w:t>
      </w:r>
      <w:proofErr w:type="spellEnd"/>
      <w:r w:rsidR="00004A4E" w:rsidRPr="0015145D">
        <w:rPr>
          <w:rStyle w:val="rvts13"/>
          <w:spacing w:val="-2"/>
          <w:lang w:val="uk-UA"/>
        </w:rPr>
        <w:t>явського А. </w:t>
      </w:r>
      <w:r w:rsidR="00004A4E" w:rsidRPr="0015145D">
        <w:rPr>
          <w:rStyle w:val="rvts13"/>
          <w:rFonts w:eastAsiaTheme="majorEastAsia"/>
          <w:spacing w:val="-2"/>
          <w:lang w:val="uk-UA"/>
        </w:rPr>
        <w:t>Д.</w:t>
      </w:r>
      <w:r w:rsidR="00004A4E" w:rsidRPr="0015145D">
        <w:rPr>
          <w:rStyle w:val="rvts9"/>
          <w:spacing w:val="-2"/>
          <w:lang w:val="uk-UA"/>
        </w:rPr>
        <w:t xml:space="preserve">, </w:t>
      </w:r>
      <w:proofErr w:type="spellStart"/>
      <w:r w:rsidR="00004A4E" w:rsidRPr="0015145D">
        <w:rPr>
          <w:rStyle w:val="rvts9"/>
          <w:spacing w:val="-2"/>
          <w:lang w:val="uk-UA"/>
        </w:rPr>
        <w:t>Штан</w:t>
      </w:r>
      <w:proofErr w:type="spellEnd"/>
      <w:r w:rsidR="00004A4E" w:rsidRPr="0015145D">
        <w:rPr>
          <w:rStyle w:val="rvts9"/>
          <w:spacing w:val="-2"/>
          <w:lang w:val="uk-UA"/>
        </w:rPr>
        <w:t xml:space="preserve">грета А. М. </w:t>
      </w:r>
      <w:r w:rsidR="00A01DF2">
        <w:rPr>
          <w:rStyle w:val="rvts13"/>
          <w:spacing w:val="-2"/>
          <w:lang w:val="uk-UA"/>
        </w:rPr>
        <w:t>[15</w:t>
      </w:r>
      <w:r w:rsidR="00FE4869" w:rsidRPr="0015145D">
        <w:rPr>
          <w:rStyle w:val="rvts13"/>
          <w:spacing w:val="-2"/>
          <w:lang w:val="uk-UA"/>
        </w:rPr>
        <w:t xml:space="preserve">] </w:t>
      </w:r>
      <w:r w:rsidR="00004A4E" w:rsidRPr="0015145D">
        <w:rPr>
          <w:rStyle w:val="rvts9"/>
          <w:spacing w:val="-2"/>
          <w:lang w:val="uk-UA"/>
        </w:rPr>
        <w:t>та інших</w:t>
      </w:r>
      <w:r w:rsidR="00FC6B9D">
        <w:rPr>
          <w:spacing w:val="-2"/>
          <w:sz w:val="28"/>
          <w:szCs w:val="28"/>
          <w:lang w:val="uk-UA"/>
        </w:rPr>
        <w:t>.</w:t>
      </w:r>
    </w:p>
    <w:p w:rsidR="00760EEA" w:rsidRPr="006B62B0" w:rsidRDefault="00760EEA" w:rsidP="005C46BA">
      <w:pPr>
        <w:pStyle w:val="a6"/>
        <w:spacing w:after="0" w:line="360" w:lineRule="auto"/>
        <w:ind w:firstLine="284"/>
        <w:jc w:val="both"/>
        <w:rPr>
          <w:spacing w:val="-2"/>
          <w:sz w:val="28"/>
          <w:szCs w:val="28"/>
          <w:lang w:val="uk-UA"/>
        </w:rPr>
      </w:pPr>
      <w:r w:rsidRPr="00F92105">
        <w:rPr>
          <w:spacing w:val="-2"/>
          <w:sz w:val="28"/>
          <w:szCs w:val="28"/>
          <w:lang w:val="uk-UA"/>
        </w:rPr>
        <w:t xml:space="preserve">У своїх працях </w:t>
      </w:r>
      <w:r w:rsidR="00913532">
        <w:rPr>
          <w:spacing w:val="-2"/>
          <w:sz w:val="28"/>
          <w:szCs w:val="28"/>
          <w:lang w:val="uk-UA"/>
        </w:rPr>
        <w:t xml:space="preserve">сучасні </w:t>
      </w:r>
      <w:r w:rsidR="009D68AC">
        <w:rPr>
          <w:spacing w:val="-2"/>
          <w:sz w:val="28"/>
          <w:szCs w:val="28"/>
          <w:lang w:val="uk-UA"/>
        </w:rPr>
        <w:t>вчені і практики висвітлили</w:t>
      </w:r>
      <w:r w:rsidRPr="00F92105">
        <w:rPr>
          <w:spacing w:val="-2"/>
          <w:sz w:val="28"/>
          <w:szCs w:val="28"/>
          <w:lang w:val="uk-UA"/>
        </w:rPr>
        <w:t xml:space="preserve"> загальні </w:t>
      </w:r>
      <w:r w:rsidR="00734BB7">
        <w:rPr>
          <w:spacing w:val="-2"/>
          <w:sz w:val="28"/>
          <w:szCs w:val="28"/>
          <w:lang w:val="uk-UA"/>
        </w:rPr>
        <w:t>теоретичні питання антикризового управління</w:t>
      </w:r>
      <w:r>
        <w:rPr>
          <w:spacing w:val="-2"/>
          <w:sz w:val="28"/>
          <w:szCs w:val="28"/>
          <w:lang w:val="uk-UA"/>
        </w:rPr>
        <w:t xml:space="preserve"> </w:t>
      </w:r>
      <w:r w:rsidR="00734BB7">
        <w:rPr>
          <w:spacing w:val="-2"/>
          <w:sz w:val="28"/>
          <w:szCs w:val="28"/>
          <w:lang w:val="uk-UA"/>
        </w:rPr>
        <w:t>[</w:t>
      </w:r>
      <w:r w:rsidR="008331AF">
        <w:rPr>
          <w:spacing w:val="-2"/>
          <w:sz w:val="28"/>
          <w:szCs w:val="28"/>
          <w:lang w:val="uk-UA"/>
        </w:rPr>
        <w:t xml:space="preserve">1, </w:t>
      </w:r>
      <w:r w:rsidR="00734BB7">
        <w:rPr>
          <w:spacing w:val="-2"/>
          <w:sz w:val="28"/>
          <w:szCs w:val="28"/>
          <w:lang w:val="uk-UA"/>
        </w:rPr>
        <w:t>2</w:t>
      </w:r>
      <w:r w:rsidR="00565208">
        <w:rPr>
          <w:spacing w:val="-2"/>
          <w:sz w:val="28"/>
          <w:szCs w:val="28"/>
          <w:lang w:val="uk-UA"/>
        </w:rPr>
        <w:t>,</w:t>
      </w:r>
      <w:r w:rsidR="00A01DF2">
        <w:rPr>
          <w:spacing w:val="-2"/>
          <w:sz w:val="28"/>
          <w:szCs w:val="28"/>
          <w:lang w:val="uk-UA"/>
        </w:rPr>
        <w:t xml:space="preserve"> 10-12, 15</w:t>
      </w:r>
      <w:r w:rsidRPr="00F92105">
        <w:rPr>
          <w:spacing w:val="-2"/>
          <w:sz w:val="28"/>
          <w:szCs w:val="28"/>
          <w:lang w:val="uk-UA"/>
        </w:rPr>
        <w:t>], визначили сутність, особливості</w:t>
      </w:r>
      <w:r w:rsidR="00734BB7">
        <w:rPr>
          <w:spacing w:val="-2"/>
          <w:sz w:val="28"/>
          <w:szCs w:val="28"/>
          <w:lang w:val="uk-UA"/>
        </w:rPr>
        <w:t xml:space="preserve"> формування та складові системи антикризового менеджменту</w:t>
      </w:r>
      <w:r w:rsidR="008331AF">
        <w:rPr>
          <w:spacing w:val="-2"/>
          <w:sz w:val="28"/>
          <w:szCs w:val="28"/>
          <w:lang w:val="uk-UA"/>
        </w:rPr>
        <w:t xml:space="preserve"> [</w:t>
      </w:r>
      <w:r w:rsidR="00A01DF2">
        <w:rPr>
          <w:spacing w:val="-2"/>
          <w:sz w:val="28"/>
          <w:szCs w:val="28"/>
          <w:lang w:val="uk-UA"/>
        </w:rPr>
        <w:t>3, 9</w:t>
      </w:r>
      <w:r w:rsidR="00734BB7">
        <w:rPr>
          <w:spacing w:val="-2"/>
          <w:sz w:val="28"/>
          <w:szCs w:val="28"/>
          <w:lang w:val="uk-UA"/>
        </w:rPr>
        <w:t xml:space="preserve">, </w:t>
      </w:r>
      <w:r w:rsidR="00A01DF2">
        <w:rPr>
          <w:spacing w:val="-2"/>
          <w:sz w:val="28"/>
          <w:szCs w:val="28"/>
          <w:lang w:val="uk-UA"/>
        </w:rPr>
        <w:t>12</w:t>
      </w:r>
      <w:r w:rsidR="009B3614">
        <w:rPr>
          <w:spacing w:val="-2"/>
          <w:sz w:val="28"/>
          <w:szCs w:val="28"/>
          <w:lang w:val="uk-UA"/>
        </w:rPr>
        <w:t xml:space="preserve">, </w:t>
      </w:r>
      <w:r w:rsidR="00A01DF2">
        <w:rPr>
          <w:spacing w:val="-2"/>
          <w:sz w:val="28"/>
          <w:szCs w:val="28"/>
          <w:lang w:val="uk-UA"/>
        </w:rPr>
        <w:t>15</w:t>
      </w:r>
      <w:r w:rsidRPr="00F92105">
        <w:rPr>
          <w:spacing w:val="-2"/>
          <w:sz w:val="28"/>
          <w:szCs w:val="28"/>
          <w:lang w:val="uk-UA"/>
        </w:rPr>
        <w:t xml:space="preserve">], зупинилися на аналізі </w:t>
      </w:r>
      <w:r w:rsidR="00734BB7">
        <w:rPr>
          <w:spacing w:val="-2"/>
          <w:sz w:val="28"/>
          <w:szCs w:val="28"/>
          <w:lang w:val="uk-UA"/>
        </w:rPr>
        <w:t>галузевих особливостей антикри</w:t>
      </w:r>
      <w:r w:rsidR="009B3614">
        <w:rPr>
          <w:spacing w:val="-2"/>
          <w:sz w:val="28"/>
          <w:szCs w:val="28"/>
          <w:lang w:val="uk-UA"/>
        </w:rPr>
        <w:t>зового управління суб’єктами ринкових відносин</w:t>
      </w:r>
      <w:r w:rsidR="00734BB7">
        <w:rPr>
          <w:spacing w:val="-2"/>
          <w:sz w:val="28"/>
          <w:szCs w:val="28"/>
          <w:lang w:val="uk-UA"/>
        </w:rPr>
        <w:t xml:space="preserve"> </w:t>
      </w:r>
      <w:r w:rsidR="009B3614">
        <w:rPr>
          <w:spacing w:val="-2"/>
          <w:sz w:val="28"/>
          <w:szCs w:val="28"/>
          <w:lang w:val="uk-UA"/>
        </w:rPr>
        <w:t>[4, 5, 7</w:t>
      </w:r>
      <w:r w:rsidR="00A01DF2">
        <w:rPr>
          <w:spacing w:val="-2"/>
          <w:sz w:val="28"/>
          <w:szCs w:val="28"/>
          <w:lang w:val="uk-UA"/>
        </w:rPr>
        <w:t>, 8</w:t>
      </w:r>
      <w:r w:rsidR="009B3614" w:rsidRPr="00F92105">
        <w:rPr>
          <w:spacing w:val="-2"/>
          <w:sz w:val="28"/>
          <w:szCs w:val="28"/>
          <w:lang w:val="uk-UA"/>
        </w:rPr>
        <w:t>]</w:t>
      </w:r>
      <w:r w:rsidR="009B3614">
        <w:rPr>
          <w:spacing w:val="-2"/>
          <w:sz w:val="28"/>
          <w:szCs w:val="28"/>
          <w:lang w:val="uk-UA"/>
        </w:rPr>
        <w:t xml:space="preserve">, розглянули </w:t>
      </w:r>
      <w:r w:rsidR="00D054BF">
        <w:rPr>
          <w:spacing w:val="-2"/>
          <w:sz w:val="28"/>
          <w:szCs w:val="28"/>
          <w:lang w:val="uk-UA"/>
        </w:rPr>
        <w:t>чинники</w:t>
      </w:r>
      <w:r w:rsidRPr="00F92105">
        <w:rPr>
          <w:spacing w:val="-2"/>
          <w:sz w:val="28"/>
          <w:szCs w:val="28"/>
          <w:lang w:val="uk-UA"/>
        </w:rPr>
        <w:t xml:space="preserve">, що впливають на </w:t>
      </w:r>
      <w:r>
        <w:rPr>
          <w:spacing w:val="-2"/>
          <w:sz w:val="28"/>
          <w:szCs w:val="28"/>
          <w:lang w:val="uk-UA"/>
        </w:rPr>
        <w:t xml:space="preserve">вибір </w:t>
      </w:r>
      <w:r w:rsidR="009B3614">
        <w:rPr>
          <w:spacing w:val="-2"/>
          <w:sz w:val="28"/>
          <w:szCs w:val="28"/>
          <w:lang w:val="uk-UA"/>
        </w:rPr>
        <w:t xml:space="preserve">стратегічної програми антикризового управління підприємством </w:t>
      </w:r>
      <w:r w:rsidRPr="00F92105">
        <w:rPr>
          <w:spacing w:val="-2"/>
          <w:sz w:val="28"/>
          <w:szCs w:val="28"/>
          <w:lang w:val="uk-UA"/>
        </w:rPr>
        <w:t>в умовах мінли</w:t>
      </w:r>
      <w:r>
        <w:rPr>
          <w:spacing w:val="-2"/>
          <w:sz w:val="28"/>
          <w:szCs w:val="28"/>
          <w:lang w:val="uk-UA"/>
        </w:rPr>
        <w:t>во</w:t>
      </w:r>
      <w:r w:rsidR="009B3614">
        <w:rPr>
          <w:spacing w:val="-2"/>
          <w:sz w:val="28"/>
          <w:szCs w:val="28"/>
          <w:lang w:val="uk-UA"/>
        </w:rPr>
        <w:t>го</w:t>
      </w:r>
      <w:r w:rsidR="00A01DF2">
        <w:rPr>
          <w:spacing w:val="-2"/>
          <w:sz w:val="28"/>
          <w:szCs w:val="28"/>
          <w:lang w:val="uk-UA"/>
        </w:rPr>
        <w:t xml:space="preserve"> конкурентного середовища [6, 13</w:t>
      </w:r>
      <w:r>
        <w:rPr>
          <w:spacing w:val="-2"/>
          <w:sz w:val="28"/>
          <w:szCs w:val="28"/>
          <w:lang w:val="uk-UA"/>
        </w:rPr>
        <w:t>].</w:t>
      </w:r>
    </w:p>
    <w:p w:rsidR="00004A4E" w:rsidRPr="0015145D" w:rsidRDefault="00004A4E" w:rsidP="00AB1FCE">
      <w:pPr>
        <w:pStyle w:val="a6"/>
        <w:spacing w:after="0" w:line="360" w:lineRule="auto"/>
        <w:ind w:firstLine="284"/>
        <w:jc w:val="both"/>
        <w:rPr>
          <w:bCs/>
          <w:spacing w:val="-2"/>
          <w:sz w:val="28"/>
          <w:szCs w:val="28"/>
          <w:lang w:val="uk-UA"/>
        </w:rPr>
      </w:pPr>
      <w:r w:rsidRPr="0015145D">
        <w:rPr>
          <w:rStyle w:val="rvts9"/>
          <w:rFonts w:eastAsiaTheme="majorEastAsia"/>
          <w:spacing w:val="-2"/>
          <w:lang w:val="uk-UA"/>
        </w:rPr>
        <w:t xml:space="preserve">Проте, </w:t>
      </w:r>
      <w:r w:rsidR="00E92D74">
        <w:rPr>
          <w:rStyle w:val="rvts9"/>
          <w:rFonts w:eastAsiaTheme="majorEastAsia"/>
          <w:spacing w:val="-2"/>
          <w:lang w:val="uk-UA"/>
        </w:rPr>
        <w:t xml:space="preserve">віддаючи належне науковому доробку провідних вчених у цьому напрямі досліджень, слід визнати, що </w:t>
      </w:r>
      <w:r w:rsidRPr="0015145D">
        <w:rPr>
          <w:rStyle w:val="rvts9"/>
          <w:rFonts w:eastAsiaTheme="majorEastAsia"/>
          <w:spacing w:val="-2"/>
          <w:lang w:val="uk-UA"/>
        </w:rPr>
        <w:t>розробка ефективної системи антикр</w:t>
      </w:r>
      <w:r w:rsidR="00E92D74">
        <w:rPr>
          <w:rStyle w:val="rvts9"/>
          <w:rFonts w:eastAsiaTheme="majorEastAsia"/>
          <w:spacing w:val="-2"/>
          <w:lang w:val="uk-UA"/>
        </w:rPr>
        <w:t>изового управління підприємствами</w:t>
      </w:r>
      <w:r w:rsidRPr="0015145D">
        <w:rPr>
          <w:rStyle w:val="rvts9"/>
          <w:rFonts w:eastAsiaTheme="majorEastAsia"/>
          <w:spacing w:val="-2"/>
          <w:lang w:val="uk-UA"/>
        </w:rPr>
        <w:t xml:space="preserve"> разом із її організаційним забезпеченням в умовах </w:t>
      </w:r>
      <w:r w:rsidRPr="0015145D">
        <w:rPr>
          <w:rStyle w:val="rvts9"/>
          <w:spacing w:val="-2"/>
          <w:lang w:val="uk-UA"/>
        </w:rPr>
        <w:t>не</w:t>
      </w:r>
      <w:r w:rsidR="00E92D74">
        <w:rPr>
          <w:rStyle w:val="rvts9"/>
          <w:spacing w:val="-2"/>
          <w:lang w:val="uk-UA"/>
        </w:rPr>
        <w:t>стабільності</w:t>
      </w:r>
      <w:r w:rsidRPr="0015145D">
        <w:rPr>
          <w:rStyle w:val="rvts9"/>
          <w:spacing w:val="-2"/>
          <w:lang w:val="uk-UA"/>
        </w:rPr>
        <w:t xml:space="preserve"> економічного середовища та поглиблення економічної кризи</w:t>
      </w:r>
      <w:r w:rsidRPr="0015145D">
        <w:rPr>
          <w:rStyle w:val="rvts9"/>
          <w:rFonts w:eastAsiaTheme="majorEastAsia"/>
          <w:spacing w:val="-2"/>
          <w:lang w:val="uk-UA"/>
        </w:rPr>
        <w:t xml:space="preserve"> надалі залишається </w:t>
      </w:r>
      <w:r w:rsidR="00E92D74">
        <w:rPr>
          <w:rStyle w:val="rvts9"/>
          <w:rFonts w:eastAsiaTheme="majorEastAsia"/>
          <w:spacing w:val="-2"/>
          <w:lang w:val="uk-UA"/>
        </w:rPr>
        <w:t xml:space="preserve">дискусійним, </w:t>
      </w:r>
      <w:r w:rsidR="007A1419">
        <w:rPr>
          <w:rStyle w:val="rvts9"/>
          <w:rFonts w:eastAsiaTheme="majorEastAsia"/>
          <w:spacing w:val="-2"/>
          <w:lang w:val="uk-UA"/>
        </w:rPr>
        <w:t>практично значущим</w:t>
      </w:r>
      <w:r w:rsidRPr="0015145D">
        <w:rPr>
          <w:rStyle w:val="rvts9"/>
          <w:rFonts w:eastAsiaTheme="majorEastAsia"/>
          <w:spacing w:val="-2"/>
          <w:lang w:val="uk-UA"/>
        </w:rPr>
        <w:t xml:space="preserve"> та </w:t>
      </w:r>
      <w:r w:rsidR="00E92D74">
        <w:rPr>
          <w:rStyle w:val="rvts9"/>
          <w:rFonts w:eastAsiaTheme="majorEastAsia"/>
          <w:spacing w:val="-2"/>
          <w:lang w:val="uk-UA"/>
        </w:rPr>
        <w:t xml:space="preserve">повністю </w:t>
      </w:r>
      <w:r w:rsidRPr="0015145D">
        <w:rPr>
          <w:rStyle w:val="rvts9"/>
          <w:rFonts w:eastAsiaTheme="majorEastAsia"/>
          <w:spacing w:val="-2"/>
          <w:lang w:val="uk-UA"/>
        </w:rPr>
        <w:t>не</w:t>
      </w:r>
      <w:r w:rsidR="00E92D74">
        <w:rPr>
          <w:rStyle w:val="rvts9"/>
          <w:rFonts w:eastAsiaTheme="majorEastAsia"/>
          <w:spacing w:val="-2"/>
          <w:lang w:val="uk-UA"/>
        </w:rPr>
        <w:t xml:space="preserve"> </w:t>
      </w:r>
      <w:r w:rsidRPr="0015145D">
        <w:rPr>
          <w:rStyle w:val="rvts9"/>
          <w:rFonts w:eastAsiaTheme="majorEastAsia"/>
          <w:spacing w:val="-2"/>
          <w:lang w:val="uk-UA"/>
        </w:rPr>
        <w:t xml:space="preserve">вирішеним науковим завданням, що вимагає </w:t>
      </w:r>
      <w:r w:rsidR="00E92D74">
        <w:rPr>
          <w:rStyle w:val="rvts9"/>
          <w:rFonts w:eastAsiaTheme="majorEastAsia"/>
          <w:spacing w:val="-2"/>
          <w:lang w:val="uk-UA"/>
        </w:rPr>
        <w:t xml:space="preserve">проведення </w:t>
      </w:r>
      <w:r w:rsidR="00EB26FE">
        <w:rPr>
          <w:rStyle w:val="rvts9"/>
          <w:rFonts w:eastAsiaTheme="majorEastAsia"/>
          <w:spacing w:val="-2"/>
          <w:lang w:val="uk-UA"/>
        </w:rPr>
        <w:t>ретельного наукового</w:t>
      </w:r>
      <w:r w:rsidRPr="0015145D">
        <w:rPr>
          <w:rStyle w:val="rvts9"/>
          <w:rFonts w:eastAsiaTheme="majorEastAsia"/>
          <w:spacing w:val="-2"/>
          <w:lang w:val="uk-UA"/>
        </w:rPr>
        <w:t xml:space="preserve"> дослідження.</w:t>
      </w:r>
    </w:p>
    <w:p w:rsidR="00427B32" w:rsidRPr="00427B32" w:rsidRDefault="00E92D74" w:rsidP="00427B32">
      <w:pPr>
        <w:pStyle w:val="a6"/>
        <w:spacing w:after="0" w:line="360" w:lineRule="auto"/>
        <w:ind w:firstLine="284"/>
        <w:jc w:val="both"/>
        <w:rPr>
          <w:spacing w:val="-2"/>
          <w:sz w:val="28"/>
          <w:szCs w:val="28"/>
          <w:lang w:val="uk-UA"/>
        </w:rPr>
      </w:pPr>
      <w:r w:rsidRPr="00E92D74">
        <w:rPr>
          <w:b/>
          <w:spacing w:val="-2"/>
          <w:sz w:val="28"/>
          <w:szCs w:val="28"/>
          <w:lang w:val="uk-UA"/>
        </w:rPr>
        <w:t>Виділення не вирішених раніше частин загальної проблеми.</w:t>
      </w:r>
      <w:r>
        <w:rPr>
          <w:spacing w:val="-2"/>
          <w:sz w:val="28"/>
          <w:szCs w:val="28"/>
          <w:lang w:val="uk-UA"/>
        </w:rPr>
        <w:t xml:space="preserve"> </w:t>
      </w:r>
      <w:r w:rsidR="00427B32" w:rsidRPr="00427B32">
        <w:rPr>
          <w:spacing w:val="-4"/>
          <w:sz w:val="28"/>
          <w:szCs w:val="28"/>
          <w:lang w:val="uk-UA"/>
        </w:rPr>
        <w:t xml:space="preserve">Формування цілісної системи управління підприємством в умовах трансформаційних процесів є неможливим без повноцінного функціонування кожної його функціональної підсистеми. Важливе місце у складі </w:t>
      </w:r>
      <w:r w:rsidR="00E776EA">
        <w:rPr>
          <w:spacing w:val="-4"/>
          <w:sz w:val="28"/>
          <w:szCs w:val="28"/>
          <w:lang w:val="uk-UA"/>
        </w:rPr>
        <w:t xml:space="preserve">внутрішніх </w:t>
      </w:r>
      <w:r w:rsidR="00427B32" w:rsidRPr="00427B32">
        <w:rPr>
          <w:spacing w:val="-4"/>
          <w:sz w:val="28"/>
          <w:szCs w:val="28"/>
          <w:lang w:val="uk-UA"/>
        </w:rPr>
        <w:t xml:space="preserve">підсистем </w:t>
      </w:r>
      <w:r w:rsidR="00E776EA">
        <w:rPr>
          <w:spacing w:val="-4"/>
          <w:sz w:val="28"/>
          <w:szCs w:val="28"/>
          <w:lang w:val="uk-UA"/>
        </w:rPr>
        <w:t>підприємства має відводити</w:t>
      </w:r>
      <w:r w:rsidR="00427B32" w:rsidRPr="00427B32">
        <w:rPr>
          <w:spacing w:val="-4"/>
          <w:sz w:val="28"/>
          <w:szCs w:val="28"/>
          <w:lang w:val="uk-UA"/>
        </w:rPr>
        <w:t xml:space="preserve">ся системі антикризового управління, що </w:t>
      </w:r>
      <w:r w:rsidR="00E776EA">
        <w:rPr>
          <w:spacing w:val="-4"/>
          <w:sz w:val="28"/>
          <w:szCs w:val="28"/>
          <w:lang w:val="uk-UA"/>
        </w:rPr>
        <w:t>повинна</w:t>
      </w:r>
      <w:r w:rsidR="00427B32" w:rsidRPr="00427B32">
        <w:rPr>
          <w:spacing w:val="-4"/>
          <w:sz w:val="28"/>
          <w:szCs w:val="28"/>
          <w:lang w:val="uk-UA"/>
        </w:rPr>
        <w:t xml:space="preserve"> ефективно функціонувати під час стабільного стану внутрішнього та зовнішнього середовища, а також у періоди зародження і розгортання кризових явищ та переростання їх у системні кризи.</w:t>
      </w:r>
    </w:p>
    <w:p w:rsidR="00593826" w:rsidRPr="0015145D" w:rsidRDefault="00427B32" w:rsidP="00593826">
      <w:pPr>
        <w:pStyle w:val="a6"/>
        <w:spacing w:after="0" w:line="360" w:lineRule="auto"/>
        <w:ind w:firstLine="284"/>
        <w:jc w:val="both"/>
        <w:rPr>
          <w:spacing w:val="-2"/>
          <w:sz w:val="28"/>
          <w:szCs w:val="28"/>
          <w:lang w:val="uk-UA"/>
        </w:rPr>
      </w:pPr>
      <w:r w:rsidRPr="00427B32">
        <w:rPr>
          <w:spacing w:val="-4"/>
          <w:sz w:val="28"/>
          <w:szCs w:val="28"/>
          <w:lang w:val="uk-UA"/>
        </w:rPr>
        <w:t>Створення повноцінної системи антикризового управління на сучасному підприємстві разом із її організаційно-методичним забезпеченням на сьогодні є об’єктивною необхідністю для підприємств різних форм власності та галузевої приналежності. З цих позицій, застосування на підприємстві відповід</w:t>
      </w:r>
      <w:r w:rsidR="005A3967">
        <w:rPr>
          <w:spacing w:val="-4"/>
          <w:sz w:val="28"/>
          <w:szCs w:val="28"/>
          <w:lang w:val="uk-UA"/>
        </w:rPr>
        <w:t xml:space="preserve">ного інструментарію </w:t>
      </w:r>
      <w:r w:rsidRPr="00427B32">
        <w:rPr>
          <w:spacing w:val="-4"/>
          <w:sz w:val="28"/>
          <w:szCs w:val="28"/>
          <w:lang w:val="uk-UA"/>
        </w:rPr>
        <w:t>антикризового управління сприятиме чіткій регламентації роботи даної системи.</w:t>
      </w:r>
      <w:r w:rsidR="005A3967">
        <w:rPr>
          <w:spacing w:val="-2"/>
          <w:sz w:val="28"/>
          <w:szCs w:val="28"/>
          <w:lang w:val="uk-UA"/>
        </w:rPr>
        <w:t xml:space="preserve"> </w:t>
      </w:r>
      <w:r w:rsidR="00A03092" w:rsidRPr="0015145D">
        <w:rPr>
          <w:spacing w:val="-2"/>
          <w:sz w:val="28"/>
          <w:szCs w:val="28"/>
          <w:lang w:val="uk-UA"/>
        </w:rPr>
        <w:t xml:space="preserve">Практичне втілення </w:t>
      </w:r>
      <w:r w:rsidR="00441E14">
        <w:rPr>
          <w:spacing w:val="-2"/>
          <w:sz w:val="28"/>
          <w:szCs w:val="28"/>
          <w:lang w:val="uk-UA"/>
        </w:rPr>
        <w:t xml:space="preserve">цього </w:t>
      </w:r>
      <w:r w:rsidR="007436E1" w:rsidRPr="0015145D">
        <w:rPr>
          <w:spacing w:val="-2"/>
          <w:sz w:val="28"/>
          <w:szCs w:val="28"/>
          <w:lang w:val="uk-UA"/>
        </w:rPr>
        <w:t>інструментарію</w:t>
      </w:r>
      <w:r w:rsidR="00441E14">
        <w:rPr>
          <w:spacing w:val="-2"/>
          <w:sz w:val="28"/>
          <w:szCs w:val="28"/>
          <w:lang w:val="uk-UA"/>
        </w:rPr>
        <w:t xml:space="preserve"> </w:t>
      </w:r>
      <w:r w:rsidR="00A03092" w:rsidRPr="0015145D">
        <w:rPr>
          <w:spacing w:val="-2"/>
          <w:sz w:val="28"/>
          <w:szCs w:val="28"/>
          <w:lang w:val="uk-UA"/>
        </w:rPr>
        <w:t xml:space="preserve">вимагає реалізації </w:t>
      </w:r>
      <w:r w:rsidR="00A03092" w:rsidRPr="0015145D">
        <w:rPr>
          <w:spacing w:val="-2"/>
          <w:sz w:val="28"/>
          <w:szCs w:val="28"/>
          <w:lang w:val="uk-UA"/>
        </w:rPr>
        <w:lastRenderedPageBreak/>
        <w:t xml:space="preserve">відповідних заходів з боку управлінського персоналу, впровадження </w:t>
      </w:r>
      <w:r w:rsidR="00762D8B" w:rsidRPr="0015145D">
        <w:rPr>
          <w:spacing w:val="-2"/>
          <w:sz w:val="28"/>
          <w:szCs w:val="28"/>
          <w:lang w:val="uk-UA"/>
        </w:rPr>
        <w:t>антикризових програм розвитку на кожному підприємстві</w:t>
      </w:r>
      <w:r w:rsidR="007436E1" w:rsidRPr="0015145D">
        <w:rPr>
          <w:spacing w:val="-2"/>
          <w:sz w:val="28"/>
          <w:szCs w:val="28"/>
          <w:lang w:val="uk-UA"/>
        </w:rPr>
        <w:t xml:space="preserve"> та визначає п</w:t>
      </w:r>
      <w:r w:rsidR="00FE4869" w:rsidRPr="0015145D">
        <w:rPr>
          <w:spacing w:val="-2"/>
          <w:sz w:val="28"/>
          <w:szCs w:val="28"/>
          <w:lang w:val="uk-UA"/>
        </w:rPr>
        <w:t>рактичну спрямованість системи</w:t>
      </w:r>
      <w:r w:rsidR="007436E1" w:rsidRPr="0015145D">
        <w:rPr>
          <w:spacing w:val="-2"/>
          <w:sz w:val="28"/>
          <w:szCs w:val="28"/>
          <w:lang w:val="uk-UA"/>
        </w:rPr>
        <w:t xml:space="preserve"> антикризового управління суб’єктів господарської діяльност</w:t>
      </w:r>
      <w:r w:rsidR="00BA75AE">
        <w:rPr>
          <w:spacing w:val="-2"/>
          <w:sz w:val="28"/>
          <w:szCs w:val="28"/>
          <w:lang w:val="uk-UA"/>
        </w:rPr>
        <w:t>і в умовах трансформаційних процесів</w:t>
      </w:r>
      <w:r w:rsidR="007436E1" w:rsidRPr="0015145D">
        <w:rPr>
          <w:spacing w:val="-2"/>
          <w:sz w:val="28"/>
          <w:szCs w:val="28"/>
          <w:lang w:val="uk-UA"/>
        </w:rPr>
        <w:t>.</w:t>
      </w:r>
    </w:p>
    <w:p w:rsidR="00BF2C4D" w:rsidRPr="00BF2C4D" w:rsidRDefault="000A5917" w:rsidP="00AB1FCE">
      <w:pPr>
        <w:pStyle w:val="a6"/>
        <w:spacing w:after="0" w:line="360" w:lineRule="auto"/>
        <w:ind w:firstLine="284"/>
        <w:jc w:val="both"/>
        <w:rPr>
          <w:rStyle w:val="rvts9"/>
          <w:spacing w:val="-2"/>
          <w:lang w:val="uk-UA"/>
        </w:rPr>
      </w:pPr>
      <w:r w:rsidRPr="0015145D">
        <w:rPr>
          <w:b/>
          <w:spacing w:val="-2"/>
          <w:sz w:val="28"/>
          <w:szCs w:val="28"/>
          <w:lang w:val="uk-UA"/>
        </w:rPr>
        <w:t>Мет</w:t>
      </w:r>
      <w:r w:rsidR="005A3967">
        <w:rPr>
          <w:b/>
          <w:spacing w:val="-2"/>
          <w:sz w:val="28"/>
          <w:szCs w:val="28"/>
          <w:lang w:val="uk-UA"/>
        </w:rPr>
        <w:t>а статті.</w:t>
      </w:r>
      <w:r w:rsidRPr="0015145D">
        <w:rPr>
          <w:spacing w:val="-2"/>
          <w:sz w:val="28"/>
          <w:szCs w:val="28"/>
          <w:lang w:val="uk-UA"/>
        </w:rPr>
        <w:t xml:space="preserve"> </w:t>
      </w:r>
      <w:r w:rsidR="005A3967">
        <w:rPr>
          <w:spacing w:val="-2"/>
          <w:sz w:val="28"/>
          <w:szCs w:val="28"/>
          <w:lang w:val="uk-UA"/>
        </w:rPr>
        <w:t xml:space="preserve">Головною метою цієї роботи </w:t>
      </w:r>
      <w:r w:rsidRPr="0015145D">
        <w:rPr>
          <w:spacing w:val="-2"/>
          <w:sz w:val="28"/>
          <w:szCs w:val="28"/>
          <w:lang w:val="uk-UA"/>
        </w:rPr>
        <w:t xml:space="preserve">є обґрунтування методологічних та розгляд прикладних засад </w:t>
      </w:r>
      <w:r w:rsidR="00BF2C4D" w:rsidRPr="00BF2C4D">
        <w:rPr>
          <w:spacing w:val="-2"/>
          <w:sz w:val="28"/>
          <w:szCs w:val="28"/>
          <w:lang w:val="uk-UA"/>
        </w:rPr>
        <w:t xml:space="preserve">формування </w:t>
      </w:r>
      <w:r w:rsidR="00BF2C4D" w:rsidRPr="00BF2C4D">
        <w:rPr>
          <w:sz w:val="28"/>
          <w:szCs w:val="28"/>
          <w:lang w:val="uk-UA"/>
        </w:rPr>
        <w:t>антикризової програми розвитку під</w:t>
      </w:r>
      <w:r w:rsidR="00BF2C4D">
        <w:rPr>
          <w:sz w:val="28"/>
          <w:szCs w:val="28"/>
          <w:lang w:val="uk-UA"/>
        </w:rPr>
        <w:t>приємства в умовах трансформаційних</w:t>
      </w:r>
      <w:r w:rsidR="00BF2C4D" w:rsidRPr="00BF2C4D">
        <w:rPr>
          <w:sz w:val="28"/>
          <w:szCs w:val="28"/>
          <w:lang w:val="uk-UA"/>
        </w:rPr>
        <w:t xml:space="preserve"> процесів</w:t>
      </w:r>
      <w:r w:rsidR="00BF2C4D" w:rsidRPr="00BF2C4D">
        <w:rPr>
          <w:spacing w:val="-2"/>
          <w:sz w:val="28"/>
          <w:szCs w:val="28"/>
          <w:lang w:val="uk-UA"/>
        </w:rPr>
        <w:t>.</w:t>
      </w:r>
    </w:p>
    <w:p w:rsidR="004C364A" w:rsidRPr="00BF2C4D" w:rsidRDefault="000A5917" w:rsidP="004C364A">
      <w:pPr>
        <w:pStyle w:val="a6"/>
        <w:spacing w:after="0" w:line="360" w:lineRule="auto"/>
        <w:ind w:firstLine="284"/>
        <w:jc w:val="both"/>
        <w:rPr>
          <w:spacing w:val="-2"/>
          <w:sz w:val="28"/>
          <w:szCs w:val="28"/>
          <w:lang w:val="uk-UA"/>
        </w:rPr>
      </w:pPr>
      <w:r w:rsidRPr="00BF2C4D">
        <w:rPr>
          <w:spacing w:val="-2"/>
          <w:sz w:val="28"/>
          <w:szCs w:val="28"/>
          <w:lang w:val="uk-UA"/>
        </w:rPr>
        <w:t>Відповідно до поставленої мети у роботі сформульовано наступні завдання:</w:t>
      </w:r>
      <w:r w:rsidR="00A03092" w:rsidRPr="00BF2C4D">
        <w:rPr>
          <w:spacing w:val="-2"/>
          <w:sz w:val="28"/>
          <w:szCs w:val="28"/>
          <w:lang w:val="uk-UA"/>
        </w:rPr>
        <w:t xml:space="preserve"> </w:t>
      </w:r>
      <w:r w:rsidR="00E133DC" w:rsidRPr="00BF2C4D">
        <w:rPr>
          <w:rStyle w:val="rvts9"/>
          <w:spacing w:val="-2"/>
          <w:lang w:val="uk-UA"/>
        </w:rPr>
        <w:t xml:space="preserve">розкрити </w:t>
      </w:r>
      <w:r w:rsidR="00BF2C4D" w:rsidRPr="00BF2C4D">
        <w:rPr>
          <w:spacing w:val="-2"/>
          <w:sz w:val="28"/>
          <w:szCs w:val="28"/>
          <w:lang w:val="uk-UA"/>
        </w:rPr>
        <w:t>зміст складових антикризової програми розвитку підприємства</w:t>
      </w:r>
      <w:r w:rsidR="00BF2C4D" w:rsidRPr="00BF2C4D">
        <w:rPr>
          <w:spacing w:val="-2"/>
          <w:sz w:val="28"/>
          <w:szCs w:val="28"/>
          <w:lang w:val="uk-UA"/>
        </w:rPr>
        <w:t>; запропонувати</w:t>
      </w:r>
      <w:r w:rsidR="00BF2C4D" w:rsidRPr="00BF2C4D">
        <w:rPr>
          <w:spacing w:val="-2"/>
          <w:sz w:val="28"/>
          <w:szCs w:val="28"/>
          <w:lang w:val="uk-UA"/>
        </w:rPr>
        <w:t xml:space="preserve"> </w:t>
      </w:r>
      <w:r w:rsidR="00BF2C4D" w:rsidRPr="00BF2C4D">
        <w:rPr>
          <w:sz w:val="28"/>
          <w:szCs w:val="28"/>
          <w:lang w:val="uk-UA"/>
        </w:rPr>
        <w:t>внутрішню структуру антикризової програми розвитку</w:t>
      </w:r>
      <w:r w:rsidR="00BF2C4D" w:rsidRPr="00BF2C4D">
        <w:rPr>
          <w:rFonts w:eastAsia="Calibri"/>
          <w:spacing w:val="-2"/>
          <w:sz w:val="28"/>
          <w:szCs w:val="28"/>
          <w:lang w:val="uk-UA"/>
        </w:rPr>
        <w:t xml:space="preserve"> підприємства </w:t>
      </w:r>
      <w:r w:rsidR="00BF2C4D" w:rsidRPr="00BF2C4D">
        <w:rPr>
          <w:spacing w:val="-2"/>
          <w:sz w:val="28"/>
          <w:szCs w:val="28"/>
          <w:lang w:val="uk-UA"/>
        </w:rPr>
        <w:t>в умовах розгортання кризових процесів</w:t>
      </w:r>
      <w:r w:rsidR="00BF2C4D" w:rsidRPr="00BF2C4D">
        <w:rPr>
          <w:spacing w:val="-2"/>
          <w:sz w:val="28"/>
          <w:szCs w:val="28"/>
          <w:lang w:val="uk-UA"/>
        </w:rPr>
        <w:t>;</w:t>
      </w:r>
      <w:r w:rsidR="00BF2C4D" w:rsidRPr="00BF2C4D">
        <w:rPr>
          <w:spacing w:val="-2"/>
          <w:sz w:val="28"/>
          <w:szCs w:val="28"/>
          <w:lang w:val="uk-UA"/>
        </w:rPr>
        <w:t xml:space="preserve"> </w:t>
      </w:r>
      <w:r w:rsidR="00BF2C4D" w:rsidRPr="00BF2C4D">
        <w:rPr>
          <w:rStyle w:val="rvts9"/>
          <w:spacing w:val="-2"/>
          <w:lang w:val="uk-UA"/>
        </w:rPr>
        <w:t>розглянути</w:t>
      </w:r>
      <w:r w:rsidR="00BF2C4D" w:rsidRPr="00BF2C4D">
        <w:rPr>
          <w:sz w:val="28"/>
          <w:szCs w:val="28"/>
          <w:lang w:val="uk-UA"/>
        </w:rPr>
        <w:t xml:space="preserve"> процес розробки та реалізації антикризової програми розвитку підприємства</w:t>
      </w:r>
      <w:r w:rsidR="00BF2C4D" w:rsidRPr="00BF2C4D">
        <w:rPr>
          <w:sz w:val="28"/>
          <w:szCs w:val="28"/>
          <w:lang w:val="uk-UA"/>
        </w:rPr>
        <w:t xml:space="preserve"> </w:t>
      </w:r>
      <w:r w:rsidR="00441E14" w:rsidRPr="00BF2C4D">
        <w:rPr>
          <w:sz w:val="28"/>
          <w:szCs w:val="28"/>
          <w:lang w:val="uk-UA"/>
        </w:rPr>
        <w:t>у вигляді відповідного алгоритму</w:t>
      </w:r>
      <w:r w:rsidR="0015145D" w:rsidRPr="00BF2C4D">
        <w:rPr>
          <w:rStyle w:val="rvts9"/>
          <w:spacing w:val="-2"/>
          <w:lang w:val="uk-UA"/>
        </w:rPr>
        <w:t>.</w:t>
      </w:r>
    </w:p>
    <w:p w:rsidR="00BF2C4D" w:rsidRPr="00DE498D" w:rsidRDefault="004C364A" w:rsidP="00BF2C4D">
      <w:pPr>
        <w:pStyle w:val="a6"/>
        <w:spacing w:after="0" w:line="360" w:lineRule="auto"/>
        <w:ind w:firstLine="284"/>
        <w:jc w:val="both"/>
        <w:rPr>
          <w:spacing w:val="-4"/>
          <w:sz w:val="28"/>
          <w:szCs w:val="28"/>
        </w:rPr>
      </w:pPr>
      <w:r w:rsidRPr="004C364A">
        <w:rPr>
          <w:b/>
          <w:spacing w:val="-4"/>
          <w:sz w:val="28"/>
          <w:szCs w:val="28"/>
          <w:lang w:val="uk-UA"/>
        </w:rPr>
        <w:t>Виклад основного матеріалу.</w:t>
      </w:r>
      <w:r>
        <w:rPr>
          <w:spacing w:val="-4"/>
          <w:sz w:val="28"/>
          <w:szCs w:val="28"/>
          <w:lang w:val="uk-UA"/>
        </w:rPr>
        <w:t xml:space="preserve"> </w:t>
      </w:r>
      <w:r w:rsidR="00BF2C4D" w:rsidRPr="00BF2C4D">
        <w:rPr>
          <w:spacing w:val="-2"/>
          <w:sz w:val="28"/>
          <w:szCs w:val="28"/>
          <w:lang w:val="uk-UA"/>
        </w:rPr>
        <w:t xml:space="preserve">Варто відзначити, що антикризова програма розвитку повинна розроблятися на підставі детального аналізу фінансового стану підприємства, визначення глибини фінансової кризи та чинників, що призвели до її виникнення. Ця програма </w:t>
      </w:r>
      <w:r w:rsidR="00BF2C4D" w:rsidRPr="00BF2C4D">
        <w:rPr>
          <w:iCs/>
          <w:spacing w:val="-2"/>
          <w:sz w:val="28"/>
          <w:szCs w:val="28"/>
          <w:lang w:val="uk-UA"/>
        </w:rPr>
        <w:t>має</w:t>
      </w:r>
      <w:r w:rsidR="00BF2C4D" w:rsidRPr="00BF2C4D">
        <w:rPr>
          <w:spacing w:val="-2"/>
          <w:sz w:val="28"/>
          <w:szCs w:val="28"/>
          <w:lang w:val="uk-UA"/>
        </w:rPr>
        <w:t xml:space="preserve"> являти собою деталізований комплекс антикризових заходів, що будуть реалізовані на практиці, а її зміст та структура повинні обумовлюватися результатами проведеної діагностики, метою антикризового управління, його існуючими обмеженнями </w:t>
      </w:r>
      <w:r w:rsidR="00BF2C4D" w:rsidRPr="00BF2C4D">
        <w:rPr>
          <w:bCs/>
          <w:spacing w:val="-2"/>
          <w:sz w:val="28"/>
          <w:szCs w:val="28"/>
          <w:lang w:val="uk-UA"/>
        </w:rPr>
        <w:t>[</w:t>
      </w:r>
      <w:r w:rsidR="00DE498D">
        <w:rPr>
          <w:bCs/>
          <w:spacing w:val="-2"/>
          <w:sz w:val="28"/>
          <w:szCs w:val="28"/>
          <w:lang w:val="uk-UA"/>
        </w:rPr>
        <w:t>1</w:t>
      </w:r>
      <w:r w:rsidR="00BF2C4D" w:rsidRPr="00BF2C4D">
        <w:rPr>
          <w:bCs/>
          <w:spacing w:val="-2"/>
          <w:sz w:val="28"/>
          <w:szCs w:val="28"/>
          <w:lang w:val="uk-UA"/>
        </w:rPr>
        <w:t>3, с. 161]</w:t>
      </w:r>
      <w:r w:rsidR="00BF2C4D" w:rsidRPr="00BF2C4D">
        <w:rPr>
          <w:spacing w:val="-2"/>
          <w:sz w:val="28"/>
          <w:szCs w:val="28"/>
          <w:lang w:val="uk-UA"/>
        </w:rPr>
        <w:t>.</w:t>
      </w:r>
    </w:p>
    <w:p w:rsidR="00BF2C4D" w:rsidRPr="00BF2C4D" w:rsidRDefault="00BF2C4D" w:rsidP="00BF2C4D">
      <w:pPr>
        <w:pStyle w:val="a6"/>
        <w:spacing w:after="0" w:line="360" w:lineRule="auto"/>
        <w:ind w:firstLine="284"/>
        <w:jc w:val="both"/>
        <w:rPr>
          <w:sz w:val="28"/>
          <w:szCs w:val="28"/>
          <w:lang w:val="uk-UA"/>
        </w:rPr>
      </w:pPr>
      <w:r w:rsidRPr="00BF2C4D">
        <w:rPr>
          <w:sz w:val="28"/>
          <w:szCs w:val="28"/>
          <w:lang w:val="uk-UA"/>
        </w:rPr>
        <w:t xml:space="preserve">Тому </w:t>
      </w:r>
      <w:r w:rsidR="00A01DF2">
        <w:rPr>
          <w:sz w:val="28"/>
          <w:szCs w:val="28"/>
          <w:lang w:val="uk-UA"/>
        </w:rPr>
        <w:t>антикризова програма розвитку</w:t>
      </w:r>
      <w:r w:rsidRPr="00BF2C4D">
        <w:rPr>
          <w:sz w:val="28"/>
          <w:szCs w:val="28"/>
          <w:lang w:val="uk-UA"/>
        </w:rPr>
        <w:t xml:space="preserve"> підприємства має бути спеціальним внутрішнім документом, у якому систематизовано викладатиметься перелік основних заходів, що плануються здійснити у межах його структурних підрозділів та функціональних служб для досягнення поставленої мети – виведення підприємства із кризового стану.</w:t>
      </w:r>
    </w:p>
    <w:p w:rsidR="00BF2C4D" w:rsidRPr="00BF2C4D" w:rsidRDefault="00BF2C4D" w:rsidP="00BF2C4D">
      <w:pPr>
        <w:pStyle w:val="a6"/>
        <w:spacing w:after="0" w:line="360" w:lineRule="auto"/>
        <w:ind w:firstLine="284"/>
        <w:jc w:val="both"/>
        <w:rPr>
          <w:sz w:val="28"/>
          <w:szCs w:val="28"/>
          <w:lang w:val="uk-UA"/>
        </w:rPr>
      </w:pPr>
      <w:r w:rsidRPr="00BF2C4D">
        <w:rPr>
          <w:sz w:val="28"/>
          <w:szCs w:val="28"/>
          <w:lang w:val="uk-UA"/>
        </w:rPr>
        <w:t>З іншого боку, внутрішня структура антикризової програми розвитку</w:t>
      </w:r>
      <w:r w:rsidRPr="00BF2C4D">
        <w:rPr>
          <w:rFonts w:eastAsia="Calibri"/>
          <w:spacing w:val="-2"/>
          <w:sz w:val="28"/>
          <w:szCs w:val="28"/>
          <w:lang w:val="uk-UA"/>
        </w:rPr>
        <w:t xml:space="preserve"> підприємства </w:t>
      </w:r>
      <w:r w:rsidRPr="00BF2C4D">
        <w:rPr>
          <w:sz w:val="28"/>
          <w:szCs w:val="28"/>
          <w:lang w:val="uk-UA"/>
        </w:rPr>
        <w:t xml:space="preserve">не потребує особливої формалізації (чіткого та однозначного визначення окремих розділів), оскільки буде визначатися стадією фінансової кризи та сутністю заходів, що передбачаються до реалізації </w:t>
      </w:r>
      <w:r w:rsidR="00A01DF2">
        <w:rPr>
          <w:bCs/>
          <w:sz w:val="28"/>
          <w:szCs w:val="28"/>
          <w:lang w:val="uk-UA"/>
        </w:rPr>
        <w:t>[8</w:t>
      </w:r>
      <w:r w:rsidRPr="00BF2C4D">
        <w:rPr>
          <w:bCs/>
          <w:sz w:val="28"/>
          <w:szCs w:val="28"/>
          <w:lang w:val="uk-UA"/>
        </w:rPr>
        <w:t>, с. 68]</w:t>
      </w:r>
      <w:r w:rsidRPr="00BF2C4D">
        <w:rPr>
          <w:sz w:val="28"/>
          <w:szCs w:val="28"/>
          <w:lang w:val="uk-UA"/>
        </w:rPr>
        <w:t xml:space="preserve">. </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Зрештою,</w:t>
      </w:r>
      <w:r w:rsidR="00A01DF2">
        <w:rPr>
          <w:rFonts w:ascii="Times New Roman" w:hAnsi="Times New Roman" w:cs="Times New Roman"/>
          <w:sz w:val="28"/>
          <w:szCs w:val="28"/>
          <w:lang w:val="uk-UA"/>
        </w:rPr>
        <w:t xml:space="preserve"> на стратегічному рівні</w:t>
      </w:r>
      <w:r w:rsidRPr="00BF2C4D">
        <w:rPr>
          <w:rFonts w:ascii="Times New Roman" w:hAnsi="Times New Roman" w:cs="Times New Roman"/>
          <w:sz w:val="28"/>
          <w:szCs w:val="28"/>
          <w:lang w:val="uk-UA"/>
        </w:rPr>
        <w:t xml:space="preserve"> підприємства його вищим керівництвом </w:t>
      </w:r>
      <w:r w:rsidRPr="00BF2C4D">
        <w:rPr>
          <w:rFonts w:ascii="Times New Roman" w:hAnsi="Times New Roman" w:cs="Times New Roman"/>
          <w:sz w:val="28"/>
          <w:szCs w:val="28"/>
          <w:lang w:val="uk-UA"/>
        </w:rPr>
        <w:lastRenderedPageBreak/>
        <w:t xml:space="preserve">повинна бути розглянута та затверджена приблизна структура антикризової програми розвитку, що може стати частиною перспективного плану розвитку основних напрямів господарської діяльності. У той же час, антикризова програма розвитку виступатиме інструментом </w:t>
      </w:r>
      <w:proofErr w:type="spellStart"/>
      <w:r w:rsidRPr="00BF2C4D">
        <w:rPr>
          <w:rFonts w:ascii="Times New Roman" w:hAnsi="Times New Roman" w:cs="Times New Roman"/>
          <w:sz w:val="28"/>
          <w:szCs w:val="28"/>
          <w:lang w:val="uk-UA"/>
        </w:rPr>
        <w:t>документаційного</w:t>
      </w:r>
      <w:proofErr w:type="spellEnd"/>
      <w:r w:rsidRPr="00BF2C4D">
        <w:rPr>
          <w:rFonts w:ascii="Times New Roman" w:hAnsi="Times New Roman" w:cs="Times New Roman"/>
          <w:sz w:val="28"/>
          <w:szCs w:val="28"/>
          <w:lang w:val="uk-UA"/>
        </w:rPr>
        <w:t xml:space="preserve"> забезпечення роботи фахівців фінансової підсистеми торговельного підприємства, які зацікавлені у його ефективному подальшому функціонуванні та майбутньому розвитку.</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На тактичному рівні ця програма повинна прийматися до відома працівниками структ</w:t>
      </w:r>
      <w:r w:rsidR="00A01DF2">
        <w:rPr>
          <w:rFonts w:ascii="Times New Roman" w:hAnsi="Times New Roman" w:cs="Times New Roman"/>
          <w:sz w:val="28"/>
          <w:szCs w:val="28"/>
          <w:lang w:val="uk-UA"/>
        </w:rPr>
        <w:t>урних підрозділів</w:t>
      </w:r>
      <w:r w:rsidRPr="00BF2C4D">
        <w:rPr>
          <w:rFonts w:ascii="Times New Roman" w:hAnsi="Times New Roman" w:cs="Times New Roman"/>
          <w:sz w:val="28"/>
          <w:szCs w:val="28"/>
          <w:lang w:val="uk-UA"/>
        </w:rPr>
        <w:t xml:space="preserve"> підприємства та беззаперечно виконуватися у розрізі відповідних заходів. Цей рівень передбачатиме можливість практичного розгляду структури антикризової програми розвитку із можливістю внесення коректив до її основних розділів під час розподілу функціональних обов’язків та повноважень між ключовими учасниками.</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Мета антикризової</w:t>
      </w:r>
      <w:r w:rsidR="00A01DF2">
        <w:rPr>
          <w:rFonts w:ascii="Times New Roman" w:hAnsi="Times New Roman" w:cs="Times New Roman"/>
          <w:sz w:val="28"/>
          <w:szCs w:val="28"/>
          <w:lang w:val="uk-UA"/>
        </w:rPr>
        <w:t xml:space="preserve"> програми розвитку</w:t>
      </w:r>
      <w:r w:rsidRPr="00BF2C4D">
        <w:rPr>
          <w:rFonts w:ascii="Times New Roman" w:hAnsi="Times New Roman" w:cs="Times New Roman"/>
          <w:sz w:val="28"/>
          <w:szCs w:val="28"/>
          <w:lang w:val="uk-UA"/>
        </w:rPr>
        <w:t xml:space="preserve"> підприємства вважатиметься досягнутою, якщо за допомогою зовнішніх та внутрішніх фінансових джерел, проведення організаційних та функціональних заходів</w:t>
      </w:r>
      <w:r w:rsidRPr="00BF2C4D">
        <w:rPr>
          <w:rFonts w:ascii="Times New Roman" w:eastAsia="Calibri" w:hAnsi="Times New Roman" w:cs="Times New Roman"/>
          <w:spacing w:val="-2"/>
          <w:sz w:val="28"/>
          <w:szCs w:val="28"/>
          <w:lang w:val="uk-UA"/>
        </w:rPr>
        <w:t xml:space="preserve"> </w:t>
      </w:r>
      <w:r w:rsidRPr="00BF2C4D">
        <w:rPr>
          <w:rFonts w:ascii="Times New Roman" w:hAnsi="Times New Roman" w:cs="Times New Roman"/>
          <w:sz w:val="28"/>
          <w:szCs w:val="28"/>
          <w:lang w:val="uk-UA"/>
        </w:rPr>
        <w:t xml:space="preserve">зможе вийти з фінансової кризи і забезпечить свою прибутковість та конкурентоспроможність не тільки у короткостроковому, але й у довгостроковому періоді </w:t>
      </w:r>
      <w:r w:rsidR="00A97800">
        <w:rPr>
          <w:rFonts w:ascii="Times New Roman" w:hAnsi="Times New Roman" w:cs="Times New Roman"/>
          <w:bCs/>
          <w:sz w:val="28"/>
          <w:szCs w:val="28"/>
          <w:lang w:val="uk-UA"/>
        </w:rPr>
        <w:t>[6</w:t>
      </w:r>
      <w:r w:rsidRPr="00BF2C4D">
        <w:rPr>
          <w:rFonts w:ascii="Times New Roman" w:hAnsi="Times New Roman" w:cs="Times New Roman"/>
          <w:bCs/>
          <w:sz w:val="28"/>
          <w:szCs w:val="28"/>
          <w:lang w:val="uk-UA"/>
        </w:rPr>
        <w:t>, с. 39].</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 xml:space="preserve">На наш погляд, рекомендований авторський варіант структури антикризової програми розвитку </w:t>
      </w:r>
      <w:r w:rsidRPr="00BF2C4D">
        <w:rPr>
          <w:rFonts w:ascii="Times New Roman" w:eastAsia="Calibri" w:hAnsi="Times New Roman" w:cs="Times New Roman"/>
          <w:spacing w:val="-2"/>
          <w:sz w:val="28"/>
          <w:szCs w:val="28"/>
          <w:lang w:val="uk-UA"/>
        </w:rPr>
        <w:t>підприємства</w:t>
      </w:r>
      <w:r w:rsidRPr="00BF2C4D">
        <w:rPr>
          <w:rFonts w:ascii="Times New Roman" w:hAnsi="Times New Roman" w:cs="Times New Roman"/>
          <w:sz w:val="28"/>
          <w:szCs w:val="28"/>
          <w:lang w:val="uk-UA"/>
        </w:rPr>
        <w:t xml:space="preserve"> має включати шість розділів:</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1. Загальна характеристика стану кризи розвитку та фінансової кризи, основних причин, що їх обумовили, та проблем, які потребують вирішення.</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2. Цільові параметри антикризового процесу, тобто як</w:t>
      </w:r>
      <w:r w:rsidR="007F0F77">
        <w:rPr>
          <w:rFonts w:ascii="Times New Roman" w:hAnsi="Times New Roman" w:cs="Times New Roman"/>
          <w:sz w:val="28"/>
          <w:szCs w:val="28"/>
          <w:lang w:val="uk-UA"/>
        </w:rPr>
        <w:t>існе визначення цільового стану</w:t>
      </w:r>
      <w:r w:rsidRPr="00BF2C4D">
        <w:rPr>
          <w:rFonts w:ascii="Times New Roman" w:hAnsi="Times New Roman" w:cs="Times New Roman"/>
          <w:sz w:val="28"/>
          <w:szCs w:val="28"/>
          <w:lang w:val="uk-UA"/>
        </w:rPr>
        <w:t xml:space="preserve"> підприємства та його кількісні ознаки у вигляді певної системи цільових (планових) показників.</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3. Обмеження антикризового процесу (часові та ресурсні).</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4. Перелік антикризових заходів, що плануються, із визначенням детального плану-графіку реалізації кожного з них.</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 xml:space="preserve">5. Бюджет витрачання коштів на реалізацію антикризової програми розвитку (якщо планові антикризові заходи потребують додаткового фінансування </w:t>
      </w:r>
      <w:r w:rsidRPr="00BF2C4D">
        <w:rPr>
          <w:rFonts w:ascii="Times New Roman" w:hAnsi="Times New Roman" w:cs="Times New Roman"/>
          <w:sz w:val="28"/>
          <w:szCs w:val="28"/>
          <w:lang w:val="uk-UA"/>
        </w:rPr>
        <w:lastRenderedPageBreak/>
        <w:t>певних специфічних витрат).</w:t>
      </w:r>
    </w:p>
    <w:p w:rsidR="00BF2C4D" w:rsidRPr="00BF2C4D" w:rsidRDefault="007F0F77" w:rsidP="00BF2C4D">
      <w:pPr>
        <w:widowControl w:val="0"/>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6. Фінансовий план діяльності</w:t>
      </w:r>
      <w:r w:rsidR="00BF2C4D" w:rsidRPr="00BF2C4D">
        <w:rPr>
          <w:rFonts w:ascii="Times New Roman" w:hAnsi="Times New Roman" w:cs="Times New Roman"/>
          <w:sz w:val="28"/>
          <w:szCs w:val="28"/>
          <w:lang w:val="uk-UA"/>
        </w:rPr>
        <w:t xml:space="preserve"> підприємства на період реалізації антикризової програми його розвитку, у тому числі план обслуговування та погашення боргів.</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eastAsia="Calibri" w:hAnsi="Times New Roman" w:cs="Times New Roman"/>
          <w:spacing w:val="-2"/>
          <w:sz w:val="28"/>
          <w:szCs w:val="28"/>
          <w:lang w:val="uk-UA"/>
        </w:rPr>
        <w:t xml:space="preserve">Необхідно наголосити на тому, що у дієвій антикризовій </w:t>
      </w:r>
      <w:r w:rsidR="007F0F77">
        <w:rPr>
          <w:rFonts w:ascii="Times New Roman" w:eastAsia="Calibri" w:hAnsi="Times New Roman" w:cs="Times New Roman"/>
          <w:spacing w:val="-2"/>
          <w:sz w:val="28"/>
          <w:szCs w:val="28"/>
          <w:lang w:val="uk-UA"/>
        </w:rPr>
        <w:t xml:space="preserve">програмі розвитку </w:t>
      </w:r>
      <w:r w:rsidRPr="00BF2C4D">
        <w:rPr>
          <w:rFonts w:ascii="Times New Roman" w:eastAsia="Calibri" w:hAnsi="Times New Roman" w:cs="Times New Roman"/>
          <w:spacing w:val="-2"/>
          <w:sz w:val="28"/>
          <w:szCs w:val="28"/>
          <w:lang w:val="uk-UA"/>
        </w:rPr>
        <w:t>підприємства за умов розгортання фінансово-економічної кризи повинні деталізуватися завдання, що стоять перед працівниками, визначатися дії та заходи, необхідні для їх виконання, встановлюватися відповідальні особи, визначатися строки її реалізації та необхідні обсяги ресурсів. Це сприятиме упорядкуванню окремих антикризових заходів на рівні структ</w:t>
      </w:r>
      <w:r w:rsidR="007F0F77">
        <w:rPr>
          <w:rFonts w:ascii="Times New Roman" w:eastAsia="Calibri" w:hAnsi="Times New Roman" w:cs="Times New Roman"/>
          <w:spacing w:val="-2"/>
          <w:sz w:val="28"/>
          <w:szCs w:val="28"/>
          <w:lang w:val="uk-UA"/>
        </w:rPr>
        <w:t xml:space="preserve">урних підрозділів </w:t>
      </w:r>
      <w:r w:rsidRPr="00BF2C4D">
        <w:rPr>
          <w:rFonts w:ascii="Times New Roman" w:eastAsia="Calibri" w:hAnsi="Times New Roman" w:cs="Times New Roman"/>
          <w:spacing w:val="-2"/>
          <w:sz w:val="28"/>
          <w:szCs w:val="28"/>
          <w:lang w:val="uk-UA"/>
        </w:rPr>
        <w:t>підприємства</w:t>
      </w:r>
      <w:r w:rsidRPr="00BF2C4D">
        <w:rPr>
          <w:rFonts w:ascii="Times New Roman" w:hAnsi="Times New Roman" w:cs="Times New Roman"/>
          <w:sz w:val="28"/>
          <w:szCs w:val="28"/>
          <w:lang w:val="uk-UA"/>
        </w:rPr>
        <w:t xml:space="preserve"> та </w:t>
      </w:r>
      <w:r w:rsidRPr="00BF2C4D">
        <w:rPr>
          <w:rFonts w:ascii="Times New Roman" w:hAnsi="Times New Roman" w:cs="Times New Roman"/>
          <w:spacing w:val="-4"/>
          <w:sz w:val="28"/>
          <w:szCs w:val="28"/>
          <w:lang w:val="uk-UA"/>
        </w:rPr>
        <w:t>забезпеченню його довгострокових конкурентних переваг у стратегічній перспективі.</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 xml:space="preserve">Разом з тим, на рівні підприємства розробкою антикризової програми розвитку повинен займатися директор (засновник, власник, голова правління), фінансовий директор (заступник директора з фінансової роботи, головний бухгалтер) та фінансовий менеджер (бізнес-аналітик). На останнього покладатиметься найбільша відповідальність за аналітичну частину цієї програми, що передбачатиме детальну оцінку реального фінансового стану </w:t>
      </w:r>
      <w:r w:rsidRPr="00BF2C4D">
        <w:rPr>
          <w:rFonts w:ascii="Times New Roman" w:eastAsia="Calibri" w:hAnsi="Times New Roman" w:cs="Times New Roman"/>
          <w:spacing w:val="-2"/>
          <w:sz w:val="28"/>
          <w:szCs w:val="28"/>
          <w:lang w:val="uk-UA"/>
        </w:rPr>
        <w:t>підприємства та регламентацію окремих антикризових заходів. Інш</w:t>
      </w:r>
      <w:r w:rsidR="007F0F77">
        <w:rPr>
          <w:rFonts w:ascii="Times New Roman" w:eastAsia="Calibri" w:hAnsi="Times New Roman" w:cs="Times New Roman"/>
          <w:spacing w:val="-2"/>
          <w:sz w:val="28"/>
          <w:szCs w:val="28"/>
          <w:lang w:val="uk-UA"/>
        </w:rPr>
        <w:t>і працівники апарату управління</w:t>
      </w:r>
      <w:r w:rsidRPr="00BF2C4D">
        <w:rPr>
          <w:rFonts w:ascii="Times New Roman" w:eastAsia="Calibri" w:hAnsi="Times New Roman" w:cs="Times New Roman"/>
          <w:spacing w:val="-2"/>
          <w:sz w:val="28"/>
          <w:szCs w:val="28"/>
          <w:lang w:val="uk-UA"/>
        </w:rPr>
        <w:t xml:space="preserve"> підприємством також повинні бути залучені у якості кваліфікованих експертів до процесу реалізації окремих розділів, положень та завдань антикризової програми його розвитку.</w:t>
      </w:r>
    </w:p>
    <w:p w:rsidR="00BF2C4D" w:rsidRPr="00BF2C4D" w:rsidRDefault="00BF2C4D" w:rsidP="00BF2C4D">
      <w:pPr>
        <w:widowControl w:val="0"/>
        <w:spacing w:after="0" w:line="360" w:lineRule="auto"/>
        <w:ind w:firstLine="284"/>
        <w:jc w:val="both"/>
        <w:rPr>
          <w:rFonts w:ascii="Times New Roman" w:hAnsi="Times New Roman" w:cs="Times New Roman"/>
          <w:sz w:val="28"/>
          <w:szCs w:val="28"/>
          <w:lang w:val="uk-UA"/>
        </w:rPr>
      </w:pPr>
      <w:r w:rsidRPr="00BF2C4D">
        <w:rPr>
          <w:rFonts w:ascii="Times New Roman" w:hAnsi="Times New Roman" w:cs="Times New Roman"/>
          <w:sz w:val="28"/>
          <w:szCs w:val="28"/>
          <w:lang w:val="uk-UA"/>
        </w:rPr>
        <w:t xml:space="preserve">Таким чином, практична реалізація антикризової програми розвитку на </w:t>
      </w:r>
      <w:r w:rsidRPr="00BF2C4D">
        <w:rPr>
          <w:rFonts w:ascii="Times New Roman" w:eastAsia="Calibri" w:hAnsi="Times New Roman" w:cs="Times New Roman"/>
          <w:spacing w:val="-2"/>
          <w:sz w:val="28"/>
          <w:szCs w:val="28"/>
          <w:lang w:val="uk-UA"/>
        </w:rPr>
        <w:t>українських підприємствах в умовах трансформаційних перетворень дозволить об’єднати основні напрями політики антикризового фінансового управління, створити дієвий механізм нейтралізації фінансових ризиків та здійснити оцінку потенціалу розвитку кожного господарюючого суб’єкту залежно від мінливих умов зовнішнього середовища</w:t>
      </w:r>
      <w:r w:rsidRPr="00BF2C4D">
        <w:rPr>
          <w:rFonts w:ascii="Times New Roman" w:hAnsi="Times New Roman" w:cs="Times New Roman"/>
          <w:sz w:val="28"/>
          <w:szCs w:val="28"/>
          <w:lang w:val="uk-UA"/>
        </w:rPr>
        <w:t>.</w:t>
      </w:r>
    </w:p>
    <w:p w:rsidR="005707ED" w:rsidRPr="00A13D9B" w:rsidRDefault="004C364A" w:rsidP="00A13D9B">
      <w:pPr>
        <w:pStyle w:val="Style372"/>
        <w:widowControl/>
        <w:spacing w:line="360" w:lineRule="auto"/>
        <w:ind w:firstLine="284"/>
        <w:rPr>
          <w:spacing w:val="-2"/>
          <w:sz w:val="28"/>
        </w:rPr>
      </w:pPr>
      <w:r>
        <w:rPr>
          <w:spacing w:val="-2"/>
          <w:sz w:val="28"/>
        </w:rPr>
        <w:t>Варто відзначити, що</w:t>
      </w:r>
      <w:r w:rsidR="005707ED">
        <w:rPr>
          <w:spacing w:val="-2"/>
          <w:sz w:val="28"/>
        </w:rPr>
        <w:t xml:space="preserve"> </w:t>
      </w:r>
      <w:r w:rsidR="005707ED">
        <w:rPr>
          <w:rStyle w:val="FontStyle540"/>
          <w:sz w:val="28"/>
          <w:szCs w:val="24"/>
        </w:rPr>
        <w:t>с</w:t>
      </w:r>
      <w:r w:rsidR="005707ED" w:rsidRPr="005707ED">
        <w:rPr>
          <w:rStyle w:val="FontStyle540"/>
          <w:sz w:val="28"/>
        </w:rPr>
        <w:t xml:space="preserve">истема антикризового управління підприємством являє собою спеціально організоване управління, що націлене на найбільш </w:t>
      </w:r>
      <w:r w:rsidR="005707ED" w:rsidRPr="005707ED">
        <w:rPr>
          <w:rStyle w:val="FontStyle540"/>
          <w:sz w:val="28"/>
        </w:rPr>
        <w:lastRenderedPageBreak/>
        <w:t>оперативне виявлення ознак кризового стану та створення відповідних передумов для його своєчасного подолання з метою забезпечення відновлення життєздатності окремого підприємства, недопущення виникнення ситуації його банкрутства [</w:t>
      </w:r>
      <w:r w:rsidR="009400EB">
        <w:rPr>
          <w:rStyle w:val="FontStyle540"/>
          <w:sz w:val="28"/>
        </w:rPr>
        <w:t xml:space="preserve">2, с. 291; </w:t>
      </w:r>
      <w:r w:rsidR="005707ED">
        <w:rPr>
          <w:rStyle w:val="FontStyle540"/>
          <w:sz w:val="28"/>
        </w:rPr>
        <w:t>3</w:t>
      </w:r>
      <w:r w:rsidR="009400EB">
        <w:rPr>
          <w:rStyle w:val="FontStyle540"/>
          <w:sz w:val="28"/>
        </w:rPr>
        <w:t>, с. </w:t>
      </w:r>
      <w:r w:rsidR="005707ED" w:rsidRPr="005707ED">
        <w:rPr>
          <w:rStyle w:val="FontStyle540"/>
          <w:sz w:val="28"/>
        </w:rPr>
        <w:t>58].</w:t>
      </w:r>
      <w:r w:rsidR="005707ED">
        <w:rPr>
          <w:rStyle w:val="FontStyle540"/>
          <w:spacing w:val="-2"/>
          <w:sz w:val="28"/>
          <w:szCs w:val="24"/>
        </w:rPr>
        <w:t xml:space="preserve"> Існує думка, що </w:t>
      </w:r>
      <w:r w:rsidR="005707ED">
        <w:rPr>
          <w:spacing w:val="-2"/>
          <w:sz w:val="28"/>
        </w:rPr>
        <w:t>с</w:t>
      </w:r>
      <w:r w:rsidR="00FE4869" w:rsidRPr="0015145D">
        <w:rPr>
          <w:spacing w:val="-2"/>
          <w:sz w:val="28"/>
        </w:rPr>
        <w:t xml:space="preserve">истема антикризового управління – це система подолання кризових явищ, яка складається із наступних підсистем, що спеціалізуються на виконанні специфічних функцій, а саме: підсистема діагностики; антикризовий операційний менеджмент; антикризове фінансове управління; антикризовий маркетинг; антикризове управління персоналом; антикризове організаційне управління </w:t>
      </w:r>
      <w:r w:rsidR="00CA03A5">
        <w:rPr>
          <w:rStyle w:val="FontStyle540"/>
          <w:spacing w:val="-2"/>
          <w:sz w:val="28"/>
          <w:szCs w:val="28"/>
        </w:rPr>
        <w:t>[9</w:t>
      </w:r>
      <w:r w:rsidR="0015145D" w:rsidRPr="0015145D">
        <w:rPr>
          <w:rStyle w:val="FontStyle540"/>
          <w:spacing w:val="-2"/>
          <w:sz w:val="28"/>
          <w:szCs w:val="28"/>
        </w:rPr>
        <w:t xml:space="preserve">, с. </w:t>
      </w:r>
      <w:r w:rsidR="005707ED">
        <w:rPr>
          <w:rStyle w:val="FontStyle540"/>
          <w:spacing w:val="-2"/>
          <w:sz w:val="28"/>
          <w:szCs w:val="28"/>
        </w:rPr>
        <w:t>33</w:t>
      </w:r>
      <w:r w:rsidR="00FE4869" w:rsidRPr="0015145D">
        <w:rPr>
          <w:rStyle w:val="FontStyle540"/>
          <w:spacing w:val="-2"/>
          <w:sz w:val="28"/>
          <w:szCs w:val="28"/>
        </w:rPr>
        <w:t>].</w:t>
      </w:r>
      <w:r w:rsidR="00BC7CB2">
        <w:rPr>
          <w:rStyle w:val="FontStyle540"/>
          <w:spacing w:val="-2"/>
          <w:sz w:val="28"/>
          <w:szCs w:val="28"/>
        </w:rPr>
        <w:t xml:space="preserve"> Тобто, система антикризового управління є складовою загальної системи управління підприємством, що створюється з метою реагування на кризові явища та недопущення їх переростання у глибокі кризи.</w:t>
      </w:r>
    </w:p>
    <w:p w:rsidR="004C5FFD" w:rsidRPr="0015145D" w:rsidRDefault="0015145D" w:rsidP="00AB1FCE">
      <w:pPr>
        <w:pStyle w:val="Style372"/>
        <w:widowControl/>
        <w:spacing w:line="360" w:lineRule="auto"/>
        <w:ind w:firstLine="284"/>
        <w:rPr>
          <w:spacing w:val="-2"/>
          <w:sz w:val="28"/>
          <w:szCs w:val="28"/>
        </w:rPr>
      </w:pPr>
      <w:r w:rsidRPr="0015145D">
        <w:rPr>
          <w:rStyle w:val="FontStyle540"/>
          <w:spacing w:val="-2"/>
          <w:sz w:val="28"/>
          <w:szCs w:val="28"/>
        </w:rPr>
        <w:t>Вважаємо за необхідне</w:t>
      </w:r>
      <w:r w:rsidR="004C5FFD" w:rsidRPr="0015145D">
        <w:rPr>
          <w:spacing w:val="-2"/>
          <w:sz w:val="28"/>
          <w:szCs w:val="28"/>
        </w:rPr>
        <w:t xml:space="preserve"> констатувати, що рівень організаційного забезпечення системи антикризового управління на багатьох українських підприємствах є недостатнього високим, оскільки на них відсутні сучасні відділи (служби, сектори) та окремі фахівці, які б в</w:t>
      </w:r>
      <w:r w:rsidR="00593826">
        <w:rPr>
          <w:spacing w:val="-2"/>
          <w:sz w:val="28"/>
          <w:szCs w:val="28"/>
        </w:rPr>
        <w:t>ідповідали за реалізацію ключових</w:t>
      </w:r>
      <w:r w:rsidR="004C5FFD" w:rsidRPr="0015145D">
        <w:rPr>
          <w:spacing w:val="-2"/>
          <w:sz w:val="28"/>
          <w:szCs w:val="28"/>
        </w:rPr>
        <w:t xml:space="preserve"> етапів процесу антикризового управління. Все це не сприяє подальшому розвитку підприємств у напрямі інтеграції до ринкових умов господарювання. Основні недоліки, на наш погляд, криються у роботі їх комерційно-виробничої та фінансово</w:t>
      </w:r>
      <w:r w:rsidR="00E059EC">
        <w:rPr>
          <w:spacing w:val="-2"/>
          <w:sz w:val="28"/>
          <w:szCs w:val="28"/>
        </w:rPr>
        <w:t>-економічно</w:t>
      </w:r>
      <w:r w:rsidR="004C5FFD" w:rsidRPr="0015145D">
        <w:rPr>
          <w:spacing w:val="-2"/>
          <w:sz w:val="28"/>
          <w:szCs w:val="28"/>
        </w:rPr>
        <w:t>ї підсистем.</w:t>
      </w:r>
    </w:p>
    <w:p w:rsidR="00E6797D" w:rsidRDefault="00E6797D" w:rsidP="00E6797D">
      <w:pPr>
        <w:pStyle w:val="Style372"/>
        <w:widowControl/>
        <w:spacing w:line="360" w:lineRule="auto"/>
        <w:ind w:firstLine="284"/>
        <w:rPr>
          <w:rStyle w:val="FontStyle540"/>
          <w:spacing w:val="-2"/>
          <w:sz w:val="28"/>
          <w:szCs w:val="28"/>
        </w:rPr>
      </w:pPr>
      <w:r>
        <w:rPr>
          <w:rStyle w:val="FontStyle540"/>
          <w:spacing w:val="-2"/>
          <w:sz w:val="28"/>
          <w:szCs w:val="28"/>
        </w:rPr>
        <w:t xml:space="preserve">Не викликає сумніву теза про те, що робота системи антикризового управління в умовах розгортання кризових процесів має бути спрямованою на розробку та реалізацію перспективних антикризових програм розвитку підприємств. Враховуючи унікальність змісту окремих антикризових заходів під час реалізації антикризової програми розвитку підприємства, деякі дослідники розглядають концептуальні засади формування стратегічної програми антикризового управління </w:t>
      </w:r>
      <w:r>
        <w:rPr>
          <w:spacing w:val="-2"/>
          <w:sz w:val="28"/>
          <w:szCs w:val="28"/>
        </w:rPr>
        <w:t xml:space="preserve">[6, с. 39-40], а також етапи її практичної реалізації на підприємстві [12, с. 161-164]. Проте, розгляд антикризової програми розвитку підприємства у контексті реалізації тактичного механізму антикризового управління та </w:t>
      </w:r>
      <w:r>
        <w:rPr>
          <w:spacing w:val="-2"/>
          <w:sz w:val="28"/>
          <w:szCs w:val="28"/>
        </w:rPr>
        <w:lastRenderedPageBreak/>
        <w:t>прикладного інструментарію повсякденної роботи відповідного функціонального підрозділу (сектору антикризового управління) практично не здійснюється.</w:t>
      </w:r>
    </w:p>
    <w:p w:rsidR="00E6797D" w:rsidRPr="00E56CAF" w:rsidRDefault="00E6797D" w:rsidP="00DE498D">
      <w:pPr>
        <w:pStyle w:val="Style372"/>
        <w:widowControl/>
        <w:spacing w:line="360" w:lineRule="auto"/>
        <w:ind w:firstLine="284"/>
        <w:rPr>
          <w:spacing w:val="-2"/>
          <w:sz w:val="28"/>
          <w:szCs w:val="28"/>
        </w:rPr>
      </w:pPr>
      <w:r>
        <w:rPr>
          <w:rStyle w:val="FontStyle540"/>
          <w:spacing w:val="-2"/>
          <w:sz w:val="28"/>
          <w:szCs w:val="28"/>
        </w:rPr>
        <w:t>Відповідно до цього, автором пропонується до впровадження блок-схема процесу розробки та реалізації антикризової програми розвитку підприємства, що буде формуватися поетапно і передбачати реалізацію послідовних дій (рис. 1).</w:t>
      </w:r>
    </w:p>
    <w:p w:rsidR="00E6797D" w:rsidRPr="00687E9D" w:rsidRDefault="007F0F77" w:rsidP="00E6797D">
      <w:pPr>
        <w:widowControl w:val="0"/>
        <w:tabs>
          <w:tab w:val="left" w:pos="0"/>
        </w:tabs>
        <w:spacing w:after="0" w:line="360" w:lineRule="auto"/>
        <w:ind w:firstLine="426"/>
        <w:jc w:val="both"/>
        <w:rPr>
          <w:rFonts w:ascii="Times New Roman" w:hAnsi="Times New Roman" w:cs="Times New Roman"/>
          <w:sz w:val="28"/>
          <w:szCs w:val="28"/>
          <w:lang w:val="uk-UA"/>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05" type="#_x0000_t32" style="position:absolute;left:0;text-align:left;margin-left:210.2pt;margin-top:267.65pt;width:0;height:13.55pt;z-index:251662336" o:connectortype="straight">
            <v:stroke endarrow="block"/>
          </v:shape>
        </w:pict>
      </w:r>
      <w:r>
        <w:rPr>
          <w:rFonts w:ascii="Times New Roman" w:hAnsi="Times New Roman" w:cs="Times New Roman"/>
          <w:sz w:val="28"/>
          <w:szCs w:val="28"/>
          <w:lang w:val="uk-UA"/>
        </w:rPr>
      </w:r>
      <w:r>
        <w:rPr>
          <w:rFonts w:ascii="Times New Roman" w:hAnsi="Times New Roman" w:cs="Times New Roman"/>
          <w:sz w:val="28"/>
          <w:szCs w:val="28"/>
          <w:lang w:val="uk-UA"/>
        </w:rPr>
        <w:pict>
          <v:group id="_x0000_s1074" style="width:459.6pt;height:476.15pt;mso-position-horizontal-relative:char;mso-position-vertical-relative:line" coordorigin="2005,3681" coordsize="9192,8718">
            <v:line id="_x0000_s1075" style="position:absolute" from="5719,5436" to="5719,5636" wrapcoords="3 0 1 6 3 13 8 13 10 5 8 0 3 0">
              <v:stroke endarrow="block"/>
              <v:shadow offset="6pt,-6pt"/>
            </v:line>
            <v:shapetype id="_x0000_t202" coordsize="21600,21600" o:spt="202" path="m,l,21600r21600,l21600,xe">
              <v:stroke joinstyle="miter"/>
              <v:path gradientshapeok="t" o:connecttype="rect"/>
            </v:shapetype>
            <v:shape id="_x0000_s1076" type="#_x0000_t202" style="position:absolute;left:2404;top:4338;width:6616;height:454">
              <v:shadow offset="6pt,-6pt"/>
              <o:extrusion v:ext="view" color="white" type="perspective"/>
              <v:textbox style="mso-next-textbox:#_x0000_s1076">
                <w:txbxContent>
                  <w:p w:rsidR="00E6797D" w:rsidRPr="004F6EBE" w:rsidRDefault="00297E78" w:rsidP="00E6797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E6797D" w:rsidRPr="004F6EBE">
                      <w:rPr>
                        <w:rFonts w:ascii="Times New Roman" w:hAnsi="Times New Roman" w:cs="Times New Roman"/>
                        <w:sz w:val="24"/>
                        <w:szCs w:val="24"/>
                        <w:lang w:val="uk-UA"/>
                      </w:rPr>
                      <w:t>Визначення глибини кризи у діяльності підприємства</w:t>
                    </w:r>
                  </w:p>
                </w:txbxContent>
              </v:textbox>
            </v:shape>
            <v:shape id="_x0000_s1077" type="#_x0000_t202" style="position:absolute;left:2404;top:4982;width:6616;height:454">
              <v:shadow offset="6pt,-6pt"/>
              <o:extrusion v:ext="view" color="white" type="perspective"/>
              <v:textbox style="mso-next-textbox:#_x0000_s1077">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3. </w:t>
                    </w:r>
                    <w:r w:rsidR="00E6797D" w:rsidRPr="00687E9D">
                      <w:rPr>
                        <w:rFonts w:ascii="Times New Roman" w:hAnsi="Times New Roman" w:cs="Times New Roman"/>
                        <w:sz w:val="24"/>
                        <w:lang w:val="uk-UA"/>
                      </w:rPr>
                      <w:t xml:space="preserve">Визначення </w:t>
                    </w:r>
                    <w:r w:rsidR="00E6797D">
                      <w:rPr>
                        <w:rFonts w:ascii="Times New Roman" w:hAnsi="Times New Roman" w:cs="Times New Roman"/>
                        <w:sz w:val="24"/>
                        <w:lang w:val="uk-UA"/>
                      </w:rPr>
                      <w:t>складових системи антикризового управління</w:t>
                    </w:r>
                  </w:p>
                </w:txbxContent>
              </v:textbox>
            </v:shape>
            <v:shape id="_x0000_s1078" type="#_x0000_t202" style="position:absolute;left:2404;top:5636;width:6616;height:737">
              <v:shadow offset="6pt,-6pt"/>
              <o:extrusion v:ext="view" color="white" type="perspective"/>
              <v:textbox style="mso-next-textbox:#_x0000_s1078">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4. </w:t>
                    </w:r>
                    <w:r w:rsidR="00E6797D">
                      <w:rPr>
                        <w:rFonts w:ascii="Times New Roman" w:hAnsi="Times New Roman" w:cs="Times New Roman"/>
                        <w:sz w:val="24"/>
                        <w:lang w:val="uk-UA"/>
                      </w:rPr>
                      <w:t>Оцінка ефективності реалізації антикризових політик на</w:t>
                    </w:r>
                    <w:r w:rsidR="00E6797D" w:rsidRPr="00687E9D">
                      <w:rPr>
                        <w:rFonts w:ascii="Times New Roman" w:hAnsi="Times New Roman" w:cs="Times New Roman"/>
                        <w:sz w:val="24"/>
                        <w:lang w:val="uk-UA"/>
                      </w:rPr>
                      <w:t xml:space="preserve"> підприємстві</w:t>
                    </w:r>
                  </w:p>
                </w:txbxContent>
              </v:textbox>
            </v:shape>
            <v:shape id="_x0000_s1079" type="#_x0000_t202" style="position:absolute;left:2404;top:6573;width:6616;height:466">
              <v:shadow offset="6pt,-6pt"/>
              <o:extrusion v:ext="view" color="white" type="perspective"/>
              <v:textbox style="mso-next-textbox:#_x0000_s1079">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5. </w:t>
                    </w:r>
                    <w:r w:rsidR="00E6797D" w:rsidRPr="00687E9D">
                      <w:rPr>
                        <w:rFonts w:ascii="Times New Roman" w:hAnsi="Times New Roman" w:cs="Times New Roman"/>
                        <w:sz w:val="24"/>
                        <w:lang w:val="uk-UA"/>
                      </w:rPr>
                      <w:t>Оцінка ресурсного пот</w:t>
                    </w:r>
                    <w:r w:rsidR="00E6797D">
                      <w:rPr>
                        <w:rFonts w:ascii="Times New Roman" w:hAnsi="Times New Roman" w:cs="Times New Roman"/>
                        <w:sz w:val="24"/>
                        <w:lang w:val="uk-UA"/>
                      </w:rPr>
                      <w:t>енціалу підприємства</w:t>
                    </w:r>
                  </w:p>
                </w:txbxContent>
              </v:textbox>
            </v:shape>
            <v:shape id="_x0000_s1080" type="#_x0000_t202" style="position:absolute;left:2404;top:7227;width:6616;height:466">
              <v:shadow offset="6pt,-6pt"/>
              <o:extrusion v:ext="view" color="white" type="perspective"/>
              <v:textbox style="mso-next-textbox:#_x0000_s1080">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6. </w:t>
                    </w:r>
                    <w:r w:rsidR="00E6797D" w:rsidRPr="00687E9D">
                      <w:rPr>
                        <w:rFonts w:ascii="Times New Roman" w:hAnsi="Times New Roman" w:cs="Times New Roman"/>
                        <w:sz w:val="24"/>
                        <w:lang w:val="uk-UA"/>
                      </w:rPr>
                      <w:t>Розробка антикризової програми розвитку підприємства</w:t>
                    </w:r>
                  </w:p>
                </w:txbxContent>
              </v:textbox>
            </v:shape>
            <v:shape id="_x0000_s1081" type="#_x0000_t202" style="position:absolute;left:2404;top:7881;width:6616;height:681">
              <v:shadow offset="6pt,-6pt"/>
              <o:extrusion v:ext="view" color="white" type="perspective"/>
              <v:textbox style="mso-next-textbox:#_x0000_s1081">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7. </w:t>
                    </w:r>
                    <w:r w:rsidR="00E6797D" w:rsidRPr="00687E9D">
                      <w:rPr>
                        <w:rFonts w:ascii="Times New Roman" w:hAnsi="Times New Roman" w:cs="Times New Roman"/>
                        <w:sz w:val="24"/>
                        <w:lang w:val="uk-UA"/>
                      </w:rPr>
                      <w:t>Впровадження антикризової програми розвитку підприємства та контроль за її виконанням</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2" type="#_x0000_t9" style="position:absolute;left:3403;top:8798;width:4617;height:1038" adj="2196">
              <v:shadow offset="6pt,-6pt"/>
              <o:extrusion v:ext="view" color="white" type="perspective"/>
              <v:textbox style="mso-next-textbox:#_x0000_s1082">
                <w:txbxContent>
                  <w:p w:rsidR="00E6797D" w:rsidRPr="00687E9D" w:rsidRDefault="00E6797D" w:rsidP="00E6797D">
                    <w:pPr>
                      <w:widowControl w:val="0"/>
                      <w:spacing w:line="216" w:lineRule="auto"/>
                      <w:jc w:val="center"/>
                      <w:rPr>
                        <w:rFonts w:ascii="Times New Roman" w:hAnsi="Times New Roman" w:cs="Times New Roman"/>
                        <w:sz w:val="24"/>
                        <w:lang w:val="uk-UA"/>
                      </w:rPr>
                    </w:pPr>
                    <w:r w:rsidRPr="00687E9D">
                      <w:rPr>
                        <w:rFonts w:ascii="Times New Roman" w:hAnsi="Times New Roman" w:cs="Times New Roman"/>
                        <w:sz w:val="24"/>
                        <w:lang w:val="uk-UA"/>
                      </w:rPr>
                      <w:t>Реалізація антикризової програми розвитку підприємства</w:t>
                    </w:r>
                  </w:p>
                </w:txbxContent>
              </v:textbox>
            </v:shape>
            <v:shape id="_x0000_s1083" type="#_x0000_t202" style="position:absolute;left:8289;top:8744;width:1964;height:462" filled="f" stroked="f">
              <v:textbox style="mso-next-textbox:#_x0000_s1083">
                <w:txbxContent>
                  <w:p w:rsidR="00E6797D" w:rsidRPr="00297E78" w:rsidRDefault="00E6797D" w:rsidP="00E6797D">
                    <w:pPr>
                      <w:spacing w:after="0"/>
                      <w:rPr>
                        <w:rFonts w:ascii="Times New Roman" w:hAnsi="Times New Roman" w:cs="Times New Roman"/>
                        <w:sz w:val="8"/>
                        <w:szCs w:val="8"/>
                        <w:lang w:val="uk-UA"/>
                      </w:rPr>
                    </w:pPr>
                  </w:p>
                  <w:p w:rsidR="00E6797D" w:rsidRPr="00687E9D" w:rsidRDefault="00E6797D" w:rsidP="00E6797D">
                    <w:pPr>
                      <w:spacing w:after="0"/>
                      <w:rPr>
                        <w:rFonts w:ascii="Times New Roman" w:hAnsi="Times New Roman" w:cs="Times New Roman"/>
                        <w:sz w:val="24"/>
                        <w:lang w:val="uk-UA"/>
                      </w:rPr>
                    </w:pPr>
                    <w:r w:rsidRPr="00687E9D">
                      <w:rPr>
                        <w:rFonts w:ascii="Times New Roman" w:hAnsi="Times New Roman" w:cs="Times New Roman"/>
                        <w:sz w:val="24"/>
                        <w:lang w:val="uk-UA"/>
                      </w:rPr>
                      <w:t>частково</w:t>
                    </w:r>
                  </w:p>
                </w:txbxContent>
              </v:textbox>
            </v:shape>
            <v:shape id="_x0000_s1084" type="#_x0000_t202" style="position:absolute;left:5773;top:10156;width:982;height:359" filled="f" stroked="f">
              <v:textbox style="mso-next-textbox:#_x0000_s1084">
                <w:txbxContent>
                  <w:p w:rsidR="00E6797D" w:rsidRPr="00687E9D" w:rsidRDefault="00E6797D" w:rsidP="00E6797D">
                    <w:pPr>
                      <w:rPr>
                        <w:rFonts w:ascii="Times New Roman" w:hAnsi="Times New Roman" w:cs="Times New Roman"/>
                        <w:sz w:val="24"/>
                        <w:lang w:val="uk-UA"/>
                      </w:rPr>
                    </w:pPr>
                    <w:r w:rsidRPr="00687E9D">
                      <w:rPr>
                        <w:rFonts w:ascii="Times New Roman" w:hAnsi="Times New Roman" w:cs="Times New Roman"/>
                        <w:sz w:val="24"/>
                        <w:lang w:val="uk-UA"/>
                      </w:rPr>
                      <w:t>так</w:t>
                    </w:r>
                  </w:p>
                </w:txbxContent>
              </v:textbox>
            </v:shape>
            <v:line id="_x0000_s1085" style="position:absolute" from="5809,9836" to="5809,10710">
              <v:stroke endarrow="block"/>
              <v:shadow offset="6pt,-6pt"/>
            </v:line>
            <v:line id="_x0000_s1086" style="position:absolute" from="8035,9320" to="9780,9320">
              <v:shadow offset="6pt,-6pt"/>
            </v:line>
            <v:line id="_x0000_s1087" style="position:absolute" from="9780,9320" to="9780,10010">
              <v:stroke endarrow="block"/>
              <v:shadow offset="6pt,-6pt"/>
            </v:line>
            <v:shape id="_x0000_s1088" type="#_x0000_t202" style="position:absolute;left:7057;top:10010;width:4140;height:584">
              <v:shadow offset="6pt,-6pt"/>
              <o:extrusion v:ext="view" color="white" type="perspective"/>
              <v:textbox style="mso-next-textbox:#_x0000_s1088">
                <w:txbxContent>
                  <w:p w:rsidR="00E6797D" w:rsidRPr="00687E9D" w:rsidRDefault="00E6797D" w:rsidP="00E6797D">
                    <w:pPr>
                      <w:pStyle w:val="2"/>
                      <w:spacing w:after="0" w:line="216" w:lineRule="auto"/>
                      <w:jc w:val="center"/>
                      <w:rPr>
                        <w:rFonts w:ascii="Times New Roman" w:hAnsi="Times New Roman" w:cs="Times New Roman"/>
                        <w:bCs/>
                        <w:sz w:val="24"/>
                        <w:szCs w:val="24"/>
                        <w:lang w:val="uk-UA"/>
                      </w:rPr>
                    </w:pPr>
                    <w:r w:rsidRPr="00687E9D">
                      <w:rPr>
                        <w:rFonts w:ascii="Times New Roman" w:hAnsi="Times New Roman" w:cs="Times New Roman"/>
                        <w:bCs/>
                        <w:sz w:val="24"/>
                        <w:szCs w:val="24"/>
                        <w:lang w:val="uk-UA"/>
                      </w:rPr>
                      <w:t>Коригування антикризової програми розвитку</w:t>
                    </w:r>
                    <w:r>
                      <w:rPr>
                        <w:rFonts w:ascii="Times New Roman" w:hAnsi="Times New Roman" w:cs="Times New Roman"/>
                        <w:bCs/>
                        <w:sz w:val="24"/>
                        <w:szCs w:val="24"/>
                        <w:lang w:val="uk-UA"/>
                      </w:rPr>
                      <w:t xml:space="preserve"> підприємства</w:t>
                    </w:r>
                  </w:p>
                </w:txbxContent>
              </v:textbox>
            </v:shape>
            <v:shape id="_x0000_s1089" type="#_x0000_t202" style="position:absolute;left:2263;top:10710;width:7307;height:770">
              <v:shadow offset="6pt,-6pt"/>
              <o:extrusion v:ext="view" color="white" type="perspective"/>
              <v:textbox style="mso-next-textbox:#_x0000_s1089">
                <w:txbxContent>
                  <w:p w:rsidR="00E6797D" w:rsidRPr="00687E9D" w:rsidRDefault="00E6797D" w:rsidP="00E6797D">
                    <w:pPr>
                      <w:jc w:val="center"/>
                      <w:rPr>
                        <w:rFonts w:ascii="Times New Roman" w:hAnsi="Times New Roman" w:cs="Times New Roman"/>
                        <w:sz w:val="24"/>
                        <w:lang w:val="uk-UA"/>
                      </w:rPr>
                    </w:pPr>
                    <w:r w:rsidRPr="00687E9D">
                      <w:rPr>
                        <w:rFonts w:ascii="Times New Roman" w:hAnsi="Times New Roman" w:cs="Times New Roman"/>
                        <w:sz w:val="24"/>
                        <w:lang w:val="uk-UA"/>
                      </w:rPr>
                      <w:t>Продовження реалізації розробленої антикризової програми розвитку підприємства</w:t>
                    </w:r>
                  </w:p>
                </w:txbxContent>
              </v:textbox>
            </v:shape>
            <v:shape id="_x0000_s1090" type="#_x0000_t202" style="position:absolute;left:2263;top:11718;width:7307;height:681">
              <v:shadow offset="6pt,-6pt"/>
              <o:extrusion v:ext="view" color="white" type="perspective"/>
              <v:textbox style="mso-next-textbox:#_x0000_s1090">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8. </w:t>
                    </w:r>
                    <w:r w:rsidR="00E6797D" w:rsidRPr="00687E9D">
                      <w:rPr>
                        <w:rFonts w:ascii="Times New Roman" w:hAnsi="Times New Roman" w:cs="Times New Roman"/>
                        <w:sz w:val="24"/>
                        <w:lang w:val="uk-UA"/>
                      </w:rPr>
                      <w:t>Розробка та реалізація профілактичних заходів щодо запобігання повторенню кризи у діяльності підприємства</w:t>
                    </w:r>
                  </w:p>
                </w:txbxContent>
              </v:textbox>
            </v:shape>
            <v:line id="_x0000_s1091" style="position:absolute" from="5809,11489" to="5809,11684">
              <v:stroke endarrow="block"/>
              <v:shadow offset="6pt,-6pt"/>
            </v:line>
            <v:shape id="_x0000_s1092" type="#_x0000_t202" style="position:absolute;left:2403;top:3681;width:6617;height:454">
              <v:shadow offset="6pt,-6pt"/>
              <o:extrusion v:ext="view" color="white" type="perspective"/>
              <v:textbox style="mso-next-textbox:#_x0000_s1092">
                <w:txbxContent>
                  <w:p w:rsidR="00E6797D" w:rsidRPr="00687E9D" w:rsidRDefault="00297E78" w:rsidP="00E6797D">
                    <w:pPr>
                      <w:jc w:val="center"/>
                      <w:rPr>
                        <w:rFonts w:ascii="Times New Roman" w:hAnsi="Times New Roman" w:cs="Times New Roman"/>
                        <w:sz w:val="24"/>
                        <w:lang w:val="uk-UA"/>
                      </w:rPr>
                    </w:pPr>
                    <w:r>
                      <w:rPr>
                        <w:rFonts w:ascii="Times New Roman" w:hAnsi="Times New Roman" w:cs="Times New Roman"/>
                        <w:sz w:val="24"/>
                        <w:lang w:val="uk-UA"/>
                      </w:rPr>
                      <w:t xml:space="preserve">1. </w:t>
                    </w:r>
                    <w:r w:rsidR="00E6797D">
                      <w:rPr>
                        <w:rFonts w:ascii="Times New Roman" w:hAnsi="Times New Roman" w:cs="Times New Roman"/>
                        <w:sz w:val="24"/>
                        <w:lang w:val="uk-UA"/>
                      </w:rPr>
                      <w:t>Діагностика стану розвитку підприємства</w:t>
                    </w:r>
                  </w:p>
                  <w:p w:rsidR="00E6797D" w:rsidRPr="00687E9D" w:rsidRDefault="00E6797D" w:rsidP="00E6797D">
                    <w:pPr>
                      <w:widowControl w:val="0"/>
                      <w:jc w:val="center"/>
                      <w:rPr>
                        <w:rFonts w:ascii="Times New Roman" w:hAnsi="Times New Roman" w:cs="Times New Roman"/>
                        <w:sz w:val="24"/>
                        <w:lang w:val="uk-UA"/>
                      </w:rPr>
                    </w:pPr>
                  </w:p>
                </w:txbxContent>
              </v:textbox>
            </v:shape>
            <v:line id="_x0000_s1093" style="position:absolute;flip:x" from="2022,9320" to="3403,9320">
              <v:shadow offset="6pt,-6pt"/>
            </v:line>
            <v:line id="_x0000_s1094" style="position:absolute;flip:y" from="2005,6003" to="2005,9320">
              <v:shadow offset="6pt,-6pt"/>
            </v:line>
            <v:line id="_x0000_s1095" style="position:absolute" from="2005,8216" to="2423,8216">
              <v:stroke endarrow="block"/>
              <v:shadow offset="6pt,-6pt"/>
            </v:line>
            <v:line id="_x0000_s1096" style="position:absolute" from="2005,7452" to="2423,7452">
              <v:stroke endarrow="block"/>
              <v:shadow offset="6pt,-6pt"/>
            </v:line>
            <v:line id="_x0000_s1097" style="position:absolute" from="2005,6805" to="2423,6805">
              <v:stroke endarrow="block"/>
              <v:shadow offset="6pt,-6pt"/>
            </v:line>
            <v:line id="_x0000_s1098" style="position:absolute" from="2005,6003" to="2423,6003">
              <v:stroke endarrow="block"/>
              <v:shadow offset="6pt,-6pt"/>
            </v:line>
            <v:shape id="_x0000_s1099" type="#_x0000_t202" style="position:absolute;left:2309;top:8905;width:982;height:380" filled="f" stroked="f">
              <v:textbox style="mso-next-textbox:#_x0000_s1099">
                <w:txbxContent>
                  <w:p w:rsidR="00E6797D" w:rsidRPr="00687E9D" w:rsidRDefault="00E6797D" w:rsidP="00E6797D">
                    <w:pPr>
                      <w:rPr>
                        <w:rFonts w:ascii="Times New Roman" w:hAnsi="Times New Roman" w:cs="Times New Roman"/>
                        <w:sz w:val="24"/>
                        <w:lang w:val="uk-UA"/>
                      </w:rPr>
                    </w:pPr>
                    <w:r w:rsidRPr="00687E9D">
                      <w:rPr>
                        <w:rFonts w:ascii="Times New Roman" w:hAnsi="Times New Roman" w:cs="Times New Roman"/>
                        <w:sz w:val="24"/>
                        <w:lang w:val="uk-UA"/>
                      </w:rPr>
                      <w:t>ні</w:t>
                    </w:r>
                  </w:p>
                </w:txbxContent>
              </v:textbox>
            </v:shape>
            <v:line id="_x0000_s1100" style="position:absolute" from="5719,4143" to="5719,4338">
              <v:stroke endarrow="block"/>
              <v:shadow offset="6pt,-6pt"/>
            </v:line>
            <v:line id="_x0000_s1101" style="position:absolute" from="5719,4792" to="5719,4982">
              <v:stroke endarrow="block"/>
              <v:shadow offset="6pt,-6pt"/>
            </v:line>
            <v:line id="_x0000_s1102" style="position:absolute" from="5725,6373" to="5725,6573">
              <v:stroke endarrow="block"/>
              <v:shadow offset="6pt,-6pt"/>
            </v:line>
            <v:line id="_x0000_s1103" style="position:absolute" from="5722,7057" to="5722,7227">
              <v:stroke endarrow="block"/>
              <v:shadow offset="6pt,-6pt"/>
            </v:line>
            <v:line id="_x0000_s1104" style="position:absolute" from="5722,7693" to="5722,7880">
              <v:stroke endarrow="block"/>
              <v:shadow offset="6pt,-6pt"/>
            </v:line>
            <w10:wrap type="none"/>
            <w10:anchorlock/>
          </v:group>
        </w:pict>
      </w:r>
    </w:p>
    <w:p w:rsidR="00E6797D" w:rsidRPr="00687E9D" w:rsidRDefault="00E6797D" w:rsidP="00E6797D">
      <w:pPr>
        <w:widowControl w:val="0"/>
        <w:tabs>
          <w:tab w:val="left" w:pos="0"/>
        </w:tabs>
        <w:spacing w:after="0" w:line="360" w:lineRule="auto"/>
        <w:ind w:firstLine="709"/>
        <w:jc w:val="both"/>
        <w:rPr>
          <w:rFonts w:ascii="Times New Roman" w:hAnsi="Times New Roman" w:cs="Times New Roman"/>
          <w:sz w:val="28"/>
          <w:szCs w:val="28"/>
          <w:lang w:val="uk-UA"/>
        </w:rPr>
      </w:pP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Рис. 3.1. Рекомендована блок-схема процесу розробки та реалізації антикризової програми розвитку підприємства [авторський варіант]</w:t>
      </w:r>
    </w:p>
    <w:p w:rsidR="00DE498D" w:rsidRPr="007757EC" w:rsidRDefault="00DE498D" w:rsidP="00DE498D">
      <w:pPr>
        <w:pStyle w:val="Style372"/>
        <w:widowControl/>
        <w:spacing w:line="360" w:lineRule="auto"/>
        <w:ind w:firstLine="284"/>
        <w:rPr>
          <w:spacing w:val="-2"/>
          <w:sz w:val="28"/>
          <w:szCs w:val="28"/>
        </w:rPr>
      </w:pPr>
      <w:r w:rsidRPr="007757EC">
        <w:rPr>
          <w:spacing w:val="-2"/>
          <w:sz w:val="28"/>
          <w:szCs w:val="28"/>
        </w:rPr>
        <w:lastRenderedPageBreak/>
        <w:t xml:space="preserve">Як ми бачимо із рис. 1, рекомендований </w:t>
      </w:r>
      <w:r w:rsidRPr="007757EC">
        <w:rPr>
          <w:rStyle w:val="FontStyle540"/>
          <w:spacing w:val="-2"/>
          <w:sz w:val="28"/>
          <w:szCs w:val="28"/>
        </w:rPr>
        <w:t>процес розробки та реалізації антикризової програми розвитку підприємства</w:t>
      </w:r>
      <w:r w:rsidRPr="007757EC">
        <w:rPr>
          <w:spacing w:val="-2"/>
          <w:sz w:val="28"/>
          <w:szCs w:val="28"/>
        </w:rPr>
        <w:t>, що графічно представлений у вигляді алгор</w:t>
      </w:r>
      <w:r>
        <w:rPr>
          <w:spacing w:val="-2"/>
          <w:sz w:val="28"/>
          <w:szCs w:val="28"/>
        </w:rPr>
        <w:t>итму, має передбачати проходження</w:t>
      </w:r>
      <w:r w:rsidRPr="007757EC">
        <w:rPr>
          <w:spacing w:val="-2"/>
          <w:sz w:val="28"/>
          <w:szCs w:val="28"/>
        </w:rPr>
        <w:t xml:space="preserve"> наступних етапів:</w:t>
      </w:r>
    </w:p>
    <w:p w:rsidR="00DE498D" w:rsidRPr="007757EC" w:rsidRDefault="00DE498D" w:rsidP="00DE498D">
      <w:pPr>
        <w:pStyle w:val="Style372"/>
        <w:widowControl/>
        <w:spacing w:line="360" w:lineRule="auto"/>
        <w:ind w:firstLine="284"/>
        <w:rPr>
          <w:spacing w:val="-2"/>
          <w:sz w:val="28"/>
          <w:szCs w:val="28"/>
        </w:rPr>
      </w:pPr>
      <w:r w:rsidRPr="007757EC">
        <w:rPr>
          <w:iCs/>
          <w:spacing w:val="-2"/>
          <w:sz w:val="28"/>
          <w:szCs w:val="28"/>
        </w:rPr>
        <w:t>1. Діагностика стану розвитку підприємства</w:t>
      </w:r>
      <w:r w:rsidRPr="007757EC">
        <w:rPr>
          <w:spacing w:val="-2"/>
          <w:sz w:val="28"/>
          <w:szCs w:val="28"/>
        </w:rPr>
        <w:t xml:space="preserve">. Цей етап має передбачати виявлення ознак розгортання </w:t>
      </w:r>
      <w:r w:rsidRPr="007757EC">
        <w:rPr>
          <w:iCs/>
          <w:spacing w:val="-2"/>
          <w:sz w:val="28"/>
          <w:szCs w:val="28"/>
        </w:rPr>
        <w:t>кризових явищ і наявності потенційної загрози банкрутства підприємства</w:t>
      </w:r>
      <w:r w:rsidRPr="007757EC">
        <w:rPr>
          <w:spacing w:val="-2"/>
          <w:sz w:val="28"/>
          <w:szCs w:val="28"/>
        </w:rPr>
        <w:t>.</w:t>
      </w:r>
    </w:p>
    <w:p w:rsidR="00DE498D" w:rsidRDefault="00DE498D" w:rsidP="00DE498D">
      <w:pPr>
        <w:pStyle w:val="Style372"/>
        <w:widowControl/>
        <w:spacing w:line="360" w:lineRule="auto"/>
        <w:ind w:firstLine="284"/>
        <w:rPr>
          <w:spacing w:val="-2"/>
          <w:sz w:val="28"/>
          <w:szCs w:val="28"/>
        </w:rPr>
      </w:pPr>
      <w:r w:rsidRPr="007757EC">
        <w:rPr>
          <w:iCs/>
          <w:spacing w:val="-2"/>
          <w:sz w:val="28"/>
          <w:szCs w:val="28"/>
        </w:rPr>
        <w:t>2. Визначення глибини кризи у діяльності підприємства.</w:t>
      </w:r>
      <w:r w:rsidRPr="007757EC">
        <w:rPr>
          <w:spacing w:val="-2"/>
          <w:sz w:val="28"/>
          <w:szCs w:val="28"/>
        </w:rPr>
        <w:t xml:space="preserve"> Результати проведеної діагностики дадуть можливість визначити глибину кризи, яка охопила підприємство, а, отже, дозволять визначити цілі та завдання системи антикризового управління: виведення підприємства зі стану юридичного банкрутства; недопущення виникнення ситуації банкрутства; локалізація кризових явищ; фінансова стабілізація; запобігання повторенню кризи [7, с. 205].</w:t>
      </w:r>
    </w:p>
    <w:p w:rsidR="00E6797D" w:rsidRPr="00DE498D" w:rsidRDefault="00DE498D" w:rsidP="00E6797D">
      <w:pPr>
        <w:widowControl w:val="0"/>
        <w:tabs>
          <w:tab w:val="left" w:pos="0"/>
        </w:tabs>
        <w:spacing w:after="0" w:line="360" w:lineRule="auto"/>
        <w:ind w:firstLine="284"/>
        <w:jc w:val="both"/>
        <w:rPr>
          <w:rFonts w:ascii="Times New Roman" w:hAnsi="Times New Roman" w:cs="Times New Roman"/>
          <w:sz w:val="28"/>
          <w:szCs w:val="28"/>
          <w:lang w:val="uk-UA"/>
        </w:rPr>
      </w:pPr>
      <w:r w:rsidRPr="0073423C">
        <w:rPr>
          <w:rFonts w:ascii="Times New Roman" w:hAnsi="Times New Roman" w:cs="Times New Roman"/>
          <w:iCs/>
          <w:sz w:val="28"/>
          <w:szCs w:val="28"/>
          <w:lang w:val="uk-UA"/>
        </w:rPr>
        <w:t xml:space="preserve">3. Визначення </w:t>
      </w:r>
      <w:r>
        <w:rPr>
          <w:rFonts w:ascii="Times New Roman" w:hAnsi="Times New Roman" w:cs="Times New Roman"/>
          <w:iCs/>
          <w:sz w:val="28"/>
          <w:szCs w:val="28"/>
          <w:lang w:val="uk-UA"/>
        </w:rPr>
        <w:t>складових системи антикризового управління. На цьому етапі необхідно встановити склад об’єктів системи антикризового управління, визначити повноваження і відповідальність суб’єктів</w:t>
      </w:r>
      <w:r>
        <w:rPr>
          <w:rFonts w:ascii="Times New Roman" w:hAnsi="Times New Roman" w:cs="Times New Roman"/>
          <w:sz w:val="28"/>
          <w:szCs w:val="28"/>
          <w:lang w:val="uk-UA"/>
        </w:rPr>
        <w:t>, які</w:t>
      </w:r>
      <w:r w:rsidRPr="0073423C">
        <w:rPr>
          <w:rFonts w:ascii="Times New Roman" w:hAnsi="Times New Roman" w:cs="Times New Roman"/>
          <w:sz w:val="28"/>
          <w:szCs w:val="28"/>
          <w:lang w:val="uk-UA"/>
        </w:rPr>
        <w:t xml:space="preserve"> </w:t>
      </w:r>
      <w:r>
        <w:rPr>
          <w:rFonts w:ascii="Times New Roman" w:hAnsi="Times New Roman" w:cs="Times New Roman"/>
          <w:sz w:val="28"/>
          <w:szCs w:val="28"/>
          <w:lang w:val="uk-UA"/>
        </w:rPr>
        <w:t>будуть</w:t>
      </w:r>
      <w:r w:rsidRPr="0073423C">
        <w:rPr>
          <w:rFonts w:ascii="Times New Roman" w:hAnsi="Times New Roman" w:cs="Times New Roman"/>
          <w:sz w:val="28"/>
          <w:szCs w:val="28"/>
          <w:lang w:val="uk-UA"/>
        </w:rPr>
        <w:t xml:space="preserve"> брати на себ</w:t>
      </w:r>
      <w:r>
        <w:rPr>
          <w:rFonts w:ascii="Times New Roman" w:hAnsi="Times New Roman" w:cs="Times New Roman"/>
          <w:sz w:val="28"/>
          <w:szCs w:val="28"/>
          <w:lang w:val="uk-UA"/>
        </w:rPr>
        <w:t>е відповідальність за розробку і</w:t>
      </w:r>
      <w:r w:rsidRPr="0073423C">
        <w:rPr>
          <w:rFonts w:ascii="Times New Roman" w:hAnsi="Times New Roman" w:cs="Times New Roman"/>
          <w:sz w:val="28"/>
          <w:szCs w:val="28"/>
          <w:lang w:val="uk-UA"/>
        </w:rPr>
        <w:t xml:space="preserve"> реалізацію антикризових процедур та впровадження антикризової програми розвитку </w:t>
      </w:r>
      <w:r>
        <w:rPr>
          <w:rFonts w:ascii="Times New Roman" w:hAnsi="Times New Roman" w:cs="Times New Roman"/>
          <w:sz w:val="28"/>
          <w:szCs w:val="28"/>
          <w:lang w:val="uk-UA"/>
        </w:rPr>
        <w:t>підприємства.</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iCs/>
          <w:spacing w:val="-2"/>
          <w:sz w:val="28"/>
          <w:szCs w:val="28"/>
          <w:lang w:val="uk-UA"/>
        </w:rPr>
        <w:t xml:space="preserve">4. Оцінка ефективності реалізації антикризових політик на підприємстві. </w:t>
      </w:r>
      <w:r w:rsidRPr="00936481">
        <w:rPr>
          <w:rFonts w:ascii="Times New Roman" w:hAnsi="Times New Roman" w:cs="Times New Roman"/>
          <w:spacing w:val="-2"/>
          <w:sz w:val="28"/>
          <w:szCs w:val="28"/>
          <w:lang w:val="uk-UA"/>
        </w:rPr>
        <w:t>Необхідно зазначити, що залежно від функціональної спрямованості стратегічних і тактичних антикризових заходів на підприємстві повинні виділятися окремі функціональні антикризові політики: антикризова кадрова політика; антикризова маркетингова політика; антикризова інвестиційна політика; антикризова виробнича політика тощо.</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iCs/>
          <w:spacing w:val="-2"/>
          <w:sz w:val="28"/>
          <w:szCs w:val="28"/>
          <w:lang w:val="uk-UA"/>
        </w:rPr>
        <w:t xml:space="preserve">5. Оцінка ресурсного потенціалу підприємства. </w:t>
      </w:r>
      <w:r w:rsidRPr="00936481">
        <w:rPr>
          <w:rFonts w:ascii="Times New Roman" w:hAnsi="Times New Roman" w:cs="Times New Roman"/>
          <w:spacing w:val="-2"/>
          <w:sz w:val="28"/>
          <w:szCs w:val="28"/>
          <w:lang w:val="uk-UA"/>
        </w:rPr>
        <w:t>Оцінюючи ресурсний потенціал, вищому керівництву підприємства слід звернути увагу на такі характеристики, як: достатність ресурсів; їх гнучкість і адаптивність; перспективність ресурсного потенціалу [1, с. 40].</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iCs/>
          <w:spacing w:val="-2"/>
          <w:sz w:val="28"/>
          <w:szCs w:val="28"/>
          <w:lang w:val="uk-UA"/>
        </w:rPr>
        <w:t>6. Розробка антикризової програми розвитку підприємства. Ця програма повинна</w:t>
      </w:r>
      <w:r w:rsidRPr="00936481">
        <w:rPr>
          <w:rFonts w:ascii="Times New Roman" w:hAnsi="Times New Roman" w:cs="Times New Roman"/>
          <w:spacing w:val="-2"/>
          <w:sz w:val="28"/>
          <w:szCs w:val="28"/>
          <w:lang w:val="uk-UA"/>
        </w:rPr>
        <w:t xml:space="preserve"> являти собою деталізований комплекс антикризових заходів, що мають бути реалізовані на практиці, а її зміст та структура будуть обумовлюватися </w:t>
      </w:r>
      <w:r w:rsidRPr="00936481">
        <w:rPr>
          <w:rFonts w:ascii="Times New Roman" w:hAnsi="Times New Roman" w:cs="Times New Roman"/>
          <w:spacing w:val="-2"/>
          <w:sz w:val="28"/>
          <w:szCs w:val="28"/>
          <w:lang w:val="uk-UA"/>
        </w:rPr>
        <w:lastRenderedPageBreak/>
        <w:t>результатами проведеної діагностики, метою антикризового управління, його ресурсним потенціалом.</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7. Впровадження антикризової програми розвитку підприємства та контроль за її виконанням. На цьому етапі вище керівництво повинне здійснити практичну реалізацію запропонованої антикризової програми розвитку підприємства. У цьому контексті можуть спостерігатися три сценарії подальших дій відповідальних фахівців:</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 якщо програма не може бути реалізована повністю – необхідно повернутися до 4, 5 і 6 етапів даного процесу і переглянути основні антикризові заходи на кожному з них;</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4"/>
          <w:sz w:val="28"/>
          <w:szCs w:val="28"/>
          <w:lang w:val="uk-UA"/>
        </w:rPr>
      </w:pPr>
      <w:r w:rsidRPr="00936481">
        <w:rPr>
          <w:rFonts w:ascii="Times New Roman" w:hAnsi="Times New Roman" w:cs="Times New Roman"/>
          <w:spacing w:val="-4"/>
          <w:sz w:val="28"/>
          <w:szCs w:val="28"/>
          <w:lang w:val="uk-UA"/>
        </w:rPr>
        <w:t xml:space="preserve">- якщо програма може бути реалізована частково – доцільно в разі необхідності прийняти </w:t>
      </w:r>
      <w:proofErr w:type="spellStart"/>
      <w:r w:rsidRPr="00936481">
        <w:rPr>
          <w:rFonts w:ascii="Times New Roman" w:hAnsi="Times New Roman" w:cs="Times New Roman"/>
          <w:spacing w:val="-4"/>
          <w:sz w:val="28"/>
          <w:szCs w:val="28"/>
          <w:lang w:val="uk-UA"/>
        </w:rPr>
        <w:t>коригуючі</w:t>
      </w:r>
      <w:proofErr w:type="spellEnd"/>
      <w:r w:rsidRPr="00936481">
        <w:rPr>
          <w:rFonts w:ascii="Times New Roman" w:hAnsi="Times New Roman" w:cs="Times New Roman"/>
          <w:spacing w:val="-4"/>
          <w:sz w:val="28"/>
          <w:szCs w:val="28"/>
          <w:lang w:val="uk-UA"/>
        </w:rPr>
        <w:t xml:space="preserve"> антикризові заходи щодо її практичної реалізації;</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 якщо програма може бути реалізована повністю – потрібно продовжувати реалізацію основних положень розробленої антикризової програми розвитку підприємства у повному обсязі із дотриманням існуючих ресурсних обмежень.</w:t>
      </w:r>
    </w:p>
    <w:p w:rsidR="00E6797D" w:rsidRPr="00936481" w:rsidRDefault="00E6797D" w:rsidP="00E6797D">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8. Розробка та реалізація профілактичних заходів щодо запобігання повторенню кризи у діяльності підприємства. Цей етап є завершальним при реалізації антикризової програми розвитку підприємства. Проте, враховуючи наявні ознаки перманентної кризи, вищому керівництву підприємства (при формуванні стратегічних антикризових заходів) та відповідальним фахівцям (при втіленні оперативних і тактичних антикризових заходів) необхідно постійно переглядати зміст існуючих антикризових програм розвитку, вносити відповідні корективи або розробляти нові в разі економічної доцільності.</w:t>
      </w:r>
    </w:p>
    <w:p w:rsidR="00E6797D" w:rsidRPr="0015145D" w:rsidRDefault="00E6797D" w:rsidP="00CB0CFA">
      <w:pPr>
        <w:widowControl w:val="0"/>
        <w:tabs>
          <w:tab w:val="left" w:pos="0"/>
        </w:tabs>
        <w:spacing w:after="0" w:line="360" w:lineRule="auto"/>
        <w:ind w:firstLine="284"/>
        <w:jc w:val="both"/>
        <w:rPr>
          <w:rFonts w:ascii="Times New Roman" w:hAnsi="Times New Roman" w:cs="Times New Roman"/>
          <w:spacing w:val="-2"/>
          <w:sz w:val="28"/>
          <w:szCs w:val="28"/>
          <w:lang w:val="uk-UA"/>
        </w:rPr>
      </w:pPr>
      <w:r w:rsidRPr="00936481">
        <w:rPr>
          <w:rFonts w:ascii="Times New Roman" w:hAnsi="Times New Roman" w:cs="Times New Roman"/>
          <w:spacing w:val="-2"/>
          <w:sz w:val="28"/>
          <w:szCs w:val="28"/>
          <w:lang w:val="uk-UA"/>
        </w:rPr>
        <w:t>Запропонована послідовність основних етапів у вигляді замкнутого циклу сприятиме практичній реалізації окремих положень антикризової програми розвитку підприємства в цілому.</w:t>
      </w:r>
    </w:p>
    <w:p w:rsidR="00002A22" w:rsidRPr="00DE498D" w:rsidRDefault="007F0F77" w:rsidP="00891B65">
      <w:pPr>
        <w:widowControl w:val="0"/>
        <w:shd w:val="clear" w:color="auto" w:fill="FFFFFF"/>
        <w:spacing w:after="0" w:line="360" w:lineRule="auto"/>
        <w:ind w:firstLine="284"/>
        <w:jc w:val="both"/>
        <w:rPr>
          <w:rFonts w:ascii="Times New Roman" w:hAnsi="Times New Roman" w:cs="Times New Roman"/>
          <w:spacing w:val="-2"/>
          <w:sz w:val="28"/>
          <w:szCs w:val="28"/>
          <w:lang w:val="uk-UA"/>
        </w:rPr>
      </w:pPr>
      <w:r>
        <w:rPr>
          <w:rFonts w:ascii="Times New Roman" w:hAnsi="Times New Roman" w:cs="Times New Roman"/>
          <w:b/>
          <w:spacing w:val="-2"/>
          <w:sz w:val="28"/>
          <w:szCs w:val="28"/>
          <w:lang w:val="uk-UA"/>
        </w:rPr>
        <w:t>Висновки</w:t>
      </w:r>
      <w:r w:rsidR="00657457" w:rsidRPr="00DE498D">
        <w:rPr>
          <w:rFonts w:ascii="Times New Roman" w:hAnsi="Times New Roman" w:cs="Times New Roman"/>
          <w:b/>
          <w:spacing w:val="-2"/>
          <w:sz w:val="28"/>
          <w:szCs w:val="28"/>
          <w:lang w:val="uk-UA"/>
        </w:rPr>
        <w:t>.</w:t>
      </w:r>
      <w:r w:rsidR="00657457" w:rsidRPr="00DE498D">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Отже</w:t>
      </w:r>
      <w:r w:rsidR="00002A22" w:rsidRPr="00DE498D">
        <w:rPr>
          <w:rFonts w:ascii="Times New Roman" w:hAnsi="Times New Roman" w:cs="Times New Roman"/>
          <w:spacing w:val="-2"/>
          <w:sz w:val="28"/>
          <w:szCs w:val="28"/>
          <w:lang w:val="uk-UA"/>
        </w:rPr>
        <w:t xml:space="preserve">, узагальнюючи викладений вище матеріал, слід відзначити, що практичне </w:t>
      </w:r>
      <w:r w:rsidR="00DE498D" w:rsidRPr="00DE498D">
        <w:rPr>
          <w:rFonts w:ascii="Times New Roman" w:hAnsi="Times New Roman" w:cs="Times New Roman"/>
          <w:sz w:val="28"/>
          <w:szCs w:val="28"/>
          <w:lang w:val="uk-UA"/>
        </w:rPr>
        <w:t>антикризової програми розвитку підприємства в умовах інтеграційних процесів</w:t>
      </w:r>
      <w:r w:rsidR="00DE498D" w:rsidRPr="00DE498D">
        <w:rPr>
          <w:rFonts w:ascii="Times New Roman" w:hAnsi="Times New Roman" w:cs="Times New Roman"/>
          <w:spacing w:val="-2"/>
          <w:sz w:val="28"/>
          <w:szCs w:val="28"/>
          <w:lang w:val="uk-UA"/>
        </w:rPr>
        <w:t xml:space="preserve"> </w:t>
      </w:r>
      <w:r w:rsidR="00415D70" w:rsidRPr="00DE498D">
        <w:rPr>
          <w:rFonts w:ascii="Times New Roman" w:hAnsi="Times New Roman" w:cs="Times New Roman"/>
          <w:spacing w:val="-2"/>
          <w:sz w:val="28"/>
          <w:szCs w:val="28"/>
          <w:lang w:val="uk-UA"/>
        </w:rPr>
        <w:t>на ос</w:t>
      </w:r>
      <w:r w:rsidR="00DE498D" w:rsidRPr="00DE498D">
        <w:rPr>
          <w:rFonts w:ascii="Times New Roman" w:hAnsi="Times New Roman" w:cs="Times New Roman"/>
          <w:spacing w:val="-2"/>
          <w:sz w:val="28"/>
          <w:szCs w:val="28"/>
          <w:lang w:val="uk-UA"/>
        </w:rPr>
        <w:t>нові запропонованого принципового</w:t>
      </w:r>
      <w:r w:rsidR="00415D70" w:rsidRPr="00DE498D">
        <w:rPr>
          <w:rFonts w:ascii="Times New Roman" w:hAnsi="Times New Roman" w:cs="Times New Roman"/>
          <w:spacing w:val="-2"/>
          <w:sz w:val="28"/>
          <w:szCs w:val="28"/>
          <w:lang w:val="uk-UA"/>
        </w:rPr>
        <w:t xml:space="preserve"> підходу </w:t>
      </w:r>
      <w:r w:rsidR="002C324A" w:rsidRPr="00DE498D">
        <w:rPr>
          <w:rFonts w:ascii="Times New Roman" w:hAnsi="Times New Roman" w:cs="Times New Roman"/>
          <w:spacing w:val="-2"/>
          <w:sz w:val="28"/>
          <w:szCs w:val="28"/>
          <w:lang w:val="uk-UA"/>
        </w:rPr>
        <w:t>та підвищення ефективності</w:t>
      </w:r>
      <w:r w:rsidR="00DE498D" w:rsidRPr="00DE498D">
        <w:rPr>
          <w:rFonts w:ascii="Times New Roman" w:hAnsi="Times New Roman" w:cs="Times New Roman"/>
          <w:spacing w:val="-2"/>
          <w:sz w:val="28"/>
          <w:szCs w:val="28"/>
          <w:lang w:val="uk-UA"/>
        </w:rPr>
        <w:t xml:space="preserve"> реалізації антикризових заходів</w:t>
      </w:r>
      <w:r w:rsidR="002C324A" w:rsidRPr="00DE498D">
        <w:rPr>
          <w:rFonts w:ascii="Times New Roman" w:hAnsi="Times New Roman" w:cs="Times New Roman"/>
          <w:spacing w:val="-2"/>
          <w:sz w:val="28"/>
          <w:szCs w:val="28"/>
          <w:lang w:val="uk-UA"/>
        </w:rPr>
        <w:t xml:space="preserve"> його розвитку у </w:t>
      </w:r>
      <w:r w:rsidR="002C324A" w:rsidRPr="00DE498D">
        <w:rPr>
          <w:rFonts w:ascii="Times New Roman" w:hAnsi="Times New Roman" w:cs="Times New Roman"/>
          <w:spacing w:val="-2"/>
          <w:sz w:val="28"/>
          <w:szCs w:val="28"/>
          <w:lang w:val="uk-UA"/>
        </w:rPr>
        <w:lastRenderedPageBreak/>
        <w:t>сучасних умовах мож</w:t>
      </w:r>
      <w:r w:rsidR="00891B65" w:rsidRPr="00DE498D">
        <w:rPr>
          <w:rFonts w:ascii="Times New Roman" w:hAnsi="Times New Roman" w:cs="Times New Roman"/>
          <w:spacing w:val="-2"/>
          <w:sz w:val="28"/>
          <w:szCs w:val="28"/>
          <w:lang w:val="uk-UA"/>
        </w:rPr>
        <w:t>ливі тільки при умові втілення</w:t>
      </w:r>
      <w:r w:rsidR="002C324A" w:rsidRPr="00DE498D">
        <w:rPr>
          <w:rFonts w:ascii="Times New Roman" w:hAnsi="Times New Roman" w:cs="Times New Roman"/>
          <w:spacing w:val="-2"/>
          <w:sz w:val="28"/>
          <w:szCs w:val="28"/>
          <w:lang w:val="uk-UA"/>
        </w:rPr>
        <w:t xml:space="preserve"> дієви</w:t>
      </w:r>
      <w:r w:rsidR="00DE498D" w:rsidRPr="00DE498D">
        <w:rPr>
          <w:rFonts w:ascii="Times New Roman" w:hAnsi="Times New Roman" w:cs="Times New Roman"/>
          <w:spacing w:val="-2"/>
          <w:sz w:val="28"/>
          <w:szCs w:val="28"/>
          <w:lang w:val="uk-UA"/>
        </w:rPr>
        <w:t>х антикризових стратегій</w:t>
      </w:r>
      <w:r w:rsidR="002C324A" w:rsidRPr="00DE498D">
        <w:rPr>
          <w:rFonts w:ascii="Times New Roman" w:hAnsi="Times New Roman" w:cs="Times New Roman"/>
          <w:spacing w:val="-2"/>
          <w:sz w:val="28"/>
          <w:szCs w:val="28"/>
          <w:lang w:val="uk-UA"/>
        </w:rPr>
        <w:t xml:space="preserve">. </w:t>
      </w:r>
      <w:r w:rsidR="00002A22" w:rsidRPr="00DE498D">
        <w:rPr>
          <w:rFonts w:ascii="Times New Roman" w:hAnsi="Times New Roman" w:cs="Times New Roman"/>
          <w:spacing w:val="-2"/>
          <w:sz w:val="28"/>
          <w:szCs w:val="28"/>
          <w:lang w:val="uk-UA"/>
        </w:rPr>
        <w:t xml:space="preserve">В якості практичного інструментарію </w:t>
      </w:r>
      <w:r w:rsidR="00891B65" w:rsidRPr="00DE498D">
        <w:rPr>
          <w:rFonts w:ascii="Times New Roman" w:hAnsi="Times New Roman" w:cs="Times New Roman"/>
          <w:spacing w:val="-2"/>
          <w:sz w:val="28"/>
          <w:szCs w:val="28"/>
          <w:lang w:val="uk-UA"/>
        </w:rPr>
        <w:t xml:space="preserve">його роботи рекомендовано </w:t>
      </w:r>
      <w:r w:rsidR="00891B65" w:rsidRPr="00DE498D">
        <w:rPr>
          <w:rStyle w:val="FontStyle540"/>
          <w:spacing w:val="-2"/>
          <w:sz w:val="28"/>
          <w:szCs w:val="28"/>
          <w:lang w:val="uk-UA"/>
        </w:rPr>
        <w:t>блок-схему процесу розробки та реалізації антикризової програми розвитку підприємства.</w:t>
      </w:r>
    </w:p>
    <w:p w:rsidR="00834088" w:rsidRPr="0015145D" w:rsidRDefault="00C95F3C" w:rsidP="00AB1FCE">
      <w:pPr>
        <w:widowControl w:val="0"/>
        <w:shd w:val="clear" w:color="auto" w:fill="FFFFFF"/>
        <w:spacing w:after="0" w:line="360" w:lineRule="auto"/>
        <w:ind w:firstLine="284"/>
        <w:jc w:val="both"/>
        <w:rPr>
          <w:rFonts w:ascii="Times New Roman" w:hAnsi="Times New Roman" w:cs="Times New Roman"/>
          <w:spacing w:val="-2"/>
          <w:sz w:val="28"/>
          <w:szCs w:val="28"/>
          <w:lang w:val="uk-UA"/>
        </w:rPr>
      </w:pPr>
      <w:r w:rsidRPr="0015145D">
        <w:rPr>
          <w:rFonts w:ascii="Times New Roman" w:hAnsi="Times New Roman" w:cs="Times New Roman"/>
          <w:spacing w:val="-2"/>
          <w:sz w:val="28"/>
          <w:szCs w:val="28"/>
          <w:lang w:val="uk-UA"/>
        </w:rPr>
        <w:t>Перспективними напрямами подальших наукових досліджень залишаються питання</w:t>
      </w:r>
      <w:r w:rsidR="00CA464F">
        <w:rPr>
          <w:rFonts w:ascii="Times New Roman" w:hAnsi="Times New Roman" w:cs="Times New Roman"/>
          <w:spacing w:val="-2"/>
          <w:sz w:val="28"/>
          <w:szCs w:val="28"/>
          <w:lang w:val="uk-UA"/>
        </w:rPr>
        <w:t xml:space="preserve"> успішного впровадження</w:t>
      </w:r>
      <w:r w:rsidRPr="0015145D">
        <w:rPr>
          <w:rFonts w:ascii="Times New Roman" w:hAnsi="Times New Roman" w:cs="Times New Roman"/>
          <w:spacing w:val="-2"/>
          <w:sz w:val="28"/>
          <w:szCs w:val="28"/>
          <w:lang w:val="uk-UA"/>
        </w:rPr>
        <w:t xml:space="preserve"> </w:t>
      </w:r>
      <w:r w:rsidR="002C324A" w:rsidRPr="0015145D">
        <w:rPr>
          <w:rFonts w:ascii="Times New Roman" w:hAnsi="Times New Roman" w:cs="Times New Roman"/>
          <w:spacing w:val="-2"/>
          <w:sz w:val="28"/>
          <w:szCs w:val="28"/>
          <w:lang w:val="uk-UA"/>
        </w:rPr>
        <w:t xml:space="preserve">антикризових </w:t>
      </w:r>
      <w:r w:rsidR="00CA464F">
        <w:rPr>
          <w:rFonts w:ascii="Times New Roman" w:hAnsi="Times New Roman" w:cs="Times New Roman"/>
          <w:spacing w:val="-2"/>
          <w:sz w:val="28"/>
          <w:szCs w:val="28"/>
          <w:lang w:val="uk-UA"/>
        </w:rPr>
        <w:t>програм розвитку</w:t>
      </w:r>
      <w:r w:rsidRPr="0015145D">
        <w:rPr>
          <w:rFonts w:ascii="Times New Roman" w:hAnsi="Times New Roman" w:cs="Times New Roman"/>
          <w:spacing w:val="-2"/>
          <w:sz w:val="28"/>
          <w:szCs w:val="28"/>
          <w:lang w:val="uk-UA"/>
        </w:rPr>
        <w:t xml:space="preserve"> та формування ефективного методичного забезпечення</w:t>
      </w:r>
      <w:r w:rsidR="002C324A" w:rsidRPr="0015145D">
        <w:rPr>
          <w:rFonts w:ascii="Times New Roman" w:hAnsi="Times New Roman" w:cs="Times New Roman"/>
          <w:spacing w:val="-2"/>
          <w:sz w:val="28"/>
          <w:szCs w:val="28"/>
          <w:lang w:val="uk-UA"/>
        </w:rPr>
        <w:t xml:space="preserve"> системи антикризового управління на підприємствах</w:t>
      </w:r>
      <w:r w:rsidRPr="0015145D">
        <w:rPr>
          <w:rFonts w:ascii="Times New Roman" w:hAnsi="Times New Roman" w:cs="Times New Roman"/>
          <w:spacing w:val="-2"/>
          <w:sz w:val="28"/>
          <w:szCs w:val="28"/>
          <w:lang w:val="uk-UA"/>
        </w:rPr>
        <w:t>,</w:t>
      </w:r>
      <w:r w:rsidR="00F7595D">
        <w:rPr>
          <w:rFonts w:ascii="Times New Roman" w:hAnsi="Times New Roman" w:cs="Times New Roman"/>
          <w:spacing w:val="-2"/>
          <w:sz w:val="28"/>
          <w:szCs w:val="28"/>
          <w:lang w:val="uk-UA"/>
        </w:rPr>
        <w:t xml:space="preserve"> реалізації</w:t>
      </w:r>
      <w:r w:rsidR="002C324A" w:rsidRPr="0015145D">
        <w:rPr>
          <w:rFonts w:ascii="Times New Roman" w:hAnsi="Times New Roman" w:cs="Times New Roman"/>
          <w:spacing w:val="-2"/>
          <w:sz w:val="28"/>
          <w:szCs w:val="28"/>
          <w:lang w:val="uk-UA"/>
        </w:rPr>
        <w:t xml:space="preserve"> сучасного інструментарію оцінки </w:t>
      </w:r>
      <w:r w:rsidR="00CB0CFA">
        <w:rPr>
          <w:rFonts w:ascii="Times New Roman" w:hAnsi="Times New Roman" w:cs="Times New Roman"/>
          <w:spacing w:val="-2"/>
          <w:sz w:val="28"/>
          <w:szCs w:val="28"/>
          <w:lang w:val="uk-UA"/>
        </w:rPr>
        <w:t>їх</w:t>
      </w:r>
      <w:r w:rsidR="002C324A" w:rsidRPr="0015145D">
        <w:rPr>
          <w:rFonts w:ascii="Times New Roman" w:hAnsi="Times New Roman" w:cs="Times New Roman"/>
          <w:spacing w:val="-2"/>
          <w:sz w:val="28"/>
          <w:szCs w:val="28"/>
          <w:lang w:val="uk-UA"/>
        </w:rPr>
        <w:t xml:space="preserve"> фінансового стану, що </w:t>
      </w:r>
      <w:r w:rsidR="00834088" w:rsidRPr="0015145D">
        <w:rPr>
          <w:rFonts w:ascii="Times New Roman" w:hAnsi="Times New Roman" w:cs="Times New Roman"/>
          <w:spacing w:val="-2"/>
          <w:sz w:val="28"/>
          <w:szCs w:val="28"/>
          <w:lang w:val="uk-UA"/>
        </w:rPr>
        <w:t>пе</w:t>
      </w:r>
      <w:r w:rsidR="00415D70">
        <w:rPr>
          <w:rFonts w:ascii="Times New Roman" w:hAnsi="Times New Roman" w:cs="Times New Roman"/>
          <w:spacing w:val="-2"/>
          <w:sz w:val="28"/>
          <w:szCs w:val="28"/>
          <w:lang w:val="uk-UA"/>
        </w:rPr>
        <w:t>редбачає застосування комплексного</w:t>
      </w:r>
      <w:r w:rsidR="00834088" w:rsidRPr="0015145D">
        <w:rPr>
          <w:rFonts w:ascii="Times New Roman" w:hAnsi="Times New Roman" w:cs="Times New Roman"/>
          <w:spacing w:val="-2"/>
          <w:sz w:val="28"/>
          <w:szCs w:val="28"/>
          <w:lang w:val="uk-UA"/>
        </w:rPr>
        <w:t xml:space="preserve"> підходу і здійснення подальших напрацювань у даному напрямі.</w:t>
      </w:r>
    </w:p>
    <w:p w:rsidR="00CA353D" w:rsidRPr="00F1311F" w:rsidRDefault="00CA353D" w:rsidP="00AB1FCE">
      <w:pPr>
        <w:widowControl w:val="0"/>
        <w:adjustRightInd w:val="0"/>
        <w:spacing w:after="0" w:line="360" w:lineRule="auto"/>
        <w:ind w:firstLine="284"/>
        <w:jc w:val="both"/>
        <w:rPr>
          <w:rFonts w:ascii="Times New Roman" w:hAnsi="Times New Roman"/>
          <w:sz w:val="28"/>
          <w:szCs w:val="28"/>
          <w:lang w:val="uk-UA"/>
        </w:rPr>
      </w:pPr>
    </w:p>
    <w:p w:rsidR="00834088" w:rsidRPr="00F1311F" w:rsidRDefault="00135CDA" w:rsidP="00CA353D">
      <w:pPr>
        <w:widowControl w:val="0"/>
        <w:adjustRightInd w:val="0"/>
        <w:spacing w:after="0" w:line="360" w:lineRule="auto"/>
        <w:jc w:val="center"/>
        <w:rPr>
          <w:rFonts w:ascii="Times New Roman" w:hAnsi="Times New Roman"/>
          <w:b/>
          <w:sz w:val="28"/>
          <w:szCs w:val="28"/>
          <w:lang w:val="uk-UA"/>
        </w:rPr>
      </w:pPr>
      <w:r w:rsidRPr="00F1311F">
        <w:rPr>
          <w:rFonts w:ascii="Times New Roman" w:hAnsi="Times New Roman"/>
          <w:b/>
          <w:sz w:val="28"/>
          <w:szCs w:val="28"/>
          <w:lang w:val="uk-UA"/>
        </w:rPr>
        <w:t>Список використаних джерел:</w:t>
      </w:r>
    </w:p>
    <w:p w:rsidR="007B2B04" w:rsidRPr="00F1311F" w:rsidRDefault="00834088" w:rsidP="00F667D1">
      <w:pPr>
        <w:pStyle w:val="a5"/>
        <w:widowControl w:val="0"/>
        <w:spacing w:after="0" w:line="360" w:lineRule="auto"/>
        <w:ind w:left="0" w:firstLine="284"/>
        <w:contextualSpacing w:val="0"/>
        <w:jc w:val="both"/>
        <w:rPr>
          <w:rFonts w:ascii="Times New Roman" w:hAnsi="Times New Roman"/>
          <w:sz w:val="28"/>
          <w:szCs w:val="28"/>
          <w:lang w:val="uk-UA"/>
        </w:rPr>
      </w:pPr>
      <w:r w:rsidRPr="00F1311F">
        <w:rPr>
          <w:rFonts w:ascii="Times New Roman" w:hAnsi="Times New Roman"/>
          <w:sz w:val="28"/>
          <w:szCs w:val="28"/>
          <w:lang w:val="uk-UA"/>
        </w:rPr>
        <w:t xml:space="preserve">1. </w:t>
      </w:r>
      <w:r w:rsidR="007B2B04" w:rsidRPr="00F1311F">
        <w:rPr>
          <w:rFonts w:ascii="Times New Roman" w:hAnsi="Times New Roman" w:cs="Times New Roman"/>
          <w:color w:val="000000"/>
          <w:sz w:val="28"/>
          <w:szCs w:val="28"/>
        </w:rPr>
        <w:t>Антикризисное управление как основа формирования механизма усто</w:t>
      </w:r>
      <w:r w:rsidR="00F667D1" w:rsidRPr="00F1311F">
        <w:rPr>
          <w:rFonts w:ascii="Times New Roman" w:hAnsi="Times New Roman" w:cs="Times New Roman"/>
          <w:color w:val="000000"/>
          <w:sz w:val="28"/>
          <w:szCs w:val="28"/>
        </w:rPr>
        <w:t>йчивого развития бизнеса</w:t>
      </w:r>
      <w:proofErr w:type="gramStart"/>
      <w:r w:rsidR="007B2B04" w:rsidRPr="00F1311F">
        <w:rPr>
          <w:rFonts w:ascii="Times New Roman" w:hAnsi="Times New Roman" w:cs="Times New Roman"/>
          <w:color w:val="000000"/>
          <w:sz w:val="28"/>
          <w:szCs w:val="28"/>
        </w:rPr>
        <w:t xml:space="preserve"> :</w:t>
      </w:r>
      <w:proofErr w:type="gramEnd"/>
      <w:r w:rsidR="007B2B04" w:rsidRPr="00F1311F">
        <w:rPr>
          <w:rFonts w:ascii="Times New Roman" w:hAnsi="Times New Roman" w:cs="Times New Roman"/>
          <w:color w:val="000000"/>
          <w:sz w:val="28"/>
          <w:szCs w:val="28"/>
        </w:rPr>
        <w:t xml:space="preserve"> </w:t>
      </w:r>
      <w:r w:rsidR="007B2B04" w:rsidRPr="00F1311F">
        <w:rPr>
          <w:rFonts w:ascii="Times New Roman" w:hAnsi="Times New Roman" w:cs="Times New Roman"/>
          <w:sz w:val="28"/>
          <w:szCs w:val="28"/>
        </w:rPr>
        <w:t>[</w:t>
      </w:r>
      <w:r w:rsidR="007B2B04" w:rsidRPr="00F1311F">
        <w:rPr>
          <w:rFonts w:ascii="Times New Roman" w:hAnsi="Times New Roman" w:cs="Times New Roman"/>
          <w:color w:val="000000"/>
          <w:sz w:val="28"/>
          <w:szCs w:val="28"/>
        </w:rPr>
        <w:t>монография</w:t>
      </w:r>
      <w:r w:rsidR="007B2B04" w:rsidRPr="00F1311F">
        <w:rPr>
          <w:rFonts w:ascii="Times New Roman" w:hAnsi="Times New Roman" w:cs="Times New Roman"/>
          <w:sz w:val="28"/>
          <w:szCs w:val="28"/>
        </w:rPr>
        <w:t>]</w:t>
      </w:r>
      <w:r w:rsidR="007B2B04" w:rsidRPr="00F1311F">
        <w:rPr>
          <w:rFonts w:ascii="Times New Roman" w:hAnsi="Times New Roman" w:cs="Times New Roman"/>
          <w:color w:val="000000"/>
          <w:sz w:val="28"/>
          <w:szCs w:val="28"/>
        </w:rPr>
        <w:t xml:space="preserve"> / под ред. А. </w:t>
      </w:r>
      <w:r w:rsidR="006B62B0" w:rsidRPr="00F1311F">
        <w:rPr>
          <w:rFonts w:ascii="Times New Roman" w:hAnsi="Times New Roman" w:cs="Times New Roman"/>
          <w:color w:val="000000"/>
          <w:sz w:val="28"/>
          <w:szCs w:val="28"/>
          <w:lang w:val="uk-UA"/>
        </w:rPr>
        <w:t>Н</w:t>
      </w:r>
      <w:r w:rsidR="007B2B04" w:rsidRPr="00F1311F">
        <w:rPr>
          <w:rFonts w:ascii="Times New Roman" w:hAnsi="Times New Roman" w:cs="Times New Roman"/>
          <w:color w:val="000000"/>
          <w:sz w:val="28"/>
          <w:szCs w:val="28"/>
        </w:rPr>
        <w:t>. </w:t>
      </w:r>
      <w:proofErr w:type="spellStart"/>
      <w:r w:rsidR="007B2B04" w:rsidRPr="00F1311F">
        <w:rPr>
          <w:rFonts w:ascii="Times New Roman" w:hAnsi="Times New Roman" w:cs="Times New Roman"/>
          <w:color w:val="000000"/>
          <w:sz w:val="28"/>
          <w:szCs w:val="28"/>
        </w:rPr>
        <w:t>Ряховская</w:t>
      </w:r>
      <w:proofErr w:type="spellEnd"/>
      <w:r w:rsidR="007B2B04" w:rsidRPr="00F1311F">
        <w:rPr>
          <w:rFonts w:ascii="Times New Roman" w:hAnsi="Times New Roman" w:cs="Times New Roman"/>
          <w:color w:val="000000"/>
          <w:sz w:val="28"/>
          <w:szCs w:val="28"/>
        </w:rPr>
        <w:t>, C. E. </w:t>
      </w:r>
      <w:r w:rsidR="006B62B0" w:rsidRPr="00F1311F">
        <w:rPr>
          <w:rFonts w:ascii="Times New Roman" w:hAnsi="Times New Roman" w:cs="Times New Roman"/>
          <w:color w:val="000000"/>
          <w:sz w:val="28"/>
          <w:szCs w:val="28"/>
        </w:rPr>
        <w:t xml:space="preserve">Кован. – </w:t>
      </w:r>
      <w:r w:rsidR="006B62B0" w:rsidRPr="00F1311F">
        <w:rPr>
          <w:rFonts w:ascii="Times New Roman" w:hAnsi="Times New Roman" w:cs="Times New Roman"/>
          <w:color w:val="000000"/>
          <w:sz w:val="28"/>
          <w:szCs w:val="28"/>
          <w:lang w:val="uk-UA"/>
        </w:rPr>
        <w:t>М</w:t>
      </w:r>
      <w:r w:rsidR="002E20E2" w:rsidRPr="00F1311F">
        <w:rPr>
          <w:rFonts w:ascii="Times New Roman" w:hAnsi="Times New Roman" w:cs="Times New Roman"/>
          <w:color w:val="000000"/>
          <w:sz w:val="28"/>
          <w:szCs w:val="28"/>
          <w:lang w:val="uk-UA"/>
        </w:rPr>
        <w:t>осква</w:t>
      </w:r>
      <w:r w:rsidR="007B2B04" w:rsidRPr="00F1311F">
        <w:rPr>
          <w:rFonts w:ascii="Times New Roman" w:hAnsi="Times New Roman" w:cs="Times New Roman"/>
          <w:color w:val="000000"/>
          <w:sz w:val="28"/>
          <w:szCs w:val="28"/>
        </w:rPr>
        <w:t xml:space="preserve"> : </w:t>
      </w:r>
      <w:proofErr w:type="spellStart"/>
      <w:r w:rsidR="007B2B04" w:rsidRPr="00F1311F">
        <w:rPr>
          <w:rFonts w:ascii="Times New Roman" w:hAnsi="Times New Roman" w:cs="Times New Roman"/>
          <w:color w:val="000000"/>
          <w:sz w:val="28"/>
          <w:szCs w:val="28"/>
        </w:rPr>
        <w:t>Сварог</w:t>
      </w:r>
      <w:proofErr w:type="spellEnd"/>
      <w:r w:rsidR="007B2B04" w:rsidRPr="00F1311F">
        <w:rPr>
          <w:rFonts w:ascii="Times New Roman" w:hAnsi="Times New Roman" w:cs="Times New Roman"/>
          <w:color w:val="000000"/>
          <w:sz w:val="28"/>
          <w:szCs w:val="28"/>
        </w:rPr>
        <w:t>, 2016. – 169 с</w:t>
      </w:r>
      <w:r w:rsidR="007B2B04" w:rsidRPr="00F1311F">
        <w:rPr>
          <w:rFonts w:ascii="Times New Roman" w:hAnsi="Times New Roman" w:cs="Times New Roman"/>
          <w:i/>
          <w:color w:val="000000"/>
          <w:sz w:val="28"/>
          <w:szCs w:val="28"/>
        </w:rPr>
        <w:t>.</w:t>
      </w:r>
    </w:p>
    <w:p w:rsidR="00834088" w:rsidRPr="00F1311F" w:rsidRDefault="00834088" w:rsidP="00AB1FCE">
      <w:pPr>
        <w:pStyle w:val="a5"/>
        <w:widowControl w:val="0"/>
        <w:tabs>
          <w:tab w:val="left" w:pos="294"/>
        </w:tabs>
        <w:spacing w:after="0" w:line="360" w:lineRule="auto"/>
        <w:ind w:left="0" w:firstLine="284"/>
        <w:contextualSpacing w:val="0"/>
        <w:jc w:val="both"/>
        <w:rPr>
          <w:rFonts w:ascii="Times New Roman" w:hAnsi="Times New Roman"/>
          <w:sz w:val="28"/>
          <w:szCs w:val="28"/>
        </w:rPr>
      </w:pPr>
      <w:r w:rsidRPr="00F1311F">
        <w:rPr>
          <w:rFonts w:ascii="Times New Roman" w:hAnsi="Times New Roman"/>
          <w:sz w:val="28"/>
          <w:szCs w:val="28"/>
        </w:rPr>
        <w:t>2. Бланк И. А. Управление финансовой стабилизацией предприятия</w:t>
      </w:r>
      <w:r w:rsidRPr="00F1311F">
        <w:rPr>
          <w:rFonts w:ascii="Times New Roman" w:hAnsi="Times New Roman"/>
          <w:sz w:val="28"/>
          <w:szCs w:val="28"/>
          <w:lang w:eastAsia="uk-UA"/>
        </w:rPr>
        <w:t xml:space="preserve"> </w:t>
      </w:r>
      <w:r w:rsidRPr="00F1311F">
        <w:rPr>
          <w:rFonts w:ascii="Times New Roman" w:hAnsi="Times New Roman"/>
          <w:sz w:val="28"/>
          <w:szCs w:val="28"/>
        </w:rPr>
        <w:t xml:space="preserve">: </w:t>
      </w:r>
      <w:r w:rsidR="002E20E2" w:rsidRPr="00F1311F">
        <w:rPr>
          <w:rFonts w:ascii="Times New Roman" w:hAnsi="Times New Roman"/>
          <w:sz w:val="28"/>
          <w:szCs w:val="28"/>
        </w:rPr>
        <w:t>[учеб</w:t>
      </w:r>
      <w:proofErr w:type="gramStart"/>
      <w:r w:rsidR="002E20E2" w:rsidRPr="00F1311F">
        <w:rPr>
          <w:rFonts w:ascii="Times New Roman" w:hAnsi="Times New Roman"/>
          <w:sz w:val="28"/>
          <w:szCs w:val="28"/>
        </w:rPr>
        <w:t>.</w:t>
      </w:r>
      <w:proofErr w:type="gramEnd"/>
      <w:r w:rsidR="002E20E2" w:rsidRPr="00F1311F">
        <w:rPr>
          <w:rFonts w:ascii="Times New Roman" w:hAnsi="Times New Roman"/>
          <w:sz w:val="28"/>
          <w:szCs w:val="28"/>
        </w:rPr>
        <w:t xml:space="preserve"> </w:t>
      </w:r>
      <w:proofErr w:type="gramStart"/>
      <w:r w:rsidR="002E20E2" w:rsidRPr="00F1311F">
        <w:rPr>
          <w:rFonts w:ascii="Times New Roman" w:hAnsi="Times New Roman"/>
          <w:sz w:val="28"/>
          <w:szCs w:val="28"/>
        </w:rPr>
        <w:t>к</w:t>
      </w:r>
      <w:proofErr w:type="gramEnd"/>
      <w:r w:rsidR="002E20E2" w:rsidRPr="00F1311F">
        <w:rPr>
          <w:rFonts w:ascii="Times New Roman" w:hAnsi="Times New Roman"/>
          <w:sz w:val="28"/>
          <w:szCs w:val="28"/>
        </w:rPr>
        <w:t>урс] / И. А. Бланк. – К</w:t>
      </w:r>
      <w:proofErr w:type="spellStart"/>
      <w:r w:rsidR="002E20E2" w:rsidRPr="00F1311F">
        <w:rPr>
          <w:rFonts w:ascii="Times New Roman" w:hAnsi="Times New Roman"/>
          <w:sz w:val="28"/>
          <w:szCs w:val="28"/>
          <w:lang w:val="uk-UA"/>
        </w:rPr>
        <w:t>иев</w:t>
      </w:r>
      <w:proofErr w:type="spellEnd"/>
      <w:proofErr w:type="gramStart"/>
      <w:r w:rsidRPr="00F1311F">
        <w:rPr>
          <w:rFonts w:ascii="Times New Roman" w:hAnsi="Times New Roman"/>
          <w:sz w:val="28"/>
          <w:szCs w:val="28"/>
        </w:rPr>
        <w:t xml:space="preserve"> :</w:t>
      </w:r>
      <w:proofErr w:type="gramEnd"/>
      <w:r w:rsidRPr="00F1311F">
        <w:rPr>
          <w:rFonts w:ascii="Times New Roman" w:hAnsi="Times New Roman"/>
          <w:sz w:val="28"/>
          <w:szCs w:val="28"/>
        </w:rPr>
        <w:t xml:space="preserve"> Ника-Центр, </w:t>
      </w:r>
      <w:proofErr w:type="spellStart"/>
      <w:r w:rsidRPr="00F1311F">
        <w:rPr>
          <w:rFonts w:ascii="Times New Roman" w:hAnsi="Times New Roman"/>
          <w:sz w:val="28"/>
          <w:szCs w:val="28"/>
        </w:rPr>
        <w:t>Эльга</w:t>
      </w:r>
      <w:proofErr w:type="spellEnd"/>
      <w:r w:rsidRPr="00F1311F">
        <w:rPr>
          <w:rFonts w:ascii="Times New Roman" w:hAnsi="Times New Roman"/>
          <w:sz w:val="28"/>
          <w:szCs w:val="28"/>
        </w:rPr>
        <w:t>, 2003. – 496 с.</w:t>
      </w:r>
    </w:p>
    <w:p w:rsidR="000B6E72" w:rsidRPr="00F1311F" w:rsidRDefault="00834088" w:rsidP="00F667D1">
      <w:pPr>
        <w:pStyle w:val="a5"/>
        <w:widowControl w:val="0"/>
        <w:tabs>
          <w:tab w:val="left" w:pos="294"/>
        </w:tabs>
        <w:spacing w:after="0" w:line="360" w:lineRule="auto"/>
        <w:ind w:left="0" w:firstLine="284"/>
        <w:contextualSpacing w:val="0"/>
        <w:jc w:val="both"/>
        <w:rPr>
          <w:rFonts w:ascii="Times New Roman" w:hAnsi="Times New Roman"/>
          <w:sz w:val="28"/>
          <w:szCs w:val="28"/>
          <w:lang w:val="uk-UA"/>
        </w:rPr>
      </w:pPr>
      <w:r w:rsidRPr="00F1311F">
        <w:rPr>
          <w:rFonts w:ascii="Times New Roman" w:hAnsi="Times New Roman"/>
          <w:sz w:val="28"/>
          <w:szCs w:val="28"/>
          <w:lang w:val="uk-UA"/>
        </w:rPr>
        <w:t xml:space="preserve">3. </w:t>
      </w:r>
      <w:proofErr w:type="spellStart"/>
      <w:r w:rsidR="000B6E72" w:rsidRPr="00F1311F">
        <w:rPr>
          <w:rFonts w:ascii="Times New Roman" w:hAnsi="Times New Roman" w:cs="Times New Roman"/>
          <w:color w:val="000000"/>
          <w:sz w:val="28"/>
          <w:szCs w:val="28"/>
          <w:lang w:val="uk-UA"/>
        </w:rPr>
        <w:t>Висо</w:t>
      </w:r>
      <w:proofErr w:type="spellEnd"/>
      <w:r w:rsidR="000B6E72" w:rsidRPr="00F1311F">
        <w:rPr>
          <w:rFonts w:ascii="Times New Roman" w:hAnsi="Times New Roman" w:cs="Times New Roman"/>
          <w:color w:val="000000"/>
          <w:sz w:val="28"/>
          <w:szCs w:val="28"/>
          <w:lang w:val="uk-UA"/>
        </w:rPr>
        <w:t>чіна Л. В. Необхідність впровадження системи антикризового уп</w:t>
      </w:r>
      <w:r w:rsidR="00F667D1" w:rsidRPr="00F1311F">
        <w:rPr>
          <w:rFonts w:ascii="Times New Roman" w:hAnsi="Times New Roman" w:cs="Times New Roman"/>
          <w:color w:val="000000"/>
          <w:sz w:val="28"/>
          <w:szCs w:val="28"/>
          <w:lang w:val="uk-UA"/>
        </w:rPr>
        <w:t>равління на підприємстві</w:t>
      </w:r>
      <w:r w:rsidR="000B6E72" w:rsidRPr="00F1311F">
        <w:rPr>
          <w:rFonts w:ascii="Times New Roman" w:hAnsi="Times New Roman" w:cs="Times New Roman"/>
          <w:color w:val="000000"/>
          <w:sz w:val="28"/>
          <w:szCs w:val="28"/>
          <w:lang w:val="uk-UA"/>
        </w:rPr>
        <w:t xml:space="preserve"> / </w:t>
      </w:r>
      <w:proofErr w:type="spellStart"/>
      <w:r w:rsidR="000B6E72" w:rsidRPr="00F1311F">
        <w:rPr>
          <w:rFonts w:ascii="Times New Roman" w:hAnsi="Times New Roman" w:cs="Times New Roman"/>
          <w:color w:val="000000"/>
          <w:sz w:val="28"/>
          <w:szCs w:val="28"/>
          <w:lang w:val="uk-UA"/>
        </w:rPr>
        <w:t>Л. В. Височ</w:t>
      </w:r>
      <w:proofErr w:type="spellEnd"/>
      <w:r w:rsidR="000B6E72" w:rsidRPr="00F1311F">
        <w:rPr>
          <w:rFonts w:ascii="Times New Roman" w:hAnsi="Times New Roman" w:cs="Times New Roman"/>
          <w:color w:val="000000"/>
          <w:sz w:val="28"/>
          <w:szCs w:val="28"/>
          <w:lang w:val="uk-UA"/>
        </w:rPr>
        <w:t>іна // Зовнішня торгівля : економіка, фінанси, право. Сер. «Економічні науки». – 2016. – № 2. – С. 57–65.</w:t>
      </w:r>
    </w:p>
    <w:p w:rsidR="00604715" w:rsidRPr="00F1311F" w:rsidRDefault="00760EEA" w:rsidP="00604715">
      <w:pPr>
        <w:pStyle w:val="a5"/>
        <w:widowControl w:val="0"/>
        <w:tabs>
          <w:tab w:val="left" w:pos="294"/>
        </w:tabs>
        <w:spacing w:after="0" w:line="360" w:lineRule="auto"/>
        <w:ind w:left="0" w:firstLine="284"/>
        <w:contextualSpacing w:val="0"/>
        <w:jc w:val="both"/>
        <w:rPr>
          <w:rFonts w:ascii="Times New Roman" w:hAnsi="Times New Roman"/>
          <w:sz w:val="28"/>
          <w:szCs w:val="28"/>
          <w:lang w:val="uk-UA"/>
        </w:rPr>
      </w:pPr>
      <w:r w:rsidRPr="00F1311F">
        <w:rPr>
          <w:rFonts w:ascii="Times New Roman" w:hAnsi="Times New Roman" w:cs="Times New Roman"/>
          <w:color w:val="000000"/>
          <w:sz w:val="28"/>
          <w:szCs w:val="28"/>
          <w:lang w:val="uk-UA"/>
        </w:rPr>
        <w:t xml:space="preserve">4. </w:t>
      </w:r>
      <w:proofErr w:type="spellStart"/>
      <w:r w:rsidR="00604715" w:rsidRPr="00F1311F">
        <w:rPr>
          <w:rFonts w:ascii="Times New Roman" w:hAnsi="Times New Roman" w:cs="Times New Roman"/>
          <w:color w:val="000000"/>
          <w:sz w:val="28"/>
          <w:szCs w:val="28"/>
          <w:lang w:val="uk-UA"/>
        </w:rPr>
        <w:t>Голо</w:t>
      </w:r>
      <w:proofErr w:type="spellEnd"/>
      <w:r w:rsidR="00604715" w:rsidRPr="00F1311F">
        <w:rPr>
          <w:rFonts w:ascii="Times New Roman" w:hAnsi="Times New Roman" w:cs="Times New Roman"/>
          <w:color w:val="000000"/>
          <w:sz w:val="28"/>
          <w:szCs w:val="28"/>
          <w:lang w:val="uk-UA"/>
        </w:rPr>
        <w:t xml:space="preserve">вач К. С. Основні аспекти антикризового менеджменту в сільськогосподарських підприємствах [Електронний ресурс] / </w:t>
      </w:r>
      <w:proofErr w:type="spellStart"/>
      <w:r w:rsidR="00604715" w:rsidRPr="00F1311F">
        <w:rPr>
          <w:rFonts w:ascii="Times New Roman" w:hAnsi="Times New Roman" w:cs="Times New Roman"/>
          <w:color w:val="000000"/>
          <w:sz w:val="28"/>
          <w:szCs w:val="28"/>
          <w:lang w:val="uk-UA"/>
        </w:rPr>
        <w:t>К. С. Голо</w:t>
      </w:r>
      <w:proofErr w:type="spellEnd"/>
      <w:r w:rsidR="00604715" w:rsidRPr="00F1311F">
        <w:rPr>
          <w:rFonts w:ascii="Times New Roman" w:hAnsi="Times New Roman" w:cs="Times New Roman"/>
          <w:color w:val="000000"/>
          <w:sz w:val="28"/>
          <w:szCs w:val="28"/>
          <w:lang w:val="uk-UA"/>
        </w:rPr>
        <w:t xml:space="preserve">вач // </w:t>
      </w:r>
      <w:proofErr w:type="spellStart"/>
      <w:r w:rsidR="00604715" w:rsidRPr="00F1311F">
        <w:rPr>
          <w:rFonts w:ascii="Times New Roman" w:hAnsi="Times New Roman" w:cs="Times New Roman"/>
          <w:color w:val="000000"/>
          <w:sz w:val="28"/>
          <w:szCs w:val="28"/>
          <w:lang w:val="uk-UA"/>
        </w:rPr>
        <w:t>Агросвіт</w:t>
      </w:r>
      <w:proofErr w:type="spellEnd"/>
      <w:r w:rsidR="00604715" w:rsidRPr="00F1311F">
        <w:rPr>
          <w:rFonts w:ascii="Times New Roman" w:hAnsi="Times New Roman" w:cs="Times New Roman"/>
          <w:color w:val="000000"/>
          <w:sz w:val="28"/>
          <w:szCs w:val="28"/>
          <w:lang w:val="uk-UA"/>
        </w:rPr>
        <w:t xml:space="preserve">. – 2016. – № 22. – С. 62–66. – Режим доступу : </w:t>
      </w:r>
      <w:r w:rsidR="00604715" w:rsidRPr="00F1311F">
        <w:rPr>
          <w:rFonts w:ascii="Times New Roman" w:hAnsi="Times New Roman" w:cs="Times New Roman"/>
          <w:bCs/>
          <w:color w:val="000000"/>
          <w:sz w:val="28"/>
          <w:szCs w:val="28"/>
          <w:lang w:val="uk-UA"/>
        </w:rPr>
        <w:t>http://www.agrosvit.info/</w:t>
      </w:r>
      <w:r w:rsidR="00604715" w:rsidRPr="00F1311F">
        <w:rPr>
          <w:rFonts w:ascii="Times New Roman" w:hAnsi="Times New Roman" w:cs="Times New Roman"/>
          <w:color w:val="000000"/>
          <w:sz w:val="28"/>
          <w:szCs w:val="28"/>
          <w:lang w:val="uk-UA"/>
        </w:rPr>
        <w:t xml:space="preserve"> </w:t>
      </w:r>
      <w:proofErr w:type="spellStart"/>
      <w:r w:rsidR="00604715" w:rsidRPr="00F1311F">
        <w:rPr>
          <w:rFonts w:ascii="Times New Roman" w:hAnsi="Times New Roman" w:cs="Times New Roman"/>
          <w:color w:val="000000"/>
          <w:sz w:val="28"/>
          <w:szCs w:val="28"/>
          <w:lang w:val="uk-UA"/>
        </w:rPr>
        <w:t>pdf</w:t>
      </w:r>
      <w:proofErr w:type="spellEnd"/>
      <w:r w:rsidR="00604715" w:rsidRPr="00F1311F">
        <w:rPr>
          <w:rFonts w:ascii="Times New Roman" w:hAnsi="Times New Roman" w:cs="Times New Roman"/>
          <w:color w:val="000000"/>
          <w:sz w:val="28"/>
          <w:szCs w:val="28"/>
          <w:lang w:val="uk-UA"/>
        </w:rPr>
        <w:t xml:space="preserve">/22_2016/12.pdf (10.01.2017). – </w:t>
      </w:r>
      <w:r w:rsidR="00604715" w:rsidRPr="00F1311F">
        <w:rPr>
          <w:rFonts w:ascii="Times New Roman" w:hAnsi="Times New Roman" w:cs="Times New Roman"/>
          <w:sz w:val="28"/>
          <w:szCs w:val="28"/>
          <w:lang w:val="uk-UA"/>
        </w:rPr>
        <w:t>Заголовок з екрану</w:t>
      </w:r>
      <w:r w:rsidR="00604715" w:rsidRPr="00F1311F">
        <w:rPr>
          <w:rFonts w:ascii="Times New Roman" w:hAnsi="Times New Roman" w:cs="Times New Roman"/>
          <w:color w:val="000000"/>
          <w:sz w:val="28"/>
          <w:szCs w:val="28"/>
          <w:lang w:val="uk-UA"/>
        </w:rPr>
        <w:t xml:space="preserve">. </w:t>
      </w:r>
    </w:p>
    <w:p w:rsidR="00CF1BC0" w:rsidRPr="00F1311F" w:rsidRDefault="00760EEA" w:rsidP="00CF1BC0">
      <w:pPr>
        <w:widowControl w:val="0"/>
        <w:tabs>
          <w:tab w:val="left" w:pos="993"/>
        </w:tabs>
        <w:spacing w:after="0" w:line="360" w:lineRule="auto"/>
        <w:ind w:firstLine="284"/>
        <w:jc w:val="both"/>
        <w:rPr>
          <w:rFonts w:ascii="Times New Roman" w:hAnsi="Times New Roman" w:cs="Times New Roman"/>
          <w:color w:val="000000"/>
          <w:sz w:val="28"/>
          <w:szCs w:val="28"/>
          <w:lang w:val="uk-UA" w:eastAsia="uk-UA"/>
        </w:rPr>
      </w:pPr>
      <w:r w:rsidRPr="00F1311F">
        <w:rPr>
          <w:rFonts w:ascii="Times New Roman" w:hAnsi="Times New Roman" w:cs="Times New Roman"/>
          <w:bCs/>
          <w:color w:val="000000"/>
          <w:sz w:val="28"/>
          <w:szCs w:val="28"/>
          <w:lang w:val="uk-UA" w:eastAsia="uk-UA"/>
        </w:rPr>
        <w:t>5</w:t>
      </w:r>
      <w:r w:rsidR="00777E5A" w:rsidRPr="00F1311F">
        <w:rPr>
          <w:rFonts w:ascii="Times New Roman" w:hAnsi="Times New Roman" w:cs="Times New Roman"/>
          <w:bCs/>
          <w:color w:val="000000"/>
          <w:sz w:val="28"/>
          <w:szCs w:val="28"/>
          <w:lang w:val="uk-UA" w:eastAsia="uk-UA"/>
        </w:rPr>
        <w:t>.</w:t>
      </w:r>
      <w:r w:rsidR="00EC3103" w:rsidRPr="00F1311F">
        <w:rPr>
          <w:rFonts w:ascii="Times New Roman" w:hAnsi="Times New Roman" w:cs="Times New Roman"/>
          <w:bCs/>
          <w:color w:val="000000"/>
          <w:sz w:val="28"/>
          <w:szCs w:val="28"/>
          <w:lang w:val="uk-UA" w:eastAsia="uk-UA"/>
        </w:rPr>
        <w:t xml:space="preserve"> </w:t>
      </w:r>
      <w:proofErr w:type="spellStart"/>
      <w:r w:rsidR="00EC3103" w:rsidRPr="00F1311F">
        <w:rPr>
          <w:rFonts w:ascii="Times New Roman" w:hAnsi="Times New Roman" w:cs="Times New Roman"/>
          <w:bCs/>
          <w:color w:val="000000"/>
          <w:sz w:val="28"/>
          <w:szCs w:val="28"/>
          <w:lang w:val="uk-UA" w:eastAsia="uk-UA"/>
        </w:rPr>
        <w:t>Еш С</w:t>
      </w:r>
      <w:proofErr w:type="spellEnd"/>
      <w:r w:rsidR="00EC3103" w:rsidRPr="00F1311F">
        <w:rPr>
          <w:rFonts w:ascii="Times New Roman" w:hAnsi="Times New Roman" w:cs="Times New Roman"/>
          <w:bCs/>
          <w:color w:val="000000"/>
          <w:sz w:val="28"/>
          <w:szCs w:val="28"/>
          <w:lang w:val="uk-UA" w:eastAsia="uk-UA"/>
        </w:rPr>
        <w:t xml:space="preserve">. М. </w:t>
      </w:r>
      <w:r w:rsidR="00EC3103" w:rsidRPr="00F1311F">
        <w:rPr>
          <w:rFonts w:ascii="Times New Roman" w:hAnsi="Times New Roman" w:cs="Times New Roman"/>
          <w:color w:val="000000"/>
          <w:sz w:val="28"/>
          <w:szCs w:val="28"/>
          <w:lang w:val="uk-UA" w:eastAsia="uk-UA"/>
        </w:rPr>
        <w:t>Особливості антикризового управління в підприємствах харчової промисловості</w:t>
      </w:r>
      <w:r w:rsidR="00EC3103" w:rsidRPr="00F1311F">
        <w:rPr>
          <w:rFonts w:ascii="Times New Roman" w:hAnsi="Times New Roman" w:cs="Times New Roman"/>
          <w:sz w:val="28"/>
          <w:szCs w:val="28"/>
          <w:lang w:val="uk-UA"/>
        </w:rPr>
        <w:t xml:space="preserve"> </w:t>
      </w:r>
      <w:r w:rsidR="00EC3103" w:rsidRPr="00F1311F">
        <w:rPr>
          <w:rFonts w:ascii="Times New Roman" w:hAnsi="Times New Roman" w:cs="Times New Roman"/>
          <w:color w:val="000000"/>
          <w:sz w:val="28"/>
          <w:szCs w:val="28"/>
          <w:lang w:val="uk-UA" w:eastAsia="uk-UA"/>
        </w:rPr>
        <w:t xml:space="preserve">/ С. М. Еш // Економіка АПК. – Міжнародний науково-виробничий журнал. – 2009. – </w:t>
      </w:r>
      <w:r w:rsidR="00EC3103" w:rsidRPr="00F1311F">
        <w:rPr>
          <w:rFonts w:ascii="Times New Roman" w:hAnsi="Times New Roman" w:cs="Times New Roman"/>
          <w:bCs/>
          <w:color w:val="000000"/>
          <w:sz w:val="28"/>
          <w:szCs w:val="28"/>
          <w:lang w:val="uk-UA"/>
        </w:rPr>
        <w:t xml:space="preserve">№ </w:t>
      </w:r>
      <w:r w:rsidR="00EC3103" w:rsidRPr="00F1311F">
        <w:rPr>
          <w:rFonts w:ascii="Times New Roman" w:hAnsi="Times New Roman" w:cs="Times New Roman"/>
          <w:color w:val="000000"/>
          <w:sz w:val="28"/>
          <w:szCs w:val="28"/>
          <w:lang w:val="uk-UA" w:eastAsia="uk-UA"/>
        </w:rPr>
        <w:t>7. – С. 67–70.</w:t>
      </w:r>
    </w:p>
    <w:p w:rsidR="00CF1BC0" w:rsidRPr="00F1311F" w:rsidRDefault="00760EEA" w:rsidP="00CF1BC0">
      <w:pPr>
        <w:widowControl w:val="0"/>
        <w:tabs>
          <w:tab w:val="left" w:pos="993"/>
        </w:tabs>
        <w:spacing w:after="0" w:line="360" w:lineRule="auto"/>
        <w:ind w:firstLine="284"/>
        <w:jc w:val="both"/>
        <w:rPr>
          <w:rFonts w:ascii="Times New Roman" w:hAnsi="Times New Roman" w:cs="Times New Roman"/>
          <w:color w:val="000000"/>
          <w:sz w:val="28"/>
          <w:szCs w:val="28"/>
          <w:lang w:val="uk-UA" w:eastAsia="uk-UA"/>
        </w:rPr>
      </w:pPr>
      <w:r w:rsidRPr="00F1311F">
        <w:rPr>
          <w:rFonts w:ascii="Times New Roman" w:hAnsi="Times New Roman" w:cs="Times New Roman"/>
          <w:color w:val="000000"/>
          <w:sz w:val="28"/>
          <w:szCs w:val="28"/>
          <w:lang w:val="uk-UA"/>
        </w:rPr>
        <w:t xml:space="preserve">6. </w:t>
      </w:r>
      <w:r w:rsidR="00CF1BC0" w:rsidRPr="00F1311F">
        <w:rPr>
          <w:rFonts w:ascii="Times New Roman" w:hAnsi="Times New Roman" w:cs="Times New Roman"/>
          <w:color w:val="000000"/>
          <w:sz w:val="28"/>
          <w:szCs w:val="28"/>
          <w:lang w:val="uk-UA"/>
        </w:rPr>
        <w:t xml:space="preserve">Іртищева І. Обґрунтування концепції стратегічної програми в антикризовому </w:t>
      </w:r>
      <w:r w:rsidR="00F667D1" w:rsidRPr="00F1311F">
        <w:rPr>
          <w:rFonts w:ascii="Times New Roman" w:hAnsi="Times New Roman" w:cs="Times New Roman"/>
          <w:color w:val="000000"/>
          <w:sz w:val="28"/>
          <w:szCs w:val="28"/>
          <w:lang w:val="uk-UA"/>
        </w:rPr>
        <w:t>управлінні</w:t>
      </w:r>
      <w:r w:rsidR="00CF1BC0" w:rsidRPr="00F1311F">
        <w:rPr>
          <w:rFonts w:ascii="Times New Roman" w:hAnsi="Times New Roman" w:cs="Times New Roman"/>
          <w:color w:val="000000"/>
          <w:sz w:val="28"/>
          <w:szCs w:val="28"/>
          <w:lang w:val="uk-UA"/>
        </w:rPr>
        <w:t xml:space="preserve"> / </w:t>
      </w:r>
      <w:proofErr w:type="spellStart"/>
      <w:r w:rsidR="00CF1BC0" w:rsidRPr="00F1311F">
        <w:rPr>
          <w:rFonts w:ascii="Times New Roman" w:hAnsi="Times New Roman" w:cs="Times New Roman"/>
          <w:color w:val="000000"/>
          <w:sz w:val="28"/>
          <w:szCs w:val="28"/>
          <w:lang w:val="uk-UA"/>
        </w:rPr>
        <w:t>І. Іртищ</w:t>
      </w:r>
      <w:proofErr w:type="spellEnd"/>
      <w:r w:rsidR="00CF1BC0" w:rsidRPr="00F1311F">
        <w:rPr>
          <w:rFonts w:ascii="Times New Roman" w:hAnsi="Times New Roman" w:cs="Times New Roman"/>
          <w:color w:val="000000"/>
          <w:sz w:val="28"/>
          <w:szCs w:val="28"/>
          <w:lang w:val="uk-UA"/>
        </w:rPr>
        <w:t xml:space="preserve">ева, </w:t>
      </w:r>
      <w:proofErr w:type="spellStart"/>
      <w:r w:rsidR="00CF1BC0" w:rsidRPr="00F1311F">
        <w:rPr>
          <w:rFonts w:ascii="Times New Roman" w:hAnsi="Times New Roman" w:cs="Times New Roman"/>
          <w:color w:val="000000"/>
          <w:sz w:val="28"/>
          <w:szCs w:val="28"/>
          <w:lang w:val="uk-UA"/>
        </w:rPr>
        <w:t>С. Мінак</w:t>
      </w:r>
      <w:proofErr w:type="spellEnd"/>
      <w:r w:rsidR="00CF1BC0" w:rsidRPr="00F1311F">
        <w:rPr>
          <w:rFonts w:ascii="Times New Roman" w:hAnsi="Times New Roman" w:cs="Times New Roman"/>
          <w:color w:val="000000"/>
          <w:sz w:val="28"/>
          <w:szCs w:val="28"/>
          <w:lang w:val="uk-UA"/>
        </w:rPr>
        <w:t>ова // Економіст. – 2015</w:t>
      </w:r>
      <w:r w:rsidRPr="00F1311F">
        <w:rPr>
          <w:rFonts w:ascii="Times New Roman" w:hAnsi="Times New Roman" w:cs="Times New Roman"/>
          <w:color w:val="000000"/>
          <w:sz w:val="28"/>
          <w:szCs w:val="28"/>
          <w:lang w:val="uk-UA"/>
        </w:rPr>
        <w:t>. – № </w:t>
      </w:r>
      <w:r w:rsidR="00CF1BC0" w:rsidRPr="00F1311F">
        <w:rPr>
          <w:rFonts w:ascii="Times New Roman" w:hAnsi="Times New Roman" w:cs="Times New Roman"/>
          <w:color w:val="000000"/>
          <w:sz w:val="28"/>
          <w:szCs w:val="28"/>
          <w:lang w:val="uk-UA"/>
        </w:rPr>
        <w:t>11. – С. 38–40.</w:t>
      </w:r>
    </w:p>
    <w:p w:rsidR="00DE498D" w:rsidRDefault="00760EEA" w:rsidP="00DE498D">
      <w:pPr>
        <w:widowControl w:val="0"/>
        <w:tabs>
          <w:tab w:val="left" w:pos="993"/>
        </w:tabs>
        <w:spacing w:after="0" w:line="360" w:lineRule="auto"/>
        <w:ind w:firstLine="284"/>
        <w:jc w:val="both"/>
        <w:rPr>
          <w:rFonts w:ascii="Times New Roman" w:hAnsi="Times New Roman" w:cs="Times New Roman"/>
          <w:color w:val="000000"/>
          <w:sz w:val="28"/>
          <w:szCs w:val="28"/>
          <w:lang w:val="uk-UA"/>
        </w:rPr>
      </w:pPr>
      <w:r w:rsidRPr="00F1311F">
        <w:rPr>
          <w:rFonts w:ascii="Times New Roman" w:hAnsi="Times New Roman" w:cs="Times New Roman"/>
          <w:color w:val="000000"/>
          <w:sz w:val="28"/>
          <w:szCs w:val="28"/>
          <w:lang w:val="uk-UA"/>
        </w:rPr>
        <w:lastRenderedPageBreak/>
        <w:t xml:space="preserve">7. </w:t>
      </w:r>
      <w:proofErr w:type="spellStart"/>
      <w:r w:rsidR="00BF5D43" w:rsidRPr="00F1311F">
        <w:rPr>
          <w:rFonts w:ascii="Times New Roman" w:hAnsi="Times New Roman" w:cs="Times New Roman"/>
          <w:color w:val="000000"/>
          <w:sz w:val="28"/>
          <w:szCs w:val="28"/>
          <w:lang w:val="uk-UA"/>
        </w:rPr>
        <w:t>Ковбатюк</w:t>
      </w:r>
      <w:proofErr w:type="spellEnd"/>
      <w:r w:rsidR="00BF5D43" w:rsidRPr="00F1311F">
        <w:rPr>
          <w:rFonts w:ascii="Times New Roman" w:hAnsi="Times New Roman" w:cs="Times New Roman"/>
          <w:color w:val="000000"/>
          <w:sz w:val="28"/>
          <w:szCs w:val="28"/>
        </w:rPr>
        <w:t> </w:t>
      </w:r>
      <w:r w:rsidR="00BF5D43" w:rsidRPr="00F1311F">
        <w:rPr>
          <w:rFonts w:ascii="Times New Roman" w:hAnsi="Times New Roman" w:cs="Times New Roman"/>
          <w:color w:val="000000"/>
          <w:sz w:val="28"/>
          <w:szCs w:val="28"/>
          <w:lang w:val="uk-UA"/>
        </w:rPr>
        <w:t>М.</w:t>
      </w:r>
      <w:r w:rsidR="00BF5D43" w:rsidRPr="00F1311F">
        <w:rPr>
          <w:rFonts w:ascii="Times New Roman" w:hAnsi="Times New Roman" w:cs="Times New Roman"/>
          <w:color w:val="000000"/>
          <w:sz w:val="28"/>
          <w:szCs w:val="28"/>
        </w:rPr>
        <w:t> </w:t>
      </w:r>
      <w:r w:rsidR="00BF5D43" w:rsidRPr="00F1311F">
        <w:rPr>
          <w:rFonts w:ascii="Times New Roman" w:hAnsi="Times New Roman" w:cs="Times New Roman"/>
          <w:color w:val="000000"/>
          <w:sz w:val="28"/>
          <w:szCs w:val="28"/>
          <w:lang w:val="uk-UA"/>
        </w:rPr>
        <w:t>В. Оцінювання ефективності заходів антикризового менеджменту підприє</w:t>
      </w:r>
      <w:r w:rsidR="00F667D1" w:rsidRPr="00F1311F">
        <w:rPr>
          <w:rFonts w:ascii="Times New Roman" w:hAnsi="Times New Roman" w:cs="Times New Roman"/>
          <w:color w:val="000000"/>
          <w:sz w:val="28"/>
          <w:szCs w:val="28"/>
          <w:lang w:val="uk-UA"/>
        </w:rPr>
        <w:t>мств транспортної галузі</w:t>
      </w:r>
      <w:r w:rsidR="00BF5D43" w:rsidRPr="00F1311F">
        <w:rPr>
          <w:rFonts w:ascii="Times New Roman" w:hAnsi="Times New Roman" w:cs="Times New Roman"/>
          <w:color w:val="000000"/>
          <w:sz w:val="28"/>
          <w:szCs w:val="28"/>
          <w:lang w:val="uk-UA"/>
        </w:rPr>
        <w:t xml:space="preserve"> / М.</w:t>
      </w:r>
      <w:r w:rsidR="00BF5D43" w:rsidRPr="00F1311F">
        <w:rPr>
          <w:rFonts w:ascii="Times New Roman" w:hAnsi="Times New Roman" w:cs="Times New Roman"/>
          <w:color w:val="000000"/>
          <w:sz w:val="28"/>
          <w:szCs w:val="28"/>
        </w:rPr>
        <w:t> </w:t>
      </w:r>
      <w:r w:rsidR="00BF5D43" w:rsidRPr="00F1311F">
        <w:rPr>
          <w:rFonts w:ascii="Times New Roman" w:hAnsi="Times New Roman" w:cs="Times New Roman"/>
          <w:color w:val="000000"/>
          <w:sz w:val="28"/>
          <w:szCs w:val="28"/>
          <w:lang w:val="uk-UA"/>
        </w:rPr>
        <w:t>В.</w:t>
      </w:r>
      <w:r w:rsidR="00BF5D43" w:rsidRPr="00F1311F">
        <w:rPr>
          <w:rFonts w:ascii="Times New Roman" w:hAnsi="Times New Roman" w:cs="Times New Roman"/>
          <w:color w:val="000000"/>
          <w:sz w:val="28"/>
          <w:szCs w:val="28"/>
        </w:rPr>
        <w:t> </w:t>
      </w:r>
      <w:proofErr w:type="spellStart"/>
      <w:r w:rsidR="00BF5D43" w:rsidRPr="00F1311F">
        <w:rPr>
          <w:rFonts w:ascii="Times New Roman" w:hAnsi="Times New Roman" w:cs="Times New Roman"/>
          <w:color w:val="000000"/>
          <w:sz w:val="28"/>
          <w:szCs w:val="28"/>
          <w:lang w:val="uk-UA"/>
        </w:rPr>
        <w:t>Ковбатюк</w:t>
      </w:r>
      <w:proofErr w:type="spellEnd"/>
      <w:r w:rsidR="00BF5D43" w:rsidRPr="00F1311F">
        <w:rPr>
          <w:rFonts w:ascii="Times New Roman" w:hAnsi="Times New Roman" w:cs="Times New Roman"/>
          <w:color w:val="000000"/>
          <w:sz w:val="28"/>
          <w:szCs w:val="28"/>
          <w:lang w:val="uk-UA"/>
        </w:rPr>
        <w:t>, В.</w:t>
      </w:r>
      <w:r w:rsidR="00BF5D43" w:rsidRPr="00F1311F">
        <w:rPr>
          <w:rFonts w:ascii="Times New Roman" w:hAnsi="Times New Roman" w:cs="Times New Roman"/>
          <w:color w:val="000000"/>
          <w:sz w:val="28"/>
          <w:szCs w:val="28"/>
        </w:rPr>
        <w:t> </w:t>
      </w:r>
      <w:r w:rsidR="00BF5D43" w:rsidRPr="00F1311F">
        <w:rPr>
          <w:rFonts w:ascii="Times New Roman" w:hAnsi="Times New Roman" w:cs="Times New Roman"/>
          <w:color w:val="000000"/>
          <w:sz w:val="28"/>
          <w:szCs w:val="28"/>
          <w:lang w:val="uk-UA"/>
        </w:rPr>
        <w:t>В.</w:t>
      </w:r>
      <w:r w:rsidR="00BF5D43" w:rsidRPr="00F1311F">
        <w:rPr>
          <w:rFonts w:ascii="Times New Roman" w:hAnsi="Times New Roman" w:cs="Times New Roman"/>
          <w:color w:val="000000"/>
          <w:sz w:val="28"/>
          <w:szCs w:val="28"/>
        </w:rPr>
        <w:t> </w:t>
      </w:r>
      <w:r w:rsidR="00BF5D43" w:rsidRPr="00F1311F">
        <w:rPr>
          <w:rFonts w:ascii="Times New Roman" w:hAnsi="Times New Roman" w:cs="Times New Roman"/>
          <w:color w:val="000000"/>
          <w:sz w:val="28"/>
          <w:szCs w:val="28"/>
          <w:lang w:val="uk-UA"/>
        </w:rPr>
        <w:t>Шкляр // Актуальні проблеми економіки. – 2016. – № 5. – С. 201–210.</w:t>
      </w:r>
    </w:p>
    <w:p w:rsidR="00DE498D" w:rsidRPr="00DE498D" w:rsidRDefault="00DE498D" w:rsidP="00DE498D">
      <w:pPr>
        <w:widowControl w:val="0"/>
        <w:tabs>
          <w:tab w:val="left" w:pos="993"/>
        </w:tabs>
        <w:spacing w:after="0" w:line="360" w:lineRule="auto"/>
        <w:ind w:firstLine="284"/>
        <w:jc w:val="both"/>
        <w:rPr>
          <w:rFonts w:ascii="Times New Roman" w:hAnsi="Times New Roman" w:cs="Times New Roman"/>
          <w:color w:val="000000"/>
          <w:sz w:val="28"/>
          <w:szCs w:val="28"/>
          <w:lang w:val="uk-UA"/>
        </w:rPr>
      </w:pPr>
      <w:r w:rsidRPr="00DE498D">
        <w:rPr>
          <w:rFonts w:ascii="Times New Roman" w:hAnsi="Times New Roman" w:cs="Times New Roman"/>
          <w:color w:val="000000"/>
          <w:sz w:val="28"/>
          <w:szCs w:val="28"/>
          <w:lang w:val="uk-UA"/>
        </w:rPr>
        <w:t>8</w:t>
      </w:r>
      <w:r w:rsidRPr="00DE498D">
        <w:rPr>
          <w:rFonts w:ascii="Times New Roman" w:hAnsi="Times New Roman" w:cs="Times New Roman"/>
          <w:color w:val="000000"/>
          <w:sz w:val="28"/>
          <w:szCs w:val="28"/>
          <w:lang w:val="uk-UA"/>
        </w:rPr>
        <w:t xml:space="preserve">. </w:t>
      </w:r>
      <w:proofErr w:type="spellStart"/>
      <w:r w:rsidRPr="00DE498D">
        <w:rPr>
          <w:rFonts w:ascii="Times New Roman" w:hAnsi="Times New Roman" w:cs="Times New Roman"/>
          <w:color w:val="000000"/>
          <w:sz w:val="28"/>
          <w:szCs w:val="28"/>
          <w:lang w:val="uk-UA"/>
        </w:rPr>
        <w:t>Левченко</w:t>
      </w:r>
      <w:proofErr w:type="spellEnd"/>
      <w:r w:rsidRPr="00DE498D">
        <w:rPr>
          <w:rFonts w:ascii="Times New Roman" w:hAnsi="Times New Roman" w:cs="Times New Roman"/>
          <w:color w:val="000000"/>
          <w:sz w:val="28"/>
          <w:szCs w:val="28"/>
        </w:rPr>
        <w:t> </w:t>
      </w:r>
      <w:r w:rsidRPr="00DE498D">
        <w:rPr>
          <w:rFonts w:ascii="Times New Roman" w:hAnsi="Times New Roman" w:cs="Times New Roman"/>
          <w:color w:val="000000"/>
          <w:sz w:val="28"/>
          <w:szCs w:val="28"/>
          <w:lang w:val="uk-UA"/>
        </w:rPr>
        <w:t>Ю.</w:t>
      </w:r>
      <w:r w:rsidRPr="00DE498D">
        <w:rPr>
          <w:rFonts w:ascii="Times New Roman" w:hAnsi="Times New Roman" w:cs="Times New Roman"/>
          <w:color w:val="000000"/>
          <w:sz w:val="28"/>
          <w:szCs w:val="28"/>
        </w:rPr>
        <w:t> </w:t>
      </w:r>
      <w:r w:rsidRPr="00DE498D">
        <w:rPr>
          <w:rFonts w:ascii="Times New Roman" w:hAnsi="Times New Roman" w:cs="Times New Roman"/>
          <w:color w:val="000000"/>
          <w:sz w:val="28"/>
          <w:szCs w:val="28"/>
          <w:lang w:val="uk-UA"/>
        </w:rPr>
        <w:t xml:space="preserve">Г. Розробка та </w:t>
      </w:r>
      <w:proofErr w:type="spellStart"/>
      <w:r w:rsidRPr="00DE498D">
        <w:rPr>
          <w:rFonts w:ascii="Times New Roman" w:hAnsi="Times New Roman" w:cs="Times New Roman"/>
          <w:color w:val="000000"/>
          <w:sz w:val="28"/>
          <w:szCs w:val="28"/>
          <w:lang w:val="uk-UA"/>
        </w:rPr>
        <w:t>обгрунтування</w:t>
      </w:r>
      <w:proofErr w:type="spellEnd"/>
      <w:r w:rsidRPr="00DE498D">
        <w:rPr>
          <w:rFonts w:ascii="Times New Roman" w:hAnsi="Times New Roman" w:cs="Times New Roman"/>
          <w:color w:val="000000"/>
          <w:sz w:val="28"/>
          <w:szCs w:val="28"/>
          <w:lang w:val="uk-UA"/>
        </w:rPr>
        <w:t xml:space="preserve"> антикризових заходів на підприємстві [Текст] / Ю.</w:t>
      </w:r>
      <w:r w:rsidRPr="00DE498D">
        <w:rPr>
          <w:rFonts w:ascii="Times New Roman" w:hAnsi="Times New Roman" w:cs="Times New Roman"/>
          <w:color w:val="000000"/>
          <w:sz w:val="28"/>
          <w:szCs w:val="28"/>
        </w:rPr>
        <w:t> </w:t>
      </w:r>
      <w:r w:rsidRPr="00DE498D">
        <w:rPr>
          <w:rFonts w:ascii="Times New Roman" w:hAnsi="Times New Roman" w:cs="Times New Roman"/>
          <w:color w:val="000000"/>
          <w:sz w:val="28"/>
          <w:szCs w:val="28"/>
          <w:lang w:val="uk-UA"/>
        </w:rPr>
        <w:t>Г.</w:t>
      </w:r>
      <w:r w:rsidRPr="00DE498D">
        <w:rPr>
          <w:rFonts w:ascii="Times New Roman" w:hAnsi="Times New Roman" w:cs="Times New Roman"/>
          <w:color w:val="000000"/>
          <w:sz w:val="28"/>
          <w:szCs w:val="28"/>
        </w:rPr>
        <w:t> </w:t>
      </w:r>
      <w:proofErr w:type="spellStart"/>
      <w:r w:rsidRPr="00DE498D">
        <w:rPr>
          <w:rFonts w:ascii="Times New Roman" w:hAnsi="Times New Roman" w:cs="Times New Roman"/>
          <w:color w:val="000000"/>
          <w:sz w:val="28"/>
          <w:szCs w:val="28"/>
          <w:lang w:val="uk-UA"/>
        </w:rPr>
        <w:t>Левченко</w:t>
      </w:r>
      <w:proofErr w:type="spellEnd"/>
      <w:r w:rsidRPr="00DE498D">
        <w:rPr>
          <w:rFonts w:ascii="Times New Roman" w:hAnsi="Times New Roman" w:cs="Times New Roman"/>
          <w:color w:val="000000"/>
          <w:sz w:val="28"/>
          <w:szCs w:val="28"/>
          <w:lang w:val="uk-UA"/>
        </w:rPr>
        <w:t>, А.</w:t>
      </w:r>
      <w:r w:rsidRPr="00DE498D">
        <w:rPr>
          <w:rFonts w:ascii="Times New Roman" w:hAnsi="Times New Roman" w:cs="Times New Roman"/>
          <w:color w:val="000000"/>
          <w:sz w:val="28"/>
          <w:szCs w:val="28"/>
        </w:rPr>
        <w:t> </w:t>
      </w:r>
      <w:r w:rsidRPr="00DE498D">
        <w:rPr>
          <w:rFonts w:ascii="Times New Roman" w:hAnsi="Times New Roman" w:cs="Times New Roman"/>
          <w:color w:val="000000"/>
          <w:sz w:val="28"/>
          <w:szCs w:val="28"/>
          <w:lang w:val="uk-UA"/>
        </w:rPr>
        <w:t>В.</w:t>
      </w:r>
      <w:r w:rsidRPr="00DE498D">
        <w:rPr>
          <w:rFonts w:ascii="Times New Roman" w:hAnsi="Times New Roman" w:cs="Times New Roman"/>
          <w:color w:val="000000"/>
          <w:sz w:val="28"/>
          <w:szCs w:val="28"/>
        </w:rPr>
        <w:t> </w:t>
      </w:r>
      <w:r w:rsidRPr="00DE498D">
        <w:rPr>
          <w:rFonts w:ascii="Times New Roman" w:hAnsi="Times New Roman" w:cs="Times New Roman"/>
          <w:color w:val="000000"/>
          <w:sz w:val="28"/>
          <w:szCs w:val="28"/>
          <w:lang w:val="uk-UA"/>
        </w:rPr>
        <w:t>Ківер // Формування ринкових відносин в Україні. – 2016. – № 5. – С. 66–70.</w:t>
      </w:r>
    </w:p>
    <w:p w:rsidR="001D7384" w:rsidRPr="00F1311F" w:rsidRDefault="00DE498D" w:rsidP="001D7384">
      <w:pPr>
        <w:widowControl w:val="0"/>
        <w:tabs>
          <w:tab w:val="left" w:pos="993"/>
        </w:tabs>
        <w:spacing w:after="0" w:line="360" w:lineRule="auto"/>
        <w:ind w:firstLine="284"/>
        <w:jc w:val="both"/>
        <w:rPr>
          <w:rFonts w:ascii="Times New Roman" w:hAnsi="Times New Roman" w:cs="Times New Roman"/>
          <w:color w:val="000000"/>
          <w:sz w:val="28"/>
          <w:szCs w:val="28"/>
          <w:lang w:val="uk-UA" w:eastAsia="uk-UA"/>
        </w:rPr>
      </w:pPr>
      <w:r>
        <w:rPr>
          <w:rFonts w:ascii="Times New Roman" w:hAnsi="Times New Roman" w:cs="Times New Roman"/>
          <w:bCs/>
          <w:color w:val="000000"/>
          <w:sz w:val="28"/>
          <w:szCs w:val="28"/>
          <w:lang w:val="uk-UA" w:eastAsia="uk-UA"/>
        </w:rPr>
        <w:t>9</w:t>
      </w:r>
      <w:r w:rsidR="00760EEA" w:rsidRPr="00F1311F">
        <w:rPr>
          <w:rFonts w:ascii="Times New Roman" w:hAnsi="Times New Roman" w:cs="Times New Roman"/>
          <w:bCs/>
          <w:color w:val="000000"/>
          <w:sz w:val="28"/>
          <w:szCs w:val="28"/>
          <w:lang w:val="uk-UA" w:eastAsia="uk-UA"/>
        </w:rPr>
        <w:t xml:space="preserve">. </w:t>
      </w:r>
      <w:proofErr w:type="spellStart"/>
      <w:r w:rsidR="00EC3103" w:rsidRPr="00F1311F">
        <w:rPr>
          <w:rFonts w:ascii="Times New Roman" w:hAnsi="Times New Roman" w:cs="Times New Roman"/>
          <w:bCs/>
          <w:color w:val="000000"/>
          <w:sz w:val="28"/>
          <w:szCs w:val="28"/>
          <w:lang w:val="uk-UA" w:eastAsia="uk-UA"/>
        </w:rPr>
        <w:t>Ліго</w:t>
      </w:r>
      <w:proofErr w:type="spellEnd"/>
      <w:r w:rsidR="00EC3103" w:rsidRPr="00F1311F">
        <w:rPr>
          <w:rFonts w:ascii="Times New Roman" w:hAnsi="Times New Roman" w:cs="Times New Roman"/>
          <w:bCs/>
          <w:color w:val="000000"/>
          <w:sz w:val="28"/>
          <w:szCs w:val="28"/>
          <w:lang w:val="uk-UA" w:eastAsia="uk-UA"/>
        </w:rPr>
        <w:t xml:space="preserve">ненко Л. О. </w:t>
      </w:r>
      <w:r w:rsidR="00EC3103" w:rsidRPr="00F1311F">
        <w:rPr>
          <w:rFonts w:ascii="Times New Roman" w:hAnsi="Times New Roman" w:cs="Times New Roman"/>
          <w:color w:val="000000"/>
          <w:sz w:val="28"/>
          <w:szCs w:val="28"/>
          <w:lang w:val="uk-UA" w:eastAsia="uk-UA"/>
        </w:rPr>
        <w:t>Антикризове управління підприємством : теоретико-методологічні засади та практичний інструментарій</w:t>
      </w:r>
      <w:r w:rsidR="00EC3103" w:rsidRPr="00F1311F">
        <w:rPr>
          <w:rFonts w:ascii="Times New Roman" w:hAnsi="Times New Roman" w:cs="Times New Roman"/>
          <w:sz w:val="28"/>
          <w:szCs w:val="28"/>
          <w:lang w:val="uk-UA"/>
        </w:rPr>
        <w:t xml:space="preserve"> : [монографія]</w:t>
      </w:r>
      <w:r w:rsidR="00EC3103" w:rsidRPr="00F1311F">
        <w:rPr>
          <w:rFonts w:ascii="Times New Roman" w:hAnsi="Times New Roman" w:cs="Times New Roman"/>
          <w:color w:val="000000"/>
          <w:sz w:val="28"/>
          <w:szCs w:val="28"/>
          <w:lang w:val="uk-UA" w:eastAsia="uk-UA"/>
        </w:rPr>
        <w:t xml:space="preserve"> / </w:t>
      </w:r>
      <w:proofErr w:type="spellStart"/>
      <w:r w:rsidR="002E20E2" w:rsidRPr="00F1311F">
        <w:rPr>
          <w:rFonts w:ascii="Times New Roman" w:hAnsi="Times New Roman" w:cs="Times New Roman"/>
          <w:color w:val="000000"/>
          <w:sz w:val="28"/>
          <w:szCs w:val="28"/>
          <w:lang w:val="uk-UA" w:eastAsia="uk-UA"/>
        </w:rPr>
        <w:t>Л. О. Лігоненко</w:t>
      </w:r>
      <w:proofErr w:type="spellEnd"/>
      <w:r w:rsidR="002E20E2" w:rsidRPr="00F1311F">
        <w:rPr>
          <w:rFonts w:ascii="Times New Roman" w:hAnsi="Times New Roman" w:cs="Times New Roman"/>
          <w:color w:val="000000"/>
          <w:sz w:val="28"/>
          <w:szCs w:val="28"/>
          <w:lang w:val="uk-UA" w:eastAsia="uk-UA"/>
        </w:rPr>
        <w:t>. – Київ</w:t>
      </w:r>
      <w:r w:rsidR="00EC3103" w:rsidRPr="00F1311F">
        <w:rPr>
          <w:rFonts w:ascii="Times New Roman" w:hAnsi="Times New Roman" w:cs="Times New Roman"/>
          <w:color w:val="000000"/>
          <w:sz w:val="28"/>
          <w:szCs w:val="28"/>
          <w:lang w:val="uk-UA" w:eastAsia="uk-UA"/>
        </w:rPr>
        <w:t xml:space="preserve"> : Київ. нац. </w:t>
      </w:r>
      <w:proofErr w:type="spellStart"/>
      <w:r w:rsidR="00EC3103" w:rsidRPr="00F1311F">
        <w:rPr>
          <w:rFonts w:ascii="Times New Roman" w:hAnsi="Times New Roman" w:cs="Times New Roman"/>
          <w:color w:val="000000"/>
          <w:sz w:val="28"/>
          <w:szCs w:val="28"/>
          <w:lang w:val="uk-UA" w:eastAsia="uk-UA"/>
        </w:rPr>
        <w:t>торг.-екон</w:t>
      </w:r>
      <w:proofErr w:type="spellEnd"/>
      <w:r w:rsidR="00EC3103" w:rsidRPr="00F1311F">
        <w:rPr>
          <w:rFonts w:ascii="Times New Roman" w:hAnsi="Times New Roman" w:cs="Times New Roman"/>
          <w:color w:val="000000"/>
          <w:sz w:val="28"/>
          <w:szCs w:val="28"/>
          <w:lang w:val="uk-UA" w:eastAsia="uk-UA"/>
        </w:rPr>
        <w:t>. ун-т, 2001. – 580 с.</w:t>
      </w:r>
    </w:p>
    <w:p w:rsidR="001D7384" w:rsidRPr="00F1311F" w:rsidRDefault="00DE498D" w:rsidP="001D7384">
      <w:pPr>
        <w:widowControl w:val="0"/>
        <w:tabs>
          <w:tab w:val="left" w:pos="993"/>
        </w:tabs>
        <w:spacing w:after="0" w:line="360" w:lineRule="auto"/>
        <w:ind w:firstLine="284"/>
        <w:jc w:val="both"/>
        <w:rPr>
          <w:rFonts w:ascii="Times New Roman" w:hAnsi="Times New Roman" w:cs="Times New Roman"/>
          <w:color w:val="000000"/>
          <w:sz w:val="28"/>
          <w:szCs w:val="28"/>
          <w:lang w:val="uk-UA" w:eastAsia="uk-UA"/>
        </w:rPr>
      </w:pPr>
      <w:r>
        <w:rPr>
          <w:rFonts w:ascii="Times New Roman" w:hAnsi="Times New Roman" w:cs="Times New Roman"/>
          <w:bCs/>
          <w:color w:val="000000"/>
          <w:sz w:val="28"/>
          <w:szCs w:val="28"/>
          <w:shd w:val="clear" w:color="auto" w:fill="FFFFFF"/>
          <w:lang w:val="uk-UA"/>
        </w:rPr>
        <w:t>10</w:t>
      </w:r>
      <w:r w:rsidR="00760EEA" w:rsidRPr="00F1311F">
        <w:rPr>
          <w:rFonts w:ascii="Times New Roman" w:hAnsi="Times New Roman" w:cs="Times New Roman"/>
          <w:bCs/>
          <w:color w:val="000000"/>
          <w:sz w:val="28"/>
          <w:szCs w:val="28"/>
          <w:shd w:val="clear" w:color="auto" w:fill="FFFFFF"/>
          <w:lang w:val="uk-UA"/>
        </w:rPr>
        <w:t xml:space="preserve">. </w:t>
      </w:r>
      <w:proofErr w:type="spellStart"/>
      <w:r w:rsidR="001D7384" w:rsidRPr="00F1311F">
        <w:rPr>
          <w:rFonts w:ascii="Times New Roman" w:hAnsi="Times New Roman" w:cs="Times New Roman"/>
          <w:bCs/>
          <w:color w:val="000000"/>
          <w:sz w:val="28"/>
          <w:szCs w:val="28"/>
          <w:shd w:val="clear" w:color="auto" w:fill="FFFFFF"/>
          <w:lang w:val="uk-UA"/>
        </w:rPr>
        <w:t>Огло</w:t>
      </w:r>
      <w:proofErr w:type="spellEnd"/>
      <w:r w:rsidR="001D7384" w:rsidRPr="00F1311F">
        <w:rPr>
          <w:rFonts w:ascii="Times New Roman" w:hAnsi="Times New Roman" w:cs="Times New Roman"/>
          <w:bCs/>
          <w:color w:val="000000"/>
          <w:sz w:val="28"/>
          <w:szCs w:val="28"/>
          <w:shd w:val="clear" w:color="auto" w:fill="FFFFFF"/>
          <w:lang w:val="uk-UA"/>
        </w:rPr>
        <w:t xml:space="preserve">біна В. О. </w:t>
      </w:r>
      <w:r w:rsidR="001D7384" w:rsidRPr="00F1311F">
        <w:rPr>
          <w:rFonts w:ascii="Times New Roman" w:hAnsi="Times New Roman" w:cs="Times New Roman"/>
          <w:color w:val="000000"/>
          <w:sz w:val="28"/>
          <w:szCs w:val="28"/>
          <w:shd w:val="clear" w:color="auto" w:fill="FFFFFF"/>
          <w:lang w:val="uk-UA"/>
        </w:rPr>
        <w:t xml:space="preserve">Теоретичні засади </w:t>
      </w:r>
      <w:r w:rsidR="00F667D1" w:rsidRPr="00F1311F">
        <w:rPr>
          <w:rFonts w:ascii="Times New Roman" w:hAnsi="Times New Roman" w:cs="Times New Roman"/>
          <w:color w:val="000000"/>
          <w:sz w:val="28"/>
          <w:szCs w:val="28"/>
          <w:shd w:val="clear" w:color="auto" w:fill="FFFFFF"/>
          <w:lang w:val="uk-UA"/>
        </w:rPr>
        <w:t>антикризового управління</w:t>
      </w:r>
      <w:r w:rsidR="001D7384" w:rsidRPr="00F1311F">
        <w:rPr>
          <w:rFonts w:ascii="Times New Roman" w:hAnsi="Times New Roman" w:cs="Times New Roman"/>
          <w:color w:val="000000"/>
          <w:sz w:val="28"/>
          <w:szCs w:val="28"/>
          <w:shd w:val="clear" w:color="auto" w:fill="FFFFFF"/>
          <w:lang w:val="uk-UA"/>
        </w:rPr>
        <w:t xml:space="preserve"> /</w:t>
      </w:r>
      <w:r w:rsidR="001D7384" w:rsidRPr="00F1311F">
        <w:rPr>
          <w:rStyle w:val="apple-converted-space"/>
          <w:rFonts w:ascii="Times New Roman" w:hAnsi="Times New Roman" w:cs="Times New Roman"/>
          <w:color w:val="000000"/>
          <w:sz w:val="28"/>
          <w:szCs w:val="28"/>
          <w:shd w:val="clear" w:color="auto" w:fill="FFFFFF"/>
          <w:lang w:val="uk-UA"/>
        </w:rPr>
        <w:t xml:space="preserve"> </w:t>
      </w:r>
      <w:proofErr w:type="spellStart"/>
      <w:r w:rsidR="001D7384" w:rsidRPr="00F1311F">
        <w:rPr>
          <w:rStyle w:val="apple-converted-space"/>
          <w:rFonts w:ascii="Times New Roman" w:hAnsi="Times New Roman" w:cs="Times New Roman"/>
          <w:color w:val="000000"/>
          <w:sz w:val="28"/>
          <w:szCs w:val="28"/>
          <w:shd w:val="clear" w:color="auto" w:fill="FFFFFF"/>
          <w:lang w:val="uk-UA"/>
        </w:rPr>
        <w:t>В. О. Оглоб</w:t>
      </w:r>
      <w:proofErr w:type="spellEnd"/>
      <w:r w:rsidR="001D7384" w:rsidRPr="00F1311F">
        <w:rPr>
          <w:rStyle w:val="apple-converted-space"/>
          <w:rFonts w:ascii="Times New Roman" w:hAnsi="Times New Roman" w:cs="Times New Roman"/>
          <w:color w:val="000000"/>
          <w:sz w:val="28"/>
          <w:szCs w:val="28"/>
          <w:shd w:val="clear" w:color="auto" w:fill="FFFFFF"/>
          <w:lang w:val="uk-UA"/>
        </w:rPr>
        <w:t xml:space="preserve">іна </w:t>
      </w:r>
      <w:r w:rsidR="001D7384" w:rsidRPr="00F1311F">
        <w:rPr>
          <w:rFonts w:ascii="Times New Roman" w:hAnsi="Times New Roman" w:cs="Times New Roman"/>
          <w:color w:val="000000"/>
          <w:sz w:val="28"/>
          <w:szCs w:val="28"/>
          <w:shd w:val="clear" w:color="auto" w:fill="FFFFFF"/>
          <w:lang w:val="uk-UA"/>
        </w:rPr>
        <w:t>// Держава та регіони. Сер. Економіка та підприємництво. – 2012. – № 1. – С. 31</w:t>
      </w:r>
      <w:r w:rsidR="001D7384" w:rsidRPr="00F1311F">
        <w:rPr>
          <w:rFonts w:ascii="Times New Roman" w:hAnsi="Times New Roman" w:cs="Times New Roman"/>
          <w:color w:val="000000"/>
          <w:sz w:val="28"/>
          <w:szCs w:val="28"/>
          <w:lang w:val="uk-UA"/>
        </w:rPr>
        <w:t>–</w:t>
      </w:r>
      <w:r w:rsidR="001D7384" w:rsidRPr="00F1311F">
        <w:rPr>
          <w:rFonts w:ascii="Times New Roman" w:hAnsi="Times New Roman" w:cs="Times New Roman"/>
          <w:color w:val="000000"/>
          <w:sz w:val="28"/>
          <w:szCs w:val="28"/>
          <w:shd w:val="clear" w:color="auto" w:fill="FFFFFF"/>
          <w:lang w:val="uk-UA"/>
        </w:rPr>
        <w:t xml:space="preserve">35. </w:t>
      </w:r>
    </w:p>
    <w:p w:rsidR="001D7384" w:rsidRPr="00F1311F" w:rsidRDefault="00DE498D" w:rsidP="001D7384">
      <w:pPr>
        <w:widowControl w:val="0"/>
        <w:tabs>
          <w:tab w:val="left" w:pos="993"/>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11</w:t>
      </w:r>
      <w:r w:rsidR="00760EEA" w:rsidRPr="00F1311F">
        <w:rPr>
          <w:rFonts w:ascii="Times New Roman" w:hAnsi="Times New Roman" w:cs="Times New Roman"/>
          <w:color w:val="000000"/>
          <w:sz w:val="28"/>
          <w:szCs w:val="28"/>
          <w:lang w:val="uk-UA"/>
        </w:rPr>
        <w:t xml:space="preserve">. </w:t>
      </w:r>
      <w:r w:rsidR="001D7384" w:rsidRPr="00F1311F">
        <w:rPr>
          <w:rFonts w:ascii="Times New Roman" w:hAnsi="Times New Roman" w:cs="Times New Roman"/>
          <w:color w:val="000000"/>
          <w:sz w:val="28"/>
          <w:szCs w:val="28"/>
          <w:lang w:val="uk-UA"/>
        </w:rPr>
        <w:t>Петрук</w:t>
      </w:r>
      <w:r w:rsidR="001D7384" w:rsidRPr="00F1311F">
        <w:rPr>
          <w:rFonts w:ascii="Times New Roman" w:hAnsi="Times New Roman" w:cs="Times New Roman"/>
          <w:color w:val="000000"/>
          <w:sz w:val="28"/>
          <w:szCs w:val="28"/>
        </w:rPr>
        <w:t> </w:t>
      </w:r>
      <w:r w:rsidR="001D7384" w:rsidRPr="00F1311F">
        <w:rPr>
          <w:rFonts w:ascii="Times New Roman" w:hAnsi="Times New Roman" w:cs="Times New Roman"/>
          <w:color w:val="000000"/>
          <w:sz w:val="28"/>
          <w:szCs w:val="28"/>
          <w:lang w:val="uk-UA"/>
        </w:rPr>
        <w:t>І.</w:t>
      </w:r>
      <w:r w:rsidR="001D7384" w:rsidRPr="00F1311F">
        <w:rPr>
          <w:rFonts w:ascii="Times New Roman" w:hAnsi="Times New Roman" w:cs="Times New Roman"/>
          <w:color w:val="000000"/>
          <w:sz w:val="28"/>
          <w:szCs w:val="28"/>
        </w:rPr>
        <w:t> </w:t>
      </w:r>
      <w:r w:rsidR="001D7384" w:rsidRPr="00F1311F">
        <w:rPr>
          <w:rFonts w:ascii="Times New Roman" w:hAnsi="Times New Roman" w:cs="Times New Roman"/>
          <w:color w:val="000000"/>
          <w:sz w:val="28"/>
          <w:szCs w:val="28"/>
          <w:lang w:val="uk-UA"/>
        </w:rPr>
        <w:t>П. Антикризове управління як інструмент подолання ірраціональної структур</w:t>
      </w:r>
      <w:r w:rsidR="00F667D1" w:rsidRPr="00F1311F">
        <w:rPr>
          <w:rFonts w:ascii="Times New Roman" w:hAnsi="Times New Roman" w:cs="Times New Roman"/>
          <w:color w:val="000000"/>
          <w:sz w:val="28"/>
          <w:szCs w:val="28"/>
          <w:lang w:val="uk-UA"/>
        </w:rPr>
        <w:t>и національної економіки</w:t>
      </w:r>
      <w:r w:rsidR="001D7384" w:rsidRPr="00F1311F">
        <w:rPr>
          <w:rFonts w:ascii="Times New Roman" w:hAnsi="Times New Roman" w:cs="Times New Roman"/>
          <w:color w:val="000000"/>
          <w:sz w:val="28"/>
          <w:szCs w:val="28"/>
          <w:lang w:val="uk-UA"/>
        </w:rPr>
        <w:t xml:space="preserve"> / І.</w:t>
      </w:r>
      <w:r w:rsidR="001D7384" w:rsidRPr="00F1311F">
        <w:rPr>
          <w:rFonts w:ascii="Times New Roman" w:hAnsi="Times New Roman" w:cs="Times New Roman"/>
          <w:color w:val="000000"/>
          <w:sz w:val="28"/>
          <w:szCs w:val="28"/>
        </w:rPr>
        <w:t> </w:t>
      </w:r>
      <w:r w:rsidR="001D7384" w:rsidRPr="00F1311F">
        <w:rPr>
          <w:rFonts w:ascii="Times New Roman" w:hAnsi="Times New Roman" w:cs="Times New Roman"/>
          <w:color w:val="000000"/>
          <w:sz w:val="28"/>
          <w:szCs w:val="28"/>
          <w:lang w:val="uk-UA"/>
        </w:rPr>
        <w:t>П.</w:t>
      </w:r>
      <w:r w:rsidR="001D7384" w:rsidRPr="00F1311F">
        <w:rPr>
          <w:rFonts w:ascii="Times New Roman" w:hAnsi="Times New Roman" w:cs="Times New Roman"/>
          <w:color w:val="000000"/>
          <w:sz w:val="28"/>
          <w:szCs w:val="28"/>
        </w:rPr>
        <w:t> </w:t>
      </w:r>
      <w:r w:rsidR="001D7384" w:rsidRPr="00F1311F">
        <w:rPr>
          <w:rFonts w:ascii="Times New Roman" w:hAnsi="Times New Roman" w:cs="Times New Roman"/>
          <w:color w:val="000000"/>
          <w:sz w:val="28"/>
          <w:szCs w:val="28"/>
          <w:lang w:val="uk-UA"/>
        </w:rPr>
        <w:t>Петрук // Формування ринкових відносин в Україні. – 2016. – № 2. – С. 34–38.</w:t>
      </w:r>
    </w:p>
    <w:p w:rsidR="00834088" w:rsidRPr="005C46BA" w:rsidRDefault="00DE498D" w:rsidP="00AB1FCE">
      <w:pPr>
        <w:widowControl w:val="0"/>
        <w:spacing w:after="0" w:line="360" w:lineRule="auto"/>
        <w:ind w:firstLine="284"/>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sidR="00760EEA" w:rsidRPr="005C46BA">
        <w:rPr>
          <w:rFonts w:ascii="Times New Roman" w:hAnsi="Times New Roman"/>
          <w:sz w:val="28"/>
          <w:szCs w:val="28"/>
        </w:rPr>
        <w:t xml:space="preserve">. </w:t>
      </w:r>
      <w:r w:rsidR="00834088" w:rsidRPr="005C46BA">
        <w:rPr>
          <w:rFonts w:ascii="Times New Roman" w:hAnsi="Times New Roman"/>
          <w:sz w:val="28"/>
          <w:szCs w:val="28"/>
        </w:rPr>
        <w:t>Пушкарь А. И. Антикризисное управление</w:t>
      </w:r>
      <w:proofErr w:type="gramStart"/>
      <w:r w:rsidR="00834088" w:rsidRPr="005C46BA">
        <w:rPr>
          <w:rFonts w:ascii="Times New Roman" w:hAnsi="Times New Roman"/>
          <w:sz w:val="28"/>
          <w:szCs w:val="28"/>
        </w:rPr>
        <w:t xml:space="preserve"> :</w:t>
      </w:r>
      <w:proofErr w:type="gramEnd"/>
      <w:r w:rsidR="00834088" w:rsidRPr="005C46BA">
        <w:rPr>
          <w:rFonts w:ascii="Times New Roman" w:hAnsi="Times New Roman"/>
          <w:sz w:val="28"/>
          <w:szCs w:val="28"/>
        </w:rPr>
        <w:t xml:space="preserve"> модели, стратегии, механизмы</w:t>
      </w:r>
      <w:r w:rsidR="00834088" w:rsidRPr="005C46BA">
        <w:rPr>
          <w:rFonts w:ascii="Times New Roman" w:hAnsi="Times New Roman"/>
          <w:sz w:val="28"/>
          <w:szCs w:val="28"/>
          <w:lang w:eastAsia="uk-UA"/>
        </w:rPr>
        <w:t xml:space="preserve"> </w:t>
      </w:r>
      <w:r w:rsidR="00834088" w:rsidRPr="005C46BA">
        <w:rPr>
          <w:rFonts w:ascii="Times New Roman" w:hAnsi="Times New Roman"/>
          <w:sz w:val="28"/>
          <w:szCs w:val="28"/>
        </w:rPr>
        <w:t>: [монография] / А</w:t>
      </w:r>
      <w:r w:rsidR="00CC3E61" w:rsidRPr="005C46BA">
        <w:rPr>
          <w:rFonts w:ascii="Times New Roman" w:hAnsi="Times New Roman"/>
          <w:sz w:val="28"/>
          <w:szCs w:val="28"/>
        </w:rPr>
        <w:t>. И. Пушкарь, А. Н. </w:t>
      </w:r>
      <w:proofErr w:type="spellStart"/>
      <w:r w:rsidR="00CC3E61" w:rsidRPr="005C46BA">
        <w:rPr>
          <w:rFonts w:ascii="Times New Roman" w:hAnsi="Times New Roman"/>
          <w:sz w:val="28"/>
          <w:szCs w:val="28"/>
        </w:rPr>
        <w:t>Тридед</w:t>
      </w:r>
      <w:proofErr w:type="spellEnd"/>
      <w:r w:rsidR="00CC3E61" w:rsidRPr="005C46BA">
        <w:rPr>
          <w:rFonts w:ascii="Times New Roman" w:hAnsi="Times New Roman"/>
          <w:sz w:val="28"/>
          <w:szCs w:val="28"/>
        </w:rPr>
        <w:t>, А. Л</w:t>
      </w:r>
      <w:r w:rsidR="00834088" w:rsidRPr="005C46BA">
        <w:rPr>
          <w:rFonts w:ascii="Times New Roman" w:hAnsi="Times New Roman"/>
          <w:sz w:val="28"/>
          <w:szCs w:val="28"/>
        </w:rPr>
        <w:t>. Колос. – Харьков</w:t>
      </w:r>
      <w:proofErr w:type="gramStart"/>
      <w:r w:rsidR="00834088" w:rsidRPr="005C46BA">
        <w:rPr>
          <w:rFonts w:ascii="Times New Roman" w:hAnsi="Times New Roman"/>
          <w:sz w:val="28"/>
          <w:szCs w:val="28"/>
        </w:rPr>
        <w:t xml:space="preserve"> :</w:t>
      </w:r>
      <w:proofErr w:type="gramEnd"/>
      <w:r w:rsidR="00834088" w:rsidRPr="005C46BA">
        <w:rPr>
          <w:rFonts w:ascii="Times New Roman" w:hAnsi="Times New Roman"/>
          <w:sz w:val="28"/>
          <w:szCs w:val="28"/>
        </w:rPr>
        <w:t xml:space="preserve"> ООО «Модель Вселенной», 2001. – 452 с.</w:t>
      </w:r>
    </w:p>
    <w:p w:rsidR="00E36CD6" w:rsidRPr="00F1311F" w:rsidRDefault="00DE498D" w:rsidP="00760EEA">
      <w:pPr>
        <w:pStyle w:val="a5"/>
        <w:widowControl w:val="0"/>
        <w:spacing w:after="0" w:line="360" w:lineRule="auto"/>
        <w:ind w:left="0" w:firstLine="284"/>
        <w:contextualSpacing w:val="0"/>
        <w:jc w:val="both"/>
        <w:rPr>
          <w:rFonts w:ascii="Times New Roman" w:hAnsi="Times New Roman"/>
          <w:color w:val="000000"/>
          <w:sz w:val="28"/>
          <w:szCs w:val="28"/>
          <w:lang w:val="uk-UA" w:eastAsia="uk-UA"/>
        </w:rPr>
      </w:pPr>
      <w:r>
        <w:rPr>
          <w:rFonts w:ascii="Times New Roman" w:hAnsi="Times New Roman"/>
          <w:bCs/>
          <w:color w:val="000000"/>
          <w:sz w:val="28"/>
          <w:szCs w:val="28"/>
          <w:lang w:val="uk-UA" w:eastAsia="uk-UA"/>
        </w:rPr>
        <w:t>13</w:t>
      </w:r>
      <w:r w:rsidR="00760EEA" w:rsidRPr="00F1311F">
        <w:rPr>
          <w:rFonts w:ascii="Times New Roman" w:hAnsi="Times New Roman"/>
          <w:bCs/>
          <w:color w:val="000000"/>
          <w:sz w:val="28"/>
          <w:szCs w:val="28"/>
          <w:lang w:val="uk-UA" w:eastAsia="uk-UA"/>
        </w:rPr>
        <w:t xml:space="preserve">. </w:t>
      </w:r>
      <w:proofErr w:type="spellStart"/>
      <w:r w:rsidR="00834088" w:rsidRPr="00F1311F">
        <w:rPr>
          <w:rFonts w:ascii="Times New Roman" w:hAnsi="Times New Roman"/>
          <w:bCs/>
          <w:color w:val="000000"/>
          <w:sz w:val="28"/>
          <w:szCs w:val="28"/>
          <w:lang w:val="uk-UA" w:eastAsia="uk-UA"/>
        </w:rPr>
        <w:t>Семе</w:t>
      </w:r>
      <w:proofErr w:type="spellEnd"/>
      <w:r w:rsidR="00834088" w:rsidRPr="00F1311F">
        <w:rPr>
          <w:rFonts w:ascii="Times New Roman" w:hAnsi="Times New Roman"/>
          <w:bCs/>
          <w:color w:val="000000"/>
          <w:sz w:val="28"/>
          <w:szCs w:val="28"/>
          <w:lang w:val="uk-UA" w:eastAsia="uk-UA"/>
        </w:rPr>
        <w:t xml:space="preserve">нов Г. А. </w:t>
      </w:r>
      <w:r w:rsidR="00834088" w:rsidRPr="00F1311F">
        <w:rPr>
          <w:rFonts w:ascii="Times New Roman" w:hAnsi="Times New Roman"/>
          <w:color w:val="000000"/>
          <w:sz w:val="28"/>
          <w:szCs w:val="28"/>
          <w:lang w:val="uk-UA" w:eastAsia="uk-UA"/>
        </w:rPr>
        <w:t>Стратегічна програма антикризового управління підприємством</w:t>
      </w:r>
      <w:r w:rsidR="00834088" w:rsidRPr="00F1311F">
        <w:rPr>
          <w:rFonts w:ascii="Times New Roman" w:hAnsi="Times New Roman"/>
          <w:sz w:val="28"/>
          <w:szCs w:val="28"/>
          <w:lang w:val="uk-UA" w:eastAsia="uk-UA"/>
        </w:rPr>
        <w:t xml:space="preserve"> </w:t>
      </w:r>
      <w:r w:rsidR="00834088" w:rsidRPr="00F1311F">
        <w:rPr>
          <w:rFonts w:ascii="Times New Roman" w:hAnsi="Times New Roman"/>
          <w:color w:val="000000"/>
          <w:sz w:val="28"/>
          <w:szCs w:val="28"/>
          <w:lang w:val="uk-UA" w:eastAsia="uk-UA"/>
        </w:rPr>
        <w:t xml:space="preserve">/ </w:t>
      </w:r>
      <w:proofErr w:type="spellStart"/>
      <w:r w:rsidR="00834088" w:rsidRPr="00F1311F">
        <w:rPr>
          <w:rFonts w:ascii="Times New Roman" w:hAnsi="Times New Roman"/>
          <w:color w:val="000000"/>
          <w:sz w:val="28"/>
          <w:szCs w:val="28"/>
          <w:lang w:val="uk-UA" w:eastAsia="uk-UA"/>
        </w:rPr>
        <w:t>Г. А. Семе</w:t>
      </w:r>
      <w:proofErr w:type="spellEnd"/>
      <w:r w:rsidR="00834088" w:rsidRPr="00F1311F">
        <w:rPr>
          <w:rFonts w:ascii="Times New Roman" w:hAnsi="Times New Roman"/>
          <w:color w:val="000000"/>
          <w:sz w:val="28"/>
          <w:szCs w:val="28"/>
          <w:lang w:val="uk-UA" w:eastAsia="uk-UA"/>
        </w:rPr>
        <w:t xml:space="preserve">нов, </w:t>
      </w:r>
      <w:proofErr w:type="spellStart"/>
      <w:r w:rsidR="00834088" w:rsidRPr="00F1311F">
        <w:rPr>
          <w:rFonts w:ascii="Times New Roman" w:hAnsi="Times New Roman"/>
          <w:color w:val="000000"/>
          <w:sz w:val="28"/>
          <w:szCs w:val="28"/>
          <w:lang w:val="uk-UA" w:eastAsia="uk-UA"/>
        </w:rPr>
        <w:t>О. В. Ярошевс</w:t>
      </w:r>
      <w:proofErr w:type="spellEnd"/>
      <w:r w:rsidR="00834088" w:rsidRPr="00F1311F">
        <w:rPr>
          <w:rFonts w:ascii="Times New Roman" w:hAnsi="Times New Roman"/>
          <w:color w:val="000000"/>
          <w:sz w:val="28"/>
          <w:szCs w:val="28"/>
          <w:lang w:val="uk-UA" w:eastAsia="uk-UA"/>
        </w:rPr>
        <w:t xml:space="preserve">ька // Держава та регіони. – 2010. – </w:t>
      </w:r>
      <w:r w:rsidR="00834088" w:rsidRPr="00F1311F">
        <w:rPr>
          <w:rFonts w:ascii="Times New Roman" w:hAnsi="Times New Roman"/>
          <w:bCs/>
          <w:color w:val="000000"/>
          <w:sz w:val="28"/>
          <w:szCs w:val="28"/>
          <w:lang w:val="uk-UA"/>
        </w:rPr>
        <w:t xml:space="preserve">№ </w:t>
      </w:r>
      <w:r w:rsidR="00834088" w:rsidRPr="00F1311F">
        <w:rPr>
          <w:rFonts w:ascii="Times New Roman" w:hAnsi="Times New Roman"/>
          <w:color w:val="000000"/>
          <w:sz w:val="28"/>
          <w:szCs w:val="28"/>
          <w:lang w:val="uk-UA" w:eastAsia="uk-UA"/>
        </w:rPr>
        <w:t>3. – С. 159-166.</w:t>
      </w:r>
    </w:p>
    <w:p w:rsidR="00E36CD6" w:rsidRPr="00F1311F" w:rsidRDefault="00DE498D" w:rsidP="00E36CD6">
      <w:pPr>
        <w:pStyle w:val="a5"/>
        <w:widowControl w:val="0"/>
        <w:spacing w:after="0" w:line="360" w:lineRule="auto"/>
        <w:ind w:left="0" w:firstLine="284"/>
        <w:contextualSpacing w:val="0"/>
        <w:jc w:val="both"/>
        <w:rPr>
          <w:rFonts w:ascii="Times New Roman" w:hAnsi="Times New Roman"/>
          <w:color w:val="000000"/>
          <w:sz w:val="28"/>
          <w:szCs w:val="28"/>
          <w:lang w:val="uk-UA" w:eastAsia="uk-UA"/>
        </w:rPr>
      </w:pPr>
      <w:r>
        <w:rPr>
          <w:rFonts w:ascii="Times New Roman" w:hAnsi="Times New Roman" w:cs="Times New Roman"/>
          <w:color w:val="000000"/>
          <w:sz w:val="28"/>
          <w:szCs w:val="28"/>
          <w:lang w:val="uk-UA"/>
        </w:rPr>
        <w:t>14</w:t>
      </w:r>
      <w:r w:rsidR="00760EEA" w:rsidRPr="00F1311F">
        <w:rPr>
          <w:rFonts w:ascii="Times New Roman" w:hAnsi="Times New Roman" w:cs="Times New Roman"/>
          <w:color w:val="000000"/>
          <w:sz w:val="28"/>
          <w:szCs w:val="28"/>
          <w:lang w:val="uk-UA"/>
        </w:rPr>
        <w:t xml:space="preserve">. </w:t>
      </w:r>
      <w:proofErr w:type="spellStart"/>
      <w:r w:rsidR="00E36CD6" w:rsidRPr="00F1311F">
        <w:rPr>
          <w:rFonts w:ascii="Times New Roman" w:hAnsi="Times New Roman" w:cs="Times New Roman"/>
          <w:color w:val="000000"/>
          <w:sz w:val="28"/>
          <w:szCs w:val="28"/>
          <w:lang w:val="uk-UA"/>
        </w:rPr>
        <w:t>Фіалковська</w:t>
      </w:r>
      <w:proofErr w:type="spellEnd"/>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А.</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А. Антикризове управління підприємствами як умова економ</w:t>
      </w:r>
      <w:r w:rsidR="00F667D1" w:rsidRPr="00F1311F">
        <w:rPr>
          <w:rFonts w:ascii="Times New Roman" w:hAnsi="Times New Roman" w:cs="Times New Roman"/>
          <w:color w:val="000000"/>
          <w:sz w:val="28"/>
          <w:szCs w:val="28"/>
          <w:lang w:val="uk-UA"/>
        </w:rPr>
        <w:t>ічного зростання України</w:t>
      </w:r>
      <w:r w:rsidR="00E36CD6" w:rsidRPr="00F1311F">
        <w:rPr>
          <w:rFonts w:ascii="Times New Roman" w:hAnsi="Times New Roman" w:cs="Times New Roman"/>
          <w:color w:val="000000"/>
          <w:sz w:val="28"/>
          <w:szCs w:val="28"/>
          <w:lang w:val="uk-UA"/>
        </w:rPr>
        <w:t xml:space="preserve"> / А.</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А.</w:t>
      </w:r>
      <w:r w:rsidR="00E36CD6" w:rsidRPr="00F1311F">
        <w:rPr>
          <w:rFonts w:ascii="Times New Roman" w:hAnsi="Times New Roman" w:cs="Times New Roman"/>
          <w:color w:val="000000"/>
          <w:sz w:val="28"/>
          <w:szCs w:val="28"/>
        </w:rPr>
        <w:t> </w:t>
      </w:r>
      <w:proofErr w:type="spellStart"/>
      <w:r w:rsidR="00E36CD6" w:rsidRPr="00F1311F">
        <w:rPr>
          <w:rFonts w:ascii="Times New Roman" w:hAnsi="Times New Roman" w:cs="Times New Roman"/>
          <w:color w:val="000000"/>
          <w:sz w:val="28"/>
          <w:szCs w:val="28"/>
          <w:lang w:val="uk-UA"/>
        </w:rPr>
        <w:t>Фіалковська</w:t>
      </w:r>
      <w:proofErr w:type="spellEnd"/>
      <w:r w:rsidR="00E36CD6" w:rsidRPr="00F1311F">
        <w:rPr>
          <w:rFonts w:ascii="Times New Roman" w:hAnsi="Times New Roman" w:cs="Times New Roman"/>
          <w:color w:val="000000"/>
          <w:sz w:val="28"/>
          <w:szCs w:val="28"/>
          <w:lang w:val="uk-UA"/>
        </w:rPr>
        <w:t xml:space="preserve"> // Економічний вісник університету. – 2014. – Вип. 20/3. – С. 278–281.</w:t>
      </w:r>
    </w:p>
    <w:p w:rsidR="00E36CD6" w:rsidRPr="00F1311F" w:rsidRDefault="00DE498D" w:rsidP="00E36CD6">
      <w:pPr>
        <w:pStyle w:val="a5"/>
        <w:widowControl w:val="0"/>
        <w:spacing w:after="0" w:line="360" w:lineRule="auto"/>
        <w:ind w:left="0" w:firstLine="284"/>
        <w:contextualSpacing w:val="0"/>
        <w:jc w:val="both"/>
        <w:rPr>
          <w:rFonts w:ascii="Times New Roman" w:hAnsi="Times New Roman"/>
          <w:sz w:val="28"/>
          <w:szCs w:val="28"/>
          <w:lang w:val="uk-UA" w:eastAsia="uk-UA"/>
        </w:rPr>
      </w:pPr>
      <w:r>
        <w:rPr>
          <w:rFonts w:ascii="Times New Roman" w:hAnsi="Times New Roman"/>
          <w:bCs/>
          <w:sz w:val="28"/>
          <w:szCs w:val="28"/>
          <w:lang w:val="uk-UA" w:eastAsia="uk-UA"/>
        </w:rPr>
        <w:t>15</w:t>
      </w:r>
      <w:r w:rsidR="00760EEA" w:rsidRPr="00F1311F">
        <w:rPr>
          <w:rFonts w:ascii="Times New Roman" w:hAnsi="Times New Roman"/>
          <w:bCs/>
          <w:sz w:val="28"/>
          <w:szCs w:val="28"/>
          <w:lang w:val="uk-UA" w:eastAsia="uk-UA"/>
        </w:rPr>
        <w:t xml:space="preserve">. </w:t>
      </w:r>
      <w:proofErr w:type="spellStart"/>
      <w:r w:rsidR="00E36CD6" w:rsidRPr="00F1311F">
        <w:rPr>
          <w:rFonts w:ascii="Times New Roman" w:hAnsi="Times New Roman" w:cs="Times New Roman"/>
          <w:color w:val="000000"/>
          <w:sz w:val="28"/>
          <w:szCs w:val="28"/>
          <w:lang w:val="uk-UA"/>
        </w:rPr>
        <w:t>Штангрет</w:t>
      </w:r>
      <w:proofErr w:type="spellEnd"/>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А.</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М. Антикризовий механізм управління економічн</w:t>
      </w:r>
      <w:r w:rsidR="00F667D1" w:rsidRPr="00F1311F">
        <w:rPr>
          <w:rFonts w:ascii="Times New Roman" w:hAnsi="Times New Roman" w:cs="Times New Roman"/>
          <w:color w:val="000000"/>
          <w:sz w:val="28"/>
          <w:szCs w:val="28"/>
          <w:lang w:val="uk-UA"/>
        </w:rPr>
        <w:t>ою безпекою підприємства</w:t>
      </w:r>
      <w:r w:rsidR="00E36CD6" w:rsidRPr="00F1311F">
        <w:rPr>
          <w:rFonts w:ascii="Times New Roman" w:hAnsi="Times New Roman" w:cs="Times New Roman"/>
          <w:color w:val="000000"/>
          <w:sz w:val="28"/>
          <w:szCs w:val="28"/>
          <w:lang w:val="uk-UA"/>
        </w:rPr>
        <w:t xml:space="preserve"> / А.</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М.</w:t>
      </w:r>
      <w:r w:rsidR="00E36CD6" w:rsidRPr="00F1311F">
        <w:rPr>
          <w:rFonts w:ascii="Times New Roman" w:hAnsi="Times New Roman" w:cs="Times New Roman"/>
          <w:color w:val="000000"/>
          <w:sz w:val="28"/>
          <w:szCs w:val="28"/>
        </w:rPr>
        <w:t> </w:t>
      </w:r>
      <w:proofErr w:type="spellStart"/>
      <w:r w:rsidR="00E36CD6" w:rsidRPr="00F1311F">
        <w:rPr>
          <w:rFonts w:ascii="Times New Roman" w:hAnsi="Times New Roman" w:cs="Times New Roman"/>
          <w:color w:val="000000"/>
          <w:sz w:val="28"/>
          <w:szCs w:val="28"/>
          <w:lang w:val="uk-UA"/>
        </w:rPr>
        <w:t>Штангрет</w:t>
      </w:r>
      <w:proofErr w:type="spellEnd"/>
      <w:r w:rsidR="00E36CD6" w:rsidRPr="00F1311F">
        <w:rPr>
          <w:rFonts w:ascii="Times New Roman" w:hAnsi="Times New Roman" w:cs="Times New Roman"/>
          <w:color w:val="000000"/>
          <w:sz w:val="28"/>
          <w:szCs w:val="28"/>
          <w:lang w:val="uk-UA"/>
        </w:rPr>
        <w:t>, М.</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М.</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Караїм, Л.</w:t>
      </w:r>
      <w:r w:rsidR="00E36CD6" w:rsidRPr="00F1311F">
        <w:rPr>
          <w:rFonts w:ascii="Times New Roman" w:hAnsi="Times New Roman" w:cs="Times New Roman"/>
          <w:color w:val="000000"/>
          <w:sz w:val="28"/>
          <w:szCs w:val="28"/>
        </w:rPr>
        <w:t> </w:t>
      </w:r>
      <w:r w:rsidR="00E36CD6" w:rsidRPr="00F1311F">
        <w:rPr>
          <w:rFonts w:ascii="Times New Roman" w:hAnsi="Times New Roman" w:cs="Times New Roman"/>
          <w:color w:val="000000"/>
          <w:sz w:val="28"/>
          <w:szCs w:val="28"/>
          <w:lang w:val="uk-UA"/>
        </w:rPr>
        <w:t>Є.</w:t>
      </w:r>
      <w:r w:rsidR="00E36CD6" w:rsidRPr="00F1311F">
        <w:rPr>
          <w:rFonts w:ascii="Times New Roman" w:hAnsi="Times New Roman" w:cs="Times New Roman"/>
          <w:color w:val="000000"/>
          <w:sz w:val="28"/>
          <w:szCs w:val="28"/>
        </w:rPr>
        <w:t> </w:t>
      </w:r>
      <w:proofErr w:type="spellStart"/>
      <w:r w:rsidR="00E36CD6" w:rsidRPr="00F1311F">
        <w:rPr>
          <w:rFonts w:ascii="Times New Roman" w:hAnsi="Times New Roman" w:cs="Times New Roman"/>
          <w:color w:val="000000"/>
          <w:sz w:val="28"/>
          <w:szCs w:val="28"/>
          <w:lang w:val="uk-UA"/>
        </w:rPr>
        <w:t>Сухимлин</w:t>
      </w:r>
      <w:proofErr w:type="spellEnd"/>
      <w:r w:rsidR="00E36CD6" w:rsidRPr="00F1311F">
        <w:rPr>
          <w:rFonts w:ascii="Times New Roman" w:hAnsi="Times New Roman" w:cs="Times New Roman"/>
          <w:color w:val="000000"/>
          <w:sz w:val="28"/>
          <w:szCs w:val="28"/>
          <w:lang w:val="uk-UA"/>
        </w:rPr>
        <w:t xml:space="preserve"> // Формування ринкових відносин</w:t>
      </w:r>
      <w:r w:rsidR="00F667D1" w:rsidRPr="00F1311F">
        <w:rPr>
          <w:rFonts w:ascii="Times New Roman" w:hAnsi="Times New Roman" w:cs="Times New Roman"/>
          <w:color w:val="000000"/>
          <w:sz w:val="28"/>
          <w:szCs w:val="28"/>
          <w:lang w:val="uk-UA"/>
        </w:rPr>
        <w:t xml:space="preserve"> в Україні. – 2016. – № 3. – С. </w:t>
      </w:r>
      <w:r w:rsidR="00E36CD6" w:rsidRPr="00F1311F">
        <w:rPr>
          <w:rFonts w:ascii="Times New Roman" w:hAnsi="Times New Roman" w:cs="Times New Roman"/>
          <w:color w:val="000000"/>
          <w:sz w:val="28"/>
          <w:szCs w:val="28"/>
          <w:lang w:val="uk-UA"/>
        </w:rPr>
        <w:t>51–55.</w:t>
      </w:r>
    </w:p>
    <w:p w:rsidR="00C1691E" w:rsidRDefault="00C1691E" w:rsidP="00C1691E">
      <w:pPr>
        <w:widowControl w:val="0"/>
        <w:spacing w:after="0" w:line="360" w:lineRule="auto"/>
        <w:jc w:val="both"/>
        <w:rPr>
          <w:rFonts w:ascii="Times New Roman" w:hAnsi="Times New Roman"/>
          <w:spacing w:val="-2"/>
          <w:sz w:val="28"/>
          <w:szCs w:val="28"/>
          <w:lang w:val="uk-UA" w:eastAsia="uk-UA"/>
        </w:rPr>
      </w:pPr>
    </w:p>
    <w:p w:rsidR="00C1691E" w:rsidRPr="00E6797D" w:rsidRDefault="00C1691E" w:rsidP="00C1691E">
      <w:pPr>
        <w:widowControl w:val="0"/>
        <w:spacing w:after="0" w:line="360" w:lineRule="auto"/>
        <w:jc w:val="right"/>
        <w:rPr>
          <w:rFonts w:ascii="Times New Roman" w:hAnsi="Times New Roman"/>
          <w:b/>
          <w:bCs/>
          <w:color w:val="000000"/>
          <w:spacing w:val="-4"/>
          <w:sz w:val="28"/>
          <w:szCs w:val="28"/>
          <w:lang w:eastAsia="uk-UA"/>
        </w:rPr>
      </w:pPr>
      <w:r w:rsidRPr="00E6797D">
        <w:rPr>
          <w:rFonts w:ascii="Times New Roman" w:hAnsi="Times New Roman"/>
          <w:b/>
          <w:bCs/>
          <w:color w:val="000000"/>
          <w:spacing w:val="-4"/>
          <w:sz w:val="28"/>
          <w:szCs w:val="28"/>
          <w:lang w:eastAsia="uk-UA"/>
        </w:rPr>
        <w:t>Власенко В. А.</w:t>
      </w:r>
    </w:p>
    <w:p w:rsidR="00C1691E" w:rsidRPr="00E6797D" w:rsidRDefault="00C1691E" w:rsidP="00C1691E">
      <w:pPr>
        <w:widowControl w:val="0"/>
        <w:spacing w:after="0" w:line="360" w:lineRule="auto"/>
        <w:jc w:val="right"/>
        <w:rPr>
          <w:rFonts w:ascii="Times New Roman" w:hAnsi="Times New Roman"/>
          <w:bCs/>
          <w:color w:val="000000"/>
          <w:spacing w:val="-4"/>
          <w:sz w:val="28"/>
          <w:szCs w:val="28"/>
          <w:lang w:eastAsia="uk-UA"/>
        </w:rPr>
      </w:pPr>
      <w:r w:rsidRPr="00E6797D">
        <w:rPr>
          <w:rFonts w:ascii="Times New Roman" w:hAnsi="Times New Roman"/>
          <w:bCs/>
          <w:color w:val="000000"/>
          <w:spacing w:val="-4"/>
          <w:sz w:val="28"/>
          <w:szCs w:val="28"/>
          <w:lang w:eastAsia="uk-UA"/>
        </w:rPr>
        <w:t xml:space="preserve">Высшее учебное заведение </w:t>
      </w:r>
      <w:proofErr w:type="spellStart"/>
      <w:r w:rsidRPr="00E6797D">
        <w:rPr>
          <w:rFonts w:ascii="Times New Roman" w:hAnsi="Times New Roman"/>
          <w:bCs/>
          <w:color w:val="000000"/>
          <w:spacing w:val="-4"/>
          <w:sz w:val="28"/>
          <w:szCs w:val="28"/>
          <w:lang w:eastAsia="uk-UA"/>
        </w:rPr>
        <w:t>Укоопсоюза</w:t>
      </w:r>
      <w:proofErr w:type="spellEnd"/>
    </w:p>
    <w:p w:rsidR="00C1691E" w:rsidRPr="00E6797D" w:rsidRDefault="00C1691E" w:rsidP="00C1691E">
      <w:pPr>
        <w:widowControl w:val="0"/>
        <w:spacing w:after="0" w:line="360" w:lineRule="auto"/>
        <w:jc w:val="right"/>
        <w:rPr>
          <w:rFonts w:ascii="Times New Roman" w:hAnsi="Times New Roman"/>
          <w:bCs/>
          <w:color w:val="000000"/>
          <w:spacing w:val="-4"/>
          <w:sz w:val="28"/>
          <w:szCs w:val="28"/>
          <w:lang w:eastAsia="uk-UA"/>
        </w:rPr>
      </w:pPr>
      <w:r w:rsidRPr="00E6797D">
        <w:rPr>
          <w:rFonts w:ascii="Times New Roman" w:hAnsi="Times New Roman"/>
          <w:bCs/>
          <w:color w:val="000000"/>
          <w:spacing w:val="-4"/>
          <w:sz w:val="28"/>
          <w:szCs w:val="28"/>
          <w:lang w:eastAsia="uk-UA"/>
        </w:rPr>
        <w:lastRenderedPageBreak/>
        <w:t>«Полтавский университет экономики и торговли»</w:t>
      </w:r>
    </w:p>
    <w:p w:rsidR="00C1691E" w:rsidRPr="00E6797D" w:rsidRDefault="00C1691E" w:rsidP="009C4FFB">
      <w:pPr>
        <w:widowControl w:val="0"/>
        <w:spacing w:after="0" w:line="360" w:lineRule="auto"/>
        <w:jc w:val="right"/>
        <w:rPr>
          <w:rFonts w:ascii="Times New Roman" w:hAnsi="Times New Roman"/>
          <w:bCs/>
          <w:color w:val="000000"/>
          <w:spacing w:val="-4"/>
          <w:sz w:val="28"/>
          <w:szCs w:val="28"/>
          <w:lang w:val="uk-UA" w:eastAsia="uk-UA"/>
        </w:rPr>
      </w:pPr>
    </w:p>
    <w:p w:rsidR="00C1691E" w:rsidRPr="00E6797D" w:rsidRDefault="00BF2C4D" w:rsidP="00F741FD">
      <w:pPr>
        <w:widowControl w:val="0"/>
        <w:spacing w:after="0" w:line="360" w:lineRule="auto"/>
        <w:jc w:val="center"/>
        <w:rPr>
          <w:rFonts w:ascii="Times New Roman" w:hAnsi="Times New Roman"/>
          <w:bCs/>
          <w:color w:val="000000"/>
          <w:spacing w:val="-4"/>
          <w:sz w:val="28"/>
          <w:szCs w:val="28"/>
          <w:lang w:eastAsia="uk-UA"/>
        </w:rPr>
      </w:pPr>
      <w:r w:rsidRPr="00BF2C4D">
        <w:rPr>
          <w:rFonts w:ascii="Times New Roman" w:hAnsi="Times New Roman"/>
          <w:b/>
          <w:bCs/>
          <w:color w:val="000000"/>
          <w:spacing w:val="-4"/>
          <w:sz w:val="28"/>
          <w:szCs w:val="28"/>
          <w:lang w:eastAsia="uk-UA"/>
        </w:rPr>
        <w:t>ПРИНЦИПИАЛЬНЫЙ ПОД</w:t>
      </w:r>
      <w:r>
        <w:rPr>
          <w:rFonts w:ascii="Times New Roman" w:hAnsi="Times New Roman"/>
          <w:b/>
          <w:bCs/>
          <w:color w:val="000000"/>
          <w:spacing w:val="-4"/>
          <w:sz w:val="28"/>
          <w:szCs w:val="28"/>
          <w:lang w:eastAsia="uk-UA"/>
        </w:rPr>
        <w:t>ХОД К ФОРМИРОВАНИЮ АНТИКРИЗИСН</w:t>
      </w:r>
      <w:r>
        <w:rPr>
          <w:rFonts w:ascii="Times New Roman" w:hAnsi="Times New Roman"/>
          <w:b/>
          <w:bCs/>
          <w:color w:val="000000"/>
          <w:spacing w:val="-4"/>
          <w:sz w:val="28"/>
          <w:szCs w:val="28"/>
          <w:lang w:val="uk-UA" w:eastAsia="uk-UA"/>
        </w:rPr>
        <w:t>ОЙ</w:t>
      </w:r>
      <w:r w:rsidRPr="00BF2C4D">
        <w:rPr>
          <w:rFonts w:ascii="Times New Roman" w:hAnsi="Times New Roman"/>
          <w:b/>
          <w:bCs/>
          <w:color w:val="000000"/>
          <w:spacing w:val="-4"/>
          <w:sz w:val="28"/>
          <w:szCs w:val="28"/>
          <w:lang w:eastAsia="uk-UA"/>
        </w:rPr>
        <w:t xml:space="preserve"> ПРОГРАММЫ РАЗВИТИЯ ПРЕДПРИЯТИЯ В УСЛОВИЯХ ИНТЕГРАЦИОННЫХ ПРОЦЕССОВ</w:t>
      </w:r>
    </w:p>
    <w:p w:rsidR="009C4FFB" w:rsidRPr="00E6797D" w:rsidRDefault="009C4FFB" w:rsidP="009C4FFB">
      <w:pPr>
        <w:widowControl w:val="0"/>
        <w:spacing w:after="0" w:line="360" w:lineRule="auto"/>
        <w:ind w:firstLine="284"/>
        <w:jc w:val="both"/>
        <w:rPr>
          <w:rFonts w:ascii="Times New Roman" w:hAnsi="Times New Roman"/>
          <w:b/>
          <w:bCs/>
          <w:color w:val="000000"/>
          <w:spacing w:val="-4"/>
          <w:sz w:val="28"/>
          <w:szCs w:val="28"/>
          <w:lang w:eastAsia="uk-UA"/>
        </w:rPr>
      </w:pPr>
      <w:r w:rsidRPr="00E6797D">
        <w:rPr>
          <w:rFonts w:ascii="Times New Roman" w:hAnsi="Times New Roman"/>
          <w:b/>
          <w:bCs/>
          <w:color w:val="000000"/>
          <w:spacing w:val="-4"/>
          <w:sz w:val="28"/>
          <w:szCs w:val="28"/>
          <w:lang w:eastAsia="uk-UA"/>
        </w:rPr>
        <w:t>Резюме</w:t>
      </w:r>
    </w:p>
    <w:p w:rsidR="00BF2C4D" w:rsidRPr="00BF2C4D" w:rsidRDefault="00BF2C4D" w:rsidP="00BF2C4D">
      <w:pPr>
        <w:widowControl w:val="0"/>
        <w:spacing w:after="0" w:line="360" w:lineRule="auto"/>
        <w:ind w:firstLine="284"/>
        <w:jc w:val="both"/>
        <w:rPr>
          <w:rFonts w:ascii="Times New Roman" w:hAnsi="Times New Roman"/>
          <w:bCs/>
          <w:color w:val="000000"/>
          <w:spacing w:val="-4"/>
          <w:sz w:val="28"/>
          <w:szCs w:val="28"/>
          <w:lang w:val="uk-UA" w:eastAsia="uk-UA"/>
        </w:rPr>
      </w:pPr>
      <w:r>
        <w:rPr>
          <w:rFonts w:ascii="Times New Roman" w:hAnsi="Times New Roman"/>
          <w:bCs/>
          <w:color w:val="000000"/>
          <w:spacing w:val="-4"/>
          <w:sz w:val="28"/>
          <w:szCs w:val="28"/>
          <w:lang w:val="uk-UA" w:eastAsia="uk-UA"/>
        </w:rPr>
        <w:t xml:space="preserve">В </w:t>
      </w:r>
      <w:proofErr w:type="spellStart"/>
      <w:r>
        <w:rPr>
          <w:rFonts w:ascii="Times New Roman" w:hAnsi="Times New Roman"/>
          <w:bCs/>
          <w:color w:val="000000"/>
          <w:spacing w:val="-4"/>
          <w:sz w:val="28"/>
          <w:szCs w:val="28"/>
          <w:lang w:val="uk-UA" w:eastAsia="uk-UA"/>
        </w:rPr>
        <w:t>работе</w:t>
      </w:r>
      <w:proofErr w:type="spellEnd"/>
      <w:r>
        <w:rPr>
          <w:rFonts w:ascii="Times New Roman" w:hAnsi="Times New Roman"/>
          <w:bCs/>
          <w:color w:val="000000"/>
          <w:spacing w:val="-4"/>
          <w:sz w:val="28"/>
          <w:szCs w:val="28"/>
          <w:lang w:val="uk-UA" w:eastAsia="uk-UA"/>
        </w:rPr>
        <w:t xml:space="preserve"> </w:t>
      </w:r>
      <w:proofErr w:type="spellStart"/>
      <w:r>
        <w:rPr>
          <w:rFonts w:ascii="Times New Roman" w:hAnsi="Times New Roman"/>
          <w:bCs/>
          <w:color w:val="000000"/>
          <w:spacing w:val="-4"/>
          <w:sz w:val="28"/>
          <w:szCs w:val="28"/>
          <w:lang w:val="uk-UA" w:eastAsia="uk-UA"/>
        </w:rPr>
        <w:t>обоснованы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методологические</w:t>
      </w:r>
      <w:proofErr w:type="spellEnd"/>
      <w:r w:rsidRPr="00BF2C4D">
        <w:rPr>
          <w:rFonts w:ascii="Times New Roman" w:hAnsi="Times New Roman"/>
          <w:bCs/>
          <w:color w:val="000000"/>
          <w:spacing w:val="-4"/>
          <w:sz w:val="28"/>
          <w:szCs w:val="28"/>
          <w:lang w:val="uk-UA" w:eastAsia="uk-UA"/>
        </w:rPr>
        <w:t xml:space="preserve"> и </w:t>
      </w:r>
      <w:proofErr w:type="spellStart"/>
      <w:r w:rsidRPr="00BF2C4D">
        <w:rPr>
          <w:rFonts w:ascii="Times New Roman" w:hAnsi="Times New Roman"/>
          <w:bCs/>
          <w:color w:val="000000"/>
          <w:spacing w:val="-4"/>
          <w:sz w:val="28"/>
          <w:szCs w:val="28"/>
          <w:lang w:val="uk-UA" w:eastAsia="uk-UA"/>
        </w:rPr>
        <w:t>рассмотрены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прикладные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рекомендации</w:t>
      </w:r>
      <w:proofErr w:type="spellEnd"/>
      <w:r w:rsidRPr="00BF2C4D">
        <w:rPr>
          <w:rFonts w:ascii="Times New Roman" w:hAnsi="Times New Roman"/>
          <w:bCs/>
          <w:color w:val="000000"/>
          <w:spacing w:val="-4"/>
          <w:sz w:val="28"/>
          <w:szCs w:val="28"/>
          <w:lang w:val="uk-UA" w:eastAsia="uk-UA"/>
        </w:rPr>
        <w:t xml:space="preserve"> к </w:t>
      </w:r>
      <w:proofErr w:type="spellStart"/>
      <w:r w:rsidRPr="00BF2C4D">
        <w:rPr>
          <w:rFonts w:ascii="Times New Roman" w:hAnsi="Times New Roman"/>
          <w:bCs/>
          <w:color w:val="000000"/>
          <w:spacing w:val="-4"/>
          <w:sz w:val="28"/>
          <w:szCs w:val="28"/>
          <w:lang w:val="uk-UA" w:eastAsia="uk-UA"/>
        </w:rPr>
        <w:t>формированию</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антикризисной</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программы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предприятия</w:t>
      </w:r>
      <w:proofErr w:type="spellEnd"/>
      <w:r w:rsidRPr="00BF2C4D">
        <w:rPr>
          <w:rFonts w:ascii="Times New Roman" w:hAnsi="Times New Roman"/>
          <w:bCs/>
          <w:color w:val="000000"/>
          <w:spacing w:val="-4"/>
          <w:sz w:val="28"/>
          <w:szCs w:val="28"/>
          <w:lang w:val="uk-UA" w:eastAsia="uk-UA"/>
        </w:rPr>
        <w:t xml:space="preserve"> в </w:t>
      </w:r>
      <w:proofErr w:type="spellStart"/>
      <w:r w:rsidRPr="00BF2C4D">
        <w:rPr>
          <w:rFonts w:ascii="Times New Roman" w:hAnsi="Times New Roman"/>
          <w:bCs/>
          <w:color w:val="000000"/>
          <w:spacing w:val="-4"/>
          <w:sz w:val="28"/>
          <w:szCs w:val="28"/>
          <w:lang w:val="uk-UA" w:eastAsia="uk-UA"/>
        </w:rPr>
        <w:t>условиях</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интеграционных</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процессов</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Раскрыто</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содержание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составляющих</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антикризисной</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программы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предприятия</w:t>
      </w:r>
      <w:proofErr w:type="spellEnd"/>
      <w:r w:rsidRPr="00BF2C4D">
        <w:rPr>
          <w:rFonts w:ascii="Times New Roman" w:hAnsi="Times New Roman"/>
          <w:bCs/>
          <w:color w:val="000000"/>
          <w:spacing w:val="-4"/>
          <w:sz w:val="28"/>
          <w:szCs w:val="28"/>
          <w:lang w:val="uk-UA" w:eastAsia="uk-UA"/>
        </w:rPr>
        <w:t xml:space="preserve">. В </w:t>
      </w:r>
      <w:proofErr w:type="spellStart"/>
      <w:r w:rsidRPr="00BF2C4D">
        <w:rPr>
          <w:rFonts w:ascii="Times New Roman" w:hAnsi="Times New Roman"/>
          <w:bCs/>
          <w:color w:val="000000"/>
          <w:spacing w:val="-4"/>
          <w:sz w:val="28"/>
          <w:szCs w:val="28"/>
          <w:lang w:val="uk-UA" w:eastAsia="uk-UA"/>
        </w:rPr>
        <w:t>результате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исследования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предложены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внутреннюю</w:t>
      </w:r>
      <w:proofErr w:type="spellEnd"/>
      <w:r w:rsidRPr="00BF2C4D">
        <w:rPr>
          <w:rFonts w:ascii="Times New Roman" w:hAnsi="Times New Roman"/>
          <w:bCs/>
          <w:color w:val="000000"/>
          <w:spacing w:val="-4"/>
          <w:sz w:val="28"/>
          <w:szCs w:val="28"/>
          <w:lang w:val="uk-UA" w:eastAsia="uk-UA"/>
        </w:rPr>
        <w:t xml:space="preserve"> структуру </w:t>
      </w:r>
      <w:proofErr w:type="spellStart"/>
      <w:r w:rsidRPr="00BF2C4D">
        <w:rPr>
          <w:rFonts w:ascii="Times New Roman" w:hAnsi="Times New Roman"/>
          <w:bCs/>
          <w:color w:val="000000"/>
          <w:spacing w:val="-4"/>
          <w:sz w:val="28"/>
          <w:szCs w:val="28"/>
          <w:lang w:val="uk-UA" w:eastAsia="uk-UA"/>
        </w:rPr>
        <w:t>антикризисной</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программы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предприятия</w:t>
      </w:r>
      <w:proofErr w:type="spellEnd"/>
      <w:r w:rsidRPr="00BF2C4D">
        <w:rPr>
          <w:rFonts w:ascii="Times New Roman" w:hAnsi="Times New Roman"/>
          <w:bCs/>
          <w:color w:val="000000"/>
          <w:spacing w:val="-4"/>
          <w:sz w:val="28"/>
          <w:szCs w:val="28"/>
          <w:lang w:val="uk-UA" w:eastAsia="uk-UA"/>
        </w:rPr>
        <w:t xml:space="preserve"> в </w:t>
      </w:r>
      <w:proofErr w:type="spellStart"/>
      <w:r w:rsidRPr="00BF2C4D">
        <w:rPr>
          <w:rFonts w:ascii="Times New Roman" w:hAnsi="Times New Roman"/>
          <w:bCs/>
          <w:color w:val="000000"/>
          <w:spacing w:val="-4"/>
          <w:sz w:val="28"/>
          <w:szCs w:val="28"/>
          <w:lang w:val="uk-UA" w:eastAsia="uk-UA"/>
        </w:rPr>
        <w:t>условиях</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развертывания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кризисных</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процессов</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Рассмотрен</w:t>
      </w:r>
      <w:proofErr w:type="spellEnd"/>
      <w:r w:rsidRPr="00BF2C4D">
        <w:rPr>
          <w:rFonts w:ascii="Times New Roman" w:hAnsi="Times New Roman"/>
          <w:bCs/>
          <w:color w:val="000000"/>
          <w:spacing w:val="-4"/>
          <w:sz w:val="28"/>
          <w:szCs w:val="28"/>
          <w:lang w:val="uk-UA" w:eastAsia="uk-UA"/>
        </w:rPr>
        <w:t xml:space="preserve"> алгоритм </w:t>
      </w:r>
      <w:proofErr w:type="spellStart"/>
      <w:r w:rsidRPr="00BF2C4D">
        <w:rPr>
          <w:rFonts w:ascii="Times New Roman" w:hAnsi="Times New Roman"/>
          <w:bCs/>
          <w:color w:val="000000"/>
          <w:spacing w:val="-4"/>
          <w:sz w:val="28"/>
          <w:szCs w:val="28"/>
          <w:lang w:val="uk-UA" w:eastAsia="uk-UA"/>
        </w:rPr>
        <w:t>процесса</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разработки</w:t>
      </w:r>
      <w:proofErr w:type="spellEnd"/>
      <w:r w:rsidRPr="00BF2C4D">
        <w:rPr>
          <w:rFonts w:ascii="Times New Roman" w:hAnsi="Times New Roman"/>
          <w:bCs/>
          <w:color w:val="000000"/>
          <w:spacing w:val="-4"/>
          <w:sz w:val="28"/>
          <w:szCs w:val="28"/>
          <w:lang w:val="uk-UA" w:eastAsia="uk-UA"/>
        </w:rPr>
        <w:t xml:space="preserve"> и </w:t>
      </w:r>
      <w:proofErr w:type="spellStart"/>
      <w:r w:rsidRPr="00BF2C4D">
        <w:rPr>
          <w:rFonts w:ascii="Times New Roman" w:hAnsi="Times New Roman"/>
          <w:bCs/>
          <w:color w:val="000000"/>
          <w:spacing w:val="-4"/>
          <w:sz w:val="28"/>
          <w:szCs w:val="28"/>
          <w:lang w:val="uk-UA" w:eastAsia="uk-UA"/>
        </w:rPr>
        <w:t>реализации</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антикризисной</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программы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предприятия</w:t>
      </w:r>
      <w:proofErr w:type="spellEnd"/>
      <w:r w:rsidRPr="00BF2C4D">
        <w:rPr>
          <w:rFonts w:ascii="Times New Roman" w:hAnsi="Times New Roman"/>
          <w:bCs/>
          <w:color w:val="000000"/>
          <w:spacing w:val="-4"/>
          <w:sz w:val="28"/>
          <w:szCs w:val="28"/>
          <w:lang w:val="uk-UA" w:eastAsia="uk-UA"/>
        </w:rPr>
        <w:t>.</w:t>
      </w:r>
    </w:p>
    <w:p w:rsidR="00BF2C4D" w:rsidRDefault="00BF2C4D" w:rsidP="00BF2C4D">
      <w:pPr>
        <w:widowControl w:val="0"/>
        <w:spacing w:after="0" w:line="360" w:lineRule="auto"/>
        <w:ind w:firstLine="284"/>
        <w:jc w:val="both"/>
        <w:rPr>
          <w:rFonts w:ascii="Times New Roman" w:hAnsi="Times New Roman"/>
          <w:bCs/>
          <w:color w:val="000000"/>
          <w:spacing w:val="-4"/>
          <w:sz w:val="28"/>
          <w:szCs w:val="28"/>
          <w:lang w:val="uk-UA" w:eastAsia="uk-UA"/>
        </w:rPr>
      </w:pPr>
      <w:proofErr w:type="spellStart"/>
      <w:r w:rsidRPr="00BF2C4D">
        <w:rPr>
          <w:rFonts w:ascii="Times New Roman" w:hAnsi="Times New Roman"/>
          <w:bCs/>
          <w:color w:val="000000"/>
          <w:spacing w:val="-4"/>
          <w:sz w:val="28"/>
          <w:szCs w:val="28"/>
          <w:lang w:val="uk-UA" w:eastAsia="uk-UA"/>
        </w:rPr>
        <w:t>Ключевые</w:t>
      </w:r>
      <w:proofErr w:type="spellEnd"/>
      <w:r w:rsidRPr="00BF2C4D">
        <w:rPr>
          <w:rFonts w:ascii="Times New Roman" w:hAnsi="Times New Roman"/>
          <w:bCs/>
          <w:color w:val="000000"/>
          <w:spacing w:val="-4"/>
          <w:sz w:val="28"/>
          <w:szCs w:val="28"/>
          <w:lang w:val="uk-UA" w:eastAsia="uk-UA"/>
        </w:rPr>
        <w:t xml:space="preserve"> слова: </w:t>
      </w:r>
      <w:proofErr w:type="spellStart"/>
      <w:r w:rsidRPr="00BF2C4D">
        <w:rPr>
          <w:rFonts w:ascii="Times New Roman" w:hAnsi="Times New Roman"/>
          <w:bCs/>
          <w:color w:val="000000"/>
          <w:spacing w:val="-4"/>
          <w:sz w:val="28"/>
          <w:szCs w:val="28"/>
          <w:lang w:val="uk-UA" w:eastAsia="uk-UA"/>
        </w:rPr>
        <w:t>кризис</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кризисные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процессы</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кризисные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явления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антикризисное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управление</w:t>
      </w:r>
      <w:proofErr w:type="spellEnd"/>
      <w:r w:rsidRPr="00BF2C4D">
        <w:rPr>
          <w:rFonts w:ascii="Times New Roman" w:hAnsi="Times New Roman"/>
          <w:bCs/>
          <w:color w:val="000000"/>
          <w:spacing w:val="-4"/>
          <w:sz w:val="28"/>
          <w:szCs w:val="28"/>
          <w:lang w:val="uk-UA" w:eastAsia="uk-UA"/>
        </w:rPr>
        <w:t xml:space="preserve">, система </w:t>
      </w:r>
      <w:proofErr w:type="spellStart"/>
      <w:r w:rsidRPr="00BF2C4D">
        <w:rPr>
          <w:rFonts w:ascii="Times New Roman" w:hAnsi="Times New Roman"/>
          <w:bCs/>
          <w:color w:val="000000"/>
          <w:spacing w:val="-4"/>
          <w:sz w:val="28"/>
          <w:szCs w:val="28"/>
          <w:lang w:val="uk-UA" w:eastAsia="uk-UA"/>
        </w:rPr>
        <w:t>антикризисного</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управления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предприятием</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антикризисная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программа</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развития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предприятия</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антикризисные</w:t>
      </w:r>
      <w:proofErr w:type="spellEnd"/>
      <w:r w:rsidRPr="00BF2C4D">
        <w:rPr>
          <w:rFonts w:ascii="Times New Roman" w:hAnsi="Times New Roman"/>
          <w:bCs/>
          <w:color w:val="000000"/>
          <w:spacing w:val="-4"/>
          <w:sz w:val="28"/>
          <w:szCs w:val="28"/>
          <w:lang w:val="uk-UA" w:eastAsia="uk-UA"/>
        </w:rPr>
        <w:t xml:space="preserve"> </w:t>
      </w:r>
      <w:proofErr w:type="spellStart"/>
      <w:r w:rsidRPr="00BF2C4D">
        <w:rPr>
          <w:rFonts w:ascii="Times New Roman" w:hAnsi="Times New Roman"/>
          <w:bCs/>
          <w:color w:val="000000"/>
          <w:spacing w:val="-4"/>
          <w:sz w:val="28"/>
          <w:szCs w:val="28"/>
          <w:lang w:val="uk-UA" w:eastAsia="uk-UA"/>
        </w:rPr>
        <w:t>меры</w:t>
      </w:r>
      <w:proofErr w:type="spellEnd"/>
      <w:r w:rsidRPr="00BF2C4D">
        <w:rPr>
          <w:rFonts w:ascii="Times New Roman" w:hAnsi="Times New Roman"/>
          <w:bCs/>
          <w:color w:val="000000"/>
          <w:spacing w:val="-4"/>
          <w:sz w:val="28"/>
          <w:szCs w:val="28"/>
          <w:lang w:val="uk-UA" w:eastAsia="uk-UA"/>
        </w:rPr>
        <w:t>.</w:t>
      </w:r>
    </w:p>
    <w:p w:rsidR="003C0E71" w:rsidRPr="00E6797D" w:rsidRDefault="003C0E71" w:rsidP="00F741FD">
      <w:pPr>
        <w:pStyle w:val="a5"/>
        <w:widowControl w:val="0"/>
        <w:spacing w:after="0" w:line="360" w:lineRule="auto"/>
        <w:ind w:left="0" w:firstLine="284"/>
        <w:contextualSpacing w:val="0"/>
        <w:jc w:val="both"/>
        <w:rPr>
          <w:rFonts w:ascii="Times New Roman" w:hAnsi="Times New Roman"/>
          <w:bCs/>
          <w:color w:val="000000"/>
          <w:spacing w:val="-4"/>
          <w:sz w:val="28"/>
          <w:szCs w:val="28"/>
          <w:lang w:eastAsia="uk-UA"/>
        </w:rPr>
      </w:pPr>
    </w:p>
    <w:p w:rsidR="003C0E71" w:rsidRPr="00E6797D" w:rsidRDefault="003C0E71" w:rsidP="00F741FD">
      <w:pPr>
        <w:tabs>
          <w:tab w:val="left" w:pos="0"/>
        </w:tabs>
        <w:spacing w:after="0" w:line="360" w:lineRule="auto"/>
        <w:jc w:val="right"/>
        <w:rPr>
          <w:rFonts w:ascii="Times New Roman" w:hAnsi="Times New Roman" w:cs="Times New Roman"/>
          <w:b/>
          <w:spacing w:val="-4"/>
          <w:sz w:val="28"/>
          <w:szCs w:val="28"/>
          <w:lang w:val="en-US"/>
        </w:rPr>
      </w:pPr>
      <w:proofErr w:type="spellStart"/>
      <w:r w:rsidRPr="00E6797D">
        <w:rPr>
          <w:rFonts w:ascii="Times New Roman" w:eastAsia="Times New Roman" w:hAnsi="Times New Roman" w:cs="Times New Roman"/>
          <w:b/>
          <w:spacing w:val="-4"/>
          <w:sz w:val="28"/>
          <w:szCs w:val="28"/>
          <w:lang w:val="en-US"/>
        </w:rPr>
        <w:t>Vlasenko</w:t>
      </w:r>
      <w:proofErr w:type="spellEnd"/>
      <w:r w:rsidRPr="00E6797D">
        <w:rPr>
          <w:rFonts w:ascii="Times New Roman" w:eastAsia="Times New Roman" w:hAnsi="Times New Roman" w:cs="Times New Roman"/>
          <w:b/>
          <w:spacing w:val="-4"/>
          <w:sz w:val="28"/>
          <w:szCs w:val="28"/>
          <w:lang w:val="en-US"/>
        </w:rPr>
        <w:t xml:space="preserve"> V.A.</w:t>
      </w:r>
    </w:p>
    <w:p w:rsidR="003C0E71" w:rsidRPr="00E6797D" w:rsidRDefault="003C0E71" w:rsidP="00F741FD">
      <w:pPr>
        <w:tabs>
          <w:tab w:val="left" w:pos="0"/>
        </w:tabs>
        <w:spacing w:after="0" w:line="360" w:lineRule="auto"/>
        <w:jc w:val="right"/>
        <w:rPr>
          <w:rFonts w:ascii="Times New Roman" w:hAnsi="Times New Roman" w:cs="Times New Roman"/>
          <w:spacing w:val="-4"/>
          <w:sz w:val="28"/>
          <w:szCs w:val="28"/>
          <w:lang w:val="en-US"/>
        </w:rPr>
      </w:pPr>
      <w:r w:rsidRPr="00E6797D">
        <w:rPr>
          <w:rFonts w:ascii="Times New Roman" w:hAnsi="Times New Roman" w:cs="Times New Roman"/>
          <w:spacing w:val="-4"/>
          <w:sz w:val="28"/>
          <w:szCs w:val="28"/>
          <w:lang w:val="en-US"/>
        </w:rPr>
        <w:t xml:space="preserve">Higher educational establishment of </w:t>
      </w:r>
      <w:proofErr w:type="spellStart"/>
      <w:r w:rsidRPr="00E6797D">
        <w:rPr>
          <w:rFonts w:ascii="Times New Roman" w:hAnsi="Times New Roman" w:cs="Times New Roman"/>
          <w:spacing w:val="-4"/>
          <w:sz w:val="28"/>
          <w:szCs w:val="28"/>
          <w:lang w:val="en-US"/>
        </w:rPr>
        <w:t>Ukoopspilka</w:t>
      </w:r>
      <w:proofErr w:type="spellEnd"/>
      <w:r w:rsidRPr="00E6797D">
        <w:rPr>
          <w:rFonts w:ascii="Times New Roman" w:hAnsi="Times New Roman" w:cs="Times New Roman"/>
          <w:spacing w:val="-4"/>
          <w:sz w:val="28"/>
          <w:szCs w:val="28"/>
          <w:lang w:val="en-US"/>
        </w:rPr>
        <w:t xml:space="preserve"> </w:t>
      </w:r>
    </w:p>
    <w:p w:rsidR="003C0E71" w:rsidRPr="00E6797D" w:rsidRDefault="003C0E71" w:rsidP="00F741FD">
      <w:pPr>
        <w:tabs>
          <w:tab w:val="left" w:pos="0"/>
        </w:tabs>
        <w:spacing w:after="0" w:line="360" w:lineRule="auto"/>
        <w:jc w:val="right"/>
        <w:rPr>
          <w:rFonts w:ascii="Times New Roman" w:eastAsia="Times New Roman" w:hAnsi="Times New Roman" w:cs="Times New Roman"/>
          <w:spacing w:val="-4"/>
          <w:sz w:val="28"/>
          <w:szCs w:val="28"/>
          <w:lang w:val="en-US"/>
        </w:rPr>
      </w:pPr>
      <w:r w:rsidRPr="00E6797D">
        <w:rPr>
          <w:rFonts w:ascii="Times New Roman" w:hAnsi="Times New Roman" w:cs="Times New Roman"/>
          <w:spacing w:val="-4"/>
          <w:sz w:val="28"/>
          <w:szCs w:val="28"/>
          <w:lang w:val="en-US"/>
        </w:rPr>
        <w:t>«Poltava University of Economics and Trade»</w:t>
      </w:r>
    </w:p>
    <w:p w:rsidR="003C0E71" w:rsidRPr="00E6797D" w:rsidRDefault="003C0E71" w:rsidP="00F741FD">
      <w:pPr>
        <w:pStyle w:val="a5"/>
        <w:widowControl w:val="0"/>
        <w:spacing w:after="0" w:line="360" w:lineRule="auto"/>
        <w:ind w:left="0" w:firstLine="284"/>
        <w:contextualSpacing w:val="0"/>
        <w:jc w:val="both"/>
        <w:rPr>
          <w:rFonts w:ascii="Times New Roman" w:hAnsi="Times New Roman"/>
          <w:bCs/>
          <w:color w:val="000000"/>
          <w:spacing w:val="-4"/>
          <w:sz w:val="28"/>
          <w:szCs w:val="28"/>
          <w:lang w:val="en-US" w:eastAsia="uk-UA"/>
        </w:rPr>
      </w:pPr>
    </w:p>
    <w:p w:rsidR="00112653" w:rsidRPr="00E6797D" w:rsidRDefault="00BF2C4D" w:rsidP="00847010">
      <w:pPr>
        <w:widowControl w:val="0"/>
        <w:spacing w:after="0" w:line="360" w:lineRule="auto"/>
        <w:jc w:val="center"/>
        <w:rPr>
          <w:rFonts w:ascii="Times New Roman" w:hAnsi="Times New Roman"/>
          <w:bCs/>
          <w:color w:val="000000"/>
          <w:spacing w:val="-4"/>
          <w:sz w:val="28"/>
          <w:szCs w:val="28"/>
          <w:lang w:val="en-US" w:eastAsia="uk-UA"/>
        </w:rPr>
      </w:pPr>
      <w:r w:rsidRPr="00BF2C4D">
        <w:rPr>
          <w:rFonts w:ascii="Times New Roman" w:hAnsi="Times New Roman"/>
          <w:b/>
          <w:bCs/>
          <w:color w:val="000000"/>
          <w:spacing w:val="-4"/>
          <w:sz w:val="28"/>
          <w:szCs w:val="28"/>
          <w:lang w:val="en-US" w:eastAsia="uk-UA"/>
        </w:rPr>
        <w:t>PRINCIPAL APPROACH TO THE FORMATION OF AN ANTI-CRISIS PROGRAM FOR ENTERPRISE DEVELOPMENT IN THE CONDITIONS OF INTEGRATION PROCESSES</w:t>
      </w:r>
    </w:p>
    <w:p w:rsidR="00BF2C4D" w:rsidRDefault="00847010" w:rsidP="00BF2C4D">
      <w:pPr>
        <w:pStyle w:val="a5"/>
        <w:widowControl w:val="0"/>
        <w:spacing w:after="0" w:line="360" w:lineRule="auto"/>
        <w:ind w:left="0" w:firstLine="284"/>
        <w:contextualSpacing w:val="0"/>
        <w:jc w:val="both"/>
        <w:rPr>
          <w:rFonts w:ascii="Times New Roman" w:hAnsi="Times New Roman"/>
          <w:b/>
          <w:bCs/>
          <w:color w:val="000000"/>
          <w:spacing w:val="-4"/>
          <w:sz w:val="28"/>
          <w:szCs w:val="28"/>
          <w:lang w:val="uk-UA" w:eastAsia="uk-UA"/>
        </w:rPr>
      </w:pPr>
      <w:r w:rsidRPr="00E6797D">
        <w:rPr>
          <w:rFonts w:ascii="Times New Roman" w:hAnsi="Times New Roman"/>
          <w:b/>
          <w:bCs/>
          <w:color w:val="000000"/>
          <w:spacing w:val="-4"/>
          <w:sz w:val="28"/>
          <w:szCs w:val="28"/>
          <w:lang w:val="en-US" w:eastAsia="uk-UA"/>
        </w:rPr>
        <w:t>Summary</w:t>
      </w:r>
    </w:p>
    <w:p w:rsidR="00BF2C4D" w:rsidRPr="00BF2C4D" w:rsidRDefault="00BF2C4D" w:rsidP="00BF2C4D">
      <w:pPr>
        <w:pStyle w:val="a5"/>
        <w:widowControl w:val="0"/>
        <w:spacing w:after="0" w:line="360" w:lineRule="auto"/>
        <w:ind w:left="0" w:firstLine="284"/>
        <w:contextualSpacing w:val="0"/>
        <w:jc w:val="both"/>
        <w:rPr>
          <w:rFonts w:ascii="Times New Roman" w:hAnsi="Times New Roman"/>
          <w:b/>
          <w:bCs/>
          <w:color w:val="000000"/>
          <w:spacing w:val="-4"/>
          <w:sz w:val="28"/>
          <w:szCs w:val="28"/>
          <w:lang w:val="uk-UA" w:eastAsia="uk-UA"/>
        </w:rPr>
      </w:pPr>
      <w:r w:rsidRPr="00BF2C4D">
        <w:rPr>
          <w:rFonts w:ascii="Times New Roman" w:eastAsia="Times New Roman" w:hAnsi="Times New Roman" w:cs="Times New Roman"/>
          <w:spacing w:val="-4"/>
          <w:sz w:val="28"/>
          <w:szCs w:val="28"/>
          <w:lang w:val="en-US"/>
        </w:rPr>
        <w:t>The paper methodological and applied recommendations for the formation of anti-crisis program of enterprise development in terms of integration processes</w:t>
      </w:r>
      <w:r w:rsidRPr="00BF2C4D">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spacing w:val="-4"/>
          <w:sz w:val="28"/>
          <w:szCs w:val="28"/>
          <w:lang w:val="en-US"/>
        </w:rPr>
        <w:t>are substantiated</w:t>
      </w:r>
      <w:r w:rsidRPr="00BF2C4D">
        <w:rPr>
          <w:rFonts w:ascii="Times New Roman" w:eastAsia="Times New Roman" w:hAnsi="Times New Roman" w:cs="Times New Roman"/>
          <w:spacing w:val="-4"/>
          <w:sz w:val="28"/>
          <w:szCs w:val="28"/>
          <w:lang w:val="en-US"/>
        </w:rPr>
        <w:t xml:space="preserve">. The contents of the components of the anti-crisis program of enterprise development are revealed. As a result of the research, the internal structure of the enterprise's anti-crisis program was proposed in the conditions of crisis process </w:t>
      </w:r>
      <w:r w:rsidRPr="00BF2C4D">
        <w:rPr>
          <w:rFonts w:ascii="Times New Roman" w:eastAsia="Times New Roman" w:hAnsi="Times New Roman" w:cs="Times New Roman"/>
          <w:spacing w:val="-4"/>
          <w:sz w:val="28"/>
          <w:szCs w:val="28"/>
          <w:lang w:val="en-US"/>
        </w:rPr>
        <w:lastRenderedPageBreak/>
        <w:t>deployment. The algorithm of the process of development and implementation of anti-crisis program of enterprise development is considered.</w:t>
      </w:r>
    </w:p>
    <w:p w:rsidR="00BF2C4D" w:rsidRPr="00BF2C4D" w:rsidRDefault="00BF2C4D" w:rsidP="00BF2C4D">
      <w:pPr>
        <w:pStyle w:val="a5"/>
        <w:widowControl w:val="0"/>
        <w:spacing w:after="0" w:line="360" w:lineRule="auto"/>
        <w:ind w:left="0" w:firstLine="284"/>
        <w:contextualSpacing w:val="0"/>
        <w:jc w:val="both"/>
        <w:rPr>
          <w:rFonts w:ascii="Times New Roman" w:eastAsia="Times New Roman" w:hAnsi="Times New Roman" w:cs="Times New Roman"/>
          <w:spacing w:val="-4"/>
          <w:sz w:val="28"/>
          <w:szCs w:val="28"/>
          <w:lang w:val="en-US"/>
        </w:rPr>
      </w:pPr>
      <w:r w:rsidRPr="00BF2C4D">
        <w:rPr>
          <w:rFonts w:ascii="Times New Roman" w:eastAsia="Times New Roman" w:hAnsi="Times New Roman" w:cs="Times New Roman"/>
          <w:b/>
          <w:spacing w:val="-4"/>
          <w:sz w:val="28"/>
          <w:szCs w:val="28"/>
          <w:lang w:val="en-US"/>
        </w:rPr>
        <w:t>Key</w:t>
      </w:r>
      <w:r w:rsidRPr="00BF2C4D">
        <w:rPr>
          <w:rFonts w:ascii="Times New Roman" w:eastAsia="Times New Roman" w:hAnsi="Times New Roman" w:cs="Times New Roman"/>
          <w:b/>
          <w:spacing w:val="-4"/>
          <w:sz w:val="28"/>
          <w:szCs w:val="28"/>
          <w:lang w:val="en-US"/>
        </w:rPr>
        <w:t xml:space="preserve"> </w:t>
      </w:r>
      <w:r w:rsidRPr="00BF2C4D">
        <w:rPr>
          <w:rFonts w:ascii="Times New Roman" w:eastAsia="Times New Roman" w:hAnsi="Times New Roman" w:cs="Times New Roman"/>
          <w:b/>
          <w:spacing w:val="-4"/>
          <w:sz w:val="28"/>
          <w:szCs w:val="28"/>
          <w:lang w:val="en-US"/>
        </w:rPr>
        <w:t xml:space="preserve">words: </w:t>
      </w:r>
      <w:r w:rsidRPr="00BF2C4D">
        <w:rPr>
          <w:rFonts w:ascii="Times New Roman" w:eastAsia="Times New Roman" w:hAnsi="Times New Roman" w:cs="Times New Roman"/>
          <w:spacing w:val="-4"/>
          <w:sz w:val="28"/>
          <w:szCs w:val="28"/>
          <w:lang w:val="en-US"/>
        </w:rPr>
        <w:t>crisis, crisis processes, crisis phenomena, anti-crisis management, system of anti-crisis enterprise management, anti-crisis program of enterprise development, anti-crisis measures.</w:t>
      </w:r>
    </w:p>
    <w:sectPr w:rsidR="00BF2C4D" w:rsidRPr="00BF2C4D" w:rsidSect="002863A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0B5F"/>
    <w:multiLevelType w:val="hybridMultilevel"/>
    <w:tmpl w:val="3342DC08"/>
    <w:lvl w:ilvl="0" w:tplc="DA2E9A04">
      <w:start w:val="1"/>
      <w:numFmt w:val="decimal"/>
      <w:lvlText w:val="%1."/>
      <w:lvlJc w:val="center"/>
      <w:pPr>
        <w:ind w:left="720" w:hanging="360"/>
      </w:pPr>
      <w:rPr>
        <w:rFonts w:hint="default"/>
        <w:b w:val="0"/>
        <w:i w:val="0"/>
        <w:sz w:val="28"/>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863AE"/>
    <w:rsid w:val="00002A22"/>
    <w:rsid w:val="00004A4E"/>
    <w:rsid w:val="00007581"/>
    <w:rsid w:val="00007B26"/>
    <w:rsid w:val="00014B70"/>
    <w:rsid w:val="00015DAA"/>
    <w:rsid w:val="0002151A"/>
    <w:rsid w:val="00044946"/>
    <w:rsid w:val="00057974"/>
    <w:rsid w:val="00064BBB"/>
    <w:rsid w:val="00070A56"/>
    <w:rsid w:val="000735E2"/>
    <w:rsid w:val="00080CB8"/>
    <w:rsid w:val="000A5917"/>
    <w:rsid w:val="000A7066"/>
    <w:rsid w:val="000B37B7"/>
    <w:rsid w:val="000B4985"/>
    <w:rsid w:val="000B5954"/>
    <w:rsid w:val="000B6E56"/>
    <w:rsid w:val="000B6E72"/>
    <w:rsid w:val="000E2A9B"/>
    <w:rsid w:val="000E4247"/>
    <w:rsid w:val="000E731B"/>
    <w:rsid w:val="000F2261"/>
    <w:rsid w:val="000F7A60"/>
    <w:rsid w:val="00112653"/>
    <w:rsid w:val="00120CDE"/>
    <w:rsid w:val="001254DC"/>
    <w:rsid w:val="00135CDA"/>
    <w:rsid w:val="0015145D"/>
    <w:rsid w:val="00170D75"/>
    <w:rsid w:val="001743BE"/>
    <w:rsid w:val="001809B3"/>
    <w:rsid w:val="001C5FB1"/>
    <w:rsid w:val="001D02D1"/>
    <w:rsid w:val="001D7384"/>
    <w:rsid w:val="00202F60"/>
    <w:rsid w:val="00214021"/>
    <w:rsid w:val="00220B33"/>
    <w:rsid w:val="00224F05"/>
    <w:rsid w:val="00237847"/>
    <w:rsid w:val="00260047"/>
    <w:rsid w:val="00262941"/>
    <w:rsid w:val="002855E3"/>
    <w:rsid w:val="002863AE"/>
    <w:rsid w:val="00287983"/>
    <w:rsid w:val="00297E78"/>
    <w:rsid w:val="002C324A"/>
    <w:rsid w:val="002D14B0"/>
    <w:rsid w:val="002E20E2"/>
    <w:rsid w:val="002E4358"/>
    <w:rsid w:val="00310D97"/>
    <w:rsid w:val="00314246"/>
    <w:rsid w:val="00334EB4"/>
    <w:rsid w:val="00335911"/>
    <w:rsid w:val="00343AA7"/>
    <w:rsid w:val="0034420B"/>
    <w:rsid w:val="00356E17"/>
    <w:rsid w:val="00380491"/>
    <w:rsid w:val="003974C3"/>
    <w:rsid w:val="00397DEC"/>
    <w:rsid w:val="003A162E"/>
    <w:rsid w:val="003A7270"/>
    <w:rsid w:val="003B74E3"/>
    <w:rsid w:val="003C0E71"/>
    <w:rsid w:val="003D6CF2"/>
    <w:rsid w:val="003E3CD1"/>
    <w:rsid w:val="003F505C"/>
    <w:rsid w:val="004042A8"/>
    <w:rsid w:val="00405019"/>
    <w:rsid w:val="00410A4B"/>
    <w:rsid w:val="00415D70"/>
    <w:rsid w:val="00427B32"/>
    <w:rsid w:val="004323C7"/>
    <w:rsid w:val="00441E14"/>
    <w:rsid w:val="00450C08"/>
    <w:rsid w:val="00453CCF"/>
    <w:rsid w:val="00472FD5"/>
    <w:rsid w:val="004842AD"/>
    <w:rsid w:val="004C364A"/>
    <w:rsid w:val="004C5FFD"/>
    <w:rsid w:val="004E31A2"/>
    <w:rsid w:val="004E6288"/>
    <w:rsid w:val="004F6EBE"/>
    <w:rsid w:val="00505153"/>
    <w:rsid w:val="00507BDE"/>
    <w:rsid w:val="005138D1"/>
    <w:rsid w:val="00527931"/>
    <w:rsid w:val="005431B6"/>
    <w:rsid w:val="00561606"/>
    <w:rsid w:val="00565208"/>
    <w:rsid w:val="005707ED"/>
    <w:rsid w:val="005772BA"/>
    <w:rsid w:val="00593826"/>
    <w:rsid w:val="005A3967"/>
    <w:rsid w:val="005C46BA"/>
    <w:rsid w:val="005F5C20"/>
    <w:rsid w:val="00604715"/>
    <w:rsid w:val="006306D9"/>
    <w:rsid w:val="00651C63"/>
    <w:rsid w:val="00657457"/>
    <w:rsid w:val="00666EBB"/>
    <w:rsid w:val="006827F6"/>
    <w:rsid w:val="00683D73"/>
    <w:rsid w:val="00687E9D"/>
    <w:rsid w:val="006A13AC"/>
    <w:rsid w:val="006B62B0"/>
    <w:rsid w:val="006C1FB7"/>
    <w:rsid w:val="006D1BD7"/>
    <w:rsid w:val="006D4A26"/>
    <w:rsid w:val="006E4A37"/>
    <w:rsid w:val="00711E74"/>
    <w:rsid w:val="00713C53"/>
    <w:rsid w:val="0073423C"/>
    <w:rsid w:val="00734BB7"/>
    <w:rsid w:val="007436E1"/>
    <w:rsid w:val="007454FE"/>
    <w:rsid w:val="007457A9"/>
    <w:rsid w:val="00757F94"/>
    <w:rsid w:val="00760EEA"/>
    <w:rsid w:val="00762BDB"/>
    <w:rsid w:val="00762D8B"/>
    <w:rsid w:val="00765524"/>
    <w:rsid w:val="00767982"/>
    <w:rsid w:val="007757EC"/>
    <w:rsid w:val="00777E5A"/>
    <w:rsid w:val="0078411B"/>
    <w:rsid w:val="007920E2"/>
    <w:rsid w:val="007A1419"/>
    <w:rsid w:val="007B2B04"/>
    <w:rsid w:val="007B390B"/>
    <w:rsid w:val="007C0B9F"/>
    <w:rsid w:val="007E17E2"/>
    <w:rsid w:val="007E34B0"/>
    <w:rsid w:val="007F07EA"/>
    <w:rsid w:val="007F0F77"/>
    <w:rsid w:val="007F39ED"/>
    <w:rsid w:val="0081061F"/>
    <w:rsid w:val="008331AF"/>
    <w:rsid w:val="00834088"/>
    <w:rsid w:val="00837801"/>
    <w:rsid w:val="00845111"/>
    <w:rsid w:val="00847010"/>
    <w:rsid w:val="00866E1A"/>
    <w:rsid w:val="00891B65"/>
    <w:rsid w:val="00895D05"/>
    <w:rsid w:val="008B3D20"/>
    <w:rsid w:val="008B6607"/>
    <w:rsid w:val="008D0C2E"/>
    <w:rsid w:val="008E3441"/>
    <w:rsid w:val="008F4887"/>
    <w:rsid w:val="00913532"/>
    <w:rsid w:val="00913A36"/>
    <w:rsid w:val="00915E23"/>
    <w:rsid w:val="0093211D"/>
    <w:rsid w:val="0093359E"/>
    <w:rsid w:val="00936481"/>
    <w:rsid w:val="009400EB"/>
    <w:rsid w:val="009551D4"/>
    <w:rsid w:val="00963EFA"/>
    <w:rsid w:val="009A3BA8"/>
    <w:rsid w:val="009B2AC9"/>
    <w:rsid w:val="009B3614"/>
    <w:rsid w:val="009C4FFB"/>
    <w:rsid w:val="009C5098"/>
    <w:rsid w:val="009D68AC"/>
    <w:rsid w:val="009E340F"/>
    <w:rsid w:val="009E7DE1"/>
    <w:rsid w:val="00A01DF2"/>
    <w:rsid w:val="00A03092"/>
    <w:rsid w:val="00A05BDA"/>
    <w:rsid w:val="00A138B0"/>
    <w:rsid w:val="00A13D9B"/>
    <w:rsid w:val="00A46B7F"/>
    <w:rsid w:val="00A55A84"/>
    <w:rsid w:val="00A6525D"/>
    <w:rsid w:val="00A96403"/>
    <w:rsid w:val="00A97800"/>
    <w:rsid w:val="00AB1FCE"/>
    <w:rsid w:val="00AC25FF"/>
    <w:rsid w:val="00AD3184"/>
    <w:rsid w:val="00B020F0"/>
    <w:rsid w:val="00B11AD4"/>
    <w:rsid w:val="00B33A32"/>
    <w:rsid w:val="00B3770D"/>
    <w:rsid w:val="00B450C0"/>
    <w:rsid w:val="00B6607F"/>
    <w:rsid w:val="00B83AA2"/>
    <w:rsid w:val="00B85970"/>
    <w:rsid w:val="00B91010"/>
    <w:rsid w:val="00B92CAA"/>
    <w:rsid w:val="00BA75AE"/>
    <w:rsid w:val="00BB5F88"/>
    <w:rsid w:val="00BC7CB2"/>
    <w:rsid w:val="00BD219E"/>
    <w:rsid w:val="00BF2C4D"/>
    <w:rsid w:val="00BF3133"/>
    <w:rsid w:val="00BF5D43"/>
    <w:rsid w:val="00BF741F"/>
    <w:rsid w:val="00C1691E"/>
    <w:rsid w:val="00C41CC5"/>
    <w:rsid w:val="00C45725"/>
    <w:rsid w:val="00C75FE1"/>
    <w:rsid w:val="00C8607D"/>
    <w:rsid w:val="00C93721"/>
    <w:rsid w:val="00C93F37"/>
    <w:rsid w:val="00C95F3C"/>
    <w:rsid w:val="00CA03A5"/>
    <w:rsid w:val="00CA276E"/>
    <w:rsid w:val="00CA353D"/>
    <w:rsid w:val="00CA464F"/>
    <w:rsid w:val="00CB0CFA"/>
    <w:rsid w:val="00CB1258"/>
    <w:rsid w:val="00CC3E61"/>
    <w:rsid w:val="00CD4E23"/>
    <w:rsid w:val="00CE1FD1"/>
    <w:rsid w:val="00CF1BC0"/>
    <w:rsid w:val="00D054BF"/>
    <w:rsid w:val="00D3387E"/>
    <w:rsid w:val="00D430C4"/>
    <w:rsid w:val="00D636F2"/>
    <w:rsid w:val="00D86135"/>
    <w:rsid w:val="00DB03D9"/>
    <w:rsid w:val="00DB1337"/>
    <w:rsid w:val="00DB1D6C"/>
    <w:rsid w:val="00DC0989"/>
    <w:rsid w:val="00DE498D"/>
    <w:rsid w:val="00DF0612"/>
    <w:rsid w:val="00E02666"/>
    <w:rsid w:val="00E030AC"/>
    <w:rsid w:val="00E0384C"/>
    <w:rsid w:val="00E059EC"/>
    <w:rsid w:val="00E133DC"/>
    <w:rsid w:val="00E14DF0"/>
    <w:rsid w:val="00E27DF3"/>
    <w:rsid w:val="00E36CD6"/>
    <w:rsid w:val="00E56CAF"/>
    <w:rsid w:val="00E6797D"/>
    <w:rsid w:val="00E776EA"/>
    <w:rsid w:val="00E805B0"/>
    <w:rsid w:val="00E830E4"/>
    <w:rsid w:val="00E874FD"/>
    <w:rsid w:val="00E92D74"/>
    <w:rsid w:val="00E95920"/>
    <w:rsid w:val="00EA331D"/>
    <w:rsid w:val="00EA3A03"/>
    <w:rsid w:val="00EB26FE"/>
    <w:rsid w:val="00EB4083"/>
    <w:rsid w:val="00EC3103"/>
    <w:rsid w:val="00ED73D2"/>
    <w:rsid w:val="00EF4965"/>
    <w:rsid w:val="00F04624"/>
    <w:rsid w:val="00F118AF"/>
    <w:rsid w:val="00F1311F"/>
    <w:rsid w:val="00F135B6"/>
    <w:rsid w:val="00F24C57"/>
    <w:rsid w:val="00F33C87"/>
    <w:rsid w:val="00F47F99"/>
    <w:rsid w:val="00F638FC"/>
    <w:rsid w:val="00F667D1"/>
    <w:rsid w:val="00F741FD"/>
    <w:rsid w:val="00F7595D"/>
    <w:rsid w:val="00F802AA"/>
    <w:rsid w:val="00F83A0A"/>
    <w:rsid w:val="00F97C57"/>
    <w:rsid w:val="00FA32B1"/>
    <w:rsid w:val="00FB481E"/>
    <w:rsid w:val="00FB7871"/>
    <w:rsid w:val="00FC083A"/>
    <w:rsid w:val="00FC4DBC"/>
    <w:rsid w:val="00FC6B9D"/>
    <w:rsid w:val="00FC6FC8"/>
    <w:rsid w:val="00FE1059"/>
    <w:rsid w:val="00FE4869"/>
    <w:rsid w:val="00FE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_x0000_s11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DE"/>
  </w:style>
  <w:style w:type="paragraph" w:styleId="1">
    <w:name w:val="heading 1"/>
    <w:basedOn w:val="a"/>
    <w:next w:val="a"/>
    <w:link w:val="10"/>
    <w:qFormat/>
    <w:rsid w:val="00DF061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 w:type="paragraph" w:styleId="a6">
    <w:name w:val="Body Text"/>
    <w:basedOn w:val="a"/>
    <w:link w:val="a7"/>
    <w:uiPriority w:val="99"/>
    <w:rsid w:val="00AD318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AD3184"/>
    <w:rPr>
      <w:rFonts w:ascii="Times New Roman" w:eastAsia="Times New Roman" w:hAnsi="Times New Roman" w:cs="Times New Roman"/>
      <w:sz w:val="24"/>
      <w:szCs w:val="24"/>
    </w:rPr>
  </w:style>
  <w:style w:type="character" w:customStyle="1" w:styleId="rvts9">
    <w:name w:val="rvts9"/>
    <w:rsid w:val="00E133DC"/>
    <w:rPr>
      <w:rFonts w:ascii="Times New Roman" w:hAnsi="Times New Roman" w:cs="Times New Roman" w:hint="default"/>
      <w:sz w:val="28"/>
      <w:szCs w:val="28"/>
    </w:rPr>
  </w:style>
  <w:style w:type="character" w:customStyle="1" w:styleId="rvts13">
    <w:name w:val="rvts13"/>
    <w:rsid w:val="00E133DC"/>
    <w:rPr>
      <w:rFonts w:ascii="Times New Roman" w:hAnsi="Times New Roman" w:cs="Times New Roman" w:hint="default"/>
      <w:color w:val="000000"/>
      <w:sz w:val="28"/>
      <w:szCs w:val="28"/>
    </w:rPr>
  </w:style>
  <w:style w:type="character" w:customStyle="1" w:styleId="rvts8">
    <w:name w:val="rvts8"/>
    <w:rsid w:val="00E133DC"/>
    <w:rPr>
      <w:rFonts w:ascii="Times New Roman" w:hAnsi="Times New Roman" w:cs="Times New Roman" w:hint="default"/>
      <w:sz w:val="24"/>
      <w:szCs w:val="24"/>
    </w:rPr>
  </w:style>
  <w:style w:type="character" w:customStyle="1" w:styleId="FontStyle540">
    <w:name w:val="Font Style540"/>
    <w:basedOn w:val="a0"/>
    <w:uiPriority w:val="99"/>
    <w:rsid w:val="00FE4869"/>
    <w:rPr>
      <w:rFonts w:ascii="Times New Roman" w:hAnsi="Times New Roman" w:cs="Times New Roman"/>
      <w:sz w:val="36"/>
      <w:szCs w:val="36"/>
    </w:rPr>
  </w:style>
  <w:style w:type="paragraph" w:customStyle="1" w:styleId="Style372">
    <w:name w:val="Style372"/>
    <w:basedOn w:val="a"/>
    <w:uiPriority w:val="99"/>
    <w:rsid w:val="00FE4869"/>
    <w:pPr>
      <w:widowControl w:val="0"/>
      <w:autoSpaceDE w:val="0"/>
      <w:autoSpaceDN w:val="0"/>
      <w:adjustRightInd w:val="0"/>
      <w:spacing w:after="0" w:line="374" w:lineRule="exact"/>
      <w:ind w:firstLine="701"/>
      <w:jc w:val="both"/>
    </w:pPr>
    <w:rPr>
      <w:rFonts w:ascii="Times New Roman" w:eastAsia="Times New Roman" w:hAnsi="Times New Roman" w:cs="Times New Roman"/>
      <w:sz w:val="24"/>
      <w:szCs w:val="24"/>
      <w:lang w:val="uk-UA" w:eastAsia="uk-UA"/>
    </w:rPr>
  </w:style>
  <w:style w:type="character" w:customStyle="1" w:styleId="FontStyle539">
    <w:name w:val="Font Style539"/>
    <w:basedOn w:val="a0"/>
    <w:uiPriority w:val="99"/>
    <w:rsid w:val="00FE4869"/>
    <w:rPr>
      <w:rFonts w:ascii="Times New Roman" w:hAnsi="Times New Roman" w:cs="Times New Roman"/>
      <w:i/>
      <w:iCs/>
      <w:sz w:val="32"/>
      <w:szCs w:val="32"/>
    </w:rPr>
  </w:style>
  <w:style w:type="character" w:customStyle="1" w:styleId="FontStyle574">
    <w:name w:val="Font Style574"/>
    <w:basedOn w:val="a0"/>
    <w:uiPriority w:val="99"/>
    <w:rsid w:val="00FE4869"/>
    <w:rPr>
      <w:rFonts w:ascii="Times New Roman" w:hAnsi="Times New Roman" w:cs="Times New Roman"/>
      <w:spacing w:val="20"/>
      <w:sz w:val="32"/>
      <w:szCs w:val="32"/>
    </w:rPr>
  </w:style>
  <w:style w:type="paragraph" w:customStyle="1" w:styleId="rvps6">
    <w:name w:val="rvps6"/>
    <w:basedOn w:val="a"/>
    <w:rsid w:val="00FE4869"/>
    <w:pPr>
      <w:spacing w:after="0" w:line="240" w:lineRule="auto"/>
      <w:ind w:firstLine="855"/>
      <w:jc w:val="both"/>
    </w:pPr>
    <w:rPr>
      <w:rFonts w:ascii="Arial Unicode MS" w:eastAsia="Arial Unicode MS" w:hAnsi="Arial Unicode MS" w:cs="Times New Roman"/>
      <w:sz w:val="24"/>
      <w:szCs w:val="28"/>
    </w:rPr>
  </w:style>
  <w:style w:type="paragraph" w:styleId="2">
    <w:name w:val="Body Text 2"/>
    <w:basedOn w:val="a"/>
    <w:link w:val="20"/>
    <w:uiPriority w:val="99"/>
    <w:semiHidden/>
    <w:unhideWhenUsed/>
    <w:rsid w:val="00DF0612"/>
    <w:pPr>
      <w:spacing w:after="120" w:line="480" w:lineRule="auto"/>
    </w:pPr>
  </w:style>
  <w:style w:type="character" w:customStyle="1" w:styleId="20">
    <w:name w:val="Основной текст 2 Знак"/>
    <w:basedOn w:val="a0"/>
    <w:link w:val="2"/>
    <w:uiPriority w:val="99"/>
    <w:semiHidden/>
    <w:rsid w:val="00DF0612"/>
  </w:style>
  <w:style w:type="character" w:customStyle="1" w:styleId="10">
    <w:name w:val="Заголовок 1 Знак"/>
    <w:basedOn w:val="a0"/>
    <w:link w:val="1"/>
    <w:rsid w:val="00DF0612"/>
    <w:rPr>
      <w:rFonts w:asciiTheme="majorHAnsi" w:eastAsiaTheme="majorEastAsia" w:hAnsiTheme="majorHAnsi" w:cstheme="majorBidi"/>
      <w:b/>
      <w:bCs/>
      <w:color w:val="365F91" w:themeColor="accent1" w:themeShade="BF"/>
      <w:sz w:val="28"/>
      <w:szCs w:val="28"/>
      <w:lang w:val="en-US" w:eastAsia="en-US" w:bidi="en-US"/>
    </w:rPr>
  </w:style>
  <w:style w:type="character" w:styleId="a8">
    <w:name w:val="Hyperlink"/>
    <w:basedOn w:val="a0"/>
    <w:uiPriority w:val="99"/>
    <w:unhideWhenUsed/>
    <w:rsid w:val="001D7384"/>
    <w:rPr>
      <w:b/>
      <w:bCs/>
      <w:strike w:val="0"/>
      <w:dstrike w:val="0"/>
      <w:color w:val="3090F0"/>
      <w:u w:val="none"/>
      <w:effect w:val="none"/>
    </w:rPr>
  </w:style>
  <w:style w:type="character" w:customStyle="1" w:styleId="apple-converted-space">
    <w:name w:val="apple-converted-space"/>
    <w:basedOn w:val="a0"/>
    <w:rsid w:val="001D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14</Pages>
  <Words>14933</Words>
  <Characters>8513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dijchk90 Дячков Д В</cp:lastModifiedBy>
  <cp:revision>276</cp:revision>
  <dcterms:created xsi:type="dcterms:W3CDTF">2016-11-25T14:55:00Z</dcterms:created>
  <dcterms:modified xsi:type="dcterms:W3CDTF">2019-11-06T19:07:00Z</dcterms:modified>
</cp:coreProperties>
</file>