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B79" w:rsidRPr="00903B79" w:rsidRDefault="00903B79" w:rsidP="00903B79">
      <w:pPr>
        <w:rPr>
          <w:rFonts w:ascii="Times New Roman" w:hAnsi="Times New Roman" w:cs="Times New Roman"/>
          <w:i/>
          <w:lang w:val="uk"/>
        </w:rPr>
      </w:pPr>
      <w:r w:rsidRPr="00903B79">
        <w:rPr>
          <w:rFonts w:ascii="Times New Roman" w:hAnsi="Times New Roman" w:cs="Times New Roman"/>
          <w:i/>
          <w:lang w:val="uk"/>
        </w:rPr>
        <w:t>В.В. Македон, к.е.н., докторант</w:t>
      </w:r>
    </w:p>
    <w:p w:rsidR="00903B79" w:rsidRPr="00903B79" w:rsidRDefault="00903B79" w:rsidP="00903B79">
      <w:pPr>
        <w:rPr>
          <w:rFonts w:ascii="Times New Roman" w:hAnsi="Times New Roman" w:cs="Times New Roman"/>
          <w:i/>
          <w:lang w:val="uk"/>
        </w:rPr>
      </w:pPr>
      <w:r w:rsidRPr="00903B79">
        <w:rPr>
          <w:rFonts w:ascii="Times New Roman" w:hAnsi="Times New Roman" w:cs="Times New Roman"/>
          <w:i/>
          <w:lang w:val="uk"/>
        </w:rPr>
        <w:t>Київський національний університет імені Тараса Шевченка</w:t>
      </w:r>
    </w:p>
    <w:p w:rsidR="00903B79" w:rsidRPr="00903B79" w:rsidRDefault="00903B79" w:rsidP="00903B79">
      <w:pPr>
        <w:rPr>
          <w:rFonts w:ascii="Times New Roman" w:hAnsi="Times New Roman" w:cs="Times New Roman"/>
          <w:i/>
          <w:lang w:val="uk"/>
        </w:rPr>
      </w:pPr>
    </w:p>
    <w:p w:rsidR="00903B79" w:rsidRPr="00903B79" w:rsidRDefault="00903B79" w:rsidP="00903B79">
      <w:pPr>
        <w:jc w:val="center"/>
        <w:rPr>
          <w:rFonts w:ascii="Times New Roman" w:hAnsi="Times New Roman" w:cs="Times New Roman"/>
          <w:lang w:val="uk"/>
        </w:rPr>
      </w:pPr>
      <w:bookmarkStart w:id="0" w:name="_GoBack"/>
      <w:r w:rsidRPr="00903B79">
        <w:rPr>
          <w:rFonts w:ascii="Times New Roman" w:hAnsi="Times New Roman" w:cs="Times New Roman"/>
          <w:lang w:val="uk"/>
        </w:rPr>
        <w:t>СТРАТЕГІЧНІ ЗАСАДИ ЗАБЕЗПЕЧЕННЯ ЕФЕКТИВНОСТІ ПРОЦЕСІВ ЗЛИТТІВ І ПОГЛИНАНЬ КОМПАНІЙ</w:t>
      </w:r>
    </w:p>
    <w:bookmarkEnd w:id="0"/>
    <w:p w:rsidR="00903B79" w:rsidRPr="00903B79" w:rsidRDefault="00903B79" w:rsidP="00903B79">
      <w:pPr>
        <w:rPr>
          <w:rFonts w:ascii="Times New Roman" w:hAnsi="Times New Roman" w:cs="Times New Roman"/>
          <w:lang w:val="uk"/>
        </w:rPr>
      </w:pPr>
    </w:p>
    <w:p w:rsidR="00903B79" w:rsidRPr="00903B79" w:rsidRDefault="00903B79" w:rsidP="00903B79">
      <w:pPr>
        <w:rPr>
          <w:rFonts w:ascii="Times New Roman" w:hAnsi="Times New Roman" w:cs="Times New Roman"/>
          <w:lang w:val="uk"/>
        </w:rPr>
      </w:pPr>
      <w:r w:rsidRPr="00903B79">
        <w:rPr>
          <w:rFonts w:ascii="Times New Roman" w:hAnsi="Times New Roman" w:cs="Times New Roman"/>
          <w:lang w:val="uk"/>
        </w:rPr>
        <w:t>Засадничі принципи розвитку корпоративного сектора в 80-і рр. XX ст. – економія, компактність, гнучкість і маневреність, а з другої половини 90-х років минулого століття змінилися орієнтованістю на експансію і зростання. Компанії безперервно знаходять додаткові джерела підвищення ефективності функціонування і розширення масштабів своєї діяльності, у зв’язку з чим затвердилися варіанти зростання, що принципово розрізняються по концепції їх поведінки: власне розвитку і за рахунок цього – нарощування власних майнових комплексів і</w:t>
      </w:r>
      <w:r>
        <w:rPr>
          <w:rFonts w:ascii="Times New Roman" w:hAnsi="Times New Roman" w:cs="Times New Roman"/>
          <w:lang w:val="uk"/>
        </w:rPr>
        <w:t xml:space="preserve"> </w:t>
      </w:r>
      <w:r w:rsidRPr="00903B79">
        <w:rPr>
          <w:rFonts w:ascii="Times New Roman" w:hAnsi="Times New Roman" w:cs="Times New Roman"/>
          <w:lang w:val="uk"/>
        </w:rPr>
        <w:t>розширення зон впливу; встановлення контролю над зовнішньою структурою, що дозволяє забезпечувати кількісне і якісне зростання. Внутрішній потенціал зростання реалізується через збільшення прибутковості наявних активів, зростання інновацій і операційної ефективності, зовнішній - за рахунок процесів злиття і поглинань. При цьому в першому варіанті, як правило, не відбувається змін форм власності і форми виробництва, а також зміни власників, тоді як в другому – ці зміни часто є неминучими [2].</w:t>
      </w:r>
    </w:p>
    <w:p w:rsidR="00903B79" w:rsidRPr="00903B79" w:rsidRDefault="00903B79" w:rsidP="00903B79">
      <w:pPr>
        <w:rPr>
          <w:rFonts w:ascii="Times New Roman" w:hAnsi="Times New Roman" w:cs="Times New Roman"/>
          <w:lang w:val="uk"/>
        </w:rPr>
      </w:pPr>
      <w:r w:rsidRPr="00903B79">
        <w:rPr>
          <w:rFonts w:ascii="Times New Roman" w:hAnsi="Times New Roman" w:cs="Times New Roman"/>
          <w:lang w:val="uk"/>
        </w:rPr>
        <w:t>Внутрішнє зростання, головною характеристикою якого є реінвестування доходів попередніх періодів, найбільш характерний для початкових етапів розвитку компанії. Перевагою внутрішнього розвитку є нижчій рівень ризику, ніж при зовнішньому розвитку. В той же час розвиток компанії прискорюється за допомогою зовнішнього зростання, ніж при використанні внутрішніх механізмів, коли зростання компанії відбувається поступово.</w:t>
      </w:r>
    </w:p>
    <w:p w:rsidR="00903B79" w:rsidRPr="00903B79" w:rsidRDefault="00903B79" w:rsidP="00903B79">
      <w:pPr>
        <w:rPr>
          <w:rFonts w:ascii="Times New Roman" w:hAnsi="Times New Roman" w:cs="Times New Roman"/>
          <w:lang w:val="uk"/>
        </w:rPr>
      </w:pPr>
      <w:r w:rsidRPr="00903B79">
        <w:rPr>
          <w:rFonts w:ascii="Times New Roman" w:hAnsi="Times New Roman" w:cs="Times New Roman"/>
          <w:lang w:val="uk"/>
        </w:rPr>
        <w:t>Зовнішні механізми зростання – встановлення контролю над зовнішньою структурою за рахунок процесів злиттів і поглинань (М&amp;А). Під контролем над іншими компаніями мається на увазі можливість визначати стратегію розвитку компаній і розпоряджатися фінансовими і товарними потоками.  Зацікавленість учасників ринку в можливості контролювати інші компанії породжує наявність ринку контролю над компаніями (ринок корпоративного контролю). Економічна функція будь-якого ринку полягає в найбільш ефективному розподілі наявних обмежених ресурсів. Ринок корпоративного контролю служить найбільш ефективному розподілу активів у вигляді діючого бізнесу до найбільш ефективних власників. Товаром на цьому ринку виступають права контролю над тими або іншими компаніями. Вираженням цих прав контролю над компанією є права власності на акції/частки компанії. У межах операцій злиттів і поглинань права контролю над компанією-метою, обертаються або на фондовому ринку, або ринку угод, залежно від публічності тієї або іншої компанії. На міжнародному ринку злиттів і поглинань більшість інтеграційних процесів відбуваються за допомогою саме ринку публічних корпоративних угод [1]. Злиття і поглинання дозволяють компаніям вирішувати багато стратегічних завдань, будь то отримання ефектів масштабу, розширення географії діяльності, посилення ринкових позицій або фінансової потужності, перехід в нові, перспективніші галузі, доступ до передових технологій. При правильному підході злиття і поглинання виявляються невід’ємним компонентом стратегії зростання: як показують результати досліджень консалтингової компанії «McKinsey», довгострокове зростання багатьох великих</w:t>
      </w:r>
    </w:p>
    <w:p w:rsidR="00903B79" w:rsidRPr="00903B79" w:rsidRDefault="00903B79" w:rsidP="00903B79">
      <w:pPr>
        <w:rPr>
          <w:rFonts w:ascii="Times New Roman" w:hAnsi="Times New Roman" w:cs="Times New Roman"/>
          <w:lang w:val="uk"/>
        </w:rPr>
      </w:pPr>
      <w:r w:rsidRPr="00903B79">
        <w:rPr>
          <w:rFonts w:ascii="Times New Roman" w:hAnsi="Times New Roman" w:cs="Times New Roman"/>
          <w:lang w:val="uk"/>
        </w:rPr>
        <w:t xml:space="preserve"> </w:t>
      </w:r>
    </w:p>
    <w:p w:rsidR="00903B79" w:rsidRPr="00903B79" w:rsidRDefault="00903B79" w:rsidP="00903B79">
      <w:pPr>
        <w:rPr>
          <w:rFonts w:ascii="Times New Roman" w:hAnsi="Times New Roman" w:cs="Times New Roman"/>
          <w:lang w:val="uk"/>
        </w:rPr>
      </w:pPr>
      <w:r w:rsidRPr="00903B79">
        <w:rPr>
          <w:rFonts w:ascii="Times New Roman" w:hAnsi="Times New Roman" w:cs="Times New Roman"/>
          <w:lang w:val="uk"/>
        </w:rPr>
        <w:t>корпорацій більш ніж на третину відбувається саме за рахунок процесів злиттів і поглинань [3].</w:t>
      </w:r>
    </w:p>
    <w:p w:rsidR="00903B79" w:rsidRPr="00903B79" w:rsidRDefault="00903B79" w:rsidP="00903B79">
      <w:pPr>
        <w:rPr>
          <w:rFonts w:ascii="Times New Roman" w:hAnsi="Times New Roman" w:cs="Times New Roman"/>
          <w:lang w:val="uk"/>
        </w:rPr>
      </w:pPr>
      <w:r w:rsidRPr="00903B79">
        <w:rPr>
          <w:rFonts w:ascii="Times New Roman" w:hAnsi="Times New Roman" w:cs="Times New Roman"/>
          <w:lang w:val="uk"/>
        </w:rPr>
        <w:t xml:space="preserve">Зарубіжна економічна література трактує злиття як об’єднання компаній, з приблизно однаковими економічними параметрами. Іншими словами, передбачається, що в угоді обидві сторони </w:t>
      </w:r>
      <w:r w:rsidRPr="00903B79">
        <w:rPr>
          <w:rFonts w:ascii="Times New Roman" w:hAnsi="Times New Roman" w:cs="Times New Roman"/>
          <w:lang w:val="uk"/>
        </w:rPr>
        <w:lastRenderedPageBreak/>
        <w:t>виступають на абсолютно рівних началах і відбувається не придбання, а дійсне злиття двох рівних бізнесів.</w:t>
      </w:r>
    </w:p>
    <w:p w:rsidR="00903B79" w:rsidRPr="00903B79" w:rsidRDefault="00903B79" w:rsidP="00903B79">
      <w:pPr>
        <w:rPr>
          <w:rFonts w:ascii="Times New Roman" w:hAnsi="Times New Roman" w:cs="Times New Roman"/>
          <w:lang w:val="uk"/>
        </w:rPr>
      </w:pPr>
      <w:r w:rsidRPr="00903B79">
        <w:rPr>
          <w:rFonts w:ascii="Times New Roman" w:hAnsi="Times New Roman" w:cs="Times New Roman"/>
          <w:lang w:val="uk"/>
        </w:rPr>
        <w:t>Деякі автори під терміном «злиття» мають на увазі увесь спектр угод по злиттям і поглинанням: дружнє поглинання, недружнє або вороже поглинання, купівля усіх або основних активів компаніх-мети (без об’єднання, тобто від компанії-мети в цьому випадку залишається лише «оболонка» і грошові кошти від продажу активів). В той же час існує і протилежна точка зору, коли усі інтеграційні процеси об’єднуються під терміном «поглинання». В якості синонімів «поглинання» в економічній літературі часто використовуються більш широкі категорії: в економічному контексті – «придбання».</w:t>
      </w:r>
    </w:p>
    <w:p w:rsidR="00903B79" w:rsidRPr="00903B79" w:rsidRDefault="00903B79" w:rsidP="00903B79">
      <w:pPr>
        <w:rPr>
          <w:rFonts w:ascii="Times New Roman" w:hAnsi="Times New Roman" w:cs="Times New Roman"/>
          <w:lang w:val="uk"/>
        </w:rPr>
      </w:pPr>
      <w:r w:rsidRPr="00903B79">
        <w:rPr>
          <w:rFonts w:ascii="Times New Roman" w:hAnsi="Times New Roman" w:cs="Times New Roman"/>
          <w:lang w:val="uk"/>
        </w:rPr>
        <w:t>Аналіз праць вчених і практикуючих фахівців з проблем формоутворення корпоративного сектора показує відсутність чіткої відмінності між поняттями «merger» і «acquisition». У усіх розглянутих роботах ці терміни використовуються разом. У середовищі інвестиційних банкірів, що спеціалізуються на фінансовому консультуванні учасників М&amp;А угод, також не прийнято класифікувати угоди на злиття і поглинання. Будь-яку угоду прийнято називати угодою М&amp;А незалежно від її сутності.</w:t>
      </w:r>
    </w:p>
    <w:p w:rsidR="00903B79" w:rsidRPr="00903B79" w:rsidRDefault="00903B79" w:rsidP="00903B79">
      <w:pPr>
        <w:rPr>
          <w:rFonts w:ascii="Times New Roman" w:hAnsi="Times New Roman" w:cs="Times New Roman"/>
          <w:lang w:val="uk"/>
        </w:rPr>
      </w:pPr>
      <w:r w:rsidRPr="00903B79">
        <w:rPr>
          <w:rFonts w:ascii="Times New Roman" w:hAnsi="Times New Roman" w:cs="Times New Roman"/>
          <w:lang w:val="uk"/>
        </w:rPr>
        <w:t>Таким   чином,   виявлена  розбіжність   у  визначеннях  понять</w:t>
      </w:r>
      <w:r>
        <w:rPr>
          <w:rFonts w:ascii="Times New Roman" w:hAnsi="Times New Roman" w:cs="Times New Roman"/>
          <w:lang w:val="uk"/>
        </w:rPr>
        <w:t xml:space="preserve"> </w:t>
      </w:r>
      <w:r w:rsidRPr="00903B79">
        <w:rPr>
          <w:rFonts w:ascii="Times New Roman" w:hAnsi="Times New Roman" w:cs="Times New Roman"/>
          <w:lang w:val="uk"/>
        </w:rPr>
        <w:t>«злиття» і «поглинання» обумовлене цілим рядом факторів. По- перше, немало відмінностей витікає як з національної ділової практики, так і з відмінностей між «академічною» і «правовою» трактуваннями, часто обумовленими особливостями національного законодавства. По-друге, об’єктивність таких розбіжностей пов’язана із запозиченням англо-американських термінів, що не мають однозначного тлумачення. Термін «mergeo» може означати як процес поглинання шляхом придбання акцій або основного капіталу, так і процес злиття, при якому з двох економічних одиниць створюється одна нова або відбувається приєднання однієї економічної одиниці до іншої  з припиненням її  діяльності. Термін</w:t>
      </w:r>
      <w:r>
        <w:rPr>
          <w:rFonts w:ascii="Times New Roman" w:hAnsi="Times New Roman" w:cs="Times New Roman"/>
          <w:lang w:val="uk"/>
        </w:rPr>
        <w:t xml:space="preserve"> </w:t>
      </w:r>
      <w:r w:rsidRPr="00903B79">
        <w:rPr>
          <w:rFonts w:ascii="Times New Roman" w:hAnsi="Times New Roman" w:cs="Times New Roman"/>
          <w:lang w:val="uk"/>
        </w:rPr>
        <w:t>«acquisition» інтерпретується і як придбання (акцій), і як поглинання (корпорації), і як отримання контролю (controlling interest) в іншій компанії, у тому числі шляхом купівлі її акцій.</w:t>
      </w:r>
    </w:p>
    <w:p w:rsidR="00903B79" w:rsidRPr="00903B79" w:rsidRDefault="00903B79" w:rsidP="00903B79">
      <w:pPr>
        <w:rPr>
          <w:rFonts w:ascii="Times New Roman" w:hAnsi="Times New Roman" w:cs="Times New Roman"/>
          <w:lang w:val="uk"/>
        </w:rPr>
      </w:pPr>
      <w:r w:rsidRPr="00903B79">
        <w:rPr>
          <w:rFonts w:ascii="Times New Roman" w:hAnsi="Times New Roman" w:cs="Times New Roman"/>
          <w:lang w:val="uk"/>
        </w:rPr>
        <w:t>Автор вважає за доцільне виходити із загальноприйнятих визначень такого роду інтеграційних процесів, використовуваних в економічній теорії і світовій практиці. Під злиттям ми маємо на увазі об’єднання господарюючих суб’єктів, в результаті якого утворюється єдина структура на основі двох або декількох</w:t>
      </w:r>
      <w:r w:rsidRPr="00903B79">
        <w:rPr>
          <w:rFonts w:ascii="Times New Roman" w:hAnsi="Times New Roman" w:cs="Times New Roman"/>
          <w:lang w:val="uk"/>
        </w:rPr>
        <w:t xml:space="preserve"> </w:t>
      </w:r>
      <w:r w:rsidRPr="00903B79">
        <w:rPr>
          <w:rFonts w:ascii="Times New Roman" w:hAnsi="Times New Roman" w:cs="Times New Roman"/>
          <w:lang w:val="uk"/>
        </w:rPr>
        <w:t>колишніх структур, що повністю втрачають своє самостійне існування.</w:t>
      </w:r>
    </w:p>
    <w:p w:rsidR="00903B79" w:rsidRDefault="00903B79" w:rsidP="00903B79">
      <w:pPr>
        <w:rPr>
          <w:rFonts w:ascii="Times New Roman" w:hAnsi="Times New Roman" w:cs="Times New Roman"/>
          <w:lang w:val="uk"/>
        </w:rPr>
      </w:pPr>
    </w:p>
    <w:p w:rsidR="00903B79" w:rsidRDefault="00903B79" w:rsidP="00903B79">
      <w:pPr>
        <w:rPr>
          <w:rFonts w:ascii="Times New Roman" w:hAnsi="Times New Roman" w:cs="Times New Roman"/>
          <w:lang w:val="uk"/>
        </w:rPr>
      </w:pPr>
    </w:p>
    <w:p w:rsidR="00903B79" w:rsidRDefault="00903B79" w:rsidP="00903B79">
      <w:pPr>
        <w:rPr>
          <w:rFonts w:ascii="Times New Roman" w:hAnsi="Times New Roman" w:cs="Times New Roman"/>
          <w:lang w:val="uk"/>
        </w:rPr>
      </w:pPr>
    </w:p>
    <w:p w:rsidR="00903B79" w:rsidRDefault="00903B79" w:rsidP="00903B79">
      <w:pPr>
        <w:rPr>
          <w:rFonts w:ascii="Times New Roman" w:hAnsi="Times New Roman" w:cs="Times New Roman"/>
          <w:lang w:val="uk"/>
        </w:rPr>
      </w:pPr>
    </w:p>
    <w:p w:rsidR="00903B79" w:rsidRDefault="00903B79" w:rsidP="00903B79">
      <w:pPr>
        <w:rPr>
          <w:rFonts w:ascii="Times New Roman" w:hAnsi="Times New Roman" w:cs="Times New Roman"/>
          <w:lang w:val="uk"/>
        </w:rPr>
      </w:pPr>
    </w:p>
    <w:p w:rsidR="00903B79" w:rsidRDefault="00903B79" w:rsidP="00903B79">
      <w:pPr>
        <w:rPr>
          <w:rFonts w:ascii="Times New Roman" w:hAnsi="Times New Roman" w:cs="Times New Roman"/>
          <w:lang w:val="uk"/>
        </w:rPr>
      </w:pPr>
    </w:p>
    <w:p w:rsidR="00903B79" w:rsidRDefault="00903B79" w:rsidP="00903B79">
      <w:pPr>
        <w:rPr>
          <w:rFonts w:ascii="Times New Roman" w:hAnsi="Times New Roman" w:cs="Times New Roman"/>
          <w:lang w:val="uk"/>
        </w:rPr>
      </w:pPr>
    </w:p>
    <w:p w:rsidR="00903B79" w:rsidRDefault="00903B79" w:rsidP="00903B79">
      <w:pPr>
        <w:rPr>
          <w:rFonts w:ascii="Times New Roman" w:hAnsi="Times New Roman" w:cs="Times New Roman"/>
          <w:lang w:val="uk"/>
        </w:rPr>
      </w:pPr>
    </w:p>
    <w:p w:rsidR="00903B79" w:rsidRDefault="00903B79" w:rsidP="00903B79">
      <w:pPr>
        <w:rPr>
          <w:rFonts w:ascii="Times New Roman" w:hAnsi="Times New Roman" w:cs="Times New Roman"/>
          <w:lang w:val="uk"/>
        </w:rPr>
      </w:pPr>
    </w:p>
    <w:p w:rsidR="00903B79" w:rsidRDefault="00903B79" w:rsidP="00903B79">
      <w:pPr>
        <w:rPr>
          <w:rFonts w:ascii="Times New Roman" w:hAnsi="Times New Roman" w:cs="Times New Roman"/>
          <w:lang w:val="uk"/>
        </w:rPr>
      </w:pPr>
    </w:p>
    <w:p w:rsidR="00903B79" w:rsidRDefault="00903B79" w:rsidP="00903B79">
      <w:pPr>
        <w:rPr>
          <w:rFonts w:ascii="Times New Roman" w:hAnsi="Times New Roman" w:cs="Times New Roman"/>
          <w:lang w:val="uk"/>
        </w:rPr>
      </w:pPr>
    </w:p>
    <w:p w:rsidR="00903B79" w:rsidRDefault="00903B79" w:rsidP="00903B79">
      <w:pPr>
        <w:rPr>
          <w:rFonts w:ascii="Times New Roman" w:hAnsi="Times New Roman" w:cs="Times New Roman"/>
          <w:lang w:val="uk"/>
        </w:rPr>
      </w:pPr>
    </w:p>
    <w:p w:rsidR="00903B79" w:rsidRPr="00903B79" w:rsidRDefault="00903B79" w:rsidP="00903B79">
      <w:pPr>
        <w:rPr>
          <w:rFonts w:ascii="Times New Roman" w:hAnsi="Times New Roman" w:cs="Times New Roman"/>
          <w:lang w:val="uk"/>
        </w:rPr>
      </w:pPr>
    </w:p>
    <w:p w:rsidR="00903B79" w:rsidRPr="00903B79" w:rsidRDefault="00903B79" w:rsidP="00903B79">
      <w:pPr>
        <w:jc w:val="center"/>
        <w:rPr>
          <w:rFonts w:ascii="Times New Roman" w:hAnsi="Times New Roman" w:cs="Times New Roman"/>
          <w:lang w:val="uk"/>
        </w:rPr>
      </w:pPr>
      <w:r w:rsidRPr="00903B79">
        <w:rPr>
          <w:rFonts w:ascii="Times New Roman" w:hAnsi="Times New Roman" w:cs="Times New Roman"/>
          <w:lang w:val="uk"/>
        </w:rPr>
        <w:lastRenderedPageBreak/>
        <w:t>Список використаних джерел</w:t>
      </w:r>
    </w:p>
    <w:p w:rsidR="00903B79" w:rsidRPr="00903B79" w:rsidRDefault="00903B79" w:rsidP="00903B79">
      <w:pPr>
        <w:rPr>
          <w:rFonts w:ascii="Times New Roman" w:hAnsi="Times New Roman" w:cs="Times New Roman"/>
          <w:lang w:val="uk"/>
        </w:rPr>
      </w:pPr>
      <w:r w:rsidRPr="00903B79">
        <w:rPr>
          <w:rFonts w:ascii="Times New Roman" w:hAnsi="Times New Roman" w:cs="Times New Roman"/>
          <w:lang w:val="uk"/>
        </w:rPr>
        <w:t>1.</w:t>
      </w:r>
      <w:r w:rsidRPr="00903B79">
        <w:rPr>
          <w:rFonts w:ascii="Times New Roman" w:hAnsi="Times New Roman" w:cs="Times New Roman"/>
          <w:lang w:val="uk"/>
        </w:rPr>
        <w:tab/>
        <w:t>Эванс Фрэнк Ч. Оценка компаний при слияниях и поглощениях. Создание стоимости в частных компаниях / Фрэнк Ч. Эванс, Дэвид М. Бишоп. – М.: Альпина Паблишерз, 2009. – 336 с.</w:t>
      </w:r>
    </w:p>
    <w:p w:rsidR="00903B79" w:rsidRPr="00903B79" w:rsidRDefault="00903B79" w:rsidP="00903B79">
      <w:pPr>
        <w:rPr>
          <w:rFonts w:ascii="Times New Roman" w:hAnsi="Times New Roman" w:cs="Times New Roman"/>
          <w:lang w:val="uk"/>
        </w:rPr>
      </w:pPr>
      <w:r w:rsidRPr="00903B79">
        <w:rPr>
          <w:rFonts w:ascii="Times New Roman" w:hAnsi="Times New Roman" w:cs="Times New Roman"/>
          <w:lang w:val="uk"/>
        </w:rPr>
        <w:t>2.</w:t>
      </w:r>
      <w:r w:rsidRPr="00903B79">
        <w:rPr>
          <w:rFonts w:ascii="Times New Roman" w:hAnsi="Times New Roman" w:cs="Times New Roman"/>
          <w:lang w:val="uk"/>
        </w:rPr>
        <w:tab/>
        <w:t>DePamphilis D. Mergers, Acquisitions, and Other Restructuring Activities: An Integrated Approach to Process, Tools, Cases, and Solutions / D. DePamphilis. – N.Y.: Academic Press, 2009. – 800 p.</w:t>
      </w:r>
    </w:p>
    <w:p w:rsidR="00937954" w:rsidRPr="00903B79" w:rsidRDefault="00903B79" w:rsidP="00903B79">
      <w:pPr>
        <w:rPr>
          <w:lang w:val="en-US"/>
        </w:rPr>
      </w:pPr>
      <w:r w:rsidRPr="00903B79">
        <w:rPr>
          <w:rFonts w:ascii="Times New Roman" w:hAnsi="Times New Roman" w:cs="Times New Roman"/>
          <w:lang w:val="uk"/>
        </w:rPr>
        <w:t>3.</w:t>
      </w:r>
      <w:r w:rsidRPr="00903B79">
        <w:rPr>
          <w:rFonts w:ascii="Times New Roman" w:hAnsi="Times New Roman" w:cs="Times New Roman"/>
          <w:lang w:val="uk"/>
        </w:rPr>
        <w:tab/>
        <w:t>Green Milford B. Mergers and Aquisitions: Geographical and Spatial Persspectives / Milford B. Green. – Taylor &amp; Francis Group, 2011. – 234 p.</w:t>
      </w:r>
    </w:p>
    <w:sectPr w:rsidR="00937954" w:rsidRPr="00903B79" w:rsidSect="004F400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539" w:rsidRDefault="00547539">
      <w:pPr>
        <w:spacing w:after="0" w:line="240" w:lineRule="auto"/>
      </w:pPr>
      <w:r>
        <w:separator/>
      </w:r>
    </w:p>
  </w:endnote>
  <w:endnote w:type="continuationSeparator" w:id="0">
    <w:p w:rsidR="00547539" w:rsidRDefault="00547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539" w:rsidRDefault="00547539">
      <w:pPr>
        <w:spacing w:after="0" w:line="240" w:lineRule="auto"/>
      </w:pPr>
      <w:r>
        <w:separator/>
      </w:r>
    </w:p>
  </w:footnote>
  <w:footnote w:type="continuationSeparator" w:id="0">
    <w:p w:rsidR="00547539" w:rsidRDefault="005475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C4C"/>
    <w:rsid w:val="0001105C"/>
    <w:rsid w:val="00063F00"/>
    <w:rsid w:val="000B41F2"/>
    <w:rsid w:val="00127318"/>
    <w:rsid w:val="00156E42"/>
    <w:rsid w:val="00215C4C"/>
    <w:rsid w:val="00362FE2"/>
    <w:rsid w:val="003A10F0"/>
    <w:rsid w:val="003E4744"/>
    <w:rsid w:val="0047131A"/>
    <w:rsid w:val="004F4000"/>
    <w:rsid w:val="00547539"/>
    <w:rsid w:val="00547AE1"/>
    <w:rsid w:val="005A1F20"/>
    <w:rsid w:val="005D799F"/>
    <w:rsid w:val="005F6EB2"/>
    <w:rsid w:val="007E44B4"/>
    <w:rsid w:val="0083378A"/>
    <w:rsid w:val="00834156"/>
    <w:rsid w:val="008A1568"/>
    <w:rsid w:val="00903B79"/>
    <w:rsid w:val="00937954"/>
    <w:rsid w:val="0094167B"/>
    <w:rsid w:val="00957786"/>
    <w:rsid w:val="00995FC6"/>
    <w:rsid w:val="00A12C0D"/>
    <w:rsid w:val="00A34971"/>
    <w:rsid w:val="00A53C75"/>
    <w:rsid w:val="00AA3C14"/>
    <w:rsid w:val="00BB09A9"/>
    <w:rsid w:val="00BB79A9"/>
    <w:rsid w:val="00BE3D5C"/>
    <w:rsid w:val="00CF1754"/>
    <w:rsid w:val="00CF2069"/>
    <w:rsid w:val="00DB0369"/>
    <w:rsid w:val="00DB4F85"/>
    <w:rsid w:val="00E420E8"/>
    <w:rsid w:val="00E55A08"/>
    <w:rsid w:val="00EA206C"/>
    <w:rsid w:val="00F43DD8"/>
    <w:rsid w:val="00F711D7"/>
    <w:rsid w:val="00FC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BECB02-9CFB-4C44-8C4E-A53B5D2B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5F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5F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" w:eastAsia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978</Words>
  <Characters>5578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dcterms:created xsi:type="dcterms:W3CDTF">2018-05-15T07:37:00Z</dcterms:created>
  <dcterms:modified xsi:type="dcterms:W3CDTF">2018-05-20T14:10:00Z</dcterms:modified>
</cp:coreProperties>
</file>