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E2" w:rsidRPr="00362FE2" w:rsidRDefault="00362FE2" w:rsidP="00362FE2">
      <w:pPr>
        <w:rPr>
          <w:rFonts w:ascii="Times New Roman" w:hAnsi="Times New Roman" w:cs="Times New Roman"/>
          <w:i/>
          <w:lang w:val="uk"/>
        </w:rPr>
      </w:pPr>
      <w:r w:rsidRPr="00362FE2">
        <w:rPr>
          <w:rFonts w:ascii="Times New Roman" w:hAnsi="Times New Roman" w:cs="Times New Roman"/>
          <w:i/>
          <w:lang w:val="uk"/>
        </w:rPr>
        <w:t>С. М. Рогоза, асистент</w:t>
      </w:r>
    </w:p>
    <w:p w:rsidR="00362FE2" w:rsidRPr="00362FE2" w:rsidRDefault="00362FE2" w:rsidP="00362FE2">
      <w:pPr>
        <w:rPr>
          <w:rFonts w:ascii="Times New Roman" w:hAnsi="Times New Roman" w:cs="Times New Roman"/>
          <w:i/>
          <w:lang w:val="uk"/>
        </w:rPr>
      </w:pPr>
      <w:r w:rsidRPr="00362FE2">
        <w:rPr>
          <w:rFonts w:ascii="Times New Roman" w:hAnsi="Times New Roman" w:cs="Times New Roman"/>
          <w:i/>
          <w:lang w:val="uk"/>
        </w:rPr>
        <w:t>Вищий навчальний заклад Укоопспілки</w:t>
      </w:r>
    </w:p>
    <w:p w:rsidR="00362FE2" w:rsidRDefault="00362FE2" w:rsidP="00362FE2">
      <w:pPr>
        <w:rPr>
          <w:rFonts w:ascii="Times New Roman" w:hAnsi="Times New Roman" w:cs="Times New Roman"/>
          <w:i/>
          <w:lang w:val="uk"/>
        </w:rPr>
      </w:pPr>
      <w:r w:rsidRPr="00362FE2">
        <w:rPr>
          <w:rFonts w:ascii="Times New Roman" w:hAnsi="Times New Roman" w:cs="Times New Roman"/>
          <w:i/>
          <w:lang w:val="uk"/>
        </w:rPr>
        <w:t>«Полтавський університет економіки і торгівлі»</w:t>
      </w:r>
    </w:p>
    <w:p w:rsidR="00362FE2" w:rsidRPr="00362FE2" w:rsidRDefault="00362FE2" w:rsidP="00362FE2">
      <w:pPr>
        <w:rPr>
          <w:rFonts w:ascii="Times New Roman" w:hAnsi="Times New Roman" w:cs="Times New Roman"/>
          <w:i/>
          <w:lang w:val="uk"/>
        </w:rPr>
      </w:pPr>
      <w:bookmarkStart w:id="0" w:name="_GoBack"/>
      <w:bookmarkEnd w:id="0"/>
    </w:p>
    <w:p w:rsidR="00362FE2" w:rsidRPr="00362FE2" w:rsidRDefault="00362FE2" w:rsidP="00362FE2">
      <w:pPr>
        <w:jc w:val="center"/>
        <w:rPr>
          <w:rFonts w:ascii="Times New Roman" w:hAnsi="Times New Roman" w:cs="Times New Roman"/>
          <w:lang w:val="uk"/>
        </w:rPr>
      </w:pPr>
      <w:r w:rsidRPr="00362FE2">
        <w:rPr>
          <w:rFonts w:ascii="Times New Roman" w:hAnsi="Times New Roman" w:cs="Times New Roman"/>
          <w:lang w:val="uk"/>
        </w:rPr>
        <w:t>ФОРМУВАННЯ МЕХАНІЗМІВ РОЗВИТКУ</w:t>
      </w:r>
      <w:r>
        <w:rPr>
          <w:rFonts w:ascii="Times New Roman" w:hAnsi="Times New Roman" w:cs="Times New Roman"/>
          <w:lang w:val="uk"/>
        </w:rPr>
        <w:t xml:space="preserve"> </w:t>
      </w:r>
      <w:r w:rsidRPr="00362FE2">
        <w:rPr>
          <w:rFonts w:ascii="Times New Roman" w:hAnsi="Times New Roman" w:cs="Times New Roman"/>
          <w:lang w:val="uk"/>
        </w:rPr>
        <w:t>ПІДПРИЄМСТВА ТА ЇХ ОСОБЛИВОСТІ В УМОВАХ НЕСТІЙКОЇ ЕКОНОМІКИ</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В сучасних умовах забезпечення розвитку вітчизняним під- приємствам необхідно здійснити перехід до інноваційного типу відтворення, що можливо на засадах розробки теоретичних та методичних підходів до удосконалення організаційно-економіч- ного механізму розвитку, Це особливо важливо не тільки для за- безпечення оперативного управління, а й для процесів управлін- ня стратегічного планування. Необхідною умовою при розробці на підприємстві організаційно-економічного механізму розвитку є врахування процесів визначення сукупності економічних від- носин, принципів, методів і форм організації створення, про- мислового впровадження та комерціалізації нововведень [1].</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Формування такого механізму в умовах нестабільних проце- сів в економіці можливо на умовах представлення його як дина- мічної системи, що враховує вплив на розвиток багатьох внут- рішніх і зовнішніх факторів, що охоплює всі види діяльності. Серед підходів до визначення та класифікації таких факторів можливо виділити групи за видами, що впливають на розробку або поліпшення видів продукції, технологій, процесів (виробни- чих, маркетингових, управлінських, зміни структури та комуні- кацій в управлінні, планування в різних видах) [2, 3].</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Актуальність розробки механізмів розвитку в умовах неста- більної економіки має значний рівень, оскільки в таких умовах на перше місце виходить процеси аналізу середовища діяльності та ефективного моніторингу його змін. Крім того, необхідно мати на увазі, що аналіз і моніторинг потреб споживачів та змін у їхній поведінці стають основними процесами у стратегічно важливих процесах підприємства [3]. Врахування таких проце- сів визначає подальші підходи формування механізмів розвитку у діяльність підприємства для управління процесами стратегіч-</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 xml:space="preserve"> </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ного планування. Тому, формування моделей механізму розвитку для створення продукту, його серійного виробництва, доведення до споживача та впливу на його поведінку, забезпечує одержання прибутку як складової ресурсів розвитку [4, 5].</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Механізм розвитку підприємства будуються на умовах забез- печення збалансованості та внутрішньовиробничої пропорцій- ності між структурними підрозділами на інноваційній  основі, що забезпечує реалізацію потенціалу підприємства та конкурен- цію у створенні якісно нових технологій, форм організації ви- робництва, маркетингового процесу, використання кваліфікації персоналу в організації ефективного інноваційного процесу.</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Серед принципів, що необхідні для ефективних форм існу- вання механізмів розвитку необхідно виділити в такій послідов- ності: цілісність, адаптивність, системність. При цьому систем- ність виступає основою для етапів розробки кожної складової механізму, оскільки необхідно враховувати вплив на кожному етапі стратегічного планування розвитку для врахування можли- востей сильних і слабких сторін внутрішнього середовища для реакції на вплив зовнішнього середовища. Крім того, в процесах стратегічного планування у механізмах розвитку необхідно пе- редбачати можливість визначення ресурсів для приймання рі- шення своєчасного їх перерозподілу.</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 xml:space="preserve">Умови функціонування в конкурентному зовнішньому сере- довищі, яке характеризуються динамічністю, мінливістю, ризи- ками, в стратегічній перспективі будуть висувати нові вимоги до адаптивності підприємства через здатність активно реагувати на зміни. Тому механізм управління </w:t>
      </w:r>
      <w:r w:rsidRPr="00362FE2">
        <w:rPr>
          <w:rFonts w:ascii="Times New Roman" w:hAnsi="Times New Roman" w:cs="Times New Roman"/>
          <w:lang w:val="uk"/>
        </w:rPr>
        <w:lastRenderedPageBreak/>
        <w:t xml:space="preserve">власними ресурсами в таких задачах повинен передбачати при формуванні напрямів розвитку </w:t>
      </w:r>
      <w:r>
        <w:rPr>
          <w:rFonts w:ascii="Times New Roman" w:hAnsi="Times New Roman" w:cs="Times New Roman"/>
          <w:lang w:val="uk"/>
        </w:rPr>
        <w:t>п</w:t>
      </w:r>
      <w:r w:rsidRPr="00362FE2">
        <w:rPr>
          <w:rFonts w:ascii="Times New Roman" w:hAnsi="Times New Roman" w:cs="Times New Roman"/>
          <w:lang w:val="uk"/>
        </w:rPr>
        <w:t>отенціалу підприємства підх</w:t>
      </w:r>
      <w:r>
        <w:rPr>
          <w:rFonts w:ascii="Times New Roman" w:hAnsi="Times New Roman" w:cs="Times New Roman"/>
          <w:lang w:val="uk"/>
        </w:rPr>
        <w:t>оди по формуванню такої характе</w:t>
      </w:r>
      <w:r w:rsidRPr="00362FE2">
        <w:rPr>
          <w:rFonts w:ascii="Times New Roman" w:hAnsi="Times New Roman" w:cs="Times New Roman"/>
          <w:lang w:val="uk"/>
        </w:rPr>
        <w:t>ристики як гнучкість, що можл</w:t>
      </w:r>
      <w:r>
        <w:rPr>
          <w:rFonts w:ascii="Times New Roman" w:hAnsi="Times New Roman" w:cs="Times New Roman"/>
          <w:lang w:val="uk"/>
        </w:rPr>
        <w:t>иво за умови формування страте</w:t>
      </w:r>
      <w:r w:rsidRPr="00362FE2">
        <w:rPr>
          <w:rFonts w:ascii="Times New Roman" w:hAnsi="Times New Roman" w:cs="Times New Roman"/>
          <w:lang w:val="uk"/>
        </w:rPr>
        <w:t>гічних цілей на основі використання та формування ресурсів в процесі всього періоду плануван</w:t>
      </w:r>
      <w:r>
        <w:rPr>
          <w:rFonts w:ascii="Times New Roman" w:hAnsi="Times New Roman" w:cs="Times New Roman"/>
          <w:lang w:val="uk"/>
        </w:rPr>
        <w:t>ня. Незалежно від поняття розу</w:t>
      </w:r>
      <w:r w:rsidRPr="00362FE2">
        <w:rPr>
          <w:rFonts w:ascii="Times New Roman" w:hAnsi="Times New Roman" w:cs="Times New Roman"/>
          <w:lang w:val="uk"/>
        </w:rPr>
        <w:t xml:space="preserve">міння складної, багатовекторної та динамічної системи розвитку врахування функціональних </w:t>
      </w:r>
      <w:r>
        <w:rPr>
          <w:rFonts w:ascii="Times New Roman" w:hAnsi="Times New Roman" w:cs="Times New Roman"/>
          <w:lang w:val="uk"/>
        </w:rPr>
        <w:t>можливостей підприємства у меха</w:t>
      </w:r>
      <w:r w:rsidRPr="00362FE2">
        <w:rPr>
          <w:rFonts w:ascii="Times New Roman" w:hAnsi="Times New Roman" w:cs="Times New Roman"/>
          <w:lang w:val="uk"/>
        </w:rPr>
        <w:t>нізмах пропонується для можливостей генерації перспективних змін. Тобто механізми розвит</w:t>
      </w:r>
      <w:r>
        <w:rPr>
          <w:rFonts w:ascii="Times New Roman" w:hAnsi="Times New Roman" w:cs="Times New Roman"/>
          <w:lang w:val="uk"/>
        </w:rPr>
        <w:t>ку підприємства повинні передба</w:t>
      </w:r>
      <w:r w:rsidRPr="00362FE2">
        <w:rPr>
          <w:rFonts w:ascii="Times New Roman" w:hAnsi="Times New Roman" w:cs="Times New Roman"/>
          <w:lang w:val="uk"/>
        </w:rPr>
        <w:t>чати інструменти та напрями пі</w:t>
      </w:r>
      <w:r>
        <w:rPr>
          <w:rFonts w:ascii="Times New Roman" w:hAnsi="Times New Roman" w:cs="Times New Roman"/>
          <w:lang w:val="uk"/>
        </w:rPr>
        <w:t>двищення гнучкості, а також за</w:t>
      </w:r>
      <w:r w:rsidRPr="00362FE2">
        <w:rPr>
          <w:rFonts w:ascii="Times New Roman" w:hAnsi="Times New Roman" w:cs="Times New Roman"/>
          <w:lang w:val="uk"/>
        </w:rPr>
        <w:t>безпечення бачення перспектив</w:t>
      </w:r>
      <w:r>
        <w:rPr>
          <w:rFonts w:ascii="Times New Roman" w:hAnsi="Times New Roman" w:cs="Times New Roman"/>
          <w:lang w:val="uk"/>
        </w:rPr>
        <w:t xml:space="preserve"> діяльності, що забезпечує при</w:t>
      </w:r>
      <w:r w:rsidRPr="00362FE2">
        <w:rPr>
          <w:rFonts w:ascii="Times New Roman" w:hAnsi="Times New Roman" w:cs="Times New Roman"/>
          <w:lang w:val="uk"/>
        </w:rPr>
        <w:t>бутковість.</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Ринкові умови диктують сит</w:t>
      </w:r>
      <w:r>
        <w:rPr>
          <w:rFonts w:ascii="Times New Roman" w:hAnsi="Times New Roman" w:cs="Times New Roman"/>
          <w:lang w:val="uk"/>
        </w:rPr>
        <w:t>уацію, коли обсяги розвитку ви</w:t>
      </w:r>
      <w:r w:rsidRPr="00362FE2">
        <w:rPr>
          <w:rFonts w:ascii="Times New Roman" w:hAnsi="Times New Roman" w:cs="Times New Roman"/>
          <w:lang w:val="uk"/>
        </w:rPr>
        <w:t>робництва, інноваційна та інвестиційна діяльність повинні пов’язуватись з ефективністю, оскільки в іншому випадку механізм не буде працювати, тому суттєві проблеми на шляху по- дальшого розвитку можливо за умови планування орієнтованого на кінцевий результат.</w:t>
      </w: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Default="00362FE2" w:rsidP="00362FE2">
      <w:pPr>
        <w:jc w:val="center"/>
        <w:rPr>
          <w:rFonts w:ascii="Times New Roman" w:hAnsi="Times New Roman" w:cs="Times New Roman"/>
          <w:lang w:val="uk"/>
        </w:rPr>
      </w:pPr>
    </w:p>
    <w:p w:rsidR="00362FE2" w:rsidRPr="00362FE2" w:rsidRDefault="00362FE2" w:rsidP="00362FE2">
      <w:pPr>
        <w:jc w:val="center"/>
        <w:rPr>
          <w:rFonts w:ascii="Times New Roman" w:hAnsi="Times New Roman" w:cs="Times New Roman"/>
          <w:lang w:val="uk"/>
        </w:rPr>
      </w:pPr>
      <w:r w:rsidRPr="00362FE2">
        <w:rPr>
          <w:rFonts w:ascii="Times New Roman" w:hAnsi="Times New Roman" w:cs="Times New Roman"/>
          <w:lang w:val="uk"/>
        </w:rPr>
        <w:t>Список використаних інформаційних джерел</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lastRenderedPageBreak/>
        <w:t>1.</w:t>
      </w:r>
      <w:r w:rsidRPr="00362FE2">
        <w:rPr>
          <w:rFonts w:ascii="Times New Roman" w:hAnsi="Times New Roman" w:cs="Times New Roman"/>
          <w:lang w:val="uk"/>
        </w:rPr>
        <w:tab/>
        <w:t>Тульчинська С. О. Функціонування організаційно-економічно- го механізму інноваційного процесу [Текст] / С. О. Тульчин- ська // Стратегічні пріоритети. – 2008. – № 1(6). – С. 89–95.</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2.</w:t>
      </w:r>
      <w:r w:rsidRPr="00362FE2">
        <w:rPr>
          <w:rFonts w:ascii="Times New Roman" w:hAnsi="Times New Roman" w:cs="Times New Roman"/>
          <w:lang w:val="uk"/>
        </w:rPr>
        <w:tab/>
        <w:t>Славута О. Ю. Організаційно-економічний механізм управ- ління інноваційною діяльністю підприємств з виробництва курячого м’яса [Текст] / О. Ю. Славута // Економіка харчової промисловості. – 2014. – № 1(21). – С. 94–97.</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3.</w:t>
      </w:r>
      <w:r w:rsidRPr="00362FE2">
        <w:rPr>
          <w:rFonts w:ascii="Times New Roman" w:hAnsi="Times New Roman" w:cs="Times New Roman"/>
          <w:lang w:val="uk"/>
        </w:rPr>
        <w:tab/>
        <w:t>Рогоза М. Є. Особливості формування та управління проце- сами стратегічного планування при інноваційному розвитку підприємства [Електронний ресурс] / М. Є. Рогоза, С. М. Ро- гоза // Матеріали VI Всеукраїнської науково-практичної ін- тернет-конференції (15–16 листопада 2016 року, ПОЛТАВА): ЕКОНОМІКА СЬОГОДНІ: проблеми моделювання та управ- ління  (Полтавський  університет  економіки  і  торгівлі).   – С. 4–6. – Режим доступу: http://www.ek.puet.edu.ua/files/es 2016.pdf. – Назва з екрана.</w:t>
      </w:r>
    </w:p>
    <w:p w:rsidR="00362FE2" w:rsidRPr="00362FE2" w:rsidRDefault="00362FE2" w:rsidP="00362FE2">
      <w:pPr>
        <w:rPr>
          <w:rFonts w:ascii="Times New Roman" w:hAnsi="Times New Roman" w:cs="Times New Roman"/>
          <w:lang w:val="uk"/>
        </w:rPr>
      </w:pPr>
      <w:r w:rsidRPr="00362FE2">
        <w:rPr>
          <w:rFonts w:ascii="Times New Roman" w:hAnsi="Times New Roman" w:cs="Times New Roman"/>
          <w:lang w:val="uk"/>
        </w:rPr>
        <w:t>4.</w:t>
      </w:r>
      <w:r w:rsidRPr="00362FE2">
        <w:rPr>
          <w:rFonts w:ascii="Times New Roman" w:hAnsi="Times New Roman" w:cs="Times New Roman"/>
          <w:lang w:val="uk"/>
        </w:rPr>
        <w:tab/>
        <w:t>Глобальна економічна криза 2008–2010 років: світовий досвід та шляхи подолання в Україні / Механізм адаптації підпри- ємств до зовнішнього середовища через реструктуризацію : монографія / В. П. Антонюк, …, М. Є. Рогоза, В. А. Ткаченко та ін. ; за заг. ред. В. І. Ляшенка. – Донецьк-Київ : Юго- Восток, 2010. – 414 с. – (С. 215–226).</w:t>
      </w:r>
    </w:p>
    <w:p w:rsidR="00937954" w:rsidRPr="00362FE2" w:rsidRDefault="00362FE2" w:rsidP="00362FE2">
      <w:pPr>
        <w:rPr>
          <w:lang w:val="en-US"/>
        </w:rPr>
      </w:pPr>
      <w:r w:rsidRPr="00362FE2">
        <w:rPr>
          <w:rFonts w:ascii="Times New Roman" w:hAnsi="Times New Roman" w:cs="Times New Roman"/>
          <w:lang w:val="uk"/>
        </w:rPr>
        <w:t>5.</w:t>
      </w:r>
      <w:r w:rsidRPr="00362FE2">
        <w:rPr>
          <w:rFonts w:ascii="Times New Roman" w:hAnsi="Times New Roman" w:cs="Times New Roman"/>
          <w:lang w:val="uk"/>
        </w:rPr>
        <w:tab/>
        <w:t>Вовк О. А. Підходи до формування організаційно-економіч- ного механізму інноваційної діяльності на підприємстві [Електронний ресурс] / О. А</w:t>
      </w:r>
      <w:r>
        <w:rPr>
          <w:rFonts w:ascii="Times New Roman" w:hAnsi="Times New Roman" w:cs="Times New Roman"/>
          <w:lang w:val="uk"/>
        </w:rPr>
        <w:t>. Вовк // Сучасні підходи до уп</w:t>
      </w:r>
      <w:r w:rsidRPr="00362FE2">
        <w:rPr>
          <w:rFonts w:ascii="Times New Roman" w:hAnsi="Times New Roman" w:cs="Times New Roman"/>
          <w:lang w:val="uk"/>
        </w:rPr>
        <w:t>равління підприємством : Збірник тез доповідей VІІ Всеук- раїнської науково-практичної конференції з міжнародною участю, 28 квітня 2016 р. – Київ : Вид-во «Політехніка»,  2016. – C. 15. – Режим доступу: http://fmm.kpi.ua/_userfiles/!% 0%9C%D0%B0%D0%BA%D0%B5%D1%82_2016_%D0%B 3%D0%BE%D1%82%D0%BE%D0%B2%D0%BE.pdf. – Назва</w:t>
      </w:r>
      <w:r w:rsidRPr="00362FE2">
        <w:rPr>
          <w:rFonts w:ascii="Times New Roman" w:hAnsi="Times New Roman" w:cs="Times New Roman"/>
          <w:lang w:val="uk"/>
        </w:rPr>
        <w:t xml:space="preserve"> </w:t>
      </w:r>
      <w:r w:rsidRPr="00362FE2">
        <w:rPr>
          <w:rFonts w:ascii="Times New Roman" w:hAnsi="Times New Roman" w:cs="Times New Roman"/>
          <w:lang w:val="uk"/>
        </w:rPr>
        <w:t>з екрана.</w:t>
      </w:r>
    </w:p>
    <w:sectPr w:rsidR="00937954" w:rsidRPr="00362FE2" w:rsidSect="004F400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C75" w:rsidRDefault="00A53C75">
      <w:pPr>
        <w:spacing w:after="0" w:line="240" w:lineRule="auto"/>
      </w:pPr>
      <w:r>
        <w:separator/>
      </w:r>
    </w:p>
  </w:endnote>
  <w:endnote w:type="continuationSeparator" w:id="0">
    <w:p w:rsidR="00A53C75" w:rsidRDefault="00A5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C75" w:rsidRDefault="00A53C75">
      <w:pPr>
        <w:spacing w:after="0" w:line="240" w:lineRule="auto"/>
      </w:pPr>
      <w:r>
        <w:separator/>
      </w:r>
    </w:p>
  </w:footnote>
  <w:footnote w:type="continuationSeparator" w:id="0">
    <w:p w:rsidR="00A53C75" w:rsidRDefault="00A53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4C"/>
    <w:rsid w:val="00215C4C"/>
    <w:rsid w:val="00362FE2"/>
    <w:rsid w:val="0047131A"/>
    <w:rsid w:val="004F4000"/>
    <w:rsid w:val="00547AE1"/>
    <w:rsid w:val="005A1F20"/>
    <w:rsid w:val="005F6EB2"/>
    <w:rsid w:val="00937954"/>
    <w:rsid w:val="00995FC6"/>
    <w:rsid w:val="00A53C75"/>
    <w:rsid w:val="00E4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BECB02-9CFB-4C44-8C4E-A53B5D2B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5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5FC6"/>
    <w:pPr>
      <w:widowControl w:val="0"/>
      <w:autoSpaceDE w:val="0"/>
      <w:autoSpaceDN w:val="0"/>
      <w:spacing w:after="0" w:line="240" w:lineRule="auto"/>
    </w:pPr>
    <w:rPr>
      <w:rFonts w:ascii="Times New Roman" w:eastAsia="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947</Words>
  <Characters>5400</Characters>
  <Application>Microsoft Office Word</Application>
  <DocSecurity>0</DocSecurity>
  <Lines>45</Lines>
  <Paragraphs>12</Paragraphs>
  <ScaleCrop>false</ScaleCrop>
  <Company>SPecialiST RePack</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2018-05-15T07:37:00Z</dcterms:created>
  <dcterms:modified xsi:type="dcterms:W3CDTF">2018-05-18T14:11:00Z</dcterms:modified>
</cp:coreProperties>
</file>