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824" w:rsidRDefault="004806F2">
      <w:pPr>
        <w:spacing w:before="77" w:line="228" w:lineRule="exact"/>
        <w:ind w:left="233"/>
        <w:rPr>
          <w:rFonts w:ascii="Arial" w:hAnsi="Arial"/>
          <w:i/>
          <w:sz w:val="20"/>
        </w:rPr>
      </w:pPr>
      <w:r>
        <w:rPr>
          <w:rFonts w:ascii="Arial" w:hAnsi="Arial"/>
          <w:b/>
          <w:i/>
          <w:sz w:val="20"/>
        </w:rPr>
        <w:t xml:space="preserve">В. М. Рогоза, </w:t>
      </w:r>
      <w:r>
        <w:rPr>
          <w:rFonts w:ascii="Arial" w:hAnsi="Arial"/>
          <w:i/>
          <w:sz w:val="20"/>
        </w:rPr>
        <w:t>аспірант</w:t>
      </w:r>
    </w:p>
    <w:p w:rsidR="00456824" w:rsidRDefault="004806F2">
      <w:pPr>
        <w:spacing w:line="226" w:lineRule="exact"/>
        <w:ind w:left="233"/>
        <w:rPr>
          <w:rFonts w:ascii="Arial" w:hAnsi="Arial"/>
          <w:i/>
          <w:sz w:val="20"/>
        </w:rPr>
      </w:pPr>
      <w:r>
        <w:rPr>
          <w:rFonts w:ascii="Arial" w:hAnsi="Arial"/>
          <w:i/>
          <w:sz w:val="20"/>
        </w:rPr>
        <w:t>Вищий навчальний заклад Укоопспілки</w:t>
      </w:r>
    </w:p>
    <w:p w:rsidR="00456824" w:rsidRDefault="004806F2">
      <w:pPr>
        <w:spacing w:line="228" w:lineRule="exact"/>
        <w:ind w:left="233"/>
        <w:rPr>
          <w:rFonts w:ascii="Arial" w:hAnsi="Arial"/>
          <w:i/>
          <w:sz w:val="20"/>
        </w:rPr>
      </w:pPr>
      <w:r>
        <w:rPr>
          <w:rFonts w:ascii="Arial" w:hAnsi="Arial"/>
          <w:i/>
          <w:sz w:val="20"/>
        </w:rPr>
        <w:t>«Полтавський університет економіки і торгівлі»</w:t>
      </w:r>
    </w:p>
    <w:p w:rsidR="00456824" w:rsidRDefault="004806F2">
      <w:pPr>
        <w:pStyle w:val="2"/>
        <w:spacing w:before="120" w:line="235" w:lineRule="auto"/>
        <w:ind w:left="257" w:right="1159" w:firstLine="1"/>
        <w:jc w:val="center"/>
      </w:pPr>
      <w:r>
        <w:t>МЕТОДИЧНІ ПІДХОДИ ФОРМУВАННЯ ІНФОРМАЦІЙНИХ СИСТЕМ НА ТЕХНОЛОГІЯХ ЗАБЕЗПЕЧЕННЯ РОЗВИТКУ ЕКОНОМІЧНИХ ОБ’ЄКТІВ</w:t>
      </w:r>
    </w:p>
    <w:p w:rsidR="00456824" w:rsidRDefault="004806F2">
      <w:pPr>
        <w:pStyle w:val="a3"/>
        <w:spacing w:before="118" w:line="235" w:lineRule="auto"/>
      </w:pPr>
      <w:r>
        <w:t>В сучасних умовах розвитку динамічних процесів економіки є необхідність забезпечення об’єктивною інформацією та висо- кого рівня оперативності у реагуванні суб’єктів економічної діяльності на зміни зовнішніх та внутрішніх факторів впливу. Такі завдання системи управління можуть забезпечувати рішен- ня на основі використання інформаційних технологій, які, забез- печуючи якісно обробленою інформацією та її комунікацію, надають можливість системно приймати управлінські рішення для процесів діяльності, контролю за ними, а головне – можли- вість управління інформаційними потоками на умовах цілісної системи.</w:t>
      </w:r>
    </w:p>
    <w:p w:rsidR="00456824" w:rsidRDefault="004806F2">
      <w:pPr>
        <w:pStyle w:val="a3"/>
        <w:spacing w:line="235" w:lineRule="auto"/>
      </w:pPr>
      <w:r>
        <w:t>Кризові явища, що існують в не тільки в економіці країни, а і на рівні глобалізаційних процесів, стали каталізатором змін національної економіки, які в першу чергу необхідно врахувати у проблемах управління економічними об’єктами. Проява таких проблемних питань відбувається на рівні необхідності форму- вання та ефективного використання ресурсів через інформацію  з ознаками недостовірності. Тому актуальною проблемою для проектування інформаційних систем буде залишатись налаго- дження системного підходу в управлінні на всіх етапах здій- снення такого</w:t>
      </w:r>
      <w:r>
        <w:rPr>
          <w:spacing w:val="-3"/>
        </w:rPr>
        <w:t xml:space="preserve"> </w:t>
      </w:r>
      <w:r>
        <w:t>процесу.</w:t>
      </w:r>
    </w:p>
    <w:p w:rsidR="00456824" w:rsidRDefault="004806F2">
      <w:pPr>
        <w:pStyle w:val="a3"/>
        <w:spacing w:line="235" w:lineRule="auto"/>
      </w:pPr>
      <w:r>
        <w:t>Виконання завдань управління потребує не лише автоматиза- ції бізнес-процесів, використання комп’ютерних інформаційних систем для оперативного, поточного управління, а і для завдань стратегічної перспективи для автоматизації процедур та широ- кого застосування інформаційних технологій як інтегруючого фактора у дієвому аналізі середовища діяльності та ефективного моніторингу його змін, аналізі і моніторингу потреб споживачів та змін у їхній поведінці. Тому необхідно актуалізувати пробле- му забезпечення інформацією та її потоками у таких процесах як</w:t>
      </w:r>
    </w:p>
    <w:p w:rsidR="00456824" w:rsidRDefault="00456824">
      <w:pPr>
        <w:spacing w:line="235" w:lineRule="auto"/>
        <w:sectPr w:rsidR="00456824">
          <w:footerReference w:type="even" r:id="rId7"/>
          <w:footerReference w:type="default" r:id="rId8"/>
          <w:pgSz w:w="8400" w:h="11910"/>
          <w:pgMar w:top="1040" w:right="0" w:bottom="1340" w:left="900" w:header="0" w:footer="1159" w:gutter="0"/>
          <w:cols w:space="720"/>
        </w:sectPr>
      </w:pPr>
    </w:p>
    <w:p w:rsidR="00456824" w:rsidRDefault="004806F2">
      <w:pPr>
        <w:pStyle w:val="a3"/>
        <w:spacing w:before="78" w:line="237" w:lineRule="auto"/>
        <w:ind w:firstLine="0"/>
        <w:jc w:val="left"/>
      </w:pPr>
      <w:r>
        <w:lastRenderedPageBreak/>
        <w:t>основних у стратегічно важливих інтеграційних процесах еконо- мічного об’єкта.</w:t>
      </w:r>
    </w:p>
    <w:p w:rsidR="00456824" w:rsidRDefault="004806F2">
      <w:pPr>
        <w:pStyle w:val="a3"/>
        <w:spacing w:line="232" w:lineRule="auto"/>
        <w:ind w:right="1128"/>
      </w:pPr>
      <w:r>
        <w:t>Розробляючи інформаційні системи необхідно пам’ятати про досвід і необхідність та важливість здійснення контролю – од- ного з важелів управління підприємствами і установами [1]. При цьому необхідно розглядати сутність контролю та його місце в системі управління через характер виробничих відносин у су- спільстві, а значить що інформаційні системи повинні бути на  це орієнтовані також для можливості формування і підтримки інтеграційних процесів розвитку економічного об’єкта. Побу- дова інформаційної системи як системи управління процесами діяльності економічного об’єкта повинна враховувати контроль як функцію управління через забезпечення зворотного зв’язку між об’єктом управління й системою управління, інформуючи про справжній стан керованого об’єкта, фактичне виконання управлінського рішення [1, 2].</w:t>
      </w:r>
    </w:p>
    <w:p w:rsidR="00456824" w:rsidRDefault="004806F2">
      <w:pPr>
        <w:pStyle w:val="a3"/>
        <w:spacing w:before="4" w:line="232" w:lineRule="auto"/>
        <w:ind w:right="1126"/>
      </w:pPr>
      <w:r>
        <w:t xml:space="preserve">Для вирішення поставлених проблем при створенні інформа- ційних систем можливо використати методології розробки си- стем </w:t>
      </w:r>
      <w:r>
        <w:rPr>
          <w:spacing w:val="-3"/>
        </w:rPr>
        <w:t xml:space="preserve">управління </w:t>
      </w:r>
      <w:r>
        <w:t xml:space="preserve">за </w:t>
      </w:r>
      <w:r>
        <w:rPr>
          <w:spacing w:val="-3"/>
        </w:rPr>
        <w:t xml:space="preserve">допомогою </w:t>
      </w:r>
      <w:r>
        <w:rPr>
          <w:spacing w:val="-2"/>
        </w:rPr>
        <w:t xml:space="preserve">каскадної </w:t>
      </w:r>
      <w:r>
        <w:rPr>
          <w:spacing w:val="-3"/>
        </w:rPr>
        <w:t xml:space="preserve">моделі </w:t>
      </w:r>
      <w:r>
        <w:t xml:space="preserve">(англ. </w:t>
      </w:r>
      <w:r>
        <w:rPr>
          <w:spacing w:val="-3"/>
        </w:rPr>
        <w:t xml:space="preserve">Waterfall </w:t>
      </w:r>
      <w:r>
        <w:t>– водоспад), яка побудована на класичних лінійному і послідов- ному підходах до розробки та розвитку систем управління. Підставами для використання такої методології є необхідність виконання управління процесами на всіх етапах послідовно  один за одним, перехід до наступного етапу не можливий без завершення попереднього із відповідним контролем за якістю [3], а на кожен етап призначається окрема група</w:t>
      </w:r>
      <w:r>
        <w:rPr>
          <w:spacing w:val="-13"/>
        </w:rPr>
        <w:t xml:space="preserve"> </w:t>
      </w:r>
      <w:r>
        <w:t>виконавців.</w:t>
      </w:r>
    </w:p>
    <w:p w:rsidR="00456824" w:rsidRDefault="004806F2">
      <w:pPr>
        <w:pStyle w:val="a3"/>
        <w:spacing w:line="235" w:lineRule="auto"/>
      </w:pPr>
      <w:r>
        <w:t>Використання каскадної моделі підходить для великих про- ектів в яких немає ніяких динамічних векторів розвитку, але за- безпечує розробку системи у послідовній, чіткій, добре доку- ментованій манері, що в свою чергу дозволяє використання да- ної методики для систем управління, пов’язаних з високим рів- нем забезпечення контролю [3]. При цьому необхідно врахову- вати ризики при розробці інформаційних систем за допомогою таких моделей, оскільки розробка та інтеграція виконується у жорстких рамках та по чітко встановленим пунктам, що не доз- воляє динамічно вносити зміни до поставлених заздалегідь ви- мог [3]. Такі ризики, в свою чергу, провокують до пошуку кон-</w:t>
      </w:r>
    </w:p>
    <w:p w:rsidR="00456824" w:rsidRDefault="00456824">
      <w:pPr>
        <w:spacing w:line="235" w:lineRule="auto"/>
        <w:sectPr w:rsidR="00456824">
          <w:pgSz w:w="8400" w:h="11910"/>
          <w:pgMar w:top="1040" w:right="0" w:bottom="1340" w:left="900" w:header="0" w:footer="1159" w:gutter="0"/>
          <w:cols w:space="720"/>
        </w:sectPr>
      </w:pPr>
    </w:p>
    <w:p w:rsidR="00456824" w:rsidRDefault="004806F2">
      <w:pPr>
        <w:pStyle w:val="a3"/>
        <w:spacing w:before="80" w:line="235" w:lineRule="auto"/>
        <w:ind w:firstLine="0"/>
      </w:pPr>
      <w:r>
        <w:lastRenderedPageBreak/>
        <w:t>фігурації системи управління, які можливі за рахунок альтерна- тивних шляхів, а в результаті чого виникає висока вірогідність появи збоїв та помилок у роботі такої системи.</w:t>
      </w:r>
    </w:p>
    <w:p w:rsidR="00456824" w:rsidRDefault="004806F2">
      <w:pPr>
        <w:pStyle w:val="a3"/>
        <w:spacing w:before="2" w:line="232" w:lineRule="auto"/>
      </w:pPr>
      <w:r>
        <w:t>Тому врахування змін як реакція на нові потреби економіч- них об’єктів, що функціонують на ринках з високою частотою змін та інновацій, можлива на основі інтеграції нового функціо- налу системи управління, що і підтверджується функціонуван- ням ринку ІТ (англ. information technology – інформаційні тех- нології) в Україні. Крім того, ця методологія характеризується тривалим періодом (найчастіше не менше ніж пів року) інтегра- ції нового функціоналу системи управління, тобто, для того щоб надати підприємству у використання нові можливості системи управління необхідно пройти повний цикл розробки: від поста- нови нових вимог до інтеграції [3].</w:t>
      </w:r>
    </w:p>
    <w:p w:rsidR="00456824" w:rsidRDefault="004806F2">
      <w:pPr>
        <w:pStyle w:val="a3"/>
        <w:spacing w:before="4" w:line="232" w:lineRule="auto"/>
      </w:pPr>
      <w:r>
        <w:t>Але для каскадної моделі характерна відсутність контролю проміжних результатів, тобто система не може бути інтегрована до повного завершення циклу розробки, що за деяких умов  може дорого коштувати об’єкту економічної діяльності, тому при використанні цієї методики вкрай важливо, щоб всі вимоги враховувались на етапі побудови вимог та проектування, бо вне- сення змін після початку реалізації може бути досить дорогим з точки зору об’ємів робіт та ризиків внесення непередбачуваних помилок у структуру системи</w:t>
      </w:r>
      <w:r>
        <w:rPr>
          <w:spacing w:val="-7"/>
        </w:rPr>
        <w:t xml:space="preserve"> </w:t>
      </w:r>
      <w:r>
        <w:t>[3].</w:t>
      </w:r>
    </w:p>
    <w:p w:rsidR="00456824" w:rsidRDefault="004806F2">
      <w:pPr>
        <w:pStyle w:val="a3"/>
        <w:spacing w:before="2" w:line="232" w:lineRule="auto"/>
        <w:ind w:right="1127"/>
      </w:pPr>
      <w:r>
        <w:t>Тому, за умов високої динаміки ринку та складного конку- рентного оточення має сенс використання більш прогресивної та динамічної моделі інтеграції та розробки систем управління еко- номічного об’єкту – гнучкої моделі (англ. Agile – рухливий, швидкий), яка описує набір принципів для розробки систем уп- равління відповідно до яких вимоги і рішення розвиваються за рахунок спільних зусиль самоорганізованих крос-функціональ- них груп виконавців.</w:t>
      </w:r>
    </w:p>
    <w:p w:rsidR="00456824" w:rsidRDefault="004806F2">
      <w:pPr>
        <w:pStyle w:val="a3"/>
        <w:spacing w:before="1" w:line="232" w:lineRule="auto"/>
        <w:ind w:right="1127"/>
      </w:pPr>
      <w:r>
        <w:t>Крім того, така модель характеризується адаптивним плану- ванням задач, еволюційним розвитком вимог, що формуються між ітераціями розробки, можливістю отримати робочу систему вже через мінімальний проміжок часу, а також постійне вдоско- налення системи управління, що сприяє швидкому і гнучкому реагуванню на зміни ринку [3].</w:t>
      </w:r>
    </w:p>
    <w:p w:rsidR="00456824" w:rsidRDefault="00456824">
      <w:pPr>
        <w:spacing w:line="232" w:lineRule="auto"/>
        <w:sectPr w:rsidR="00456824">
          <w:pgSz w:w="8400" w:h="11910"/>
          <w:pgMar w:top="1040" w:right="0" w:bottom="1340" w:left="900" w:header="0" w:footer="1159" w:gutter="0"/>
          <w:cols w:space="720"/>
        </w:sectPr>
      </w:pPr>
    </w:p>
    <w:p w:rsidR="00456824" w:rsidRDefault="004806F2">
      <w:pPr>
        <w:pStyle w:val="a3"/>
        <w:spacing w:before="80" w:line="237" w:lineRule="auto"/>
        <w:ind w:right="1127"/>
      </w:pPr>
      <w:r>
        <w:lastRenderedPageBreak/>
        <w:t>Таким чином, аналізуючи основні вимоги до інформаційних систем та методології їх розробки для забезпечення інтеграції систем управління економічними об’єктами було встановлено основні вимоги та проблеми в інформаційному забезпеченні, створення процесу комунікацій та технологій його забезпечення в системах управління, особливості, переваги та недоліки мето- дик і моделей для створення та функціонування інформаційних систем управління розвитком економічного об’єкта.</w:t>
      </w:r>
    </w:p>
    <w:p w:rsidR="00456824" w:rsidRDefault="004806F2">
      <w:pPr>
        <w:pStyle w:val="3"/>
        <w:spacing w:before="128"/>
      </w:pPr>
      <w:r>
        <w:t>Список використаних інформаційних джерел</w:t>
      </w:r>
    </w:p>
    <w:p w:rsidR="00456824" w:rsidRDefault="004806F2" w:rsidP="004806F2">
      <w:pPr>
        <w:pStyle w:val="a4"/>
        <w:numPr>
          <w:ilvl w:val="0"/>
          <w:numId w:val="7"/>
        </w:numPr>
        <w:tabs>
          <w:tab w:val="left" w:pos="517"/>
        </w:tabs>
        <w:spacing w:before="34" w:line="235" w:lineRule="auto"/>
        <w:ind w:hanging="283"/>
        <w:jc w:val="both"/>
      </w:pPr>
      <w:r>
        <w:t>Бенько М. М. Інформаційні технології як фактор інтеграції внутрішнього</w:t>
      </w:r>
      <w:r>
        <w:rPr>
          <w:spacing w:val="17"/>
        </w:rPr>
        <w:t xml:space="preserve"> </w:t>
      </w:r>
      <w:r>
        <w:t>і</w:t>
      </w:r>
      <w:r>
        <w:rPr>
          <w:spacing w:val="20"/>
        </w:rPr>
        <w:t xml:space="preserve"> </w:t>
      </w:r>
      <w:r>
        <w:t>зовнішнього</w:t>
      </w:r>
      <w:r>
        <w:rPr>
          <w:spacing w:val="17"/>
        </w:rPr>
        <w:t xml:space="preserve"> </w:t>
      </w:r>
      <w:r>
        <w:t>аудиту</w:t>
      </w:r>
      <w:r>
        <w:rPr>
          <w:spacing w:val="19"/>
        </w:rPr>
        <w:t xml:space="preserve"> </w:t>
      </w:r>
      <w:r>
        <w:t>[Електронний</w:t>
      </w:r>
      <w:r>
        <w:rPr>
          <w:spacing w:val="19"/>
        </w:rPr>
        <w:t xml:space="preserve"> </w:t>
      </w:r>
      <w:r>
        <w:t>ресурс]</w:t>
      </w:r>
    </w:p>
    <w:p w:rsidR="00456824" w:rsidRDefault="004806F2">
      <w:pPr>
        <w:pStyle w:val="a3"/>
        <w:spacing w:line="237" w:lineRule="auto"/>
        <w:ind w:left="516" w:right="1131" w:firstLine="0"/>
      </w:pPr>
      <w:r>
        <w:t>/ М. М. Бенько, В. В. Сопко. – Режим доступу: file:///D:/% D0%97%D0%B0%D0%B3%D1%80%D1%83%D0%B7%D0%</w:t>
      </w:r>
    </w:p>
    <w:p w:rsidR="00456824" w:rsidRDefault="004806F2">
      <w:pPr>
        <w:pStyle w:val="a3"/>
        <w:spacing w:line="244" w:lineRule="exact"/>
        <w:ind w:left="516" w:right="0" w:firstLine="0"/>
        <w:jc w:val="left"/>
      </w:pPr>
      <w:r>
        <w:t>BA%D0%B8/ecfor_2015_1_44.pdf. – Назва з екрана.</w:t>
      </w:r>
    </w:p>
    <w:p w:rsidR="00456824" w:rsidRDefault="004806F2" w:rsidP="004806F2">
      <w:pPr>
        <w:pStyle w:val="a4"/>
        <w:numPr>
          <w:ilvl w:val="0"/>
          <w:numId w:val="7"/>
        </w:numPr>
        <w:tabs>
          <w:tab w:val="left" w:pos="517"/>
        </w:tabs>
        <w:spacing w:line="235" w:lineRule="auto"/>
        <w:ind w:right="1132" w:hanging="283"/>
        <w:jc w:val="both"/>
      </w:pPr>
      <w:r>
        <w:t>Ткаченко А. М. Організація контролінгу та внутрішнього аудиту в системі управління промисловим підприємством : дис... д-ра екон. наук : 08.06.01 / НАН України ; Інститут економіки промисловості. – Донецьк,</w:t>
      </w:r>
      <w:r>
        <w:rPr>
          <w:spacing w:val="-1"/>
        </w:rPr>
        <w:t xml:space="preserve"> </w:t>
      </w:r>
      <w:r>
        <w:t>2005.</w:t>
      </w:r>
    </w:p>
    <w:p w:rsidR="00456824" w:rsidRDefault="004806F2" w:rsidP="004806F2">
      <w:pPr>
        <w:pStyle w:val="a4"/>
        <w:numPr>
          <w:ilvl w:val="0"/>
          <w:numId w:val="7"/>
        </w:numPr>
        <w:tabs>
          <w:tab w:val="left" w:pos="517"/>
        </w:tabs>
        <w:spacing w:line="235" w:lineRule="auto"/>
        <w:ind w:hanging="283"/>
        <w:jc w:val="both"/>
      </w:pPr>
      <w:r>
        <w:t>Рогоза В. М. Методології розробки та інтеграції систем уп- равління економічними об’єктами за складного та динаміч- ного конкурентного оточення [Електронний</w:t>
      </w:r>
      <w:r>
        <w:rPr>
          <w:spacing w:val="34"/>
        </w:rPr>
        <w:t xml:space="preserve"> </w:t>
      </w:r>
      <w:r>
        <w:t>ресурс]</w:t>
      </w:r>
    </w:p>
    <w:p w:rsidR="00456824" w:rsidRDefault="004806F2" w:rsidP="006D2188">
      <w:pPr>
        <w:pStyle w:val="a3"/>
        <w:spacing w:line="235" w:lineRule="auto"/>
        <w:ind w:left="516" w:firstLine="0"/>
      </w:pPr>
      <w:r>
        <w:t xml:space="preserve">/ В. М. Рогоза // Матеріали VI всеукраїнської науково-прак- тичної інтернет-конференції (15–16 листопада 2016 року, Полтава): Економіка сьогодні: проблеми моделювання та управління (полтавський університет економіки і торгівлі) – С. 95–98. – Режим доступу: </w:t>
      </w:r>
      <w:hyperlink r:id="rId9">
        <w:r>
          <w:t>http://www.ek.puet.edu.ua/files/</w:t>
        </w:r>
      </w:hyperlink>
      <w:r>
        <w:t xml:space="preserve"> </w:t>
      </w:r>
      <w:hyperlink r:id="rId10">
        <w:r>
          <w:t xml:space="preserve">es2016.pdf. </w:t>
        </w:r>
      </w:hyperlink>
      <w:r>
        <w:t>– Назва з екрана.</w:t>
      </w:r>
      <w:bookmarkStart w:id="0" w:name="_GoBack"/>
      <w:bookmarkEnd w:id="0"/>
    </w:p>
    <w:p w:rsidR="00456824" w:rsidRDefault="00456824" w:rsidP="000D75BA">
      <w:pPr>
        <w:pStyle w:val="a3"/>
        <w:spacing w:before="5"/>
        <w:ind w:left="0" w:right="0" w:firstLine="0"/>
        <w:jc w:val="left"/>
        <w:rPr>
          <w:rFonts w:ascii="Arial" w:hAnsi="Arial"/>
          <w:i/>
          <w:sz w:val="14"/>
        </w:rPr>
      </w:pPr>
    </w:p>
    <w:sectPr w:rsidR="00456824" w:rsidSect="000D75BA">
      <w:footerReference w:type="default" r:id="rId11"/>
      <w:pgSz w:w="8400" w:h="11910"/>
      <w:pgMar w:top="1100" w:right="0" w:bottom="1340" w:left="900" w:header="0" w:footer="1159" w:gutter="0"/>
      <w:pgNumType w:start="16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643" w:rsidRDefault="00233643">
      <w:r>
        <w:separator/>
      </w:r>
    </w:p>
  </w:endnote>
  <w:endnote w:type="continuationSeparator" w:id="0">
    <w:p w:rsidR="00233643" w:rsidRDefault="0023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4" w:rsidRDefault="007D120B">
    <w:pPr>
      <w:pStyle w:val="a3"/>
      <w:spacing w:line="14" w:lineRule="auto"/>
      <w:ind w:left="0" w:right="0" w:firstLine="0"/>
      <w:jc w:val="left"/>
      <w:rPr>
        <w:sz w:val="20"/>
      </w:rPr>
    </w:pPr>
    <w:r>
      <w:rPr>
        <w:noProof/>
        <w:lang w:val="ru-RU" w:eastAsia="ru-RU"/>
      </w:rPr>
      <mc:AlternateContent>
        <mc:Choice Requires="wps">
          <w:drawing>
            <wp:anchor distT="0" distB="0" distL="114300" distR="114300" simplePos="0" relativeHeight="503143256" behindDoc="1" locked="0" layoutInCell="1" allowOverlap="1">
              <wp:simplePos x="0" y="0"/>
              <wp:positionH relativeFrom="page">
                <wp:posOffset>694055</wp:posOffset>
              </wp:positionH>
              <wp:positionV relativeFrom="page">
                <wp:posOffset>6685280</wp:posOffset>
              </wp:positionV>
              <wp:extent cx="243205" cy="165735"/>
              <wp:effectExtent l="0" t="0" r="0" b="0"/>
              <wp:wrapNone/>
              <wp:docPr id="14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4" w:rsidRDefault="004806F2">
                          <w:pPr>
                            <w:spacing w:before="10"/>
                            <w:ind w:left="40"/>
                            <w:rPr>
                              <w:sz w:val="20"/>
                            </w:rPr>
                          </w:pPr>
                          <w:r>
                            <w:fldChar w:fldCharType="begin"/>
                          </w:r>
                          <w:r>
                            <w:rPr>
                              <w:sz w:val="20"/>
                            </w:rPr>
                            <w:instrText xml:space="preserve"> PAGE </w:instrText>
                          </w:r>
                          <w:r>
                            <w:fldChar w:fldCharType="separate"/>
                          </w:r>
                          <w:r w:rsidR="006D2188">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margin-left:54.65pt;margin-top:526.4pt;width:19.15pt;height:13.05pt;z-index:-17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c5rgIAAKs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" filled="f" stroked="f">
              <v:textbox inset="0,0,0,0">
                <w:txbxContent>
                  <w:p w:rsidR="00456824" w:rsidRDefault="004806F2">
                    <w:pPr>
                      <w:spacing w:before="10"/>
                      <w:ind w:left="40"/>
                      <w:rPr>
                        <w:sz w:val="20"/>
                      </w:rPr>
                    </w:pPr>
                    <w:r>
                      <w:fldChar w:fldCharType="begin"/>
                    </w:r>
                    <w:r>
                      <w:rPr>
                        <w:sz w:val="20"/>
                      </w:rPr>
                      <w:instrText xml:space="preserve"> PAGE </w:instrText>
                    </w:r>
                    <w:r>
                      <w:fldChar w:fldCharType="separate"/>
                    </w:r>
                    <w:r w:rsidR="006D2188">
                      <w:rPr>
                        <w:noProof/>
                        <w:sz w:val="20"/>
                      </w:rPr>
                      <w:t>2</w:t>
                    </w:r>
                    <w: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503143280" behindDoc="1" locked="0" layoutInCell="1" allowOverlap="1">
              <wp:simplePos x="0" y="0"/>
              <wp:positionH relativeFrom="page">
                <wp:posOffset>4098290</wp:posOffset>
              </wp:positionH>
              <wp:positionV relativeFrom="page">
                <wp:posOffset>6696075</wp:posOffset>
              </wp:positionV>
              <wp:extent cx="526415" cy="178435"/>
              <wp:effectExtent l="2540" t="0" r="4445" b="2540"/>
              <wp:wrapNone/>
              <wp:docPr id="14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4" w:rsidRDefault="004806F2">
                          <w:pPr>
                            <w:spacing w:before="30"/>
                            <w:ind w:left="20"/>
                            <w:rPr>
                              <w:b/>
                              <w:sz w:val="16"/>
                            </w:rPr>
                          </w:pPr>
                          <w:r>
                            <w:rPr>
                              <w:b/>
                              <w:w w:val="105"/>
                              <w:sz w:val="16"/>
                            </w:rPr>
                            <w:t xml:space="preserve">- © </w:t>
                          </w:r>
                          <w:r>
                            <w:rPr>
                              <w:rFonts w:ascii="Arial" w:hAnsi="Arial"/>
                              <w:b/>
                              <w:w w:val="105"/>
                              <w:sz w:val="16"/>
                            </w:rPr>
                            <w:t xml:space="preserve">ПУЕТ </w:t>
                          </w:r>
                          <w:r>
                            <w:rPr>
                              <w:b/>
                              <w:w w:val="10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0" type="#_x0000_t202" style="position:absolute;margin-left:322.7pt;margin-top:527.25pt;width:41.45pt;height:14.05pt;z-index:-17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u5sA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" filled="f" stroked="f">
              <v:textbox inset="0,0,0,0">
                <w:txbxContent>
                  <w:p w:rsidR="00456824" w:rsidRDefault="004806F2">
                    <w:pPr>
                      <w:spacing w:before="30"/>
                      <w:ind w:left="20"/>
                      <w:rPr>
                        <w:b/>
                        <w:sz w:val="16"/>
                      </w:rPr>
                    </w:pPr>
                    <w:r>
                      <w:rPr>
                        <w:b/>
                        <w:w w:val="105"/>
                        <w:sz w:val="16"/>
                      </w:rPr>
                      <w:t xml:space="preserve">- © </w:t>
                    </w:r>
                    <w:r>
                      <w:rPr>
                        <w:rFonts w:ascii="Arial" w:hAnsi="Arial"/>
                        <w:b/>
                        <w:w w:val="105"/>
                        <w:sz w:val="16"/>
                      </w:rPr>
                      <w:t xml:space="preserve">ПУЕТ </w:t>
                    </w:r>
                    <w:r>
                      <w:rPr>
                        <w:b/>
                        <w:w w:val="10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4" w:rsidRDefault="007D120B">
    <w:pPr>
      <w:pStyle w:val="a3"/>
      <w:spacing w:line="14" w:lineRule="auto"/>
      <w:ind w:left="0" w:right="0" w:firstLine="0"/>
      <w:jc w:val="left"/>
      <w:rPr>
        <w:sz w:val="20"/>
      </w:rPr>
    </w:pPr>
    <w:r>
      <w:rPr>
        <w:noProof/>
        <w:lang w:val="ru-RU" w:eastAsia="ru-RU"/>
      </w:rPr>
      <mc:AlternateContent>
        <mc:Choice Requires="wps">
          <w:drawing>
            <wp:anchor distT="0" distB="0" distL="114300" distR="114300" simplePos="0" relativeHeight="503143304" behindDoc="1" locked="0" layoutInCell="1" allowOverlap="1">
              <wp:simplePos x="0" y="0"/>
              <wp:positionH relativeFrom="page">
                <wp:posOffset>4394200</wp:posOffset>
              </wp:positionH>
              <wp:positionV relativeFrom="page">
                <wp:posOffset>6685280</wp:posOffset>
              </wp:positionV>
              <wp:extent cx="243205" cy="165735"/>
              <wp:effectExtent l="3175" t="0" r="1270" b="0"/>
              <wp:wrapNone/>
              <wp:docPr id="1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4" w:rsidRDefault="004806F2">
                          <w:pPr>
                            <w:spacing w:before="10"/>
                            <w:ind w:left="40"/>
                            <w:rPr>
                              <w:sz w:val="20"/>
                            </w:rPr>
                          </w:pPr>
                          <w:r>
                            <w:fldChar w:fldCharType="begin"/>
                          </w:r>
                          <w:r>
                            <w:rPr>
                              <w:sz w:val="20"/>
                            </w:rPr>
                            <w:instrText xml:space="preserve"> PAGE </w:instrText>
                          </w:r>
                          <w:r>
                            <w:fldChar w:fldCharType="separate"/>
                          </w:r>
                          <w:r w:rsidR="006D2188">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8" type="#_x0000_t202" style="position:absolute;margin-left:346pt;margin-top:526.4pt;width:19.15pt;height:13.05pt;z-index:-17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QfsgIAALI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" filled="f" stroked="f">
              <v:textbox inset="0,0,0,0">
                <w:txbxContent>
                  <w:p w:rsidR="00456824" w:rsidRDefault="004806F2">
                    <w:pPr>
                      <w:spacing w:before="10"/>
                      <w:ind w:left="40"/>
                      <w:rPr>
                        <w:sz w:val="20"/>
                      </w:rPr>
                    </w:pPr>
                    <w:r>
                      <w:fldChar w:fldCharType="begin"/>
                    </w:r>
                    <w:r>
                      <w:rPr>
                        <w:sz w:val="20"/>
                      </w:rPr>
                      <w:instrText xml:space="preserve"> PAGE </w:instrText>
                    </w:r>
                    <w:r>
                      <w:fldChar w:fldCharType="separate"/>
                    </w:r>
                    <w:r w:rsidR="006D2188">
                      <w:rPr>
                        <w:noProof/>
                        <w:sz w:val="20"/>
                      </w:rPr>
                      <w:t>1</w:t>
                    </w:r>
                    <w: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503143328" behindDoc="1" locked="0" layoutInCell="1" allowOverlap="1">
              <wp:simplePos x="0" y="0"/>
              <wp:positionH relativeFrom="page">
                <wp:posOffset>706755</wp:posOffset>
              </wp:positionH>
              <wp:positionV relativeFrom="page">
                <wp:posOffset>6696075</wp:posOffset>
              </wp:positionV>
              <wp:extent cx="525780" cy="178435"/>
              <wp:effectExtent l="1905" t="0" r="0" b="2540"/>
              <wp:wrapNone/>
              <wp:docPr id="13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4" w:rsidRDefault="004806F2">
                          <w:pPr>
                            <w:spacing w:before="30"/>
                            <w:ind w:left="20"/>
                            <w:rPr>
                              <w:b/>
                              <w:sz w:val="16"/>
                            </w:rPr>
                          </w:pPr>
                          <w:r>
                            <w:rPr>
                              <w:b/>
                              <w:w w:val="105"/>
                              <w:sz w:val="16"/>
                            </w:rPr>
                            <w:t xml:space="preserve">- © </w:t>
                          </w:r>
                          <w:r>
                            <w:rPr>
                              <w:rFonts w:ascii="Arial" w:hAnsi="Arial"/>
                              <w:b/>
                              <w:w w:val="105"/>
                              <w:sz w:val="16"/>
                            </w:rPr>
                            <w:t xml:space="preserve">ПУЕТ </w:t>
                          </w:r>
                          <w:r>
                            <w:rPr>
                              <w:b/>
                              <w:w w:val="10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2" type="#_x0000_t202" style="position:absolute;margin-left:55.65pt;margin-top:527.25pt;width:41.4pt;height:14.05pt;z-index:-1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0sAIAALI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" filled="f" stroked="f">
              <v:textbox inset="0,0,0,0">
                <w:txbxContent>
                  <w:p w:rsidR="00456824" w:rsidRDefault="004806F2">
                    <w:pPr>
                      <w:spacing w:before="30"/>
                      <w:ind w:left="20"/>
                      <w:rPr>
                        <w:b/>
                        <w:sz w:val="16"/>
                      </w:rPr>
                    </w:pPr>
                    <w:r>
                      <w:rPr>
                        <w:b/>
                        <w:w w:val="105"/>
                        <w:sz w:val="16"/>
                      </w:rPr>
                      <w:t xml:space="preserve">- © </w:t>
                    </w:r>
                    <w:r>
                      <w:rPr>
                        <w:rFonts w:ascii="Arial" w:hAnsi="Arial"/>
                        <w:b/>
                        <w:w w:val="105"/>
                        <w:sz w:val="16"/>
                      </w:rPr>
                      <w:t xml:space="preserve">ПУЕТ </w:t>
                    </w:r>
                    <w:r>
                      <w:rPr>
                        <w:b/>
                        <w:w w:val="105"/>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24" w:rsidRDefault="00456824">
    <w:pPr>
      <w:pStyle w:val="a3"/>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643" w:rsidRDefault="00233643">
      <w:r>
        <w:separator/>
      </w:r>
    </w:p>
  </w:footnote>
  <w:footnote w:type="continuationSeparator" w:id="0">
    <w:p w:rsidR="00233643" w:rsidRDefault="00233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7FE0"/>
    <w:multiLevelType w:val="hybridMultilevel"/>
    <w:tmpl w:val="2AEE6A46"/>
    <w:lvl w:ilvl="0" w:tplc="5E208A94">
      <w:start w:val="5"/>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E52C8182">
      <w:numFmt w:val="bullet"/>
      <w:lvlText w:val="•"/>
      <w:lvlJc w:val="left"/>
      <w:pPr>
        <w:ind w:left="1217" w:hanging="284"/>
      </w:pPr>
      <w:rPr>
        <w:rFonts w:hint="default"/>
        <w:lang w:val="uk" w:eastAsia="uk" w:bidi="uk"/>
      </w:rPr>
    </w:lvl>
    <w:lvl w:ilvl="2" w:tplc="E58CF294">
      <w:numFmt w:val="bullet"/>
      <w:lvlText w:val="•"/>
      <w:lvlJc w:val="left"/>
      <w:pPr>
        <w:ind w:left="1914" w:hanging="284"/>
      </w:pPr>
      <w:rPr>
        <w:rFonts w:hint="default"/>
        <w:lang w:val="uk" w:eastAsia="uk" w:bidi="uk"/>
      </w:rPr>
    </w:lvl>
    <w:lvl w:ilvl="3" w:tplc="DB9EF11A">
      <w:numFmt w:val="bullet"/>
      <w:lvlText w:val="•"/>
      <w:lvlJc w:val="left"/>
      <w:pPr>
        <w:ind w:left="2611" w:hanging="284"/>
      </w:pPr>
      <w:rPr>
        <w:rFonts w:hint="default"/>
        <w:lang w:val="uk" w:eastAsia="uk" w:bidi="uk"/>
      </w:rPr>
    </w:lvl>
    <w:lvl w:ilvl="4" w:tplc="0CC05FE6">
      <w:numFmt w:val="bullet"/>
      <w:lvlText w:val="•"/>
      <w:lvlJc w:val="left"/>
      <w:pPr>
        <w:ind w:left="3309" w:hanging="284"/>
      </w:pPr>
      <w:rPr>
        <w:rFonts w:hint="default"/>
        <w:lang w:val="uk" w:eastAsia="uk" w:bidi="uk"/>
      </w:rPr>
    </w:lvl>
    <w:lvl w:ilvl="5" w:tplc="6F440118">
      <w:numFmt w:val="bullet"/>
      <w:lvlText w:val="•"/>
      <w:lvlJc w:val="left"/>
      <w:pPr>
        <w:ind w:left="4006" w:hanging="284"/>
      </w:pPr>
      <w:rPr>
        <w:rFonts w:hint="default"/>
        <w:lang w:val="uk" w:eastAsia="uk" w:bidi="uk"/>
      </w:rPr>
    </w:lvl>
    <w:lvl w:ilvl="6" w:tplc="2C681F84">
      <w:numFmt w:val="bullet"/>
      <w:lvlText w:val="•"/>
      <w:lvlJc w:val="left"/>
      <w:pPr>
        <w:ind w:left="4703" w:hanging="284"/>
      </w:pPr>
      <w:rPr>
        <w:rFonts w:hint="default"/>
        <w:lang w:val="uk" w:eastAsia="uk" w:bidi="uk"/>
      </w:rPr>
    </w:lvl>
    <w:lvl w:ilvl="7" w:tplc="92E4D0C0">
      <w:numFmt w:val="bullet"/>
      <w:lvlText w:val="•"/>
      <w:lvlJc w:val="left"/>
      <w:pPr>
        <w:ind w:left="5400" w:hanging="284"/>
      </w:pPr>
      <w:rPr>
        <w:rFonts w:hint="default"/>
        <w:lang w:val="uk" w:eastAsia="uk" w:bidi="uk"/>
      </w:rPr>
    </w:lvl>
    <w:lvl w:ilvl="8" w:tplc="FBC411DC">
      <w:numFmt w:val="bullet"/>
      <w:lvlText w:val="•"/>
      <w:lvlJc w:val="left"/>
      <w:pPr>
        <w:ind w:left="6098" w:hanging="284"/>
      </w:pPr>
      <w:rPr>
        <w:rFonts w:hint="default"/>
        <w:lang w:val="uk" w:eastAsia="uk" w:bidi="uk"/>
      </w:rPr>
    </w:lvl>
  </w:abstractNum>
  <w:abstractNum w:abstractNumId="1" w15:restartNumberingAfterBreak="0">
    <w:nsid w:val="1D0910D7"/>
    <w:multiLevelType w:val="hybridMultilevel"/>
    <w:tmpl w:val="71EE53D2"/>
    <w:lvl w:ilvl="0" w:tplc="31E2F2CE">
      <w:start w:val="1"/>
      <w:numFmt w:val="decimal"/>
      <w:lvlText w:val="%1."/>
      <w:lvlJc w:val="left"/>
      <w:pPr>
        <w:ind w:left="233" w:hanging="284"/>
        <w:jc w:val="left"/>
      </w:pPr>
      <w:rPr>
        <w:rFonts w:ascii="Times New Roman" w:eastAsia="Times New Roman" w:hAnsi="Times New Roman" w:cs="Times New Roman" w:hint="default"/>
        <w:w w:val="100"/>
        <w:sz w:val="22"/>
        <w:szCs w:val="22"/>
        <w:lang w:val="uk" w:eastAsia="uk" w:bidi="uk"/>
      </w:rPr>
    </w:lvl>
    <w:lvl w:ilvl="1" w:tplc="4E34B026">
      <w:numFmt w:val="bullet"/>
      <w:lvlText w:val="•"/>
      <w:lvlJc w:val="left"/>
      <w:pPr>
        <w:ind w:left="965" w:hanging="284"/>
      </w:pPr>
      <w:rPr>
        <w:rFonts w:hint="default"/>
        <w:lang w:val="uk" w:eastAsia="uk" w:bidi="uk"/>
      </w:rPr>
    </w:lvl>
    <w:lvl w:ilvl="2" w:tplc="3A6E0458">
      <w:numFmt w:val="bullet"/>
      <w:lvlText w:val="•"/>
      <w:lvlJc w:val="left"/>
      <w:pPr>
        <w:ind w:left="1690" w:hanging="284"/>
      </w:pPr>
      <w:rPr>
        <w:rFonts w:hint="default"/>
        <w:lang w:val="uk" w:eastAsia="uk" w:bidi="uk"/>
      </w:rPr>
    </w:lvl>
    <w:lvl w:ilvl="3" w:tplc="14BE43F2">
      <w:numFmt w:val="bullet"/>
      <w:lvlText w:val="•"/>
      <w:lvlJc w:val="left"/>
      <w:pPr>
        <w:ind w:left="2415" w:hanging="284"/>
      </w:pPr>
      <w:rPr>
        <w:rFonts w:hint="default"/>
        <w:lang w:val="uk" w:eastAsia="uk" w:bidi="uk"/>
      </w:rPr>
    </w:lvl>
    <w:lvl w:ilvl="4" w:tplc="F3245648">
      <w:numFmt w:val="bullet"/>
      <w:lvlText w:val="•"/>
      <w:lvlJc w:val="left"/>
      <w:pPr>
        <w:ind w:left="3141" w:hanging="284"/>
      </w:pPr>
      <w:rPr>
        <w:rFonts w:hint="default"/>
        <w:lang w:val="uk" w:eastAsia="uk" w:bidi="uk"/>
      </w:rPr>
    </w:lvl>
    <w:lvl w:ilvl="5" w:tplc="7758F762">
      <w:numFmt w:val="bullet"/>
      <w:lvlText w:val="•"/>
      <w:lvlJc w:val="left"/>
      <w:pPr>
        <w:ind w:left="3866" w:hanging="284"/>
      </w:pPr>
      <w:rPr>
        <w:rFonts w:hint="default"/>
        <w:lang w:val="uk" w:eastAsia="uk" w:bidi="uk"/>
      </w:rPr>
    </w:lvl>
    <w:lvl w:ilvl="6" w:tplc="063A47A2">
      <w:numFmt w:val="bullet"/>
      <w:lvlText w:val="•"/>
      <w:lvlJc w:val="left"/>
      <w:pPr>
        <w:ind w:left="4591" w:hanging="284"/>
      </w:pPr>
      <w:rPr>
        <w:rFonts w:hint="default"/>
        <w:lang w:val="uk" w:eastAsia="uk" w:bidi="uk"/>
      </w:rPr>
    </w:lvl>
    <w:lvl w:ilvl="7" w:tplc="68166B8E">
      <w:numFmt w:val="bullet"/>
      <w:lvlText w:val="•"/>
      <w:lvlJc w:val="left"/>
      <w:pPr>
        <w:ind w:left="5316" w:hanging="284"/>
      </w:pPr>
      <w:rPr>
        <w:rFonts w:hint="default"/>
        <w:lang w:val="uk" w:eastAsia="uk" w:bidi="uk"/>
      </w:rPr>
    </w:lvl>
    <w:lvl w:ilvl="8" w:tplc="C0E47128">
      <w:numFmt w:val="bullet"/>
      <w:lvlText w:val="•"/>
      <w:lvlJc w:val="left"/>
      <w:pPr>
        <w:ind w:left="6042" w:hanging="284"/>
      </w:pPr>
      <w:rPr>
        <w:rFonts w:hint="default"/>
        <w:lang w:val="uk" w:eastAsia="uk" w:bidi="uk"/>
      </w:rPr>
    </w:lvl>
  </w:abstractNum>
  <w:abstractNum w:abstractNumId="2" w15:restartNumberingAfterBreak="0">
    <w:nsid w:val="1E97398F"/>
    <w:multiLevelType w:val="hybridMultilevel"/>
    <w:tmpl w:val="B53EC200"/>
    <w:lvl w:ilvl="0" w:tplc="0EA2DA64">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B7DAA7DC">
      <w:numFmt w:val="bullet"/>
      <w:lvlText w:val="•"/>
      <w:lvlJc w:val="left"/>
      <w:pPr>
        <w:ind w:left="1217" w:hanging="284"/>
      </w:pPr>
      <w:rPr>
        <w:rFonts w:hint="default"/>
        <w:lang w:val="uk" w:eastAsia="uk" w:bidi="uk"/>
      </w:rPr>
    </w:lvl>
    <w:lvl w:ilvl="2" w:tplc="2E2EED3A">
      <w:numFmt w:val="bullet"/>
      <w:lvlText w:val="•"/>
      <w:lvlJc w:val="left"/>
      <w:pPr>
        <w:ind w:left="1914" w:hanging="284"/>
      </w:pPr>
      <w:rPr>
        <w:rFonts w:hint="default"/>
        <w:lang w:val="uk" w:eastAsia="uk" w:bidi="uk"/>
      </w:rPr>
    </w:lvl>
    <w:lvl w:ilvl="3" w:tplc="86644BB8">
      <w:numFmt w:val="bullet"/>
      <w:lvlText w:val="•"/>
      <w:lvlJc w:val="left"/>
      <w:pPr>
        <w:ind w:left="2611" w:hanging="284"/>
      </w:pPr>
      <w:rPr>
        <w:rFonts w:hint="default"/>
        <w:lang w:val="uk" w:eastAsia="uk" w:bidi="uk"/>
      </w:rPr>
    </w:lvl>
    <w:lvl w:ilvl="4" w:tplc="2C5E7DEE">
      <w:numFmt w:val="bullet"/>
      <w:lvlText w:val="•"/>
      <w:lvlJc w:val="left"/>
      <w:pPr>
        <w:ind w:left="3309" w:hanging="284"/>
      </w:pPr>
      <w:rPr>
        <w:rFonts w:hint="default"/>
        <w:lang w:val="uk" w:eastAsia="uk" w:bidi="uk"/>
      </w:rPr>
    </w:lvl>
    <w:lvl w:ilvl="5" w:tplc="B808B8FA">
      <w:numFmt w:val="bullet"/>
      <w:lvlText w:val="•"/>
      <w:lvlJc w:val="left"/>
      <w:pPr>
        <w:ind w:left="4006" w:hanging="284"/>
      </w:pPr>
      <w:rPr>
        <w:rFonts w:hint="default"/>
        <w:lang w:val="uk" w:eastAsia="uk" w:bidi="uk"/>
      </w:rPr>
    </w:lvl>
    <w:lvl w:ilvl="6" w:tplc="0882D44A">
      <w:numFmt w:val="bullet"/>
      <w:lvlText w:val="•"/>
      <w:lvlJc w:val="left"/>
      <w:pPr>
        <w:ind w:left="4703" w:hanging="284"/>
      </w:pPr>
      <w:rPr>
        <w:rFonts w:hint="default"/>
        <w:lang w:val="uk" w:eastAsia="uk" w:bidi="uk"/>
      </w:rPr>
    </w:lvl>
    <w:lvl w:ilvl="7" w:tplc="C1EE5C56">
      <w:numFmt w:val="bullet"/>
      <w:lvlText w:val="•"/>
      <w:lvlJc w:val="left"/>
      <w:pPr>
        <w:ind w:left="5400" w:hanging="284"/>
      </w:pPr>
      <w:rPr>
        <w:rFonts w:hint="default"/>
        <w:lang w:val="uk" w:eastAsia="uk" w:bidi="uk"/>
      </w:rPr>
    </w:lvl>
    <w:lvl w:ilvl="8" w:tplc="B68E0B6E">
      <w:numFmt w:val="bullet"/>
      <w:lvlText w:val="•"/>
      <w:lvlJc w:val="left"/>
      <w:pPr>
        <w:ind w:left="6098" w:hanging="284"/>
      </w:pPr>
      <w:rPr>
        <w:rFonts w:hint="default"/>
        <w:lang w:val="uk" w:eastAsia="uk" w:bidi="uk"/>
      </w:rPr>
    </w:lvl>
  </w:abstractNum>
  <w:abstractNum w:abstractNumId="3" w15:restartNumberingAfterBreak="0">
    <w:nsid w:val="31C74CB5"/>
    <w:multiLevelType w:val="hybridMultilevel"/>
    <w:tmpl w:val="21D42F50"/>
    <w:lvl w:ilvl="0" w:tplc="56A677B4">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8E722532">
      <w:start w:val="1"/>
      <w:numFmt w:val="decimal"/>
      <w:lvlText w:val="%2."/>
      <w:lvlJc w:val="left"/>
      <w:pPr>
        <w:ind w:left="233" w:hanging="284"/>
        <w:jc w:val="left"/>
      </w:pPr>
      <w:rPr>
        <w:rFonts w:ascii="Times New Roman" w:eastAsia="Times New Roman" w:hAnsi="Times New Roman" w:cs="Times New Roman" w:hint="default"/>
        <w:w w:val="100"/>
        <w:sz w:val="22"/>
        <w:szCs w:val="22"/>
        <w:lang w:val="uk" w:eastAsia="uk" w:bidi="uk"/>
      </w:rPr>
    </w:lvl>
    <w:lvl w:ilvl="2" w:tplc="3D0A1108">
      <w:numFmt w:val="bullet"/>
      <w:lvlText w:val="•"/>
      <w:lvlJc w:val="left"/>
      <w:pPr>
        <w:ind w:left="1294" w:hanging="284"/>
      </w:pPr>
      <w:rPr>
        <w:rFonts w:hint="default"/>
        <w:lang w:val="uk" w:eastAsia="uk" w:bidi="uk"/>
      </w:rPr>
    </w:lvl>
    <w:lvl w:ilvl="3" w:tplc="AB4E42E0">
      <w:numFmt w:val="bullet"/>
      <w:lvlText w:val="•"/>
      <w:lvlJc w:val="left"/>
      <w:pPr>
        <w:ind w:left="2069" w:hanging="284"/>
      </w:pPr>
      <w:rPr>
        <w:rFonts w:hint="default"/>
        <w:lang w:val="uk" w:eastAsia="uk" w:bidi="uk"/>
      </w:rPr>
    </w:lvl>
    <w:lvl w:ilvl="4" w:tplc="07DE1358">
      <w:numFmt w:val="bullet"/>
      <w:lvlText w:val="•"/>
      <w:lvlJc w:val="left"/>
      <w:pPr>
        <w:ind w:left="2844" w:hanging="284"/>
      </w:pPr>
      <w:rPr>
        <w:rFonts w:hint="default"/>
        <w:lang w:val="uk" w:eastAsia="uk" w:bidi="uk"/>
      </w:rPr>
    </w:lvl>
    <w:lvl w:ilvl="5" w:tplc="7A462B0E">
      <w:numFmt w:val="bullet"/>
      <w:lvlText w:val="•"/>
      <w:lvlJc w:val="left"/>
      <w:pPr>
        <w:ind w:left="3619" w:hanging="284"/>
      </w:pPr>
      <w:rPr>
        <w:rFonts w:hint="default"/>
        <w:lang w:val="uk" w:eastAsia="uk" w:bidi="uk"/>
      </w:rPr>
    </w:lvl>
    <w:lvl w:ilvl="6" w:tplc="0DA02886">
      <w:numFmt w:val="bullet"/>
      <w:lvlText w:val="•"/>
      <w:lvlJc w:val="left"/>
      <w:pPr>
        <w:ind w:left="4393" w:hanging="284"/>
      </w:pPr>
      <w:rPr>
        <w:rFonts w:hint="default"/>
        <w:lang w:val="uk" w:eastAsia="uk" w:bidi="uk"/>
      </w:rPr>
    </w:lvl>
    <w:lvl w:ilvl="7" w:tplc="0EE85338">
      <w:numFmt w:val="bullet"/>
      <w:lvlText w:val="•"/>
      <w:lvlJc w:val="left"/>
      <w:pPr>
        <w:ind w:left="5168" w:hanging="284"/>
      </w:pPr>
      <w:rPr>
        <w:rFonts w:hint="default"/>
        <w:lang w:val="uk" w:eastAsia="uk" w:bidi="uk"/>
      </w:rPr>
    </w:lvl>
    <w:lvl w:ilvl="8" w:tplc="EF6C89EE">
      <w:numFmt w:val="bullet"/>
      <w:lvlText w:val="•"/>
      <w:lvlJc w:val="left"/>
      <w:pPr>
        <w:ind w:left="5943" w:hanging="284"/>
      </w:pPr>
      <w:rPr>
        <w:rFonts w:hint="default"/>
        <w:lang w:val="uk" w:eastAsia="uk" w:bidi="uk"/>
      </w:rPr>
    </w:lvl>
  </w:abstractNum>
  <w:abstractNum w:abstractNumId="4" w15:restartNumberingAfterBreak="0">
    <w:nsid w:val="43E035FB"/>
    <w:multiLevelType w:val="hybridMultilevel"/>
    <w:tmpl w:val="221282BE"/>
    <w:lvl w:ilvl="0" w:tplc="3092DAAE">
      <w:numFmt w:val="bullet"/>
      <w:lvlText w:val="–"/>
      <w:lvlJc w:val="left"/>
      <w:pPr>
        <w:ind w:left="233" w:hanging="284"/>
      </w:pPr>
      <w:rPr>
        <w:rFonts w:ascii="Times New Roman" w:eastAsia="Times New Roman" w:hAnsi="Times New Roman" w:cs="Times New Roman" w:hint="default"/>
        <w:w w:val="100"/>
        <w:sz w:val="22"/>
        <w:szCs w:val="22"/>
        <w:lang w:val="uk" w:eastAsia="uk" w:bidi="uk"/>
      </w:rPr>
    </w:lvl>
    <w:lvl w:ilvl="1" w:tplc="EEDE693A">
      <w:numFmt w:val="bullet"/>
      <w:lvlText w:val="•"/>
      <w:lvlJc w:val="left"/>
      <w:pPr>
        <w:ind w:left="965" w:hanging="284"/>
      </w:pPr>
      <w:rPr>
        <w:rFonts w:hint="default"/>
        <w:lang w:val="uk" w:eastAsia="uk" w:bidi="uk"/>
      </w:rPr>
    </w:lvl>
    <w:lvl w:ilvl="2" w:tplc="2F2C079A">
      <w:numFmt w:val="bullet"/>
      <w:lvlText w:val="•"/>
      <w:lvlJc w:val="left"/>
      <w:pPr>
        <w:ind w:left="1690" w:hanging="284"/>
      </w:pPr>
      <w:rPr>
        <w:rFonts w:hint="default"/>
        <w:lang w:val="uk" w:eastAsia="uk" w:bidi="uk"/>
      </w:rPr>
    </w:lvl>
    <w:lvl w:ilvl="3" w:tplc="D7E89CE6">
      <w:numFmt w:val="bullet"/>
      <w:lvlText w:val="•"/>
      <w:lvlJc w:val="left"/>
      <w:pPr>
        <w:ind w:left="2415" w:hanging="284"/>
      </w:pPr>
      <w:rPr>
        <w:rFonts w:hint="default"/>
        <w:lang w:val="uk" w:eastAsia="uk" w:bidi="uk"/>
      </w:rPr>
    </w:lvl>
    <w:lvl w:ilvl="4" w:tplc="C1381AB6">
      <w:numFmt w:val="bullet"/>
      <w:lvlText w:val="•"/>
      <w:lvlJc w:val="left"/>
      <w:pPr>
        <w:ind w:left="3141" w:hanging="284"/>
      </w:pPr>
      <w:rPr>
        <w:rFonts w:hint="default"/>
        <w:lang w:val="uk" w:eastAsia="uk" w:bidi="uk"/>
      </w:rPr>
    </w:lvl>
    <w:lvl w:ilvl="5" w:tplc="1B2A8860">
      <w:numFmt w:val="bullet"/>
      <w:lvlText w:val="•"/>
      <w:lvlJc w:val="left"/>
      <w:pPr>
        <w:ind w:left="3866" w:hanging="284"/>
      </w:pPr>
      <w:rPr>
        <w:rFonts w:hint="default"/>
        <w:lang w:val="uk" w:eastAsia="uk" w:bidi="uk"/>
      </w:rPr>
    </w:lvl>
    <w:lvl w:ilvl="6" w:tplc="70561D72">
      <w:numFmt w:val="bullet"/>
      <w:lvlText w:val="•"/>
      <w:lvlJc w:val="left"/>
      <w:pPr>
        <w:ind w:left="4591" w:hanging="284"/>
      </w:pPr>
      <w:rPr>
        <w:rFonts w:hint="default"/>
        <w:lang w:val="uk" w:eastAsia="uk" w:bidi="uk"/>
      </w:rPr>
    </w:lvl>
    <w:lvl w:ilvl="7" w:tplc="184EE16E">
      <w:numFmt w:val="bullet"/>
      <w:lvlText w:val="•"/>
      <w:lvlJc w:val="left"/>
      <w:pPr>
        <w:ind w:left="5316" w:hanging="284"/>
      </w:pPr>
      <w:rPr>
        <w:rFonts w:hint="default"/>
        <w:lang w:val="uk" w:eastAsia="uk" w:bidi="uk"/>
      </w:rPr>
    </w:lvl>
    <w:lvl w:ilvl="8" w:tplc="B3AC794E">
      <w:numFmt w:val="bullet"/>
      <w:lvlText w:val="•"/>
      <w:lvlJc w:val="left"/>
      <w:pPr>
        <w:ind w:left="6042" w:hanging="284"/>
      </w:pPr>
      <w:rPr>
        <w:rFonts w:hint="default"/>
        <w:lang w:val="uk" w:eastAsia="uk" w:bidi="uk"/>
      </w:rPr>
    </w:lvl>
  </w:abstractNum>
  <w:abstractNum w:abstractNumId="5" w15:restartNumberingAfterBreak="0">
    <w:nsid w:val="44EB3A60"/>
    <w:multiLevelType w:val="hybridMultilevel"/>
    <w:tmpl w:val="884A2070"/>
    <w:lvl w:ilvl="0" w:tplc="F26C9D58">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AE98A60C">
      <w:numFmt w:val="bullet"/>
      <w:lvlText w:val="•"/>
      <w:lvlJc w:val="left"/>
      <w:pPr>
        <w:ind w:left="1217" w:hanging="284"/>
      </w:pPr>
      <w:rPr>
        <w:rFonts w:hint="default"/>
        <w:lang w:val="uk" w:eastAsia="uk" w:bidi="uk"/>
      </w:rPr>
    </w:lvl>
    <w:lvl w:ilvl="2" w:tplc="C0C6EC72">
      <w:numFmt w:val="bullet"/>
      <w:lvlText w:val="•"/>
      <w:lvlJc w:val="left"/>
      <w:pPr>
        <w:ind w:left="1914" w:hanging="284"/>
      </w:pPr>
      <w:rPr>
        <w:rFonts w:hint="default"/>
        <w:lang w:val="uk" w:eastAsia="uk" w:bidi="uk"/>
      </w:rPr>
    </w:lvl>
    <w:lvl w:ilvl="3" w:tplc="69B847F4">
      <w:numFmt w:val="bullet"/>
      <w:lvlText w:val="•"/>
      <w:lvlJc w:val="left"/>
      <w:pPr>
        <w:ind w:left="2611" w:hanging="284"/>
      </w:pPr>
      <w:rPr>
        <w:rFonts w:hint="default"/>
        <w:lang w:val="uk" w:eastAsia="uk" w:bidi="uk"/>
      </w:rPr>
    </w:lvl>
    <w:lvl w:ilvl="4" w:tplc="D13213D4">
      <w:numFmt w:val="bullet"/>
      <w:lvlText w:val="•"/>
      <w:lvlJc w:val="left"/>
      <w:pPr>
        <w:ind w:left="3309" w:hanging="284"/>
      </w:pPr>
      <w:rPr>
        <w:rFonts w:hint="default"/>
        <w:lang w:val="uk" w:eastAsia="uk" w:bidi="uk"/>
      </w:rPr>
    </w:lvl>
    <w:lvl w:ilvl="5" w:tplc="12327A8E">
      <w:numFmt w:val="bullet"/>
      <w:lvlText w:val="•"/>
      <w:lvlJc w:val="left"/>
      <w:pPr>
        <w:ind w:left="4006" w:hanging="284"/>
      </w:pPr>
      <w:rPr>
        <w:rFonts w:hint="default"/>
        <w:lang w:val="uk" w:eastAsia="uk" w:bidi="uk"/>
      </w:rPr>
    </w:lvl>
    <w:lvl w:ilvl="6" w:tplc="37BEE4E6">
      <w:numFmt w:val="bullet"/>
      <w:lvlText w:val="•"/>
      <w:lvlJc w:val="left"/>
      <w:pPr>
        <w:ind w:left="4703" w:hanging="284"/>
      </w:pPr>
      <w:rPr>
        <w:rFonts w:hint="default"/>
        <w:lang w:val="uk" w:eastAsia="uk" w:bidi="uk"/>
      </w:rPr>
    </w:lvl>
    <w:lvl w:ilvl="7" w:tplc="EBD4BEBC">
      <w:numFmt w:val="bullet"/>
      <w:lvlText w:val="•"/>
      <w:lvlJc w:val="left"/>
      <w:pPr>
        <w:ind w:left="5400" w:hanging="284"/>
      </w:pPr>
      <w:rPr>
        <w:rFonts w:hint="default"/>
        <w:lang w:val="uk" w:eastAsia="uk" w:bidi="uk"/>
      </w:rPr>
    </w:lvl>
    <w:lvl w:ilvl="8" w:tplc="D77A0E14">
      <w:numFmt w:val="bullet"/>
      <w:lvlText w:val="•"/>
      <w:lvlJc w:val="left"/>
      <w:pPr>
        <w:ind w:left="6098" w:hanging="284"/>
      </w:pPr>
      <w:rPr>
        <w:rFonts w:hint="default"/>
        <w:lang w:val="uk" w:eastAsia="uk" w:bidi="uk"/>
      </w:rPr>
    </w:lvl>
  </w:abstractNum>
  <w:abstractNum w:abstractNumId="6" w15:restartNumberingAfterBreak="0">
    <w:nsid w:val="71452839"/>
    <w:multiLevelType w:val="hybridMultilevel"/>
    <w:tmpl w:val="77E631A0"/>
    <w:lvl w:ilvl="0" w:tplc="449A17D2">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36A4873C">
      <w:numFmt w:val="bullet"/>
      <w:lvlText w:val="•"/>
      <w:lvlJc w:val="left"/>
      <w:pPr>
        <w:ind w:left="1217" w:hanging="284"/>
      </w:pPr>
      <w:rPr>
        <w:rFonts w:hint="default"/>
        <w:lang w:val="uk" w:eastAsia="uk" w:bidi="uk"/>
      </w:rPr>
    </w:lvl>
    <w:lvl w:ilvl="2" w:tplc="86DC4196">
      <w:numFmt w:val="bullet"/>
      <w:lvlText w:val="•"/>
      <w:lvlJc w:val="left"/>
      <w:pPr>
        <w:ind w:left="1914" w:hanging="284"/>
      </w:pPr>
      <w:rPr>
        <w:rFonts w:hint="default"/>
        <w:lang w:val="uk" w:eastAsia="uk" w:bidi="uk"/>
      </w:rPr>
    </w:lvl>
    <w:lvl w:ilvl="3" w:tplc="9556A86A">
      <w:numFmt w:val="bullet"/>
      <w:lvlText w:val="•"/>
      <w:lvlJc w:val="left"/>
      <w:pPr>
        <w:ind w:left="2611" w:hanging="284"/>
      </w:pPr>
      <w:rPr>
        <w:rFonts w:hint="default"/>
        <w:lang w:val="uk" w:eastAsia="uk" w:bidi="uk"/>
      </w:rPr>
    </w:lvl>
    <w:lvl w:ilvl="4" w:tplc="5FA6D49A">
      <w:numFmt w:val="bullet"/>
      <w:lvlText w:val="•"/>
      <w:lvlJc w:val="left"/>
      <w:pPr>
        <w:ind w:left="3309" w:hanging="284"/>
      </w:pPr>
      <w:rPr>
        <w:rFonts w:hint="default"/>
        <w:lang w:val="uk" w:eastAsia="uk" w:bidi="uk"/>
      </w:rPr>
    </w:lvl>
    <w:lvl w:ilvl="5" w:tplc="BF3269CE">
      <w:numFmt w:val="bullet"/>
      <w:lvlText w:val="•"/>
      <w:lvlJc w:val="left"/>
      <w:pPr>
        <w:ind w:left="4006" w:hanging="284"/>
      </w:pPr>
      <w:rPr>
        <w:rFonts w:hint="default"/>
        <w:lang w:val="uk" w:eastAsia="uk" w:bidi="uk"/>
      </w:rPr>
    </w:lvl>
    <w:lvl w:ilvl="6" w:tplc="9360533C">
      <w:numFmt w:val="bullet"/>
      <w:lvlText w:val="•"/>
      <w:lvlJc w:val="left"/>
      <w:pPr>
        <w:ind w:left="4703" w:hanging="284"/>
      </w:pPr>
      <w:rPr>
        <w:rFonts w:hint="default"/>
        <w:lang w:val="uk" w:eastAsia="uk" w:bidi="uk"/>
      </w:rPr>
    </w:lvl>
    <w:lvl w:ilvl="7" w:tplc="BE48452C">
      <w:numFmt w:val="bullet"/>
      <w:lvlText w:val="•"/>
      <w:lvlJc w:val="left"/>
      <w:pPr>
        <w:ind w:left="5400" w:hanging="284"/>
      </w:pPr>
      <w:rPr>
        <w:rFonts w:hint="default"/>
        <w:lang w:val="uk" w:eastAsia="uk" w:bidi="uk"/>
      </w:rPr>
    </w:lvl>
    <w:lvl w:ilvl="8" w:tplc="F6F25F18">
      <w:numFmt w:val="bullet"/>
      <w:lvlText w:val="•"/>
      <w:lvlJc w:val="left"/>
      <w:pPr>
        <w:ind w:left="6098" w:hanging="284"/>
      </w:pPr>
      <w:rPr>
        <w:rFonts w:hint="default"/>
        <w:lang w:val="uk" w:eastAsia="uk" w:bidi="uk"/>
      </w:rPr>
    </w:lvl>
  </w:abstractNum>
  <w:abstractNum w:abstractNumId="7" w15:restartNumberingAfterBreak="0">
    <w:nsid w:val="729923B1"/>
    <w:multiLevelType w:val="hybridMultilevel"/>
    <w:tmpl w:val="0DD4C6C2"/>
    <w:lvl w:ilvl="0" w:tplc="9C8E60D8">
      <w:start w:val="1"/>
      <w:numFmt w:val="decimal"/>
      <w:lvlText w:val="%1."/>
      <w:lvlJc w:val="left"/>
      <w:pPr>
        <w:ind w:left="233" w:hanging="284"/>
        <w:jc w:val="left"/>
      </w:pPr>
      <w:rPr>
        <w:rFonts w:ascii="Times New Roman" w:eastAsia="Times New Roman" w:hAnsi="Times New Roman" w:cs="Times New Roman" w:hint="default"/>
        <w:w w:val="100"/>
        <w:sz w:val="22"/>
        <w:szCs w:val="22"/>
        <w:lang w:val="uk" w:eastAsia="uk" w:bidi="uk"/>
      </w:rPr>
    </w:lvl>
    <w:lvl w:ilvl="1" w:tplc="AAAAD14A">
      <w:numFmt w:val="bullet"/>
      <w:lvlText w:val="•"/>
      <w:lvlJc w:val="left"/>
      <w:pPr>
        <w:ind w:left="965" w:hanging="284"/>
      </w:pPr>
      <w:rPr>
        <w:rFonts w:hint="default"/>
        <w:lang w:val="uk" w:eastAsia="uk" w:bidi="uk"/>
      </w:rPr>
    </w:lvl>
    <w:lvl w:ilvl="2" w:tplc="94167A1E">
      <w:numFmt w:val="bullet"/>
      <w:lvlText w:val="•"/>
      <w:lvlJc w:val="left"/>
      <w:pPr>
        <w:ind w:left="1690" w:hanging="284"/>
      </w:pPr>
      <w:rPr>
        <w:rFonts w:hint="default"/>
        <w:lang w:val="uk" w:eastAsia="uk" w:bidi="uk"/>
      </w:rPr>
    </w:lvl>
    <w:lvl w:ilvl="3" w:tplc="437EA66E">
      <w:numFmt w:val="bullet"/>
      <w:lvlText w:val="•"/>
      <w:lvlJc w:val="left"/>
      <w:pPr>
        <w:ind w:left="2415" w:hanging="284"/>
      </w:pPr>
      <w:rPr>
        <w:rFonts w:hint="default"/>
        <w:lang w:val="uk" w:eastAsia="uk" w:bidi="uk"/>
      </w:rPr>
    </w:lvl>
    <w:lvl w:ilvl="4" w:tplc="4B58F124">
      <w:numFmt w:val="bullet"/>
      <w:lvlText w:val="•"/>
      <w:lvlJc w:val="left"/>
      <w:pPr>
        <w:ind w:left="3141" w:hanging="284"/>
      </w:pPr>
      <w:rPr>
        <w:rFonts w:hint="default"/>
        <w:lang w:val="uk" w:eastAsia="uk" w:bidi="uk"/>
      </w:rPr>
    </w:lvl>
    <w:lvl w:ilvl="5" w:tplc="71E03940">
      <w:numFmt w:val="bullet"/>
      <w:lvlText w:val="•"/>
      <w:lvlJc w:val="left"/>
      <w:pPr>
        <w:ind w:left="3866" w:hanging="284"/>
      </w:pPr>
      <w:rPr>
        <w:rFonts w:hint="default"/>
        <w:lang w:val="uk" w:eastAsia="uk" w:bidi="uk"/>
      </w:rPr>
    </w:lvl>
    <w:lvl w:ilvl="6" w:tplc="AB30D96E">
      <w:numFmt w:val="bullet"/>
      <w:lvlText w:val="•"/>
      <w:lvlJc w:val="left"/>
      <w:pPr>
        <w:ind w:left="4591" w:hanging="284"/>
      </w:pPr>
      <w:rPr>
        <w:rFonts w:hint="default"/>
        <w:lang w:val="uk" w:eastAsia="uk" w:bidi="uk"/>
      </w:rPr>
    </w:lvl>
    <w:lvl w:ilvl="7" w:tplc="0178CBFA">
      <w:numFmt w:val="bullet"/>
      <w:lvlText w:val="•"/>
      <w:lvlJc w:val="left"/>
      <w:pPr>
        <w:ind w:left="5316" w:hanging="284"/>
      </w:pPr>
      <w:rPr>
        <w:rFonts w:hint="default"/>
        <w:lang w:val="uk" w:eastAsia="uk" w:bidi="uk"/>
      </w:rPr>
    </w:lvl>
    <w:lvl w:ilvl="8" w:tplc="EF74DA38">
      <w:numFmt w:val="bullet"/>
      <w:lvlText w:val="•"/>
      <w:lvlJc w:val="left"/>
      <w:pPr>
        <w:ind w:left="6042" w:hanging="284"/>
      </w:pPr>
      <w:rPr>
        <w:rFonts w:hint="default"/>
        <w:lang w:val="uk" w:eastAsia="uk" w:bidi="uk"/>
      </w:rPr>
    </w:lvl>
  </w:abstractNum>
  <w:num w:numId="1">
    <w:abstractNumId w:val="0"/>
  </w:num>
  <w:num w:numId="2">
    <w:abstractNumId w:val="5"/>
  </w:num>
  <w:num w:numId="3">
    <w:abstractNumId w:val="4"/>
  </w:num>
  <w:num w:numId="4">
    <w:abstractNumId w:val="2"/>
  </w:num>
  <w:num w:numId="5">
    <w:abstractNumId w:val="7"/>
  </w:num>
  <w:num w:numId="6">
    <w:abstractNumId w:val="1"/>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24"/>
    <w:rsid w:val="000D75BA"/>
    <w:rsid w:val="00233643"/>
    <w:rsid w:val="00456824"/>
    <w:rsid w:val="004806F2"/>
    <w:rsid w:val="006D2188"/>
    <w:rsid w:val="007D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24957"/>
  <w15:docId w15:val="{42D9FAAF-A680-407A-9F2E-59B766BE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28"/>
      <w:ind w:left="362" w:right="1260"/>
      <w:jc w:val="center"/>
      <w:outlineLvl w:val="0"/>
    </w:pPr>
    <w:rPr>
      <w:rFonts w:ascii="Verdana" w:eastAsia="Verdana" w:hAnsi="Verdana"/>
      <w:b/>
      <w:bCs/>
      <w:sz w:val="24"/>
      <w:szCs w:val="24"/>
    </w:rPr>
  </w:style>
  <w:style w:type="paragraph" w:styleId="2">
    <w:name w:val="heading 2"/>
    <w:basedOn w:val="a"/>
    <w:uiPriority w:val="1"/>
    <w:qFormat/>
    <w:pPr>
      <w:ind w:left="362"/>
      <w:outlineLvl w:val="1"/>
    </w:pPr>
    <w:rPr>
      <w:rFonts w:ascii="Arial" w:eastAsia="Arial" w:hAnsi="Arial"/>
      <w:b/>
      <w:bCs/>
    </w:rPr>
  </w:style>
  <w:style w:type="paragraph" w:styleId="3">
    <w:name w:val="heading 3"/>
    <w:basedOn w:val="a"/>
    <w:uiPriority w:val="1"/>
    <w:qFormat/>
    <w:pPr>
      <w:spacing w:before="124"/>
      <w:ind w:left="1044"/>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right="1129" w:firstLine="283"/>
      <w:jc w:val="both"/>
    </w:pPr>
  </w:style>
  <w:style w:type="paragraph" w:styleId="a4">
    <w:name w:val="List Paragraph"/>
    <w:basedOn w:val="a"/>
    <w:uiPriority w:val="1"/>
    <w:qFormat/>
    <w:pPr>
      <w:ind w:left="233" w:right="1129"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ek.puet.edu.ua/files/%20es2016.pdf" TargetMode="External"/><Relationship Id="rId4" Type="http://schemas.openxmlformats.org/officeDocument/2006/relationships/webSettings" Target="webSettings.xml"/><Relationship Id="rId9" Type="http://schemas.openxmlformats.org/officeDocument/2006/relationships/hyperlink" Target="http://www.ek.puet.edu.ua/files/%20e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Полтавський університет економіки і торгівлі</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Полтавський університет економіки і торгівлі</dc:title>
  <dc:creator>Пользователь</dc:creator>
  <cp:lastModifiedBy>Yaroslav</cp:lastModifiedBy>
  <cp:revision>2</cp:revision>
  <dcterms:created xsi:type="dcterms:W3CDTF">2018-05-17T13:54:00Z</dcterms:created>
  <dcterms:modified xsi:type="dcterms:W3CDTF">2018-05-17T13:54:00Z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Word 2010</vt:lpwstr>
  </property>
  <property fmtid="{D5CDD505-2E9C-101B-9397-08002B2CF9AE}" pid="4" name="LastSaved">
    <vt:filetime>2018-05-15T00:00:00Z</vt:filetime>
  </property>
</Properties>
</file>