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70" w:rsidRDefault="00DB0E70" w:rsidP="00DB0E70">
      <w:pPr>
        <w:spacing w:line="0" w:lineRule="atLeast"/>
        <w:ind w:left="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В. В.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Іванова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, </w:t>
      </w:r>
      <w:r>
        <w:rPr>
          <w:rFonts w:ascii="Times New Roman" w:eastAsia="Times New Roman" w:hAnsi="Times New Roman"/>
          <w:i/>
          <w:sz w:val="22"/>
        </w:rPr>
        <w:t>д.е.н.,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професор</w:t>
      </w:r>
      <w:proofErr w:type="spellEnd"/>
    </w:p>
    <w:p w:rsidR="00DB0E70" w:rsidRDefault="00DB0E70" w:rsidP="00DB0E70">
      <w:pPr>
        <w:spacing w:line="221" w:lineRule="auto"/>
        <w:ind w:left="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 xml:space="preserve">ВНЗ </w:t>
      </w:r>
      <w:proofErr w:type="spellStart"/>
      <w:r>
        <w:rPr>
          <w:rFonts w:ascii="Times New Roman" w:eastAsia="Times New Roman" w:hAnsi="Times New Roman"/>
          <w:i/>
          <w:sz w:val="22"/>
        </w:rPr>
        <w:t>Укоопспілки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i/>
          <w:sz w:val="22"/>
        </w:rPr>
        <w:t>Полтавський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університет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і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торгі</w:t>
      </w:r>
      <w:proofErr w:type="gramStart"/>
      <w:r>
        <w:rPr>
          <w:rFonts w:ascii="Times New Roman" w:eastAsia="Times New Roman" w:hAnsi="Times New Roman"/>
          <w:i/>
          <w:sz w:val="22"/>
        </w:rPr>
        <w:t>вл</w:t>
      </w:r>
      <w:proofErr w:type="gramEnd"/>
      <w:r>
        <w:rPr>
          <w:rFonts w:ascii="Times New Roman" w:eastAsia="Times New Roman" w:hAnsi="Times New Roman"/>
          <w:i/>
          <w:sz w:val="22"/>
        </w:rPr>
        <w:t>і</w:t>
      </w:r>
      <w:proofErr w:type="spellEnd"/>
      <w:r>
        <w:rPr>
          <w:rFonts w:ascii="Times New Roman" w:eastAsia="Times New Roman" w:hAnsi="Times New Roman"/>
          <w:i/>
          <w:sz w:val="22"/>
        </w:rPr>
        <w:t>»</w:t>
      </w:r>
    </w:p>
    <w:p w:rsidR="00DB0E70" w:rsidRDefault="00DB0E70" w:rsidP="00DB0E70">
      <w:pPr>
        <w:spacing w:line="220" w:lineRule="exact"/>
        <w:rPr>
          <w:rFonts w:ascii="Times New Roman" w:eastAsia="Times New Roman" w:hAnsi="Times New Roman"/>
        </w:rPr>
      </w:pPr>
    </w:p>
    <w:p w:rsidR="00DB0E70" w:rsidRDefault="00DB0E70" w:rsidP="00DB0E70">
      <w:pPr>
        <w:spacing w:line="222" w:lineRule="auto"/>
        <w:ind w:left="2347" w:right="120" w:hanging="1668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РОЛЬ ІНФОРМАЦІЙНОЇ СТРАТЕГІЇ В ДІЯЛЬНОСТІ </w:t>
      </w:r>
      <w:proofErr w:type="gramStart"/>
      <w:r>
        <w:rPr>
          <w:rFonts w:ascii="Times New Roman" w:eastAsia="Times New Roman" w:hAnsi="Times New Roman"/>
          <w:b/>
          <w:sz w:val="22"/>
        </w:rPr>
        <w:t>П</w:t>
      </w:r>
      <w:proofErr w:type="gramEnd"/>
      <w:r>
        <w:rPr>
          <w:rFonts w:ascii="Times New Roman" w:eastAsia="Times New Roman" w:hAnsi="Times New Roman"/>
          <w:b/>
          <w:sz w:val="22"/>
        </w:rPr>
        <w:t>ІДПРИЄМСТВ</w:t>
      </w:r>
    </w:p>
    <w:p w:rsidR="00DB0E70" w:rsidRDefault="00DB0E70" w:rsidP="00DB0E70">
      <w:pPr>
        <w:spacing w:line="212" w:lineRule="exact"/>
        <w:rPr>
          <w:rFonts w:ascii="Times New Roman" w:eastAsia="Times New Roman" w:hAnsi="Times New Roman"/>
        </w:rPr>
      </w:pPr>
    </w:p>
    <w:p w:rsidR="00DB0E70" w:rsidRDefault="00DB0E70" w:rsidP="00DB0E70">
      <w:pPr>
        <w:spacing w:line="218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Глобалізація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становлення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суспільства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дві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сторони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св</w:t>
      </w:r>
      <w:proofErr w:type="gramEnd"/>
      <w:r>
        <w:rPr>
          <w:rFonts w:ascii="Times New Roman" w:eastAsia="Times New Roman" w:hAnsi="Times New Roman"/>
          <w:sz w:val="22"/>
        </w:rPr>
        <w:t>ітової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sz w:val="22"/>
        </w:rPr>
        <w:t xml:space="preserve">. В </w:t>
      </w:r>
      <w:proofErr w:type="spellStart"/>
      <w:r>
        <w:rPr>
          <w:rFonts w:ascii="Times New Roman" w:eastAsia="Times New Roman" w:hAnsi="Times New Roman"/>
          <w:sz w:val="22"/>
        </w:rPr>
        <w:t>даний</w:t>
      </w:r>
      <w:proofErr w:type="spellEnd"/>
      <w:r>
        <w:rPr>
          <w:rFonts w:ascii="Times New Roman" w:eastAsia="Times New Roman" w:hAnsi="Times New Roman"/>
          <w:sz w:val="22"/>
        </w:rPr>
        <w:t xml:space="preserve"> час </w:t>
      </w:r>
      <w:proofErr w:type="spellStart"/>
      <w:r>
        <w:rPr>
          <w:rFonts w:ascii="Times New Roman" w:eastAsia="Times New Roman" w:hAnsi="Times New Roman"/>
          <w:sz w:val="22"/>
        </w:rPr>
        <w:t>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перейшли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етап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постіндустріальної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отримують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значні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переваги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широкого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застосування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сучасних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технологій</w:t>
      </w:r>
      <w:proofErr w:type="spellEnd"/>
      <w:r>
        <w:rPr>
          <w:rFonts w:ascii="Times New Roman" w:eastAsia="Times New Roman" w:hAnsi="Times New Roman"/>
          <w:sz w:val="22"/>
        </w:rPr>
        <w:t xml:space="preserve">. Вони </w:t>
      </w:r>
      <w:proofErr w:type="spellStart"/>
      <w:r>
        <w:rPr>
          <w:rFonts w:ascii="Times New Roman" w:eastAsia="Times New Roman" w:hAnsi="Times New Roman"/>
          <w:sz w:val="22"/>
        </w:rPr>
        <w:t>забезпечують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виробничі</w:t>
      </w:r>
      <w:proofErr w:type="spellEnd"/>
      <w:r>
        <w:rPr>
          <w:rFonts w:ascii="Times New Roman" w:eastAsia="Times New Roman" w:hAnsi="Times New Roman"/>
          <w:sz w:val="22"/>
        </w:rPr>
        <w:t xml:space="preserve">, так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обслуговуючі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процеси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ресурсне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збут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обл</w:t>
      </w:r>
      <w:proofErr w:type="gramEnd"/>
      <w:r>
        <w:rPr>
          <w:rFonts w:ascii="Times New Roman" w:eastAsia="Times New Roman" w:hAnsi="Times New Roman"/>
          <w:sz w:val="22"/>
        </w:rPr>
        <w:t>ік</w:t>
      </w:r>
      <w:proofErr w:type="spellEnd"/>
      <w:r>
        <w:rPr>
          <w:rFonts w:ascii="Times New Roman" w:eastAsia="Times New Roman" w:hAnsi="Times New Roman"/>
          <w:sz w:val="22"/>
        </w:rPr>
        <w:t xml:space="preserve">) на </w:t>
      </w:r>
      <w:proofErr w:type="spellStart"/>
      <w:r>
        <w:rPr>
          <w:rFonts w:ascii="Times New Roman" w:eastAsia="Times New Roman" w:hAnsi="Times New Roman"/>
          <w:sz w:val="22"/>
        </w:rPr>
        <w:t>підприємствах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галузей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sz w:val="22"/>
        </w:rPr>
        <w:t xml:space="preserve">, в </w:t>
      </w:r>
      <w:proofErr w:type="spellStart"/>
      <w:r>
        <w:rPr>
          <w:rFonts w:ascii="Times New Roman" w:eastAsia="Times New Roman" w:hAnsi="Times New Roman"/>
          <w:sz w:val="22"/>
        </w:rPr>
        <w:t>різних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підприємницьких</w:t>
      </w:r>
      <w:proofErr w:type="spellEnd"/>
      <w:r>
        <w:rPr>
          <w:rFonts w:ascii="Times New Roman" w:eastAsia="Times New Roman" w:hAnsi="Times New Roman"/>
          <w:sz w:val="22"/>
        </w:rPr>
        <w:t xml:space="preserve"> структурах, </w:t>
      </w:r>
      <w:proofErr w:type="spellStart"/>
      <w:r>
        <w:rPr>
          <w:rFonts w:ascii="Times New Roman" w:eastAsia="Times New Roman" w:hAnsi="Times New Roman"/>
          <w:sz w:val="22"/>
        </w:rPr>
        <w:t>незалежно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величини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організаційно-правової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форми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Саме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цих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впровадження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інформаційно-комунікаційних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набуває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особливої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актуальності</w:t>
      </w:r>
      <w:proofErr w:type="spellEnd"/>
      <w:r>
        <w:rPr>
          <w:rFonts w:ascii="Times New Roman" w:eastAsia="Times New Roman" w:hAnsi="Times New Roman"/>
          <w:sz w:val="22"/>
        </w:rPr>
        <w:t>.</w:t>
      </w:r>
      <w:r w:rsidRPr="00DB0E70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Інформатизація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бізнес-процесів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фактично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обумовлює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особливий</w:t>
      </w:r>
      <w:proofErr w:type="spellEnd"/>
      <w:r>
        <w:rPr>
          <w:rFonts w:ascii="Times New Roman" w:eastAsia="Times New Roman" w:hAnsi="Times New Roman"/>
          <w:sz w:val="22"/>
        </w:rPr>
        <w:t xml:space="preserve"> вид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інформаційну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. Вона, як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будь-яка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інша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потребує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розробки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відповідної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чому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уваги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майже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приділяється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B0E70" w:rsidRDefault="00DB0E70" w:rsidP="00DB0E70">
      <w:pPr>
        <w:spacing w:line="1" w:lineRule="exact"/>
        <w:rPr>
          <w:rFonts w:ascii="Times New Roman" w:eastAsia="Times New Roman" w:hAnsi="Times New Roman"/>
        </w:rPr>
      </w:pPr>
    </w:p>
    <w:p w:rsidR="00DB0E70" w:rsidRDefault="00DB0E70" w:rsidP="00DB0E70">
      <w:pPr>
        <w:spacing w:line="215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Стратегія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посл</w:t>
      </w:r>
      <w:proofErr w:type="gramEnd"/>
      <w:r>
        <w:rPr>
          <w:rFonts w:ascii="Times New Roman" w:eastAsia="Times New Roman" w:hAnsi="Times New Roman"/>
          <w:sz w:val="22"/>
        </w:rPr>
        <w:t>ідовність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логіку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дій</w:t>
      </w:r>
      <w:proofErr w:type="spellEnd"/>
      <w:r>
        <w:rPr>
          <w:rFonts w:ascii="Times New Roman" w:eastAsia="Times New Roman" w:hAnsi="Times New Roman"/>
          <w:sz w:val="22"/>
        </w:rPr>
        <w:t xml:space="preserve"> при </w:t>
      </w:r>
      <w:proofErr w:type="spellStart"/>
      <w:r>
        <w:rPr>
          <w:rFonts w:ascii="Times New Roman" w:eastAsia="Times New Roman" w:hAnsi="Times New Roman"/>
          <w:sz w:val="22"/>
        </w:rPr>
        <w:t>пошуку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відповідних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технологій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всіх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процесів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підприємстві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спрямованих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задоволення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потреб </w:t>
      </w:r>
      <w:proofErr w:type="spellStart"/>
      <w:r>
        <w:rPr>
          <w:rFonts w:ascii="Times New Roman" w:eastAsia="Times New Roman" w:hAnsi="Times New Roman"/>
          <w:sz w:val="22"/>
        </w:rPr>
        <w:t>споживачів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господарюючим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суб’єктам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Управлінська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система кожного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них </w:t>
      </w:r>
      <w:proofErr w:type="spellStart"/>
      <w:r>
        <w:rPr>
          <w:rFonts w:ascii="Times New Roman" w:eastAsia="Times New Roman" w:hAnsi="Times New Roman"/>
          <w:sz w:val="22"/>
        </w:rPr>
        <w:t>має</w:t>
      </w:r>
      <w:proofErr w:type="spellEnd"/>
      <w:r>
        <w:rPr>
          <w:rFonts w:ascii="Times New Roman" w:eastAsia="Times New Roman" w:hAnsi="Times New Roman"/>
          <w:sz w:val="22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2"/>
        </w:rPr>
        <w:t>переосмислена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урахуванням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нових</w:t>
      </w:r>
      <w:proofErr w:type="spellEnd"/>
      <w:r>
        <w:rPr>
          <w:rFonts w:ascii="Times New Roman" w:eastAsia="Times New Roman" w:hAnsi="Times New Roman"/>
          <w:sz w:val="22"/>
        </w:rPr>
        <w:t xml:space="preserve"> умов </w:t>
      </w:r>
      <w:proofErr w:type="spellStart"/>
      <w:r>
        <w:rPr>
          <w:rFonts w:ascii="Times New Roman" w:eastAsia="Times New Roman" w:hAnsi="Times New Roman"/>
          <w:sz w:val="22"/>
        </w:rPr>
        <w:t>господарювання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спрямована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конкурентних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переваг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ідприємствам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B0E70" w:rsidRDefault="00DB0E70" w:rsidP="00DB0E70">
      <w:pPr>
        <w:spacing w:line="7" w:lineRule="exact"/>
        <w:rPr>
          <w:rFonts w:ascii="Times New Roman" w:eastAsia="Times New Roman" w:hAnsi="Times New Roman"/>
        </w:rPr>
      </w:pPr>
    </w:p>
    <w:p w:rsidR="00DB0E70" w:rsidRDefault="00DB0E70" w:rsidP="00DB0E70">
      <w:pPr>
        <w:spacing w:line="216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Стратегія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комплекс </w:t>
      </w:r>
      <w:proofErr w:type="spellStart"/>
      <w:r>
        <w:rPr>
          <w:rFonts w:ascii="Times New Roman" w:eastAsia="Times New Roman" w:hAnsi="Times New Roman"/>
          <w:sz w:val="22"/>
        </w:rPr>
        <w:t>дій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досягнення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цілей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виконання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завдань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спрямована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довготривалу</w:t>
      </w:r>
      <w:proofErr w:type="spellEnd"/>
      <w:r>
        <w:rPr>
          <w:rFonts w:ascii="Times New Roman" w:eastAsia="Times New Roman" w:hAnsi="Times New Roman"/>
          <w:sz w:val="22"/>
        </w:rPr>
        <w:t xml:space="preserve"> перспективу. </w:t>
      </w:r>
      <w:proofErr w:type="spellStart"/>
      <w:r>
        <w:rPr>
          <w:rFonts w:ascii="Times New Roman" w:eastAsia="Times New Roman" w:hAnsi="Times New Roman"/>
          <w:sz w:val="22"/>
        </w:rPr>
        <w:t>Стратегічне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передбачає</w:t>
      </w:r>
      <w:proofErr w:type="spellEnd"/>
      <w:r>
        <w:rPr>
          <w:rFonts w:ascii="Times New Roman" w:eastAsia="Times New Roman" w:hAnsi="Times New Roman"/>
          <w:sz w:val="22"/>
        </w:rPr>
        <w:t xml:space="preserve"> перш за все </w:t>
      </w:r>
      <w:proofErr w:type="spellStart"/>
      <w:r>
        <w:rPr>
          <w:rFonts w:ascii="Times New Roman" w:eastAsia="Times New Roman" w:hAnsi="Times New Roman"/>
          <w:sz w:val="22"/>
        </w:rPr>
        <w:t>визначення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загальної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спрямована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конкурентних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переваг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метою </w:t>
      </w:r>
      <w:proofErr w:type="spellStart"/>
      <w:r>
        <w:rPr>
          <w:rFonts w:ascii="Times New Roman" w:eastAsia="Times New Roman" w:hAnsi="Times New Roman"/>
          <w:sz w:val="22"/>
        </w:rPr>
        <w:t>підвищення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конкурентоспроможності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цілому</w:t>
      </w:r>
      <w:proofErr w:type="spellEnd"/>
      <w:r>
        <w:rPr>
          <w:rFonts w:ascii="Times New Roman" w:eastAsia="Times New Roman" w:hAnsi="Times New Roman"/>
          <w:sz w:val="22"/>
        </w:rPr>
        <w:t>. Для</w:t>
      </w:r>
    </w:p>
    <w:p w:rsidR="00DB0E70" w:rsidRDefault="00DB0E70" w:rsidP="00DB0E70">
      <w:pPr>
        <w:numPr>
          <w:ilvl w:val="0"/>
          <w:numId w:val="3"/>
        </w:numPr>
        <w:tabs>
          <w:tab w:val="left" w:pos="302"/>
        </w:tabs>
        <w:spacing w:line="215" w:lineRule="auto"/>
        <w:ind w:left="7" w:hanging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ефективного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здійснення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доц</w:t>
      </w:r>
      <w:proofErr w:type="gramEnd"/>
      <w:r>
        <w:rPr>
          <w:rFonts w:ascii="Times New Roman" w:eastAsia="Times New Roman" w:hAnsi="Times New Roman"/>
          <w:sz w:val="22"/>
        </w:rPr>
        <w:t>ільно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розробляти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стратегію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реалізація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сприяла</w:t>
      </w:r>
      <w:proofErr w:type="spellEnd"/>
      <w:r>
        <w:rPr>
          <w:rFonts w:ascii="Times New Roman" w:eastAsia="Times New Roman" w:hAnsi="Times New Roman"/>
          <w:sz w:val="22"/>
        </w:rPr>
        <w:t xml:space="preserve"> б </w:t>
      </w:r>
      <w:proofErr w:type="spellStart"/>
      <w:r>
        <w:rPr>
          <w:rFonts w:ascii="Times New Roman" w:eastAsia="Times New Roman" w:hAnsi="Times New Roman"/>
          <w:sz w:val="22"/>
        </w:rPr>
        <w:t>досягненню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загальних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цілей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поставлених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завдань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формуванню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конкурентних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переваг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метою </w:t>
      </w:r>
      <w:proofErr w:type="spellStart"/>
      <w:r>
        <w:rPr>
          <w:rFonts w:ascii="Times New Roman" w:eastAsia="Times New Roman" w:hAnsi="Times New Roman"/>
          <w:sz w:val="22"/>
        </w:rPr>
        <w:t>укріплення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позицій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внутрішньому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міжнародному</w:t>
      </w:r>
      <w:proofErr w:type="spellEnd"/>
      <w:r>
        <w:rPr>
          <w:rFonts w:ascii="Times New Roman" w:eastAsia="Times New Roman" w:hAnsi="Times New Roman"/>
          <w:sz w:val="22"/>
        </w:rPr>
        <w:t xml:space="preserve"> ринках.</w:t>
      </w:r>
    </w:p>
    <w:p w:rsidR="00DB0E70" w:rsidRDefault="00DB0E70" w:rsidP="00DB0E70">
      <w:pPr>
        <w:spacing w:line="4" w:lineRule="exact"/>
        <w:rPr>
          <w:rFonts w:ascii="Times New Roman" w:eastAsia="Times New Roman" w:hAnsi="Times New Roman"/>
          <w:sz w:val="22"/>
        </w:rPr>
      </w:pPr>
    </w:p>
    <w:p w:rsidR="00DB0E70" w:rsidRDefault="00DB0E70" w:rsidP="00DB0E70">
      <w:pPr>
        <w:numPr>
          <w:ilvl w:val="1"/>
          <w:numId w:val="3"/>
        </w:numPr>
        <w:tabs>
          <w:tab w:val="left" w:pos="720"/>
        </w:tabs>
        <w:spacing w:line="216" w:lineRule="auto"/>
        <w:ind w:left="7" w:firstLine="27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рамках </w:t>
      </w:r>
      <w:proofErr w:type="spellStart"/>
      <w:r>
        <w:rPr>
          <w:rFonts w:ascii="Times New Roman" w:eastAsia="Times New Roman" w:hAnsi="Times New Roman"/>
          <w:sz w:val="22"/>
        </w:rPr>
        <w:t>такої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ставляться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завдання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щодо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впровадження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організації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відповідної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інфраструктури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функціонування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систем,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спеціальних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підрозділів</w:t>
      </w:r>
      <w:proofErr w:type="spellEnd"/>
      <w:r>
        <w:rPr>
          <w:rFonts w:ascii="Times New Roman" w:eastAsia="Times New Roman" w:hAnsi="Times New Roman"/>
          <w:sz w:val="22"/>
        </w:rPr>
        <w:t xml:space="preserve">. Без </w:t>
      </w:r>
      <w:proofErr w:type="spellStart"/>
      <w:r>
        <w:rPr>
          <w:rFonts w:ascii="Times New Roman" w:eastAsia="Times New Roman" w:hAnsi="Times New Roman"/>
          <w:sz w:val="22"/>
        </w:rPr>
        <w:t>чіткого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цілей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завдань</w:t>
      </w:r>
      <w:proofErr w:type="spellEnd"/>
      <w:r>
        <w:rPr>
          <w:rFonts w:ascii="Times New Roman" w:eastAsia="Times New Roman" w:hAnsi="Times New Roman"/>
          <w:sz w:val="22"/>
        </w:rPr>
        <w:t xml:space="preserve"> та плану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інформатизація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неефективною</w:t>
      </w:r>
      <w:proofErr w:type="spellEnd"/>
      <w:r>
        <w:rPr>
          <w:rFonts w:ascii="Times New Roman" w:eastAsia="Times New Roman" w:hAnsi="Times New Roman"/>
          <w:sz w:val="22"/>
        </w:rPr>
        <w:t xml:space="preserve">. Вона </w:t>
      </w:r>
      <w:proofErr w:type="spellStart"/>
      <w:r>
        <w:rPr>
          <w:rFonts w:ascii="Times New Roman" w:eastAsia="Times New Roman" w:hAnsi="Times New Roman"/>
          <w:sz w:val="22"/>
        </w:rPr>
        <w:t>зводиться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фактично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придбання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технічних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засобів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комп’ютерної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техніки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периферійних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пристроїв</w:t>
      </w:r>
      <w:proofErr w:type="spellEnd"/>
      <w:r>
        <w:rPr>
          <w:rFonts w:ascii="Times New Roman" w:eastAsia="Times New Roman" w:hAnsi="Times New Roman"/>
          <w:sz w:val="22"/>
        </w:rPr>
        <w:t xml:space="preserve">) </w:t>
      </w:r>
      <w:proofErr w:type="gramStart"/>
      <w:r>
        <w:rPr>
          <w:rFonts w:ascii="Times New Roman" w:eastAsia="Times New Roman" w:hAnsi="Times New Roman"/>
          <w:sz w:val="22"/>
        </w:rPr>
        <w:t>при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відсутності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чіткого</w:t>
      </w:r>
      <w:proofErr w:type="spellEnd"/>
      <w:r>
        <w:rPr>
          <w:rFonts w:ascii="Times New Roman" w:eastAsia="Times New Roman" w:hAnsi="Times New Roman"/>
          <w:sz w:val="22"/>
        </w:rPr>
        <w:t xml:space="preserve"> плану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. В </w:t>
      </w:r>
      <w:proofErr w:type="spellStart"/>
      <w:r>
        <w:rPr>
          <w:rFonts w:ascii="Times New Roman" w:eastAsia="Times New Roman" w:hAnsi="Times New Roman"/>
          <w:sz w:val="22"/>
        </w:rPr>
        <w:t>іншому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випадку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впровадження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відбувається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залишковим</w:t>
      </w:r>
      <w:proofErr w:type="spellEnd"/>
      <w:r>
        <w:rPr>
          <w:rFonts w:ascii="Times New Roman" w:eastAsia="Times New Roman" w:hAnsi="Times New Roman"/>
          <w:sz w:val="22"/>
        </w:rPr>
        <w:t xml:space="preserve"> принципом. </w:t>
      </w:r>
      <w:proofErr w:type="spellStart"/>
      <w:r>
        <w:rPr>
          <w:rFonts w:ascii="Times New Roman" w:eastAsia="Times New Roman" w:hAnsi="Times New Roman"/>
          <w:sz w:val="22"/>
        </w:rPr>
        <w:t>Найбільш</w:t>
      </w:r>
      <w:proofErr w:type="spellEnd"/>
      <w:r>
        <w:rPr>
          <w:rFonts w:ascii="Times New Roman" w:eastAsia="Times New Roman" w:hAnsi="Times New Roman"/>
          <w:sz w:val="22"/>
        </w:rPr>
        <w:t xml:space="preserve"> актуальною проблемою в </w:t>
      </w:r>
      <w:proofErr w:type="spellStart"/>
      <w:r>
        <w:rPr>
          <w:rFonts w:ascii="Times New Roman" w:eastAsia="Times New Roman" w:hAnsi="Times New Roman"/>
          <w:sz w:val="22"/>
        </w:rPr>
        <w:t>даний</w:t>
      </w:r>
      <w:proofErr w:type="spellEnd"/>
      <w:r>
        <w:rPr>
          <w:rFonts w:ascii="Times New Roman" w:eastAsia="Times New Roman" w:hAnsi="Times New Roman"/>
          <w:sz w:val="22"/>
        </w:rPr>
        <w:t xml:space="preserve"> час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організація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обробка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потокі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.</w:t>
      </w:r>
    </w:p>
    <w:p w:rsidR="00DB0E70" w:rsidRDefault="00DB0E70" w:rsidP="00DB0E70">
      <w:pPr>
        <w:spacing w:line="1" w:lineRule="exact"/>
        <w:rPr>
          <w:rFonts w:ascii="Times New Roman" w:eastAsia="Times New Roman" w:hAnsi="Times New Roman"/>
          <w:sz w:val="22"/>
        </w:rPr>
      </w:pPr>
    </w:p>
    <w:p w:rsidR="00DB0E70" w:rsidRDefault="00DB0E70" w:rsidP="00DB0E70">
      <w:pPr>
        <w:spacing w:line="216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Інформаційна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сприяти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здійсненню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через </w:t>
      </w:r>
      <w:proofErr w:type="spellStart"/>
      <w:r>
        <w:rPr>
          <w:rFonts w:ascii="Times New Roman" w:eastAsia="Times New Roman" w:hAnsi="Times New Roman"/>
          <w:sz w:val="22"/>
        </w:rPr>
        <w:t>координацію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стратегією</w:t>
      </w:r>
      <w:proofErr w:type="spellEnd"/>
      <w:r>
        <w:rPr>
          <w:rFonts w:ascii="Times New Roman" w:eastAsia="Times New Roman" w:hAnsi="Times New Roman"/>
          <w:sz w:val="22"/>
        </w:rPr>
        <w:t xml:space="preserve"> та бути </w:t>
      </w:r>
      <w:proofErr w:type="spellStart"/>
      <w:r>
        <w:rPr>
          <w:rFonts w:ascii="Times New Roman" w:eastAsia="Times New Roman" w:hAnsi="Times New Roman"/>
          <w:sz w:val="22"/>
        </w:rPr>
        <w:t>спрямована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ідвищення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завдяки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розробці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впровадженню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чіткій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формування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знань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підприємстві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B0E70" w:rsidRDefault="00DB0E70" w:rsidP="00DB0E70">
      <w:pPr>
        <w:spacing w:line="216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Інформаційна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стосується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вс</w:t>
      </w:r>
      <w:proofErr w:type="gramEnd"/>
      <w:r>
        <w:rPr>
          <w:rFonts w:ascii="Times New Roman" w:eastAsia="Times New Roman" w:hAnsi="Times New Roman"/>
          <w:sz w:val="22"/>
        </w:rPr>
        <w:t>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підрозділів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всіх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відбуваються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підчас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функціонування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обумовлює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необхідність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залучення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висококваліфікованих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ініціативних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працівників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створення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ідвищення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кваліфікації</w:t>
      </w:r>
      <w:proofErr w:type="spellEnd"/>
      <w:r>
        <w:rPr>
          <w:rFonts w:ascii="Times New Roman" w:eastAsia="Times New Roman" w:hAnsi="Times New Roman"/>
          <w:sz w:val="22"/>
        </w:rPr>
        <w:t xml:space="preserve"> персоналу, </w:t>
      </w:r>
      <w:proofErr w:type="spellStart"/>
      <w:r>
        <w:rPr>
          <w:rFonts w:ascii="Times New Roman" w:eastAsia="Times New Roman" w:hAnsi="Times New Roman"/>
          <w:sz w:val="22"/>
        </w:rPr>
        <w:t>врахування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даного</w:t>
      </w:r>
      <w:proofErr w:type="spellEnd"/>
      <w:r>
        <w:rPr>
          <w:rFonts w:ascii="Times New Roman" w:eastAsia="Times New Roman" w:hAnsi="Times New Roman"/>
          <w:sz w:val="22"/>
        </w:rPr>
        <w:t xml:space="preserve"> аспекту в </w:t>
      </w:r>
      <w:proofErr w:type="spellStart"/>
      <w:r>
        <w:rPr>
          <w:rFonts w:ascii="Times New Roman" w:eastAsia="Times New Roman" w:hAnsi="Times New Roman"/>
          <w:sz w:val="22"/>
        </w:rPr>
        <w:t>системі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мотивації</w:t>
      </w:r>
      <w:proofErr w:type="spellEnd"/>
      <w:r>
        <w:rPr>
          <w:rFonts w:ascii="Times New Roman" w:eastAsia="Times New Roman" w:hAnsi="Times New Roman"/>
          <w:sz w:val="22"/>
        </w:rPr>
        <w:t xml:space="preserve"> персоналу.</w:t>
      </w:r>
    </w:p>
    <w:p w:rsidR="00DB0E70" w:rsidRDefault="00DB0E70" w:rsidP="00DB0E70">
      <w:pPr>
        <w:spacing w:line="216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Основною метою </w:t>
      </w:r>
      <w:proofErr w:type="spellStart"/>
      <w:r>
        <w:rPr>
          <w:rFonts w:ascii="Times New Roman" w:eastAsia="Times New Roman" w:hAnsi="Times New Roman"/>
          <w:sz w:val="22"/>
        </w:rPr>
        <w:t>інформаційної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прийняття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рішень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вдосконалення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організаційної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структури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підвищення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, а </w:t>
      </w:r>
      <w:proofErr w:type="spellStart"/>
      <w:r>
        <w:rPr>
          <w:rFonts w:ascii="Times New Roman" w:eastAsia="Times New Roman" w:hAnsi="Times New Roman"/>
          <w:sz w:val="22"/>
        </w:rPr>
        <w:t>відповідно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забезпечення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конкурентних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переваг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конкурентоспроможності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 xml:space="preserve">, так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цілому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Основні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аспекти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стратегії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повинні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знайти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своє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відображення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стратегічному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плані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Потребує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подальшого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досл</w:t>
      </w:r>
      <w:proofErr w:type="gramEnd"/>
      <w:r>
        <w:rPr>
          <w:rFonts w:ascii="Times New Roman" w:eastAsia="Times New Roman" w:hAnsi="Times New Roman"/>
          <w:sz w:val="22"/>
        </w:rPr>
        <w:t>ідження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оцінка</w:t>
      </w:r>
      <w:proofErr w:type="spellEnd"/>
    </w:p>
    <w:p w:rsidR="00DB0E70" w:rsidRDefault="00DB0E70" w:rsidP="00DB0E70">
      <w:pPr>
        <w:spacing w:line="1" w:lineRule="exact"/>
        <w:rPr>
          <w:rFonts w:ascii="Times New Roman" w:eastAsia="Times New Roman" w:hAnsi="Times New Roman"/>
        </w:rPr>
      </w:pPr>
    </w:p>
    <w:p w:rsidR="00DB0E70" w:rsidRDefault="00DB0E70" w:rsidP="00DB0E70">
      <w:pPr>
        <w:spacing w:line="218" w:lineRule="auto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ефективності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аутсорсінгових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послуг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визначення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оптимальної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частки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інформаційно-інноваційній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DB0E70" w:rsidRDefault="00DB0E70" w:rsidP="00DB0E70">
      <w:pPr>
        <w:spacing w:line="218" w:lineRule="auto"/>
        <w:ind w:left="7"/>
        <w:jc w:val="both"/>
        <w:rPr>
          <w:rFonts w:ascii="Times New Roman" w:eastAsia="Times New Roman" w:hAnsi="Times New Roman"/>
          <w:sz w:val="22"/>
        </w:rPr>
      </w:pPr>
    </w:p>
    <w:p w:rsidR="003711E7" w:rsidRPr="00DB0E70" w:rsidRDefault="003711E7" w:rsidP="00DB0E70">
      <w:pPr>
        <w:spacing w:line="217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</w:p>
    <w:sectPr w:rsidR="003711E7" w:rsidRPr="00DB0E70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EF6"/>
    <w:rsid w:val="001F6904"/>
    <w:rsid w:val="003711E7"/>
    <w:rsid w:val="00815A1C"/>
    <w:rsid w:val="008659C7"/>
    <w:rsid w:val="00A110B9"/>
    <w:rsid w:val="00AB41C6"/>
    <w:rsid w:val="00C23802"/>
    <w:rsid w:val="00D03EF6"/>
    <w:rsid w:val="00DB0E70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5</cp:revision>
  <dcterms:created xsi:type="dcterms:W3CDTF">2018-05-15T13:23:00Z</dcterms:created>
  <dcterms:modified xsi:type="dcterms:W3CDTF">2018-05-15T13:41:00Z</dcterms:modified>
</cp:coreProperties>
</file>