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1C" w:rsidRDefault="00815A1C" w:rsidP="00815A1C">
      <w:pPr>
        <w:spacing w:line="0" w:lineRule="atLeast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С. В.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Іванов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д.е.н.,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професор</w:t>
      </w:r>
      <w:proofErr w:type="spellEnd"/>
    </w:p>
    <w:p w:rsidR="00815A1C" w:rsidRDefault="00815A1C" w:rsidP="00815A1C">
      <w:pPr>
        <w:spacing w:line="0" w:lineRule="atLeast"/>
        <w:ind w:left="7" w:right="6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ГС «</w:t>
      </w:r>
      <w:proofErr w:type="spellStart"/>
      <w:r>
        <w:rPr>
          <w:rFonts w:ascii="Times New Roman" w:eastAsia="Times New Roman" w:hAnsi="Times New Roman"/>
          <w:i/>
          <w:sz w:val="22"/>
        </w:rPr>
        <w:t>Міжнародний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центр </w:t>
      </w:r>
      <w:proofErr w:type="spellStart"/>
      <w:proofErr w:type="gramStart"/>
      <w:r>
        <w:rPr>
          <w:rFonts w:ascii="Times New Roman" w:eastAsia="Times New Roman" w:hAnsi="Times New Roman"/>
          <w:i/>
          <w:sz w:val="22"/>
        </w:rPr>
        <w:t>досл</w:t>
      </w:r>
      <w:proofErr w:type="gramEnd"/>
      <w:r>
        <w:rPr>
          <w:rFonts w:ascii="Times New Roman" w:eastAsia="Times New Roman" w:hAnsi="Times New Roman"/>
          <w:i/>
          <w:sz w:val="22"/>
        </w:rPr>
        <w:t>іджень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соціально-економічних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проблем </w:t>
      </w:r>
      <w:proofErr w:type="spellStart"/>
      <w:r>
        <w:rPr>
          <w:rFonts w:ascii="Times New Roman" w:eastAsia="Times New Roman" w:hAnsi="Times New Roman"/>
          <w:i/>
          <w:sz w:val="22"/>
        </w:rPr>
        <w:t>модернізації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i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» </w:t>
      </w:r>
      <w:r>
        <w:rPr>
          <w:rFonts w:ascii="Times New Roman" w:eastAsia="Times New Roman" w:hAnsi="Times New Roman"/>
          <w:b/>
          <w:i/>
          <w:sz w:val="22"/>
        </w:rPr>
        <w:t xml:space="preserve">В. І.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Перебийніс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д.е.н.,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професор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університет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22"/>
        </w:rPr>
        <w:t xml:space="preserve">Л. В.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Олексенко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к.е.н.,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доцент</w:t>
      </w:r>
    </w:p>
    <w:p w:rsidR="00815A1C" w:rsidRDefault="00815A1C" w:rsidP="00815A1C">
      <w:pPr>
        <w:spacing w:line="0" w:lineRule="atLeast"/>
        <w:ind w:left="7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університет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торгі</w:t>
      </w:r>
      <w:proofErr w:type="gramStart"/>
      <w:r>
        <w:rPr>
          <w:rFonts w:ascii="Times New Roman" w:eastAsia="Times New Roman" w:hAnsi="Times New Roman"/>
          <w:i/>
          <w:sz w:val="22"/>
        </w:rPr>
        <w:t>вл</w:t>
      </w:r>
      <w:proofErr w:type="gramEnd"/>
      <w:r>
        <w:rPr>
          <w:rFonts w:ascii="Times New Roman" w:eastAsia="Times New Roman" w:hAnsi="Times New Roman"/>
          <w:i/>
          <w:sz w:val="22"/>
        </w:rPr>
        <w:t>і</w:t>
      </w:r>
      <w:proofErr w:type="spellEnd"/>
    </w:p>
    <w:p w:rsidR="00815A1C" w:rsidRDefault="00815A1C" w:rsidP="00815A1C">
      <w:pPr>
        <w:spacing w:line="203" w:lineRule="exact"/>
        <w:rPr>
          <w:rFonts w:ascii="Times New Roman" w:eastAsia="Times New Roman" w:hAnsi="Times New Roman"/>
        </w:rPr>
      </w:pPr>
    </w:p>
    <w:p w:rsidR="00815A1C" w:rsidRDefault="00815A1C" w:rsidP="00815A1C">
      <w:pPr>
        <w:spacing w:line="0" w:lineRule="atLeast"/>
        <w:ind w:left="28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РОЗВИТОК КООПЕРАТИВНОЇ СИСТЕМИ СІЛЬСЬКОЇ</w:t>
      </w:r>
    </w:p>
    <w:p w:rsidR="00815A1C" w:rsidRDefault="00815A1C" w:rsidP="00815A1C">
      <w:pPr>
        <w:spacing w:line="221" w:lineRule="auto"/>
        <w:ind w:right="-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МІСЦЕВОСТІ</w:t>
      </w:r>
    </w:p>
    <w:p w:rsidR="00815A1C" w:rsidRDefault="00815A1C" w:rsidP="00815A1C">
      <w:pPr>
        <w:spacing w:line="210" w:lineRule="exact"/>
        <w:rPr>
          <w:rFonts w:ascii="Times New Roman" w:eastAsia="Times New Roman" w:hAnsi="Times New Roman"/>
        </w:rPr>
      </w:pPr>
    </w:p>
    <w:p w:rsidR="00815A1C" w:rsidRDefault="00815A1C" w:rsidP="00815A1C">
      <w:pPr>
        <w:spacing w:line="218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Важливим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чинником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територій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кооперативна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покликана </w:t>
      </w:r>
      <w:proofErr w:type="spellStart"/>
      <w:r>
        <w:rPr>
          <w:rFonts w:ascii="Times New Roman" w:eastAsia="Times New Roman" w:hAnsi="Times New Roman"/>
          <w:sz w:val="22"/>
        </w:rPr>
        <w:t>забезпечити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вагомий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внесок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іально-економічних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 села.</w:t>
      </w:r>
    </w:p>
    <w:p w:rsidR="00815A1C" w:rsidRDefault="00815A1C" w:rsidP="00815A1C">
      <w:pPr>
        <w:numPr>
          <w:ilvl w:val="1"/>
          <w:numId w:val="6"/>
        </w:numPr>
        <w:tabs>
          <w:tab w:val="left" w:pos="648"/>
        </w:tabs>
        <w:spacing w:line="216" w:lineRule="auto"/>
        <w:ind w:left="7" w:firstLine="389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сільській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проживає</w:t>
      </w:r>
      <w:proofErr w:type="spellEnd"/>
      <w:r>
        <w:rPr>
          <w:rFonts w:ascii="Times New Roman" w:eastAsia="Times New Roman" w:hAnsi="Times New Roman"/>
          <w:sz w:val="22"/>
        </w:rPr>
        <w:t xml:space="preserve"> 14 млн. </w:t>
      </w:r>
      <w:proofErr w:type="spellStart"/>
      <w:r>
        <w:rPr>
          <w:rFonts w:ascii="Times New Roman" w:eastAsia="Times New Roman" w:hAnsi="Times New Roman"/>
          <w:sz w:val="22"/>
        </w:rPr>
        <w:t>громадян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близько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третини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населення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 xml:space="preserve">. У </w:t>
      </w:r>
      <w:proofErr w:type="spellStart"/>
      <w:r>
        <w:rPr>
          <w:rFonts w:ascii="Times New Roman" w:eastAsia="Times New Roman" w:hAnsi="Times New Roman"/>
          <w:sz w:val="22"/>
        </w:rPr>
        <w:t>сільському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лісовому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рибному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господарстві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працюють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близько</w:t>
      </w:r>
      <w:proofErr w:type="spellEnd"/>
      <w:r>
        <w:rPr>
          <w:rFonts w:ascii="Times New Roman" w:eastAsia="Times New Roman" w:hAnsi="Times New Roman"/>
          <w:sz w:val="22"/>
        </w:rPr>
        <w:t xml:space="preserve"> 17 % </w:t>
      </w:r>
      <w:proofErr w:type="spellStart"/>
      <w:r>
        <w:rPr>
          <w:rFonts w:ascii="Times New Roman" w:eastAsia="Times New Roman" w:hAnsi="Times New Roman"/>
          <w:sz w:val="22"/>
        </w:rPr>
        <w:t>зайнятого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населення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середньомісячна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номінальна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заробітна</w:t>
      </w:r>
      <w:proofErr w:type="spellEnd"/>
      <w:r>
        <w:rPr>
          <w:rFonts w:ascii="Times New Roman" w:eastAsia="Times New Roman" w:hAnsi="Times New Roman"/>
          <w:sz w:val="22"/>
        </w:rPr>
        <w:t xml:space="preserve"> плата в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секторі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національної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менша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майже</w:t>
      </w:r>
      <w:proofErr w:type="spellEnd"/>
      <w:r>
        <w:rPr>
          <w:rFonts w:ascii="Times New Roman" w:eastAsia="Times New Roman" w:hAnsi="Times New Roman"/>
          <w:sz w:val="22"/>
        </w:rPr>
        <w:t xml:space="preserve"> на 30%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по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15A1C" w:rsidRDefault="00815A1C" w:rsidP="00815A1C">
      <w:pPr>
        <w:spacing w:line="215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Сільські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території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лише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проживання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але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виробничим</w:t>
      </w:r>
      <w:proofErr w:type="spellEnd"/>
      <w:r>
        <w:rPr>
          <w:rFonts w:ascii="Times New Roman" w:eastAsia="Times New Roman" w:hAnsi="Times New Roman"/>
          <w:sz w:val="22"/>
        </w:rPr>
        <w:t xml:space="preserve"> базисом </w:t>
      </w:r>
      <w:proofErr w:type="spellStart"/>
      <w:r>
        <w:rPr>
          <w:rFonts w:ascii="Times New Roman" w:eastAsia="Times New Roman" w:hAnsi="Times New Roman"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серед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чільне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належить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др</w:t>
      </w:r>
      <w:proofErr w:type="gramEnd"/>
      <w:r>
        <w:rPr>
          <w:rFonts w:ascii="Times New Roman" w:eastAsia="Times New Roman" w:hAnsi="Times New Roman"/>
          <w:sz w:val="22"/>
        </w:rPr>
        <w:t>ібним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товаровиробникам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Зокрема</w:t>
      </w:r>
      <w:proofErr w:type="spellEnd"/>
      <w:r>
        <w:rPr>
          <w:rFonts w:ascii="Times New Roman" w:eastAsia="Times New Roman" w:hAnsi="Times New Roman"/>
          <w:sz w:val="22"/>
        </w:rPr>
        <w:t xml:space="preserve">, у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іті</w:t>
      </w:r>
      <w:proofErr w:type="spellEnd"/>
      <w:r>
        <w:rPr>
          <w:rFonts w:ascii="Times New Roman" w:eastAsia="Times New Roman" w:hAnsi="Times New Roman"/>
          <w:sz w:val="22"/>
        </w:rPr>
        <w:t xml:space="preserve"> 88 %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570 млн. ферм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сімейними</w:t>
      </w:r>
      <w:proofErr w:type="spellEnd"/>
      <w:r>
        <w:rPr>
          <w:rFonts w:ascii="Times New Roman" w:eastAsia="Times New Roman" w:hAnsi="Times New Roman"/>
          <w:sz w:val="22"/>
        </w:rPr>
        <w:t xml:space="preserve">, на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припадає</w:t>
      </w:r>
      <w:proofErr w:type="spellEnd"/>
      <w:r>
        <w:rPr>
          <w:rFonts w:ascii="Times New Roman" w:eastAsia="Times New Roman" w:hAnsi="Times New Roman"/>
          <w:sz w:val="22"/>
        </w:rPr>
        <w:t xml:space="preserve"> 56 % </w:t>
      </w:r>
      <w:proofErr w:type="spellStart"/>
      <w:r>
        <w:rPr>
          <w:rFonts w:ascii="Times New Roman" w:eastAsia="Times New Roman" w:hAnsi="Times New Roman"/>
          <w:sz w:val="22"/>
        </w:rPr>
        <w:t>виробленої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Сімейні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фермерські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обробляють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угідь</w:t>
      </w:r>
      <w:proofErr w:type="spellEnd"/>
      <w:r>
        <w:rPr>
          <w:rFonts w:ascii="Times New Roman" w:eastAsia="Times New Roman" w:hAnsi="Times New Roman"/>
          <w:sz w:val="22"/>
        </w:rPr>
        <w:t xml:space="preserve">: 85 % – в </w:t>
      </w:r>
      <w:proofErr w:type="spellStart"/>
      <w:r>
        <w:rPr>
          <w:rFonts w:ascii="Times New Roman" w:eastAsia="Times New Roman" w:hAnsi="Times New Roman"/>
          <w:sz w:val="22"/>
        </w:rPr>
        <w:t>Азії</w:t>
      </w:r>
      <w:proofErr w:type="spellEnd"/>
      <w:r>
        <w:rPr>
          <w:rFonts w:ascii="Times New Roman" w:eastAsia="Times New Roman" w:hAnsi="Times New Roman"/>
          <w:sz w:val="22"/>
        </w:rPr>
        <w:t xml:space="preserve">, 83 % – в </w:t>
      </w:r>
      <w:proofErr w:type="spellStart"/>
      <w:r>
        <w:rPr>
          <w:rFonts w:ascii="Times New Roman" w:eastAsia="Times New Roman" w:hAnsi="Times New Roman"/>
          <w:sz w:val="22"/>
        </w:rPr>
        <w:t>Північній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Центральній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Америці</w:t>
      </w:r>
      <w:proofErr w:type="spellEnd"/>
      <w:r>
        <w:rPr>
          <w:rFonts w:ascii="Times New Roman" w:eastAsia="Times New Roman" w:hAnsi="Times New Roman"/>
          <w:sz w:val="22"/>
        </w:rPr>
        <w:t xml:space="preserve">, 68 % – в </w:t>
      </w:r>
      <w:proofErr w:type="spellStart"/>
      <w:r>
        <w:rPr>
          <w:rFonts w:ascii="Times New Roman" w:eastAsia="Times New Roman" w:hAnsi="Times New Roman"/>
          <w:sz w:val="22"/>
        </w:rPr>
        <w:t>Європі</w:t>
      </w:r>
      <w:proofErr w:type="spellEnd"/>
      <w:r>
        <w:rPr>
          <w:rFonts w:ascii="Times New Roman" w:eastAsia="Times New Roman" w:hAnsi="Times New Roman"/>
          <w:sz w:val="22"/>
        </w:rPr>
        <w:t>, 62</w:t>
      </w:r>
    </w:p>
    <w:p w:rsidR="00815A1C" w:rsidRDefault="00815A1C" w:rsidP="00815A1C">
      <w:pPr>
        <w:spacing w:line="7" w:lineRule="exact"/>
        <w:rPr>
          <w:rFonts w:ascii="Times New Roman" w:eastAsia="Times New Roman" w:hAnsi="Times New Roman"/>
          <w:sz w:val="22"/>
        </w:rPr>
      </w:pPr>
    </w:p>
    <w:p w:rsidR="00815A1C" w:rsidRDefault="00815A1C" w:rsidP="00815A1C">
      <w:pPr>
        <w:numPr>
          <w:ilvl w:val="0"/>
          <w:numId w:val="6"/>
        </w:numPr>
        <w:tabs>
          <w:tab w:val="left" w:pos="247"/>
        </w:tabs>
        <w:spacing w:line="216" w:lineRule="auto"/>
        <w:ind w:left="247" w:hanging="24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в </w:t>
      </w:r>
      <w:proofErr w:type="spellStart"/>
      <w:r>
        <w:rPr>
          <w:rFonts w:ascii="Times New Roman" w:eastAsia="Times New Roman" w:hAnsi="Times New Roman"/>
          <w:sz w:val="22"/>
        </w:rPr>
        <w:t>Африці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15A1C" w:rsidRDefault="00815A1C" w:rsidP="00815A1C">
      <w:pPr>
        <w:spacing w:line="216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Важливим</w:t>
      </w:r>
      <w:proofErr w:type="spellEnd"/>
      <w:r>
        <w:rPr>
          <w:rFonts w:ascii="Times New Roman" w:eastAsia="Times New Roman" w:hAnsi="Times New Roman"/>
          <w:sz w:val="22"/>
        </w:rPr>
        <w:t xml:space="preserve"> ресурсом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села </w:t>
      </w:r>
      <w:proofErr w:type="spellStart"/>
      <w:r>
        <w:rPr>
          <w:rFonts w:ascii="Times New Roman" w:eastAsia="Times New Roman" w:hAnsi="Times New Roman"/>
          <w:sz w:val="22"/>
        </w:rPr>
        <w:t>завжди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була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взаємодопомога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кооперування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зусиль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Термін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кооперація</w:t>
      </w:r>
      <w:proofErr w:type="spellEnd"/>
      <w:r>
        <w:rPr>
          <w:rFonts w:ascii="Times New Roman" w:eastAsia="Times New Roman" w:hAnsi="Times New Roman"/>
          <w:sz w:val="22"/>
        </w:rPr>
        <w:t xml:space="preserve">» походить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латині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означає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співробітництво</w:t>
      </w:r>
      <w:proofErr w:type="spellEnd"/>
      <w:r>
        <w:rPr>
          <w:rFonts w:ascii="Times New Roman" w:eastAsia="Times New Roman" w:hAnsi="Times New Roman"/>
          <w:sz w:val="22"/>
        </w:rPr>
        <w:t xml:space="preserve">. Першими </w:t>
      </w:r>
      <w:proofErr w:type="spellStart"/>
      <w:r>
        <w:rPr>
          <w:rFonts w:ascii="Times New Roman" w:eastAsia="Times New Roman" w:hAnsi="Times New Roman"/>
          <w:sz w:val="22"/>
        </w:rPr>
        <w:t>селянськими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кооперативами в </w:t>
      </w:r>
      <w:proofErr w:type="spellStart"/>
      <w:r>
        <w:rPr>
          <w:rFonts w:ascii="Times New Roman" w:eastAsia="Times New Roman" w:hAnsi="Times New Roman"/>
          <w:sz w:val="22"/>
        </w:rPr>
        <w:t>Україні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були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споживчі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кредитні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товариства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виникли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другій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половині</w:t>
      </w:r>
      <w:proofErr w:type="spellEnd"/>
      <w:r>
        <w:rPr>
          <w:rFonts w:ascii="Times New Roman" w:eastAsia="Times New Roman" w:hAnsi="Times New Roman"/>
          <w:sz w:val="22"/>
        </w:rPr>
        <w:t xml:space="preserve"> ХІ</w:t>
      </w:r>
      <w:proofErr w:type="gramStart"/>
      <w:r>
        <w:rPr>
          <w:rFonts w:ascii="Times New Roman" w:eastAsia="Times New Roman" w:hAnsi="Times New Roman"/>
          <w:sz w:val="22"/>
        </w:rPr>
        <w:t>Х</w:t>
      </w:r>
      <w:proofErr w:type="gramEnd"/>
      <w:r>
        <w:rPr>
          <w:rFonts w:ascii="Times New Roman" w:eastAsia="Times New Roman" w:hAnsi="Times New Roman"/>
          <w:sz w:val="22"/>
        </w:rPr>
        <w:t xml:space="preserve"> ст.</w:t>
      </w:r>
    </w:p>
    <w:p w:rsidR="00815A1C" w:rsidRDefault="00815A1C" w:rsidP="00815A1C">
      <w:pPr>
        <w:spacing w:line="2" w:lineRule="exact"/>
        <w:rPr>
          <w:rFonts w:ascii="Times New Roman" w:eastAsia="Times New Roman" w:hAnsi="Times New Roman"/>
        </w:rPr>
      </w:pPr>
    </w:p>
    <w:p w:rsidR="00815A1C" w:rsidRDefault="00815A1C" w:rsidP="00815A1C">
      <w:pPr>
        <w:numPr>
          <w:ilvl w:val="0"/>
          <w:numId w:val="7"/>
        </w:numPr>
        <w:tabs>
          <w:tab w:val="left" w:pos="607"/>
        </w:tabs>
        <w:spacing w:line="215" w:lineRule="auto"/>
        <w:ind w:left="7" w:firstLine="389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Україні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світі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найбільшого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поширення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набули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кооперативів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логістичні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постачальницькі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збутові</w:t>
      </w:r>
      <w:proofErr w:type="spellEnd"/>
      <w:r>
        <w:rPr>
          <w:rFonts w:ascii="Times New Roman" w:eastAsia="Times New Roman" w:hAnsi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/>
          <w:sz w:val="22"/>
        </w:rPr>
        <w:t>переробні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фінансово-кредитні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споживчі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Зокрема</w:t>
      </w:r>
      <w:proofErr w:type="spellEnd"/>
      <w:r>
        <w:rPr>
          <w:rFonts w:ascii="Times New Roman" w:eastAsia="Times New Roman" w:hAnsi="Times New Roman"/>
          <w:sz w:val="22"/>
        </w:rPr>
        <w:t xml:space="preserve">, в </w:t>
      </w:r>
      <w:proofErr w:type="spellStart"/>
      <w:r>
        <w:rPr>
          <w:rFonts w:ascii="Times New Roman" w:eastAsia="Times New Roman" w:hAnsi="Times New Roman"/>
          <w:sz w:val="22"/>
        </w:rPr>
        <w:t>нашій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понад</w:t>
      </w:r>
      <w:proofErr w:type="spellEnd"/>
      <w:r>
        <w:rPr>
          <w:rFonts w:ascii="Times New Roman" w:eastAsia="Times New Roman" w:hAnsi="Times New Roman"/>
          <w:sz w:val="22"/>
        </w:rPr>
        <w:t xml:space="preserve"> 600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становить </w:t>
      </w:r>
      <w:proofErr w:type="spellStart"/>
      <w:r>
        <w:rPr>
          <w:rFonts w:ascii="Times New Roman" w:eastAsia="Times New Roman" w:hAnsi="Times New Roman"/>
          <w:sz w:val="22"/>
        </w:rPr>
        <w:t>близько</w:t>
      </w:r>
      <w:proofErr w:type="spellEnd"/>
      <w:r>
        <w:rPr>
          <w:rFonts w:ascii="Times New Roman" w:eastAsia="Times New Roman" w:hAnsi="Times New Roman"/>
          <w:sz w:val="22"/>
        </w:rPr>
        <w:t xml:space="preserve"> 2 % </w:t>
      </w:r>
      <w:proofErr w:type="spellStart"/>
      <w:r>
        <w:rPr>
          <w:rFonts w:ascii="Times New Roman" w:eastAsia="Times New Roman" w:hAnsi="Times New Roman"/>
          <w:sz w:val="22"/>
        </w:rPr>
        <w:t>загальної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господарюючих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аграрному </w:t>
      </w:r>
      <w:proofErr w:type="spellStart"/>
      <w:r>
        <w:rPr>
          <w:rFonts w:ascii="Times New Roman" w:eastAsia="Times New Roman" w:hAnsi="Times New Roman"/>
          <w:sz w:val="22"/>
        </w:rPr>
        <w:t>секторі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15A1C" w:rsidRDefault="00815A1C" w:rsidP="00815A1C">
      <w:pPr>
        <w:spacing w:line="5" w:lineRule="exact"/>
        <w:rPr>
          <w:rFonts w:ascii="Times New Roman" w:eastAsia="Times New Roman" w:hAnsi="Times New Roman"/>
          <w:sz w:val="22"/>
        </w:rPr>
      </w:pPr>
    </w:p>
    <w:p w:rsidR="00815A1C" w:rsidRDefault="00815A1C" w:rsidP="00815A1C">
      <w:pPr>
        <w:spacing w:line="216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Генеральна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асамблея</w:t>
      </w:r>
      <w:proofErr w:type="spellEnd"/>
      <w:r>
        <w:rPr>
          <w:rFonts w:ascii="Times New Roman" w:eastAsia="Times New Roman" w:hAnsi="Times New Roman"/>
          <w:sz w:val="22"/>
        </w:rPr>
        <w:t xml:space="preserve"> ООН 18 </w:t>
      </w:r>
      <w:proofErr w:type="spellStart"/>
      <w:r>
        <w:rPr>
          <w:rFonts w:ascii="Times New Roman" w:eastAsia="Times New Roman" w:hAnsi="Times New Roman"/>
          <w:sz w:val="22"/>
        </w:rPr>
        <w:t>червня</w:t>
      </w:r>
      <w:proofErr w:type="spellEnd"/>
      <w:r>
        <w:rPr>
          <w:rFonts w:ascii="Times New Roman" w:eastAsia="Times New Roman" w:hAnsi="Times New Roman"/>
          <w:sz w:val="22"/>
        </w:rPr>
        <w:t xml:space="preserve"> 2002 року </w:t>
      </w:r>
      <w:proofErr w:type="spellStart"/>
      <w:r>
        <w:rPr>
          <w:rFonts w:ascii="Times New Roman" w:eastAsia="Times New Roman" w:hAnsi="Times New Roman"/>
          <w:sz w:val="22"/>
        </w:rPr>
        <w:t>прийняла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спеціальну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резолюцію</w:t>
      </w:r>
      <w:proofErr w:type="spellEnd"/>
      <w:r>
        <w:rPr>
          <w:rFonts w:ascii="Times New Roman" w:eastAsia="Times New Roman" w:hAnsi="Times New Roman"/>
          <w:sz w:val="22"/>
        </w:rPr>
        <w:t xml:space="preserve"> №56/114 «</w:t>
      </w:r>
      <w:proofErr w:type="spellStart"/>
      <w:r>
        <w:rPr>
          <w:rFonts w:ascii="Times New Roman" w:eastAsia="Times New Roman" w:hAnsi="Times New Roman"/>
          <w:sz w:val="22"/>
        </w:rPr>
        <w:t>Кооперативи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», у </w:t>
      </w:r>
      <w:proofErr w:type="spellStart"/>
      <w:r>
        <w:rPr>
          <w:rFonts w:ascii="Times New Roman" w:eastAsia="Times New Roman" w:hAnsi="Times New Roman"/>
          <w:sz w:val="22"/>
        </w:rPr>
        <w:t>якій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рекомендувала</w:t>
      </w:r>
      <w:proofErr w:type="spellEnd"/>
      <w:r>
        <w:rPr>
          <w:rFonts w:ascii="Times New Roman" w:eastAsia="Times New Roman" w:hAnsi="Times New Roman"/>
          <w:sz w:val="22"/>
        </w:rPr>
        <w:t xml:space="preserve"> урядам </w:t>
      </w:r>
      <w:proofErr w:type="spellStart"/>
      <w:r>
        <w:rPr>
          <w:rFonts w:ascii="Times New Roman" w:eastAsia="Times New Roman" w:hAnsi="Times New Roman"/>
          <w:sz w:val="22"/>
        </w:rPr>
        <w:t>країн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підтримувати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важливий</w:t>
      </w:r>
      <w:proofErr w:type="spellEnd"/>
      <w:r>
        <w:rPr>
          <w:rFonts w:ascii="Times New Roman" w:eastAsia="Times New Roman" w:hAnsi="Times New Roman"/>
          <w:sz w:val="22"/>
        </w:rPr>
        <w:t xml:space="preserve"> фактор </w:t>
      </w:r>
      <w:proofErr w:type="spellStart"/>
      <w:r>
        <w:rPr>
          <w:rFonts w:ascii="Times New Roman" w:eastAsia="Times New Roman" w:hAnsi="Times New Roman"/>
          <w:sz w:val="22"/>
        </w:rPr>
        <w:t>зростання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добробуту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подолання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зайнятості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зайнятості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15A1C" w:rsidRDefault="00815A1C" w:rsidP="00815A1C">
      <w:pPr>
        <w:spacing w:line="217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Метою </w:t>
      </w:r>
      <w:proofErr w:type="spellStart"/>
      <w:r>
        <w:rPr>
          <w:rFonts w:ascii="Times New Roman" w:eastAsia="Times New Roman" w:hAnsi="Times New Roman"/>
          <w:sz w:val="22"/>
        </w:rPr>
        <w:t>навчального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курсу «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місцевості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набуття</w:t>
      </w:r>
      <w:proofErr w:type="spellEnd"/>
      <w:r>
        <w:rPr>
          <w:rFonts w:ascii="Times New Roman" w:eastAsia="Times New Roman" w:hAnsi="Times New Roman"/>
          <w:sz w:val="22"/>
        </w:rPr>
        <w:t xml:space="preserve"> слухачами </w:t>
      </w:r>
      <w:proofErr w:type="spellStart"/>
      <w:r>
        <w:rPr>
          <w:rFonts w:ascii="Times New Roman" w:eastAsia="Times New Roman" w:hAnsi="Times New Roman"/>
          <w:sz w:val="22"/>
        </w:rPr>
        <w:t>системних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знань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умінь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навичок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селі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удосконалення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обслуговуючої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споживчої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кредитної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15A1C" w:rsidRDefault="00815A1C" w:rsidP="00815A1C">
      <w:pPr>
        <w:spacing w:line="220" w:lineRule="auto"/>
        <w:ind w:left="7" w:firstLine="396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Зазначений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навчальний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курс </w:t>
      </w:r>
      <w:proofErr w:type="spellStart"/>
      <w:r>
        <w:rPr>
          <w:rFonts w:ascii="Times New Roman" w:eastAsia="Times New Roman" w:hAnsi="Times New Roman"/>
          <w:sz w:val="22"/>
        </w:rPr>
        <w:t>складається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таких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чотирьох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модулів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15A1C" w:rsidRDefault="00815A1C" w:rsidP="00815A1C">
      <w:pPr>
        <w:spacing w:line="216" w:lineRule="auto"/>
        <w:ind w:left="3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Модуль 1 «</w:t>
      </w:r>
      <w:proofErr w:type="spellStart"/>
      <w:r>
        <w:rPr>
          <w:rFonts w:ascii="Times New Roman" w:eastAsia="Times New Roman" w:hAnsi="Times New Roman"/>
          <w:sz w:val="22"/>
        </w:rPr>
        <w:t>Теоретичні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правові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sz w:val="22"/>
        </w:rPr>
        <w:t>»:</w:t>
      </w:r>
    </w:p>
    <w:p w:rsidR="00815A1C" w:rsidRDefault="00815A1C" w:rsidP="00815A1C">
      <w:pPr>
        <w:spacing w:line="1" w:lineRule="exact"/>
        <w:rPr>
          <w:rFonts w:ascii="Times New Roman" w:eastAsia="Times New Roman" w:hAnsi="Times New Roman"/>
        </w:rPr>
      </w:pPr>
    </w:p>
    <w:p w:rsidR="00815A1C" w:rsidRDefault="00815A1C" w:rsidP="00815A1C">
      <w:pPr>
        <w:numPr>
          <w:ilvl w:val="0"/>
          <w:numId w:val="8"/>
        </w:numPr>
        <w:tabs>
          <w:tab w:val="left" w:pos="547"/>
        </w:tabs>
        <w:spacing w:line="216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1.1. </w:t>
      </w:r>
      <w:proofErr w:type="spellStart"/>
      <w:r>
        <w:rPr>
          <w:rFonts w:ascii="Times New Roman" w:eastAsia="Times New Roman" w:hAnsi="Times New Roman"/>
          <w:sz w:val="22"/>
        </w:rPr>
        <w:t>Місце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кооперативного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руху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контексті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місцевості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Кооперативні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принципи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цінності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8"/>
        </w:numPr>
        <w:tabs>
          <w:tab w:val="left" w:pos="478"/>
        </w:tabs>
        <w:spacing w:line="215" w:lineRule="auto"/>
        <w:ind w:left="387" w:right="220" w:hanging="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1.2. </w:t>
      </w:r>
      <w:proofErr w:type="spellStart"/>
      <w:r>
        <w:rPr>
          <w:rFonts w:ascii="Times New Roman" w:eastAsia="Times New Roman" w:hAnsi="Times New Roman"/>
          <w:sz w:val="22"/>
        </w:rPr>
        <w:t>Правові</w:t>
      </w:r>
      <w:proofErr w:type="spellEnd"/>
      <w:r>
        <w:rPr>
          <w:rFonts w:ascii="Times New Roman" w:eastAsia="Times New Roman" w:hAnsi="Times New Roman"/>
          <w:sz w:val="22"/>
        </w:rPr>
        <w:t xml:space="preserve"> засади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Україні</w:t>
      </w:r>
      <w:proofErr w:type="spellEnd"/>
      <w:r>
        <w:rPr>
          <w:rFonts w:ascii="Times New Roman" w:eastAsia="Times New Roman" w:hAnsi="Times New Roman"/>
          <w:sz w:val="22"/>
        </w:rPr>
        <w:t>. Модуль 2 «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кооперація</w:t>
      </w:r>
      <w:proofErr w:type="spellEnd"/>
      <w:r>
        <w:rPr>
          <w:rFonts w:ascii="Times New Roman" w:eastAsia="Times New Roman" w:hAnsi="Times New Roman"/>
          <w:sz w:val="22"/>
        </w:rPr>
        <w:t>»:</w:t>
      </w:r>
    </w:p>
    <w:p w:rsidR="00815A1C" w:rsidRDefault="00815A1C" w:rsidP="00815A1C">
      <w:pPr>
        <w:numPr>
          <w:ilvl w:val="0"/>
          <w:numId w:val="8"/>
        </w:numPr>
        <w:tabs>
          <w:tab w:val="left" w:pos="520"/>
        </w:tabs>
        <w:spacing w:line="216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2.1.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8"/>
        </w:numPr>
        <w:tabs>
          <w:tab w:val="left" w:pos="540"/>
        </w:tabs>
        <w:spacing w:line="216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2.2.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логістичні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постачальницькі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збутові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транспортні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складські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кооперативи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8"/>
        </w:numPr>
        <w:tabs>
          <w:tab w:val="left" w:pos="696"/>
        </w:tabs>
        <w:spacing w:line="216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2.3.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машинно-технолог</w:t>
      </w:r>
      <w:proofErr w:type="gramEnd"/>
      <w:r>
        <w:rPr>
          <w:rFonts w:ascii="Times New Roman" w:eastAsia="Times New Roman" w:hAnsi="Times New Roman"/>
          <w:sz w:val="22"/>
        </w:rPr>
        <w:t>ічні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spacing w:line="1" w:lineRule="exact"/>
        <w:rPr>
          <w:rFonts w:ascii="Times New Roman" w:eastAsia="Times New Roman" w:hAnsi="Times New Roman"/>
          <w:sz w:val="22"/>
        </w:rPr>
      </w:pPr>
    </w:p>
    <w:p w:rsidR="00815A1C" w:rsidRDefault="00815A1C" w:rsidP="00815A1C">
      <w:pPr>
        <w:numPr>
          <w:ilvl w:val="0"/>
          <w:numId w:val="8"/>
        </w:numPr>
        <w:tabs>
          <w:tab w:val="left" w:pos="487"/>
        </w:tabs>
        <w:spacing w:line="214" w:lineRule="auto"/>
        <w:ind w:left="487" w:hanging="1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2.4. </w:t>
      </w:r>
      <w:proofErr w:type="spellStart"/>
      <w:r>
        <w:rPr>
          <w:rFonts w:ascii="Times New Roman" w:eastAsia="Times New Roman" w:hAnsi="Times New Roman"/>
          <w:sz w:val="22"/>
        </w:rPr>
        <w:t>Багатофункціональні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8"/>
        </w:numPr>
        <w:tabs>
          <w:tab w:val="left" w:pos="585"/>
        </w:tabs>
        <w:spacing w:line="216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2.5. </w:t>
      </w:r>
      <w:proofErr w:type="spellStart"/>
      <w:r>
        <w:rPr>
          <w:rFonts w:ascii="Times New Roman" w:eastAsia="Times New Roman" w:hAnsi="Times New Roman"/>
          <w:sz w:val="22"/>
        </w:rPr>
        <w:t>Стратегічне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обслуговуючими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кооперативами;</w:t>
      </w:r>
    </w:p>
    <w:p w:rsidR="00815A1C" w:rsidRDefault="00815A1C" w:rsidP="00815A1C">
      <w:pPr>
        <w:numPr>
          <w:ilvl w:val="0"/>
          <w:numId w:val="8"/>
        </w:numPr>
        <w:tabs>
          <w:tab w:val="left" w:pos="667"/>
        </w:tabs>
        <w:spacing w:line="216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2.6. </w:t>
      </w:r>
      <w:proofErr w:type="spellStart"/>
      <w:r>
        <w:rPr>
          <w:rFonts w:ascii="Times New Roman" w:eastAsia="Times New Roman" w:hAnsi="Times New Roman"/>
          <w:sz w:val="22"/>
        </w:rPr>
        <w:t>Фінанси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обл</w:t>
      </w:r>
      <w:proofErr w:type="gramEnd"/>
      <w:r>
        <w:rPr>
          <w:rFonts w:ascii="Times New Roman" w:eastAsia="Times New Roman" w:hAnsi="Times New Roman"/>
          <w:sz w:val="22"/>
        </w:rPr>
        <w:t>ік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обслуговуючих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кооперативах.</w:t>
      </w:r>
    </w:p>
    <w:p w:rsidR="00815A1C" w:rsidRDefault="00815A1C" w:rsidP="00815A1C">
      <w:pPr>
        <w:spacing w:line="216" w:lineRule="auto"/>
        <w:ind w:left="3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Модуль 3 «</w:t>
      </w:r>
      <w:proofErr w:type="spellStart"/>
      <w:r>
        <w:rPr>
          <w:rFonts w:ascii="Times New Roman" w:eastAsia="Times New Roman" w:hAnsi="Times New Roman"/>
          <w:sz w:val="22"/>
        </w:rPr>
        <w:t>Споживча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місцевості</w:t>
      </w:r>
      <w:proofErr w:type="spellEnd"/>
      <w:r>
        <w:rPr>
          <w:rFonts w:ascii="Times New Roman" w:eastAsia="Times New Roman" w:hAnsi="Times New Roman"/>
          <w:sz w:val="22"/>
        </w:rPr>
        <w:t>»:</w:t>
      </w:r>
    </w:p>
    <w:p w:rsidR="00815A1C" w:rsidRDefault="00815A1C" w:rsidP="00815A1C">
      <w:pPr>
        <w:numPr>
          <w:ilvl w:val="0"/>
          <w:numId w:val="8"/>
        </w:numPr>
        <w:tabs>
          <w:tab w:val="left" w:pos="487"/>
        </w:tabs>
        <w:spacing w:line="216" w:lineRule="auto"/>
        <w:ind w:left="487" w:hanging="1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3.1. </w:t>
      </w:r>
      <w:proofErr w:type="spellStart"/>
      <w:r>
        <w:rPr>
          <w:rFonts w:ascii="Times New Roman" w:eastAsia="Times New Roman" w:hAnsi="Times New Roman"/>
          <w:sz w:val="22"/>
        </w:rPr>
        <w:t>Кооперація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споживачі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8"/>
        </w:numPr>
        <w:tabs>
          <w:tab w:val="left" w:pos="583"/>
        </w:tabs>
        <w:spacing w:line="215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3.2. </w:t>
      </w:r>
      <w:proofErr w:type="spellStart"/>
      <w:r>
        <w:rPr>
          <w:rFonts w:ascii="Times New Roman" w:eastAsia="Times New Roman" w:hAnsi="Times New Roman"/>
          <w:sz w:val="22"/>
        </w:rPr>
        <w:t>Економічна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споживчих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товариств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спілок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селі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8"/>
        </w:numPr>
        <w:tabs>
          <w:tab w:val="left" w:pos="487"/>
        </w:tabs>
        <w:spacing w:line="216" w:lineRule="auto"/>
        <w:ind w:left="487" w:hanging="1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3.3.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споживчим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кооперативом.</w:t>
      </w:r>
    </w:p>
    <w:p w:rsidR="00815A1C" w:rsidRDefault="00815A1C" w:rsidP="00815A1C">
      <w:pPr>
        <w:spacing w:line="216" w:lineRule="auto"/>
        <w:ind w:left="3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Модуль 4 «</w:t>
      </w:r>
      <w:proofErr w:type="spellStart"/>
      <w:r>
        <w:rPr>
          <w:rFonts w:ascii="Times New Roman" w:eastAsia="Times New Roman" w:hAnsi="Times New Roman"/>
          <w:sz w:val="22"/>
        </w:rPr>
        <w:t>Сільська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кредитна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кооперація</w:t>
      </w:r>
      <w:proofErr w:type="spellEnd"/>
      <w:r>
        <w:rPr>
          <w:rFonts w:ascii="Times New Roman" w:eastAsia="Times New Roman" w:hAnsi="Times New Roman"/>
          <w:sz w:val="22"/>
        </w:rPr>
        <w:t>»:</w:t>
      </w:r>
    </w:p>
    <w:p w:rsidR="00815A1C" w:rsidRDefault="00815A1C" w:rsidP="00815A1C">
      <w:pPr>
        <w:spacing w:line="1" w:lineRule="exact"/>
        <w:rPr>
          <w:rFonts w:ascii="Times New Roman" w:eastAsia="Times New Roman" w:hAnsi="Times New Roman"/>
        </w:rPr>
      </w:pPr>
    </w:p>
    <w:p w:rsidR="00815A1C" w:rsidRDefault="00815A1C" w:rsidP="00815A1C">
      <w:pPr>
        <w:numPr>
          <w:ilvl w:val="0"/>
          <w:numId w:val="9"/>
        </w:numPr>
        <w:tabs>
          <w:tab w:val="left" w:pos="648"/>
        </w:tabs>
        <w:spacing w:line="216" w:lineRule="auto"/>
        <w:ind w:left="7" w:firstLine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4.1. </w:t>
      </w:r>
      <w:proofErr w:type="spellStart"/>
      <w:r>
        <w:rPr>
          <w:rFonts w:ascii="Times New Roman" w:eastAsia="Times New Roman" w:hAnsi="Times New Roman"/>
          <w:sz w:val="22"/>
        </w:rPr>
        <w:t>Організаційно-економічні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правові</w:t>
      </w:r>
      <w:proofErr w:type="spellEnd"/>
      <w:r>
        <w:rPr>
          <w:rFonts w:ascii="Times New Roman" w:eastAsia="Times New Roman" w:hAnsi="Times New Roman"/>
          <w:sz w:val="22"/>
        </w:rPr>
        <w:t xml:space="preserve"> засади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кредитних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спілок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9"/>
        </w:numPr>
        <w:tabs>
          <w:tab w:val="left" w:pos="487"/>
        </w:tabs>
        <w:spacing w:line="216" w:lineRule="auto"/>
        <w:ind w:left="487" w:hanging="1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4.2. </w:t>
      </w:r>
      <w:proofErr w:type="spellStart"/>
      <w:r>
        <w:rPr>
          <w:rFonts w:ascii="Times New Roman" w:eastAsia="Times New Roman" w:hAnsi="Times New Roman"/>
          <w:sz w:val="22"/>
        </w:rPr>
        <w:t>Операційна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кредитних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спілок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815A1C" w:rsidRDefault="00815A1C" w:rsidP="00815A1C">
      <w:pPr>
        <w:numPr>
          <w:ilvl w:val="0"/>
          <w:numId w:val="9"/>
        </w:numPr>
        <w:tabs>
          <w:tab w:val="left" w:pos="478"/>
        </w:tabs>
        <w:spacing w:line="215" w:lineRule="auto"/>
        <w:ind w:left="387" w:hanging="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тема 4.3.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Обл</w:t>
      </w:r>
      <w:proofErr w:type="gramEnd"/>
      <w:r>
        <w:rPr>
          <w:rFonts w:ascii="Times New Roman" w:eastAsia="Times New Roman" w:hAnsi="Times New Roman"/>
          <w:sz w:val="22"/>
        </w:rPr>
        <w:t>ік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оподаткування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кредитних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спілках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Навчання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закінчується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проведенням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круглого</w:t>
      </w:r>
      <w:proofErr w:type="gramEnd"/>
      <w:r>
        <w:rPr>
          <w:rFonts w:ascii="Times New Roman" w:eastAsia="Times New Roman" w:hAnsi="Times New Roman"/>
          <w:sz w:val="22"/>
        </w:rPr>
        <w:t xml:space="preserve"> столу</w:t>
      </w:r>
    </w:p>
    <w:p w:rsidR="00815A1C" w:rsidRDefault="00815A1C" w:rsidP="00815A1C">
      <w:pPr>
        <w:spacing w:line="216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</w:t>
      </w:r>
      <w:proofErr w:type="spellStart"/>
      <w:r>
        <w:rPr>
          <w:rFonts w:ascii="Times New Roman" w:eastAsia="Times New Roman" w:hAnsi="Times New Roman"/>
          <w:sz w:val="22"/>
        </w:rPr>
        <w:t>Актуальні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обслуговуючої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споживчої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кредитної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на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селі</w:t>
      </w:r>
      <w:proofErr w:type="spellEnd"/>
      <w:r>
        <w:rPr>
          <w:rFonts w:ascii="Times New Roman" w:eastAsia="Times New Roman" w:hAnsi="Times New Roman"/>
          <w:sz w:val="22"/>
        </w:rPr>
        <w:t>».</w:t>
      </w:r>
    </w:p>
    <w:p w:rsidR="00815A1C" w:rsidRDefault="00815A1C" w:rsidP="00815A1C">
      <w:pPr>
        <w:spacing w:line="1" w:lineRule="exact"/>
        <w:rPr>
          <w:rFonts w:ascii="Times New Roman" w:eastAsia="Times New Roman" w:hAnsi="Times New Roman"/>
        </w:rPr>
      </w:pPr>
    </w:p>
    <w:p w:rsidR="00815A1C" w:rsidRDefault="00815A1C" w:rsidP="00815A1C">
      <w:pPr>
        <w:spacing w:line="218" w:lineRule="auto"/>
        <w:ind w:left="7" w:firstLine="39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вивчення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навчального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курсу </w:t>
      </w:r>
      <w:proofErr w:type="spellStart"/>
      <w:r>
        <w:rPr>
          <w:rFonts w:ascii="Times New Roman" w:eastAsia="Times New Roman" w:hAnsi="Times New Roman"/>
          <w:sz w:val="22"/>
        </w:rPr>
        <w:t>відводиться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72 </w:t>
      </w:r>
      <w:proofErr w:type="spellStart"/>
      <w:r>
        <w:rPr>
          <w:rFonts w:ascii="Times New Roman" w:eastAsia="Times New Roman" w:hAnsi="Times New Roman"/>
          <w:sz w:val="22"/>
        </w:rPr>
        <w:t>години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аудиторних</w:t>
      </w:r>
      <w:proofErr w:type="spellEnd"/>
      <w:r>
        <w:rPr>
          <w:rFonts w:ascii="Times New Roman" w:eastAsia="Times New Roman" w:hAnsi="Times New Roman"/>
          <w:sz w:val="22"/>
        </w:rPr>
        <w:t xml:space="preserve"> занять </w:t>
      </w:r>
      <w:proofErr w:type="spellStart"/>
      <w:r>
        <w:rPr>
          <w:rFonts w:ascii="Times New Roman" w:eastAsia="Times New Roman" w:hAnsi="Times New Roman"/>
          <w:sz w:val="22"/>
        </w:rPr>
        <w:t>впродовж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двох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тижні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(по 36 годин в кожному).</w:t>
      </w:r>
    </w:p>
    <w:p w:rsidR="00815A1C" w:rsidRDefault="00815A1C" w:rsidP="00815A1C">
      <w:pPr>
        <w:spacing w:line="200" w:lineRule="exact"/>
        <w:rPr>
          <w:rFonts w:ascii="Times New Roman" w:eastAsia="Times New Roman" w:hAnsi="Times New Roman"/>
        </w:rPr>
      </w:pPr>
    </w:p>
    <w:p w:rsidR="00815A1C" w:rsidRDefault="00815A1C" w:rsidP="00815A1C">
      <w:pPr>
        <w:spacing w:line="0" w:lineRule="atLeast"/>
        <w:ind w:left="188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джерел</w:t>
      </w:r>
      <w:proofErr w:type="spellEnd"/>
    </w:p>
    <w:p w:rsidR="00815A1C" w:rsidRDefault="00815A1C" w:rsidP="00815A1C">
      <w:pPr>
        <w:numPr>
          <w:ilvl w:val="0"/>
          <w:numId w:val="10"/>
        </w:numPr>
        <w:tabs>
          <w:tab w:val="left" w:pos="287"/>
        </w:tabs>
        <w:spacing w:line="214" w:lineRule="auto"/>
        <w:ind w:left="287" w:hanging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Заява</w:t>
      </w:r>
      <w:proofErr w:type="spellEnd"/>
      <w:r>
        <w:rPr>
          <w:rFonts w:ascii="Times New Roman" w:eastAsia="Times New Roman" w:hAnsi="Times New Roman"/>
          <w:sz w:val="22"/>
        </w:rPr>
        <w:t xml:space="preserve">  ХХХІ  </w:t>
      </w:r>
      <w:proofErr w:type="spellStart"/>
      <w:r>
        <w:rPr>
          <w:rFonts w:ascii="Times New Roman" w:eastAsia="Times New Roman" w:hAnsi="Times New Roman"/>
          <w:sz w:val="22"/>
        </w:rPr>
        <w:t>конгресу</w:t>
      </w:r>
      <w:proofErr w:type="spellEnd"/>
      <w:r>
        <w:rPr>
          <w:rFonts w:ascii="Times New Roman" w:eastAsia="Times New Roman" w:hAnsi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/>
          <w:sz w:val="22"/>
        </w:rPr>
        <w:t>Міжнародного</w:t>
      </w:r>
      <w:proofErr w:type="spellEnd"/>
      <w:r>
        <w:rPr>
          <w:rFonts w:ascii="Times New Roman" w:eastAsia="Times New Roman" w:hAnsi="Times New Roman"/>
          <w:sz w:val="22"/>
        </w:rPr>
        <w:t xml:space="preserve">  </w:t>
      </w:r>
      <w:proofErr w:type="gramStart"/>
      <w:r>
        <w:rPr>
          <w:rFonts w:ascii="Times New Roman" w:eastAsia="Times New Roman" w:hAnsi="Times New Roman"/>
          <w:sz w:val="22"/>
        </w:rPr>
        <w:t>кооперативного</w:t>
      </w:r>
      <w:proofErr w:type="gramEnd"/>
      <w:r>
        <w:rPr>
          <w:rFonts w:ascii="Times New Roman" w:eastAsia="Times New Roman" w:hAnsi="Times New Roman"/>
          <w:sz w:val="22"/>
        </w:rPr>
        <w:t xml:space="preserve">  альянсу</w:t>
      </w:r>
    </w:p>
    <w:p w:rsidR="00815A1C" w:rsidRDefault="00815A1C" w:rsidP="00815A1C">
      <w:pPr>
        <w:spacing w:line="216" w:lineRule="auto"/>
        <w:ind w:left="7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sz w:val="22"/>
        </w:rPr>
        <w:t xml:space="preserve">«Про </w:t>
      </w:r>
      <w:proofErr w:type="spellStart"/>
      <w:r>
        <w:rPr>
          <w:rFonts w:ascii="Times New Roman" w:eastAsia="Times New Roman" w:hAnsi="Times New Roman"/>
          <w:sz w:val="22"/>
        </w:rPr>
        <w:t>кооперативну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ідентичність</w:t>
      </w:r>
      <w:proofErr w:type="spellEnd"/>
      <w:r>
        <w:rPr>
          <w:rFonts w:ascii="Times New Roman" w:eastAsia="Times New Roman" w:hAnsi="Times New Roman"/>
          <w:sz w:val="22"/>
        </w:rPr>
        <w:t xml:space="preserve">» – Режим доступу: </w:t>
      </w:r>
      <w:hyperlink r:id="rId5" w:history="1">
        <w:r>
          <w:rPr>
            <w:rFonts w:ascii="Times New Roman" w:eastAsia="Times New Roman" w:hAnsi="Times New Roman"/>
            <w:color w:val="0000FF"/>
            <w:sz w:val="22"/>
            <w:u w:val="single"/>
          </w:rPr>
          <w:t>http://www.ukrcoop-journal.com.ua/2008-1/import.htm</w:t>
        </w:r>
      </w:hyperlink>
    </w:p>
    <w:p w:rsidR="00815A1C" w:rsidRDefault="00815A1C" w:rsidP="00815A1C">
      <w:pPr>
        <w:numPr>
          <w:ilvl w:val="0"/>
          <w:numId w:val="10"/>
        </w:numPr>
        <w:tabs>
          <w:tab w:val="left" w:pos="263"/>
        </w:tabs>
        <w:spacing w:line="216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Іванов</w:t>
      </w:r>
      <w:proofErr w:type="spellEnd"/>
      <w:r>
        <w:rPr>
          <w:rFonts w:ascii="Times New Roman" w:eastAsia="Times New Roman" w:hAnsi="Times New Roman"/>
          <w:sz w:val="22"/>
        </w:rPr>
        <w:t xml:space="preserve"> С. В. </w:t>
      </w:r>
      <w:proofErr w:type="spellStart"/>
      <w:r>
        <w:rPr>
          <w:rFonts w:ascii="Times New Roman" w:eastAsia="Times New Roman" w:hAnsi="Times New Roman"/>
          <w:sz w:val="22"/>
        </w:rPr>
        <w:t>Концепція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 xml:space="preserve"> як теоретична база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територій</w:t>
      </w:r>
      <w:proofErr w:type="spellEnd"/>
      <w:r>
        <w:rPr>
          <w:rFonts w:ascii="Times New Roman" w:eastAsia="Times New Roman" w:hAnsi="Times New Roman"/>
          <w:sz w:val="22"/>
        </w:rPr>
        <w:t xml:space="preserve"> / С. В. </w:t>
      </w:r>
      <w:proofErr w:type="spellStart"/>
      <w:r>
        <w:rPr>
          <w:rFonts w:ascii="Times New Roman" w:eastAsia="Times New Roman" w:hAnsi="Times New Roman"/>
          <w:sz w:val="22"/>
        </w:rPr>
        <w:t>Іванов</w:t>
      </w:r>
      <w:proofErr w:type="spellEnd"/>
      <w:r>
        <w:rPr>
          <w:rFonts w:ascii="Times New Roman" w:eastAsia="Times New Roman" w:hAnsi="Times New Roman"/>
          <w:sz w:val="22"/>
        </w:rPr>
        <w:t xml:space="preserve">, М. Є. Рогоза, В. І. </w:t>
      </w:r>
      <w:proofErr w:type="spellStart"/>
      <w:r>
        <w:rPr>
          <w:rFonts w:ascii="Times New Roman" w:eastAsia="Times New Roman" w:hAnsi="Times New Roman"/>
          <w:sz w:val="22"/>
        </w:rPr>
        <w:t>Перебийніс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Економічний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вісник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Донбасу</w:t>
      </w:r>
      <w:proofErr w:type="spellEnd"/>
      <w:r>
        <w:rPr>
          <w:rFonts w:ascii="Times New Roman" w:eastAsia="Times New Roman" w:hAnsi="Times New Roman"/>
          <w:sz w:val="22"/>
        </w:rPr>
        <w:t>. – 2016. – №1 (43). – С.</w:t>
      </w:r>
    </w:p>
    <w:p w:rsidR="00815A1C" w:rsidRDefault="00815A1C" w:rsidP="00815A1C">
      <w:pPr>
        <w:spacing w:line="216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51-56.</w:t>
      </w:r>
    </w:p>
    <w:p w:rsidR="00815A1C" w:rsidRDefault="00815A1C" w:rsidP="00815A1C">
      <w:pPr>
        <w:numPr>
          <w:ilvl w:val="0"/>
          <w:numId w:val="10"/>
        </w:numPr>
        <w:tabs>
          <w:tab w:val="left" w:pos="239"/>
        </w:tabs>
        <w:spacing w:line="217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Перебийніс</w:t>
      </w:r>
      <w:proofErr w:type="spellEnd"/>
      <w:r>
        <w:rPr>
          <w:rFonts w:ascii="Times New Roman" w:eastAsia="Times New Roman" w:hAnsi="Times New Roman"/>
          <w:sz w:val="22"/>
        </w:rPr>
        <w:t xml:space="preserve"> В. І. </w:t>
      </w:r>
      <w:proofErr w:type="spellStart"/>
      <w:r>
        <w:rPr>
          <w:rFonts w:ascii="Times New Roman" w:eastAsia="Times New Roman" w:hAnsi="Times New Roman"/>
          <w:sz w:val="22"/>
        </w:rPr>
        <w:t>Державне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іально-економічного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територій</w:t>
      </w:r>
      <w:proofErr w:type="spellEnd"/>
      <w:r>
        <w:rPr>
          <w:rFonts w:ascii="Times New Roman" w:eastAsia="Times New Roman" w:hAnsi="Times New Roman"/>
          <w:sz w:val="22"/>
        </w:rPr>
        <w:t xml:space="preserve"> / В. І. </w:t>
      </w:r>
      <w:proofErr w:type="spellStart"/>
      <w:r>
        <w:rPr>
          <w:rFonts w:ascii="Times New Roman" w:eastAsia="Times New Roman" w:hAnsi="Times New Roman"/>
          <w:sz w:val="22"/>
        </w:rPr>
        <w:t>Перебийніс</w:t>
      </w:r>
      <w:proofErr w:type="spellEnd"/>
      <w:r>
        <w:rPr>
          <w:rFonts w:ascii="Times New Roman" w:eastAsia="Times New Roman" w:hAnsi="Times New Roman"/>
          <w:sz w:val="22"/>
        </w:rPr>
        <w:t xml:space="preserve">, В. І. </w:t>
      </w:r>
      <w:proofErr w:type="spellStart"/>
      <w:r>
        <w:rPr>
          <w:rFonts w:ascii="Times New Roman" w:eastAsia="Times New Roman" w:hAnsi="Times New Roman"/>
          <w:sz w:val="22"/>
        </w:rPr>
        <w:t>Гавриш</w:t>
      </w:r>
      <w:proofErr w:type="spellEnd"/>
      <w:r>
        <w:rPr>
          <w:rFonts w:ascii="Times New Roman" w:eastAsia="Times New Roman" w:hAnsi="Times New Roman"/>
          <w:sz w:val="22"/>
        </w:rPr>
        <w:t xml:space="preserve">, Ю. В. </w:t>
      </w:r>
      <w:proofErr w:type="spellStart"/>
      <w:r>
        <w:rPr>
          <w:rFonts w:ascii="Times New Roman" w:eastAsia="Times New Roman" w:hAnsi="Times New Roman"/>
          <w:sz w:val="22"/>
        </w:rPr>
        <w:t>Перебийніс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Науковий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вісник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Полтавського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університету</w:t>
      </w:r>
      <w:proofErr w:type="spellEnd"/>
    </w:p>
    <w:p w:rsidR="00815A1C" w:rsidRDefault="00815A1C" w:rsidP="00815A1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торгівлі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Серія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Економічні</w:t>
      </w:r>
      <w:proofErr w:type="spellEnd"/>
      <w:r>
        <w:rPr>
          <w:rFonts w:ascii="Times New Roman" w:eastAsia="Times New Roman" w:hAnsi="Times New Roman"/>
          <w:sz w:val="22"/>
        </w:rPr>
        <w:t xml:space="preserve"> науки». – 2014. – №1. – С.</w:t>
      </w:r>
    </w:p>
    <w:p w:rsidR="00815A1C" w:rsidRDefault="00815A1C" w:rsidP="00815A1C">
      <w:pPr>
        <w:spacing w:line="216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79-84.</w:t>
      </w:r>
    </w:p>
    <w:p w:rsidR="00815A1C" w:rsidRDefault="00815A1C" w:rsidP="00815A1C">
      <w:pPr>
        <w:numPr>
          <w:ilvl w:val="0"/>
          <w:numId w:val="11"/>
        </w:numPr>
        <w:tabs>
          <w:tab w:val="left" w:pos="326"/>
        </w:tabs>
        <w:spacing w:line="216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Перші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Всеукраїнські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громадські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слухання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Становлення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Україні</w:t>
      </w:r>
      <w:proofErr w:type="spellEnd"/>
      <w:r>
        <w:rPr>
          <w:rFonts w:ascii="Times New Roman" w:eastAsia="Times New Roman" w:hAnsi="Times New Roman"/>
          <w:sz w:val="22"/>
        </w:rPr>
        <w:t xml:space="preserve">» // </w:t>
      </w:r>
      <w:proofErr w:type="spellStart"/>
      <w:r>
        <w:rPr>
          <w:rFonts w:ascii="Times New Roman" w:eastAsia="Times New Roman" w:hAnsi="Times New Roman"/>
          <w:sz w:val="22"/>
        </w:rPr>
        <w:t>Економіка</w:t>
      </w:r>
      <w:proofErr w:type="spellEnd"/>
      <w:r>
        <w:rPr>
          <w:rFonts w:ascii="Times New Roman" w:eastAsia="Times New Roman" w:hAnsi="Times New Roman"/>
          <w:sz w:val="22"/>
        </w:rPr>
        <w:t xml:space="preserve"> АПК. – 2010. – №12. – С. 159-160.</w:t>
      </w:r>
    </w:p>
    <w:p w:rsidR="00815A1C" w:rsidRDefault="00815A1C" w:rsidP="00815A1C">
      <w:pPr>
        <w:spacing w:line="1" w:lineRule="exact"/>
        <w:rPr>
          <w:rFonts w:ascii="Times New Roman" w:eastAsia="Times New Roman" w:hAnsi="Times New Roman"/>
          <w:sz w:val="22"/>
        </w:rPr>
      </w:pPr>
    </w:p>
    <w:p w:rsidR="00815A1C" w:rsidRDefault="00815A1C" w:rsidP="00815A1C">
      <w:pPr>
        <w:numPr>
          <w:ilvl w:val="0"/>
          <w:numId w:val="11"/>
        </w:numPr>
        <w:tabs>
          <w:tab w:val="left" w:pos="278"/>
        </w:tabs>
        <w:spacing w:line="215" w:lineRule="auto"/>
        <w:ind w:left="7" w:hanging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 </w:t>
      </w:r>
      <w:proofErr w:type="spellStart"/>
      <w:r>
        <w:rPr>
          <w:rFonts w:ascii="Times New Roman" w:eastAsia="Times New Roman" w:hAnsi="Times New Roman"/>
          <w:sz w:val="22"/>
        </w:rPr>
        <w:t>кооперацію</w:t>
      </w:r>
      <w:proofErr w:type="spellEnd"/>
      <w:r>
        <w:rPr>
          <w:rFonts w:ascii="Times New Roman" w:eastAsia="Times New Roman" w:hAnsi="Times New Roman"/>
          <w:sz w:val="22"/>
        </w:rPr>
        <w:t xml:space="preserve">: Закон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: за станом на 04.07.2013 р. / </w:t>
      </w:r>
      <w:proofErr w:type="spellStart"/>
      <w:r>
        <w:rPr>
          <w:rFonts w:ascii="Times New Roman" w:eastAsia="Times New Roman" w:hAnsi="Times New Roman"/>
          <w:sz w:val="22"/>
        </w:rPr>
        <w:t>Верховна</w:t>
      </w:r>
      <w:proofErr w:type="spellEnd"/>
      <w:r>
        <w:rPr>
          <w:rFonts w:ascii="Times New Roman" w:eastAsia="Times New Roman" w:hAnsi="Times New Roman"/>
          <w:sz w:val="22"/>
        </w:rPr>
        <w:t xml:space="preserve"> Рада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. – К.: </w:t>
      </w:r>
      <w:proofErr w:type="spellStart"/>
      <w:r>
        <w:rPr>
          <w:rFonts w:ascii="Times New Roman" w:eastAsia="Times New Roman" w:hAnsi="Times New Roman"/>
          <w:sz w:val="22"/>
        </w:rPr>
        <w:t>Парламентське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вид-во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, 2013. – 413 с.</w:t>
      </w:r>
    </w:p>
    <w:p w:rsidR="00815A1C" w:rsidRDefault="00815A1C" w:rsidP="00815A1C">
      <w:pPr>
        <w:numPr>
          <w:ilvl w:val="0"/>
          <w:numId w:val="11"/>
        </w:numPr>
        <w:tabs>
          <w:tab w:val="left" w:pos="237"/>
        </w:tabs>
        <w:spacing w:line="216" w:lineRule="auto"/>
        <w:ind w:left="7" w:hanging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 </w:t>
      </w:r>
      <w:proofErr w:type="spellStart"/>
      <w:r>
        <w:rPr>
          <w:rFonts w:ascii="Times New Roman" w:eastAsia="Times New Roman" w:hAnsi="Times New Roman"/>
          <w:sz w:val="22"/>
        </w:rPr>
        <w:t>кредитні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спілки</w:t>
      </w:r>
      <w:proofErr w:type="spellEnd"/>
      <w:r>
        <w:rPr>
          <w:rFonts w:ascii="Times New Roman" w:eastAsia="Times New Roman" w:hAnsi="Times New Roman"/>
          <w:sz w:val="22"/>
        </w:rPr>
        <w:t xml:space="preserve">: Закон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>ідомості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Верховної</w:t>
      </w:r>
      <w:proofErr w:type="spellEnd"/>
      <w:r>
        <w:rPr>
          <w:rFonts w:ascii="Times New Roman" w:eastAsia="Times New Roman" w:hAnsi="Times New Roman"/>
          <w:sz w:val="22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i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– 2002. – №15</w:t>
      </w:r>
    </w:p>
    <w:p w:rsidR="00815A1C" w:rsidRDefault="00815A1C" w:rsidP="00815A1C">
      <w:pPr>
        <w:numPr>
          <w:ilvl w:val="0"/>
          <w:numId w:val="11"/>
        </w:numPr>
        <w:tabs>
          <w:tab w:val="left" w:pos="247"/>
        </w:tabs>
        <w:spacing w:line="216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кооперацію</w:t>
      </w:r>
      <w:proofErr w:type="spellEnd"/>
      <w:r>
        <w:rPr>
          <w:rFonts w:ascii="Times New Roman" w:eastAsia="Times New Roman" w:hAnsi="Times New Roman"/>
          <w:sz w:val="22"/>
        </w:rPr>
        <w:t xml:space="preserve">: Закон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за станом на 20.11.2012 р. / </w:t>
      </w:r>
      <w:proofErr w:type="spellStart"/>
      <w:r>
        <w:rPr>
          <w:rFonts w:ascii="Times New Roman" w:eastAsia="Times New Roman" w:hAnsi="Times New Roman"/>
          <w:sz w:val="22"/>
        </w:rPr>
        <w:t>Верховна</w:t>
      </w:r>
      <w:proofErr w:type="spellEnd"/>
      <w:r>
        <w:rPr>
          <w:rFonts w:ascii="Times New Roman" w:eastAsia="Times New Roman" w:hAnsi="Times New Roman"/>
          <w:sz w:val="22"/>
        </w:rPr>
        <w:t xml:space="preserve"> Рада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. – К.: </w:t>
      </w:r>
      <w:proofErr w:type="spellStart"/>
      <w:r>
        <w:rPr>
          <w:rFonts w:ascii="Times New Roman" w:eastAsia="Times New Roman" w:hAnsi="Times New Roman"/>
          <w:sz w:val="22"/>
        </w:rPr>
        <w:t>Парламентське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вид-во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, 2012. – 261 с.</w:t>
      </w:r>
    </w:p>
    <w:p w:rsidR="00815A1C" w:rsidRDefault="00815A1C" w:rsidP="00815A1C">
      <w:pPr>
        <w:numPr>
          <w:ilvl w:val="0"/>
          <w:numId w:val="11"/>
        </w:numPr>
        <w:tabs>
          <w:tab w:val="left" w:pos="230"/>
        </w:tabs>
        <w:spacing w:line="215" w:lineRule="auto"/>
        <w:ind w:left="7" w:hanging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 </w:t>
      </w:r>
      <w:proofErr w:type="spellStart"/>
      <w:r>
        <w:rPr>
          <w:rFonts w:ascii="Times New Roman" w:eastAsia="Times New Roman" w:hAnsi="Times New Roman"/>
          <w:sz w:val="22"/>
        </w:rPr>
        <w:t>споживчу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кооперацію</w:t>
      </w:r>
      <w:proofErr w:type="spellEnd"/>
      <w:r>
        <w:rPr>
          <w:rFonts w:ascii="Times New Roman" w:eastAsia="Times New Roman" w:hAnsi="Times New Roman"/>
          <w:sz w:val="22"/>
        </w:rPr>
        <w:t xml:space="preserve">: Закон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>ідомості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Верховної</w:t>
      </w:r>
      <w:proofErr w:type="spellEnd"/>
      <w:r>
        <w:rPr>
          <w:rFonts w:ascii="Times New Roman" w:eastAsia="Times New Roman" w:hAnsi="Times New Roman"/>
          <w:sz w:val="22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>. – 1992. – №30</w:t>
      </w:r>
    </w:p>
    <w:p w:rsidR="003711E7" w:rsidRPr="00D03EF6" w:rsidRDefault="00815A1C" w:rsidP="00815A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/>
          <w:sz w:val="22"/>
        </w:rPr>
        <w:t>Програма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кооперативів</w:t>
      </w:r>
      <w:proofErr w:type="spellEnd"/>
      <w:r>
        <w:rPr>
          <w:rFonts w:ascii="Times New Roman" w:eastAsia="Times New Roman" w:hAnsi="Times New Roman"/>
          <w:sz w:val="22"/>
        </w:rPr>
        <w:t xml:space="preserve"> на 2013-2020 роки – Режим доступу: </w:t>
      </w:r>
      <w:hyperlink r:id="rId6" w:history="1">
        <w:r>
          <w:rPr>
            <w:rFonts w:ascii="Times New Roman" w:eastAsia="Times New Roman" w:hAnsi="Times New Roman"/>
            <w:color w:val="0000FF"/>
            <w:sz w:val="22"/>
            <w:u w:val="single"/>
          </w:rPr>
          <w:t>http://www.coop-</w:t>
        </w:r>
      </w:hyperlink>
      <w:hyperlink r:id="rId7" w:history="1">
        <w:r>
          <w:rPr>
            <w:rFonts w:ascii="Times New Roman" w:eastAsia="Times New Roman" w:hAnsi="Times New Roman"/>
            <w:color w:val="0000FF"/>
            <w:sz w:val="22"/>
            <w:u w:val="single"/>
          </w:rPr>
          <w:t>union.org.ua/?page_id=1063</w:t>
        </w:r>
      </w:hyperlink>
    </w:p>
    <w:sectPr w:rsidR="003711E7" w:rsidRPr="00D03EF6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hybridMultilevel"/>
    <w:tmpl w:val="53299938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C"/>
    <w:multiLevelType w:val="hybridMultilevel"/>
    <w:tmpl w:val="1FBFE8E0"/>
    <w:lvl w:ilvl="0" w:tplc="FFFFFFFF">
      <w:start w:val="4"/>
      <w:numFmt w:val="decimal"/>
      <w:lvlText w:val="[%1]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D"/>
    <w:multiLevelType w:val="hybridMultilevel"/>
    <w:tmpl w:val="5092CA7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F"/>
    <w:multiLevelType w:val="hybridMultilevel"/>
    <w:tmpl w:val="59ADEA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0"/>
    <w:multiLevelType w:val="hybridMultilevel"/>
    <w:tmpl w:val="288F1A34"/>
    <w:lvl w:ilvl="0" w:tplc="FFFFFFFF">
      <w:start w:val="1"/>
      <w:numFmt w:val="bullet"/>
      <w:lvlText w:val="О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1"/>
    <w:multiLevelType w:val="hybridMultilevel"/>
    <w:tmpl w:val="2A155DBC"/>
    <w:lvl w:ilvl="0" w:tplc="FFFFFFFF">
      <w:start w:val="1"/>
      <w:numFmt w:val="bullet"/>
      <w:lvlText w:val="%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2"/>
    <w:multiLevelType w:val="hybridMultilevel"/>
    <w:tmpl w:val="1D9F6E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3"/>
    <w:multiLevelType w:val="hybridMultilevel"/>
    <w:tmpl w:val="097E1B4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4"/>
    <w:multiLevelType w:val="hybridMultilevel"/>
    <w:tmpl w:val="510882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5"/>
    <w:multiLevelType w:val="hybridMultilevel"/>
    <w:tmpl w:val="1CA0C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6"/>
    <w:multiLevelType w:val="hybridMultilevel"/>
    <w:tmpl w:val="53584BC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EF6"/>
    <w:rsid w:val="003711E7"/>
    <w:rsid w:val="00815A1C"/>
    <w:rsid w:val="008659C7"/>
    <w:rsid w:val="00A110B9"/>
    <w:rsid w:val="00AB41C6"/>
    <w:rsid w:val="00D03EF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op-union.org.ua/?page_id=1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p-union.org.ua/?page_id=1063" TargetMode="External"/><Relationship Id="rId5" Type="http://schemas.openxmlformats.org/officeDocument/2006/relationships/hyperlink" Target="http://www.ukrcoop-journal.com.ua/2008-1/impor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3</cp:revision>
  <dcterms:created xsi:type="dcterms:W3CDTF">2018-05-15T13:23:00Z</dcterms:created>
  <dcterms:modified xsi:type="dcterms:W3CDTF">2018-05-15T13:30:00Z</dcterms:modified>
</cp:coreProperties>
</file>