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14" w:rsidRPr="00C8786E" w:rsidRDefault="00964D14" w:rsidP="00964D14">
      <w:pPr>
        <w:widowControl w:val="0"/>
        <w:spacing w:after="0" w:line="240" w:lineRule="auto"/>
        <w:ind w:firstLine="709"/>
        <w:jc w:val="both"/>
        <w:rPr>
          <w:rFonts w:ascii="Times New Roman" w:hAnsi="Times New Roman" w:cs="Times New Roman"/>
          <w:b/>
          <w:i/>
          <w:sz w:val="24"/>
          <w:szCs w:val="24"/>
        </w:rPr>
      </w:pPr>
      <w:r w:rsidRPr="008665B1">
        <w:rPr>
          <w:rFonts w:ascii="Times New Roman" w:hAnsi="Times New Roman" w:cs="Times New Roman"/>
          <w:b/>
          <w:sz w:val="24"/>
          <w:szCs w:val="24"/>
        </w:rPr>
        <w:t>УДК 378(051)</w:t>
      </w:r>
      <w:r w:rsidRPr="00C8786E">
        <w:rPr>
          <w:rFonts w:ascii="Times New Roman" w:hAnsi="Times New Roman" w:cs="Times New Roman"/>
          <w:b/>
          <w:i/>
          <w:sz w:val="24"/>
          <w:szCs w:val="24"/>
        </w:rPr>
        <w:tab/>
      </w:r>
      <w:r w:rsidRPr="00C8786E">
        <w:rPr>
          <w:rFonts w:ascii="Times New Roman" w:hAnsi="Times New Roman" w:cs="Times New Roman"/>
          <w:b/>
          <w:i/>
          <w:sz w:val="24"/>
          <w:szCs w:val="24"/>
        </w:rPr>
        <w:tab/>
      </w:r>
      <w:r w:rsidRPr="00C8786E">
        <w:rPr>
          <w:rFonts w:ascii="Times New Roman" w:hAnsi="Times New Roman" w:cs="Times New Roman"/>
          <w:b/>
          <w:i/>
          <w:sz w:val="24"/>
          <w:szCs w:val="24"/>
        </w:rPr>
        <w:tab/>
      </w:r>
      <w:r w:rsidRPr="00C8786E">
        <w:rPr>
          <w:rFonts w:ascii="Times New Roman" w:hAnsi="Times New Roman" w:cs="Times New Roman"/>
          <w:b/>
          <w:i/>
          <w:sz w:val="24"/>
          <w:szCs w:val="24"/>
        </w:rPr>
        <w:tab/>
      </w:r>
      <w:r w:rsidRPr="00C8786E">
        <w:rPr>
          <w:rFonts w:ascii="Times New Roman" w:hAnsi="Times New Roman" w:cs="Times New Roman"/>
          <w:b/>
          <w:sz w:val="24"/>
          <w:szCs w:val="24"/>
        </w:rPr>
        <w:t>ГАЛАЙКО Юлія Анатоліївна</w:t>
      </w:r>
    </w:p>
    <w:p w:rsidR="00964D14" w:rsidRPr="00C8786E" w:rsidRDefault="00964D14" w:rsidP="00964D14">
      <w:pPr>
        <w:widowControl w:val="0"/>
        <w:spacing w:after="0" w:line="240" w:lineRule="auto"/>
        <w:ind w:left="4248"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кандидат педагогічних наук, </w:t>
      </w:r>
    </w:p>
    <w:p w:rsidR="00964D14" w:rsidRPr="00C8786E" w:rsidRDefault="00964D14" w:rsidP="00964D14">
      <w:pPr>
        <w:widowControl w:val="0"/>
        <w:spacing w:after="0" w:line="240" w:lineRule="auto"/>
        <w:ind w:left="4248"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доцент кафедри вищої математика і фізики </w:t>
      </w:r>
    </w:p>
    <w:p w:rsidR="00964D14" w:rsidRPr="00C8786E" w:rsidRDefault="00964D14" w:rsidP="00964D14">
      <w:pPr>
        <w:widowControl w:val="0"/>
        <w:spacing w:after="0" w:line="240" w:lineRule="auto"/>
        <w:ind w:left="4248" w:firstLine="709"/>
        <w:jc w:val="both"/>
        <w:rPr>
          <w:rFonts w:ascii="Times New Roman" w:hAnsi="Times New Roman" w:cs="Times New Roman"/>
          <w:sz w:val="24"/>
          <w:szCs w:val="24"/>
        </w:rPr>
      </w:pPr>
      <w:r w:rsidRPr="00C8786E">
        <w:rPr>
          <w:rFonts w:ascii="Times New Roman" w:hAnsi="Times New Roman" w:cs="Times New Roman"/>
          <w:sz w:val="24"/>
          <w:szCs w:val="24"/>
        </w:rPr>
        <w:t>ВНЗ Укоопспілки</w:t>
      </w:r>
    </w:p>
    <w:p w:rsidR="00964D14" w:rsidRPr="00C8786E" w:rsidRDefault="00964D14" w:rsidP="00964D14">
      <w:pPr>
        <w:widowControl w:val="0"/>
        <w:spacing w:after="0" w:line="240" w:lineRule="auto"/>
        <w:ind w:left="4248"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«Полтавський університет економіки і торгівлі», </w:t>
      </w:r>
    </w:p>
    <w:p w:rsidR="00964D14" w:rsidRPr="005A232C" w:rsidRDefault="00964D14" w:rsidP="00964D14">
      <w:pPr>
        <w:widowControl w:val="0"/>
        <w:spacing w:after="0" w:line="240" w:lineRule="auto"/>
        <w:ind w:left="4248" w:firstLine="709"/>
        <w:jc w:val="both"/>
        <w:rPr>
          <w:rFonts w:ascii="Times New Roman" w:hAnsi="Times New Roman" w:cs="Times New Roman"/>
          <w:i/>
          <w:sz w:val="24"/>
          <w:szCs w:val="24"/>
          <w:lang w:val="en-GB"/>
        </w:rPr>
      </w:pPr>
      <w:proofErr w:type="gramStart"/>
      <w:r w:rsidRPr="00C8786E">
        <w:rPr>
          <w:rFonts w:ascii="Times New Roman" w:hAnsi="Times New Roman" w:cs="Times New Roman"/>
          <w:lang w:val="en-US"/>
        </w:rPr>
        <w:t>e-mail</w:t>
      </w:r>
      <w:proofErr w:type="gramEnd"/>
      <w:r w:rsidRPr="00C8786E">
        <w:rPr>
          <w:rFonts w:ascii="Times New Roman" w:hAnsi="Times New Roman" w:cs="Times New Roman"/>
          <w:lang w:val="en-US"/>
        </w:rPr>
        <w:t>:</w:t>
      </w:r>
      <w:r w:rsidRPr="00C8786E">
        <w:rPr>
          <w:lang w:val="en-US"/>
        </w:rPr>
        <w:t xml:space="preserve"> </w:t>
      </w:r>
      <w:proofErr w:type="spellStart"/>
      <w:r w:rsidRPr="005A232C">
        <w:rPr>
          <w:rFonts w:ascii="Times New Roman" w:hAnsi="Times New Roman" w:cs="Times New Roman"/>
          <w:i/>
          <w:sz w:val="24"/>
          <w:szCs w:val="24"/>
          <w:lang w:val="en-GB"/>
        </w:rPr>
        <w:t>tigra</w:t>
      </w:r>
      <w:proofErr w:type="spellEnd"/>
      <w:r w:rsidRPr="005A232C">
        <w:rPr>
          <w:rFonts w:ascii="Times New Roman" w:hAnsi="Times New Roman" w:cs="Times New Roman"/>
          <w:i/>
          <w:sz w:val="24"/>
          <w:szCs w:val="24"/>
          <w:lang w:val="en-US"/>
        </w:rPr>
        <w:t>_</w:t>
      </w:r>
      <w:proofErr w:type="spellStart"/>
      <w:r w:rsidRPr="005A232C">
        <w:rPr>
          <w:rFonts w:ascii="Times New Roman" w:hAnsi="Times New Roman" w:cs="Times New Roman"/>
          <w:i/>
          <w:sz w:val="24"/>
          <w:szCs w:val="24"/>
          <w:lang w:val="en-GB"/>
        </w:rPr>
        <w:t>jul</w:t>
      </w:r>
      <w:proofErr w:type="spellEnd"/>
      <w:r w:rsidRPr="005A232C">
        <w:rPr>
          <w:rFonts w:ascii="Times New Roman" w:hAnsi="Times New Roman" w:cs="Times New Roman"/>
          <w:i/>
          <w:sz w:val="24"/>
          <w:szCs w:val="24"/>
          <w:lang w:val="en-US"/>
        </w:rPr>
        <w:t>@</w:t>
      </w:r>
      <w:r w:rsidRPr="005A232C">
        <w:rPr>
          <w:rFonts w:ascii="Times New Roman" w:hAnsi="Times New Roman" w:cs="Times New Roman"/>
          <w:i/>
          <w:sz w:val="24"/>
          <w:szCs w:val="24"/>
          <w:lang w:val="en-GB"/>
        </w:rPr>
        <w:t>rambler</w:t>
      </w:r>
      <w:r w:rsidRPr="005A232C">
        <w:rPr>
          <w:rFonts w:ascii="Times New Roman" w:hAnsi="Times New Roman" w:cs="Times New Roman"/>
          <w:i/>
          <w:sz w:val="24"/>
          <w:szCs w:val="24"/>
          <w:lang w:val="en-US"/>
        </w:rPr>
        <w:t>.</w:t>
      </w:r>
      <w:proofErr w:type="spellStart"/>
      <w:r w:rsidRPr="005A232C">
        <w:rPr>
          <w:rFonts w:ascii="Times New Roman" w:hAnsi="Times New Roman" w:cs="Times New Roman"/>
          <w:i/>
          <w:sz w:val="24"/>
          <w:szCs w:val="24"/>
          <w:lang w:val="en-GB"/>
        </w:rPr>
        <w:t>ru</w:t>
      </w:r>
      <w:proofErr w:type="spellEnd"/>
    </w:p>
    <w:p w:rsidR="00964D14" w:rsidRPr="00C8786E" w:rsidRDefault="00964D14" w:rsidP="00964D14">
      <w:pPr>
        <w:widowControl w:val="0"/>
        <w:spacing w:after="0" w:line="240" w:lineRule="auto"/>
        <w:ind w:firstLine="709"/>
        <w:jc w:val="center"/>
        <w:rPr>
          <w:rFonts w:ascii="Times New Roman" w:hAnsi="Times New Roman" w:cs="Times New Roman"/>
          <w:caps/>
          <w:sz w:val="24"/>
          <w:szCs w:val="24"/>
        </w:rPr>
      </w:pPr>
    </w:p>
    <w:p w:rsidR="00964D14" w:rsidRPr="00C8786E" w:rsidRDefault="00964D14" w:rsidP="00964D14">
      <w:pPr>
        <w:widowControl w:val="0"/>
        <w:spacing w:after="0" w:line="240" w:lineRule="auto"/>
        <w:ind w:firstLine="709"/>
        <w:jc w:val="center"/>
        <w:rPr>
          <w:rFonts w:ascii="Times New Roman" w:hAnsi="Times New Roman" w:cs="Times New Roman"/>
          <w:b/>
          <w:caps/>
          <w:sz w:val="24"/>
          <w:szCs w:val="24"/>
        </w:rPr>
      </w:pPr>
      <w:r w:rsidRPr="00C8786E">
        <w:rPr>
          <w:rFonts w:ascii="Times New Roman" w:hAnsi="Times New Roman" w:cs="Times New Roman"/>
          <w:b/>
          <w:caps/>
          <w:sz w:val="24"/>
          <w:szCs w:val="24"/>
        </w:rPr>
        <w:t>Науково-методичн</w:t>
      </w:r>
      <w:r>
        <w:rPr>
          <w:rFonts w:ascii="Times New Roman" w:hAnsi="Times New Roman" w:cs="Times New Roman"/>
          <w:b/>
          <w:caps/>
          <w:sz w:val="24"/>
          <w:szCs w:val="24"/>
        </w:rPr>
        <w:t xml:space="preserve">і </w:t>
      </w:r>
      <w:r w:rsidRPr="00C8786E">
        <w:rPr>
          <w:rFonts w:ascii="Times New Roman" w:hAnsi="Times New Roman" w:cs="Times New Roman"/>
          <w:b/>
          <w:caps/>
          <w:sz w:val="24"/>
          <w:szCs w:val="24"/>
        </w:rPr>
        <w:t>основи розвитку управлінської компетентності майбутніх бакалаврів з менеджменту в процесі математичної підготовки</w:t>
      </w:r>
    </w:p>
    <w:p w:rsidR="00964D14" w:rsidRPr="00C8786E" w:rsidRDefault="00964D14" w:rsidP="00964D14">
      <w:pPr>
        <w:widowControl w:val="0"/>
        <w:spacing w:after="0" w:line="240" w:lineRule="auto"/>
        <w:ind w:firstLine="709"/>
        <w:jc w:val="center"/>
        <w:rPr>
          <w:rFonts w:ascii="Times New Roman" w:hAnsi="Times New Roman" w:cs="Times New Roman"/>
          <w:caps/>
          <w:sz w:val="24"/>
          <w:szCs w:val="24"/>
        </w:rPr>
      </w:pPr>
    </w:p>
    <w:p w:rsidR="00964D14" w:rsidRPr="00C8786E" w:rsidRDefault="00964D14" w:rsidP="00964D14">
      <w:pPr>
        <w:widowControl w:val="0"/>
        <w:spacing w:after="0" w:line="240" w:lineRule="auto"/>
        <w:ind w:firstLine="709"/>
        <w:jc w:val="both"/>
        <w:rPr>
          <w:rFonts w:ascii="Times New Roman" w:hAnsi="Times New Roman" w:cs="Times New Roman"/>
        </w:rPr>
      </w:pPr>
      <w:r w:rsidRPr="00C8786E">
        <w:rPr>
          <w:rFonts w:ascii="Times New Roman" w:hAnsi="Times New Roman" w:cs="Times New Roman"/>
        </w:rPr>
        <w:t>Стаття присвячена використанню професійно-орієнтованих методи</w:t>
      </w:r>
      <w:r>
        <w:rPr>
          <w:rFonts w:ascii="Times New Roman" w:hAnsi="Times New Roman" w:cs="Times New Roman"/>
        </w:rPr>
        <w:t>к</w:t>
      </w:r>
      <w:r w:rsidRPr="00C8786E">
        <w:rPr>
          <w:rFonts w:ascii="Times New Roman" w:hAnsi="Times New Roman" w:cs="Times New Roman"/>
        </w:rPr>
        <w:t xml:space="preserve"> для розвитку управлінської компетентності майбутніх бакалаврів з менеджменту в процесі навчання вищої та прикладної математики. </w:t>
      </w:r>
      <w:r>
        <w:rPr>
          <w:rFonts w:ascii="Times New Roman" w:hAnsi="Times New Roman" w:cs="Times New Roman"/>
        </w:rPr>
        <w:t xml:space="preserve">Ураховуючи, що професійна діяльність сучасного менеджера невід’ємна від економіко-математичного забезпечення процесу планування, аналізу та прийняття рішень, тому однією із базових управлінських </w:t>
      </w:r>
      <w:proofErr w:type="spellStart"/>
      <w:r>
        <w:rPr>
          <w:rFonts w:ascii="Times New Roman" w:hAnsi="Times New Roman" w:cs="Times New Roman"/>
        </w:rPr>
        <w:t>компетентностей</w:t>
      </w:r>
      <w:proofErr w:type="spellEnd"/>
      <w:r>
        <w:rPr>
          <w:rFonts w:ascii="Times New Roman" w:hAnsi="Times New Roman" w:cs="Times New Roman"/>
        </w:rPr>
        <w:t xml:space="preserve"> доцільно вважати економіко-математичну, яка раціонально поєднує</w:t>
      </w:r>
      <w:r w:rsidRPr="00C8786E">
        <w:rPr>
          <w:rFonts w:ascii="Times New Roman" w:hAnsi="Times New Roman" w:cs="Times New Roman"/>
        </w:rPr>
        <w:t xml:space="preserve"> економіко-математичні знання, економіко-математичні уміння, інтелектуальні здібності та особистісні риси, мотиваці</w:t>
      </w:r>
      <w:r>
        <w:rPr>
          <w:rFonts w:ascii="Times New Roman" w:hAnsi="Times New Roman" w:cs="Times New Roman"/>
        </w:rPr>
        <w:t>ю</w:t>
      </w:r>
      <w:r w:rsidRPr="00C8786E">
        <w:rPr>
          <w:rFonts w:ascii="Times New Roman" w:hAnsi="Times New Roman" w:cs="Times New Roman"/>
        </w:rPr>
        <w:t xml:space="preserve"> і ціннісне відношення до математичних знань і навичок в галузі аналізу та прийняття управлінських рішень.</w:t>
      </w:r>
    </w:p>
    <w:p w:rsidR="00964D14" w:rsidRPr="00C8786E" w:rsidRDefault="00964D14" w:rsidP="00964D14">
      <w:pPr>
        <w:widowControl w:val="0"/>
        <w:spacing w:after="0" w:line="240" w:lineRule="auto"/>
        <w:ind w:firstLine="709"/>
        <w:jc w:val="both"/>
        <w:rPr>
          <w:rFonts w:ascii="Times New Roman" w:hAnsi="Times New Roman" w:cs="Times New Roman"/>
          <w:i/>
        </w:rPr>
      </w:pPr>
      <w:r w:rsidRPr="00C8786E">
        <w:rPr>
          <w:rFonts w:ascii="Times New Roman" w:hAnsi="Times New Roman" w:cs="Times New Roman"/>
          <w:b/>
          <w:i/>
        </w:rPr>
        <w:t>Ключові слова:</w:t>
      </w:r>
      <w:r w:rsidRPr="00C8786E">
        <w:rPr>
          <w:rFonts w:ascii="Times New Roman" w:hAnsi="Times New Roman" w:cs="Times New Roman"/>
        </w:rPr>
        <w:t xml:space="preserve"> </w:t>
      </w:r>
      <w:r>
        <w:rPr>
          <w:rFonts w:ascii="Times New Roman" w:hAnsi="Times New Roman" w:cs="Times New Roman"/>
        </w:rPr>
        <w:t xml:space="preserve">управлінська компетентність, </w:t>
      </w:r>
      <w:r w:rsidRPr="00C8786E">
        <w:rPr>
          <w:rFonts w:ascii="Times New Roman" w:hAnsi="Times New Roman" w:cs="Times New Roman"/>
        </w:rPr>
        <w:t>професійна компетентність, економіко-математична компетентність, професійно-орієнтовані методик</w:t>
      </w:r>
      <w:r>
        <w:rPr>
          <w:rFonts w:ascii="Times New Roman" w:hAnsi="Times New Roman" w:cs="Times New Roman"/>
        </w:rPr>
        <w:t>и</w:t>
      </w:r>
      <w:r w:rsidRPr="00C8786E">
        <w:rPr>
          <w:rFonts w:ascii="Times New Roman" w:hAnsi="Times New Roman" w:cs="Times New Roman"/>
        </w:rPr>
        <w:t>, завдання-ситуації, прикладні завдання.</w:t>
      </w:r>
    </w:p>
    <w:p w:rsidR="00964D14" w:rsidRPr="00C8786E" w:rsidRDefault="00964D14" w:rsidP="00964D14">
      <w:pPr>
        <w:widowControl w:val="0"/>
        <w:spacing w:after="0" w:line="240" w:lineRule="auto"/>
        <w:ind w:firstLine="709"/>
        <w:jc w:val="both"/>
        <w:rPr>
          <w:rFonts w:ascii="Times New Roman" w:hAnsi="Times New Roman" w:cs="Times New Roman"/>
        </w:rPr>
      </w:pPr>
    </w:p>
    <w:p w:rsidR="00964D14" w:rsidRPr="00C8786E" w:rsidRDefault="00964D14" w:rsidP="00964D14">
      <w:pPr>
        <w:widowControl w:val="0"/>
        <w:spacing w:after="0" w:line="240" w:lineRule="auto"/>
        <w:ind w:firstLine="709"/>
        <w:jc w:val="both"/>
        <w:rPr>
          <w:rFonts w:ascii="Times New Roman" w:hAnsi="Times New Roman" w:cs="Times New Roman"/>
        </w:rPr>
      </w:pP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b/>
          <w:sz w:val="24"/>
          <w:szCs w:val="24"/>
        </w:rPr>
        <w:t>Постановка проблеми.</w:t>
      </w:r>
      <w:r w:rsidRPr="00C8786E">
        <w:rPr>
          <w:rFonts w:ascii="Times New Roman" w:hAnsi="Times New Roman" w:cs="Times New Roman"/>
          <w:sz w:val="24"/>
          <w:szCs w:val="24"/>
        </w:rPr>
        <w:t xml:space="preserve"> Соціально-економічні зміни в нашій державі, пов’язані із загостренням і ускладненням процесів ринкових перетворень, формують попит на фахівців-управлінців, які </w:t>
      </w:r>
      <w:r w:rsidRPr="00C8786E">
        <w:rPr>
          <w:rFonts w:ascii="Times New Roman" w:eastAsia="Calibri" w:hAnsi="Times New Roman" w:cs="Times New Roman"/>
          <w:sz w:val="24"/>
          <w:szCs w:val="24"/>
        </w:rPr>
        <w:t xml:space="preserve">здатні </w:t>
      </w:r>
      <w:r w:rsidRPr="00C8786E">
        <w:rPr>
          <w:rFonts w:ascii="Times New Roman" w:hAnsi="Times New Roman" w:cs="Times New Roman"/>
          <w:sz w:val="24"/>
          <w:szCs w:val="24"/>
        </w:rPr>
        <w:t xml:space="preserve"> </w:t>
      </w:r>
      <w:r w:rsidRPr="00C8786E">
        <w:rPr>
          <w:rFonts w:ascii="Times New Roman" w:eastAsia="Calibri" w:hAnsi="Times New Roman" w:cs="Times New Roman"/>
          <w:sz w:val="24"/>
          <w:szCs w:val="24"/>
        </w:rPr>
        <w:t>адаптуватися до мінливих умов економічного середовища</w:t>
      </w:r>
      <w:r w:rsidRPr="00C8786E">
        <w:rPr>
          <w:rFonts w:ascii="Times New Roman" w:hAnsi="Times New Roman" w:cs="Times New Roman"/>
          <w:sz w:val="24"/>
          <w:szCs w:val="24"/>
        </w:rPr>
        <w:t xml:space="preserve">, </w:t>
      </w:r>
      <w:r w:rsidRPr="00C8786E">
        <w:rPr>
          <w:rFonts w:ascii="Times New Roman" w:eastAsia="Calibri" w:hAnsi="Times New Roman" w:cs="Times New Roman"/>
          <w:sz w:val="24"/>
          <w:szCs w:val="24"/>
        </w:rPr>
        <w:t>є конкурентоспроможними на ринку праці та ефективно здійснюють взаємодію в професійному, корпоративному та суспільному середовищі тощо.</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Водночас, як зазначає практика діяльності керівників різних ланок управління нерідко серед них зустрічається нерозуміння або психологічне </w:t>
      </w:r>
      <w:proofErr w:type="spellStart"/>
      <w:r w:rsidRPr="00C8786E">
        <w:rPr>
          <w:rFonts w:ascii="Times New Roman" w:hAnsi="Times New Roman" w:cs="Times New Roman"/>
          <w:sz w:val="24"/>
          <w:szCs w:val="24"/>
        </w:rPr>
        <w:t>несприйняття</w:t>
      </w:r>
      <w:proofErr w:type="spellEnd"/>
      <w:r w:rsidRPr="00C8786E">
        <w:rPr>
          <w:rFonts w:ascii="Times New Roman" w:hAnsi="Times New Roman" w:cs="Times New Roman"/>
          <w:sz w:val="24"/>
          <w:szCs w:val="24"/>
        </w:rPr>
        <w:t xml:space="preserve"> суті економічних перетворень, інструментів підвищення ефективності підприємств, невміння знаходити оптимальні варіанти використання матеріальних, фінансових ресурсів та займатись інвестиційною діяльністю. Це в свою чергу  призводить до нездатності дипломованих фахівців управляти бізнес-процесами і акцентує увагу на важливості математичної підготовки студентів в системі професійної освіти. Останнє робить нагальним проблему дослідження: розробка науково-методичних основ математичної підготовки студентів в контексті розвитку їх управлінської компетентності в системі університетської освіти.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b/>
          <w:sz w:val="24"/>
          <w:szCs w:val="24"/>
        </w:rPr>
        <w:t xml:space="preserve">Аналіз останніх джерел та публікацій. </w:t>
      </w:r>
      <w:r w:rsidRPr="00C8786E">
        <w:rPr>
          <w:rFonts w:ascii="Times New Roman" w:hAnsi="Times New Roman" w:cs="Times New Roman"/>
          <w:sz w:val="24"/>
          <w:szCs w:val="24"/>
        </w:rPr>
        <w:t>Перш за все доцільно зазначити,</w:t>
      </w:r>
      <w:r>
        <w:rPr>
          <w:rFonts w:ascii="Times New Roman" w:hAnsi="Times New Roman" w:cs="Times New Roman"/>
          <w:sz w:val="24"/>
          <w:szCs w:val="24"/>
        </w:rPr>
        <w:t xml:space="preserve"> </w:t>
      </w:r>
      <w:r w:rsidRPr="00C8786E">
        <w:rPr>
          <w:rFonts w:ascii="Times New Roman" w:hAnsi="Times New Roman" w:cs="Times New Roman"/>
          <w:sz w:val="24"/>
          <w:szCs w:val="24"/>
        </w:rPr>
        <w:t xml:space="preserve">що дослідженню проблем формування особистості, яка не лише мислить, а й діє творчо, </w:t>
      </w:r>
      <w:proofErr w:type="spellStart"/>
      <w:r w:rsidRPr="00C8786E">
        <w:rPr>
          <w:rFonts w:ascii="Times New Roman" w:hAnsi="Times New Roman" w:cs="Times New Roman"/>
          <w:sz w:val="24"/>
          <w:szCs w:val="24"/>
        </w:rPr>
        <w:t>креативно</w:t>
      </w:r>
      <w:proofErr w:type="spellEnd"/>
      <w:r w:rsidRPr="00C8786E">
        <w:rPr>
          <w:rFonts w:ascii="Times New Roman" w:hAnsi="Times New Roman" w:cs="Times New Roman"/>
          <w:sz w:val="24"/>
          <w:szCs w:val="24"/>
        </w:rPr>
        <w:t xml:space="preserve"> приділяється належна увага як вітчизняних, так і зарубіжних вчених. У контексті нашого дослідження особливої ваги набувають праці, пов’язані з теорією неперервної професійної освіти (Р. Гуревич,</w:t>
      </w:r>
      <w:r>
        <w:rPr>
          <w:rFonts w:ascii="Times New Roman" w:hAnsi="Times New Roman" w:cs="Times New Roman"/>
          <w:sz w:val="24"/>
          <w:szCs w:val="24"/>
        </w:rPr>
        <w:t xml:space="preserve"> Н. </w:t>
      </w:r>
      <w:proofErr w:type="spellStart"/>
      <w:r>
        <w:rPr>
          <w:rFonts w:ascii="Times New Roman" w:hAnsi="Times New Roman" w:cs="Times New Roman"/>
          <w:sz w:val="24"/>
          <w:szCs w:val="24"/>
        </w:rPr>
        <w:t>Ничкало</w:t>
      </w:r>
      <w:proofErr w:type="spellEnd"/>
      <w:r>
        <w:rPr>
          <w:rFonts w:ascii="Times New Roman" w:hAnsi="Times New Roman" w:cs="Times New Roman"/>
          <w:sz w:val="24"/>
          <w:szCs w:val="24"/>
        </w:rPr>
        <w:t xml:space="preserve">, С. Сисоєва </w:t>
      </w:r>
      <w:r w:rsidRPr="00C8786E">
        <w:rPr>
          <w:rFonts w:ascii="Times New Roman" w:hAnsi="Times New Roman" w:cs="Times New Roman"/>
          <w:sz w:val="24"/>
          <w:szCs w:val="24"/>
        </w:rPr>
        <w:t xml:space="preserve">та ін.); професійною підготовкою фахівців у вищій школі (А. </w:t>
      </w:r>
      <w:proofErr w:type="spellStart"/>
      <w:r w:rsidRPr="00C8786E">
        <w:rPr>
          <w:rFonts w:ascii="Times New Roman" w:hAnsi="Times New Roman" w:cs="Times New Roman"/>
          <w:sz w:val="24"/>
          <w:szCs w:val="24"/>
        </w:rPr>
        <w:t>Алексюк</w:t>
      </w:r>
      <w:proofErr w:type="spellEnd"/>
      <w:r w:rsidRPr="00C8786E">
        <w:rPr>
          <w:rFonts w:ascii="Times New Roman" w:hAnsi="Times New Roman" w:cs="Times New Roman"/>
          <w:sz w:val="24"/>
          <w:szCs w:val="24"/>
        </w:rPr>
        <w:t>, Л.</w:t>
      </w:r>
      <w:r>
        <w:rPr>
          <w:rFonts w:ascii="Times New Roman" w:hAnsi="Times New Roman" w:cs="Times New Roman"/>
          <w:sz w:val="24"/>
          <w:szCs w:val="24"/>
        </w:rPr>
        <w:t> </w:t>
      </w:r>
      <w:r w:rsidRPr="00C8786E">
        <w:rPr>
          <w:rFonts w:ascii="Times New Roman" w:hAnsi="Times New Roman" w:cs="Times New Roman"/>
          <w:sz w:val="24"/>
          <w:szCs w:val="24"/>
        </w:rPr>
        <w:t xml:space="preserve">Барановська, О. </w:t>
      </w:r>
      <w:proofErr w:type="spellStart"/>
      <w:r w:rsidRPr="00C8786E">
        <w:rPr>
          <w:rFonts w:ascii="Times New Roman" w:hAnsi="Times New Roman" w:cs="Times New Roman"/>
          <w:sz w:val="24"/>
          <w:szCs w:val="24"/>
        </w:rPr>
        <w:t>Джеджула</w:t>
      </w:r>
      <w:proofErr w:type="spellEnd"/>
      <w:r w:rsidRPr="00C8786E">
        <w:rPr>
          <w:rFonts w:ascii="Times New Roman" w:hAnsi="Times New Roman" w:cs="Times New Roman"/>
          <w:sz w:val="24"/>
          <w:szCs w:val="24"/>
        </w:rPr>
        <w:t>, Л. </w:t>
      </w:r>
      <w:proofErr w:type="spellStart"/>
      <w:r w:rsidRPr="00C8786E">
        <w:rPr>
          <w:rFonts w:ascii="Times New Roman" w:hAnsi="Times New Roman" w:cs="Times New Roman"/>
          <w:sz w:val="24"/>
          <w:szCs w:val="24"/>
        </w:rPr>
        <w:t>Нічуговська</w:t>
      </w:r>
      <w:proofErr w:type="spellEnd"/>
      <w:r w:rsidRPr="00C8786E">
        <w:rPr>
          <w:rFonts w:ascii="Times New Roman" w:hAnsi="Times New Roman" w:cs="Times New Roman"/>
          <w:sz w:val="24"/>
          <w:szCs w:val="24"/>
        </w:rPr>
        <w:t xml:space="preserve"> та ін.); інтерактивними технологіями навчання (В.</w:t>
      </w:r>
      <w:r>
        <w:rPr>
          <w:rFonts w:ascii="Times New Roman" w:hAnsi="Times New Roman" w:cs="Times New Roman"/>
          <w:sz w:val="24"/>
          <w:szCs w:val="24"/>
        </w:rPr>
        <w:t> </w:t>
      </w:r>
      <w:proofErr w:type="spellStart"/>
      <w:r w:rsidRPr="00C8786E">
        <w:rPr>
          <w:rFonts w:ascii="Times New Roman" w:hAnsi="Times New Roman" w:cs="Times New Roman"/>
          <w:sz w:val="24"/>
          <w:szCs w:val="24"/>
        </w:rPr>
        <w:t>Бурков</w:t>
      </w:r>
      <w:proofErr w:type="spellEnd"/>
      <w:r w:rsidRPr="00C8786E">
        <w:rPr>
          <w:rFonts w:ascii="Times New Roman" w:hAnsi="Times New Roman" w:cs="Times New Roman"/>
          <w:sz w:val="24"/>
          <w:szCs w:val="24"/>
        </w:rPr>
        <w:t>, А. Вербицький, А. Дьомін, В. Петрук та ін.); пропозиціями та ідеями в галузі підготовки менеджера і його професійної діяльності (Л. Бондарева, Л. Володарська-Зола, М.</w:t>
      </w:r>
      <w:r>
        <w:rPr>
          <w:rFonts w:ascii="Times New Roman" w:hAnsi="Times New Roman" w:cs="Times New Roman"/>
          <w:sz w:val="24"/>
          <w:szCs w:val="24"/>
        </w:rPr>
        <w:t> </w:t>
      </w:r>
      <w:r w:rsidRPr="00C8786E">
        <w:rPr>
          <w:rFonts w:ascii="Times New Roman" w:hAnsi="Times New Roman" w:cs="Times New Roman"/>
          <w:sz w:val="24"/>
          <w:szCs w:val="24"/>
        </w:rPr>
        <w:t xml:space="preserve">Вебер, А. Грушева, Ф. </w:t>
      </w:r>
      <w:proofErr w:type="spellStart"/>
      <w:r w:rsidRPr="00C8786E">
        <w:rPr>
          <w:rFonts w:ascii="Times New Roman" w:hAnsi="Times New Roman" w:cs="Times New Roman"/>
          <w:sz w:val="24"/>
          <w:szCs w:val="24"/>
        </w:rPr>
        <w:t>Тейлор</w:t>
      </w:r>
      <w:proofErr w:type="spellEnd"/>
      <w:r w:rsidRPr="00C8786E">
        <w:rPr>
          <w:rFonts w:ascii="Times New Roman" w:hAnsi="Times New Roman" w:cs="Times New Roman"/>
          <w:sz w:val="24"/>
          <w:szCs w:val="24"/>
        </w:rPr>
        <w:t xml:space="preserve">, А. </w:t>
      </w:r>
      <w:proofErr w:type="spellStart"/>
      <w:r w:rsidRPr="00C8786E">
        <w:rPr>
          <w:rFonts w:ascii="Times New Roman" w:hAnsi="Times New Roman" w:cs="Times New Roman"/>
          <w:sz w:val="24"/>
          <w:szCs w:val="24"/>
        </w:rPr>
        <w:t>Файоль</w:t>
      </w:r>
      <w:proofErr w:type="spellEnd"/>
      <w:r w:rsidRPr="00C8786E">
        <w:rPr>
          <w:rFonts w:ascii="Times New Roman" w:hAnsi="Times New Roman" w:cs="Times New Roman"/>
          <w:sz w:val="24"/>
          <w:szCs w:val="24"/>
        </w:rPr>
        <w:t xml:space="preserve"> та ін.); з розробкою методологічних засад </w:t>
      </w:r>
      <w:proofErr w:type="spellStart"/>
      <w:r w:rsidRPr="00C8786E">
        <w:rPr>
          <w:rFonts w:ascii="Times New Roman" w:hAnsi="Times New Roman" w:cs="Times New Roman"/>
          <w:sz w:val="24"/>
          <w:szCs w:val="24"/>
        </w:rPr>
        <w:t>компетентнісного</w:t>
      </w:r>
      <w:proofErr w:type="spellEnd"/>
      <w:r w:rsidRPr="00C8786E">
        <w:rPr>
          <w:rFonts w:ascii="Times New Roman" w:hAnsi="Times New Roman" w:cs="Times New Roman"/>
          <w:sz w:val="24"/>
          <w:szCs w:val="24"/>
        </w:rPr>
        <w:t xml:space="preserve"> підходу (Н. </w:t>
      </w:r>
      <w:proofErr w:type="spellStart"/>
      <w:r w:rsidRPr="00C8786E">
        <w:rPr>
          <w:rFonts w:ascii="Times New Roman" w:hAnsi="Times New Roman" w:cs="Times New Roman"/>
          <w:sz w:val="24"/>
          <w:szCs w:val="24"/>
        </w:rPr>
        <w:t>Бібік</w:t>
      </w:r>
      <w:proofErr w:type="spellEnd"/>
      <w:r w:rsidRPr="00C8786E">
        <w:rPr>
          <w:rFonts w:ascii="Times New Roman" w:hAnsi="Times New Roman" w:cs="Times New Roman"/>
          <w:sz w:val="24"/>
          <w:szCs w:val="24"/>
        </w:rPr>
        <w:t xml:space="preserve">, О. </w:t>
      </w:r>
      <w:proofErr w:type="spellStart"/>
      <w:r w:rsidRPr="00C8786E">
        <w:rPr>
          <w:rFonts w:ascii="Times New Roman" w:hAnsi="Times New Roman" w:cs="Times New Roman"/>
          <w:sz w:val="24"/>
          <w:szCs w:val="24"/>
        </w:rPr>
        <w:t>Пометун</w:t>
      </w:r>
      <w:proofErr w:type="spellEnd"/>
      <w:r w:rsidRPr="00C8786E">
        <w:rPr>
          <w:rFonts w:ascii="Times New Roman" w:hAnsi="Times New Roman" w:cs="Times New Roman"/>
          <w:sz w:val="24"/>
          <w:szCs w:val="24"/>
        </w:rPr>
        <w:t>, О. </w:t>
      </w:r>
      <w:proofErr w:type="spellStart"/>
      <w:r w:rsidRPr="00C8786E">
        <w:rPr>
          <w:rFonts w:ascii="Times New Roman" w:hAnsi="Times New Roman" w:cs="Times New Roman"/>
          <w:sz w:val="24"/>
          <w:szCs w:val="24"/>
        </w:rPr>
        <w:t>Овчарук</w:t>
      </w:r>
      <w:proofErr w:type="spellEnd"/>
      <w:r w:rsidRPr="00C8786E">
        <w:rPr>
          <w:rFonts w:ascii="Times New Roman" w:hAnsi="Times New Roman" w:cs="Times New Roman"/>
          <w:sz w:val="24"/>
          <w:szCs w:val="24"/>
        </w:rPr>
        <w:t>, О. Савченко та ін.).</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Проте розвиток управлінської компетентності у бакалаврів з менеджменту в процесі математичної підготовки студентів у вітчизняних вищих навчальних закладах як проблема педагогічної теорії й практики комплексно не досліджувалась, а представлена лише окремими публікаціями.</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b/>
          <w:sz w:val="24"/>
          <w:szCs w:val="24"/>
        </w:rPr>
        <w:t xml:space="preserve">Мета статті – </w:t>
      </w:r>
      <w:r w:rsidRPr="00C8786E">
        <w:rPr>
          <w:rFonts w:ascii="Times New Roman" w:hAnsi="Times New Roman" w:cs="Times New Roman"/>
          <w:sz w:val="24"/>
          <w:szCs w:val="24"/>
        </w:rPr>
        <w:t>обґрунтування науково-методичних основ розвитку управлінської компетентності студентів ВНЗ у процесі навчання вищої та прикладної математики.</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b/>
          <w:sz w:val="24"/>
          <w:szCs w:val="24"/>
        </w:rPr>
        <w:t>Виклад основного матеріалу.</w:t>
      </w:r>
      <w:r w:rsidRPr="00C8786E">
        <w:rPr>
          <w:rFonts w:ascii="Times New Roman" w:hAnsi="Times New Roman" w:cs="Times New Roman"/>
          <w:sz w:val="24"/>
          <w:szCs w:val="24"/>
        </w:rPr>
        <w:t xml:space="preserve"> Професійна підготовка компетентного фахівця здатного до роботи в умовах конкурентного середовища на ринку праці, визначена головною метою </w:t>
      </w:r>
      <w:r w:rsidRPr="00C8786E">
        <w:rPr>
          <w:rFonts w:ascii="Times New Roman" w:hAnsi="Times New Roman" w:cs="Times New Roman"/>
          <w:sz w:val="24"/>
          <w:szCs w:val="24"/>
        </w:rPr>
        <w:lastRenderedPageBreak/>
        <w:t>професійної освіти. Для її реалізації національною стратегією розвитку освіти в Україні на 2012-2021</w:t>
      </w:r>
      <w:r>
        <w:rPr>
          <w:rFonts w:ascii="Times New Roman" w:hAnsi="Times New Roman" w:cs="Times New Roman"/>
          <w:sz w:val="24"/>
          <w:szCs w:val="24"/>
        </w:rPr>
        <w:t xml:space="preserve"> </w:t>
      </w:r>
      <w:r w:rsidRPr="00C8786E">
        <w:rPr>
          <w:rFonts w:ascii="Times New Roman" w:hAnsi="Times New Roman" w:cs="Times New Roman"/>
          <w:sz w:val="24"/>
          <w:szCs w:val="24"/>
        </w:rPr>
        <w:t xml:space="preserve">роки передбачено розроблення стандартів вищої освіти, зорієнтованих на </w:t>
      </w:r>
      <w:proofErr w:type="spellStart"/>
      <w:r w:rsidRPr="00C8786E">
        <w:rPr>
          <w:rFonts w:ascii="Times New Roman" w:hAnsi="Times New Roman" w:cs="Times New Roman"/>
          <w:sz w:val="24"/>
          <w:szCs w:val="24"/>
        </w:rPr>
        <w:t>компетентнісний</w:t>
      </w:r>
      <w:proofErr w:type="spellEnd"/>
      <w:r w:rsidRPr="00C8786E">
        <w:rPr>
          <w:rFonts w:ascii="Times New Roman" w:hAnsi="Times New Roman" w:cs="Times New Roman"/>
          <w:sz w:val="24"/>
          <w:szCs w:val="24"/>
        </w:rPr>
        <w:t xml:space="preserve"> підхід, узгоджених з новою структурою освітньо-кваліфікаційних рівнів вищої освіти та Національною рамкою кваліфікацій [6, с. 14.]. Отже, якість професійної підготовки бакалавра пов’язана з формуванням у них, перш за все, професійної компетентності, яка у педагогічній  літературі визначається, як набуття здібностей, що реалізуються через систему знань, умінь і навичок та забезпечують можливість виконання в майбутньому професійних обов’язків  певного рівня.</w:t>
      </w:r>
      <w:r>
        <w:rPr>
          <w:rFonts w:ascii="Times New Roman" w:hAnsi="Times New Roman" w:cs="Times New Roman"/>
          <w:sz w:val="24"/>
          <w:szCs w:val="24"/>
        </w:rPr>
        <w:t xml:space="preserve"> </w:t>
      </w:r>
      <w:r w:rsidRPr="00C8786E">
        <w:rPr>
          <w:rFonts w:ascii="Times New Roman" w:hAnsi="Times New Roman" w:cs="Times New Roman"/>
          <w:sz w:val="24"/>
          <w:szCs w:val="24"/>
        </w:rPr>
        <w:t>Останнє і стало підґрунтям для виявлення суті таких понять як управлінська компетентність, управлінська компетентність майбутнього менеджера, базові управлінські компетентності.</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Ми поділяємо думку тих  науковців, які вважають що управлінська компетентність має комплексний характер і виявляється щонайменше у двох аспектах. Зокрема, у правовому аспекті – це владний акт суб’єкта керування, в якому він виражає свою волю, реалізує надані йому владні повноваження і несе відповідальність за його наслідки. З іншого боку, управлінська компетентність є актом соціальним, оскільки приймається людьми і стосується людей. Вона є й психологічним актом, тому що становить результат розумової діяльності людини та її вольового зусилля [4].</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Аналіз бакалаврської освітньо-професійної програми «Менеджмент» [1] засвідчив, що майбутній фахівець у процесі професійно підготовки повинен опанувати </w:t>
      </w:r>
      <w:proofErr w:type="spellStart"/>
      <w:r w:rsidRPr="00C8786E">
        <w:rPr>
          <w:rFonts w:ascii="Times New Roman" w:hAnsi="Times New Roman" w:cs="Times New Roman"/>
          <w:sz w:val="24"/>
          <w:szCs w:val="24"/>
        </w:rPr>
        <w:t>компетентностями</w:t>
      </w:r>
      <w:proofErr w:type="spellEnd"/>
      <w:r w:rsidRPr="00C8786E">
        <w:rPr>
          <w:rFonts w:ascii="Times New Roman" w:hAnsi="Times New Roman" w:cs="Times New Roman"/>
          <w:sz w:val="24"/>
          <w:szCs w:val="24"/>
        </w:rPr>
        <w:t xml:space="preserve">, що відображаються через такі здатності як: планування та організовування інноваційного розвитку, тощо; проведення аналізу й оцінки впливу мінливості ринкового середовища на функціонування й потенційну можливість діяльності організації тощо; обґрунтування альтернативних стратегічних напрямів розвитку в контексті підвищення її конкурентоспроможності на ринку товарів і послуг згідно політики підприємства </w:t>
      </w:r>
      <w:r>
        <w:rPr>
          <w:rFonts w:ascii="Times New Roman" w:hAnsi="Times New Roman" w:cs="Times New Roman"/>
          <w:sz w:val="24"/>
          <w:szCs w:val="24"/>
        </w:rPr>
        <w:t xml:space="preserve">та </w:t>
      </w:r>
      <w:r w:rsidRPr="00C8786E">
        <w:rPr>
          <w:rFonts w:ascii="Times New Roman" w:hAnsi="Times New Roman" w:cs="Times New Roman"/>
          <w:sz w:val="24"/>
          <w:szCs w:val="24"/>
        </w:rPr>
        <w:t>прийняття відповідних управлінських рішень.</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Таким чином, майбутній менеджер повинен бути компетентним, у першу чергу, у сфері планування, аналізу та прийняття рішень, де необхідно оцінювати фінансово-економічний потенціал наявних ресурсів, резервів та вибирати оптимальні шляхи для ефективного функціонування організації. Останнє вказує на те, що професійна діяльність </w:t>
      </w:r>
      <w:r>
        <w:rPr>
          <w:rFonts w:ascii="Times New Roman" w:hAnsi="Times New Roman" w:cs="Times New Roman"/>
          <w:sz w:val="24"/>
          <w:szCs w:val="24"/>
        </w:rPr>
        <w:t xml:space="preserve">сучасного менеджера невід’ємна </w:t>
      </w:r>
      <w:r w:rsidRPr="00C8786E">
        <w:rPr>
          <w:rFonts w:ascii="Times New Roman" w:hAnsi="Times New Roman" w:cs="Times New Roman"/>
          <w:sz w:val="24"/>
          <w:szCs w:val="24"/>
        </w:rPr>
        <w:t xml:space="preserve">від економіко-математичного забезпечення цього процесу. Це уможливлює виокремлення однієї із базових управлінських </w:t>
      </w:r>
      <w:proofErr w:type="spellStart"/>
      <w:r w:rsidRPr="00C8786E">
        <w:rPr>
          <w:rFonts w:ascii="Times New Roman" w:hAnsi="Times New Roman" w:cs="Times New Roman"/>
          <w:sz w:val="24"/>
          <w:szCs w:val="24"/>
        </w:rPr>
        <w:t>компетентностей</w:t>
      </w:r>
      <w:proofErr w:type="spellEnd"/>
      <w:r w:rsidRPr="00C8786E">
        <w:rPr>
          <w:rFonts w:ascii="Times New Roman" w:hAnsi="Times New Roman" w:cs="Times New Roman"/>
          <w:sz w:val="24"/>
          <w:szCs w:val="24"/>
        </w:rPr>
        <w:t xml:space="preserve"> як економіко-математичну, що раціонально поєднує наукові знання і прикладні застосування математичних та економічних дисциплін, одержаних у системі університетської освіти.</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Отже, економіко-математична компетентність майбутнього бакалавра з менеджменту – це інтегрована, інтелектуальна та </w:t>
      </w:r>
      <w:proofErr w:type="spellStart"/>
      <w:r w:rsidRPr="00C8786E">
        <w:rPr>
          <w:rFonts w:ascii="Times New Roman" w:hAnsi="Times New Roman" w:cs="Times New Roman"/>
          <w:sz w:val="24"/>
          <w:szCs w:val="24"/>
        </w:rPr>
        <w:t>особистісно</w:t>
      </w:r>
      <w:proofErr w:type="spellEnd"/>
      <w:r w:rsidRPr="00C8786E">
        <w:rPr>
          <w:rFonts w:ascii="Times New Roman" w:hAnsi="Times New Roman" w:cs="Times New Roman"/>
          <w:sz w:val="24"/>
          <w:szCs w:val="24"/>
        </w:rPr>
        <w:t xml:space="preserve"> обумовлена характеристика студента, що відображає його здатність і готовність до застосування економіко-математичного інструментарію для оцінки ефективності результатів управлінських рішень та прогнозування його наслідків.</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Структурними компонентами економіко-математичної компетентності бакалавра з менеджменту є: економіко-математичні знання, економіко-математичні уміння, інтелектуальні здібності та якості особистості, мотиваційно-ціннісне відношення до економіко-математичних знань та умінь в аналізі і прийнятті управлінських рішень.</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Важливим, у цьому аспекті, є розуміння, що об’єктивні труднощі при вивченні математичних дисциплін, обумовлені специфікою математики й тому, потребують урахування психологічних закономірностей процесу мислення, індивідуальних особливостей розумового розвитку й пізнавальної активності студентів. Не менш важливим  є урахування специфічних особливостей характерних для засвоєння математики, серед яких: наявність теоретичної структури курсу математичних дисциплін; розуміння, що математика побудована за строгими законами логіки й тому вимагає не менш строгого логічного мислення, яке активно розвивається в процесі її опанування. При цьому глибоке розуміння теоретичного матеріалу математичних дисциплін обумовлюється її практичним спрямуванням, яке в цьому випадку реалізує функції: осмислення, усвідомлення теоретичних знань, прикладну спрямованість тощо. Водночас, абстрактний характер математики викликає психологічні труднощі для студентів не лише в сприйманні й засвоєнні математичної інформації, а й у її використанні.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Аналіз науково методичних публікацій та особистісна освітянська  практика засвідчує, що майбутні фахівці з менеджменту не в п</w:t>
      </w:r>
      <w:r>
        <w:rPr>
          <w:rFonts w:ascii="Times New Roman" w:hAnsi="Times New Roman" w:cs="Times New Roman"/>
          <w:sz w:val="24"/>
          <w:szCs w:val="24"/>
        </w:rPr>
        <w:t>о</w:t>
      </w:r>
      <w:r w:rsidRPr="00C8786E">
        <w:rPr>
          <w:rFonts w:ascii="Times New Roman" w:hAnsi="Times New Roman" w:cs="Times New Roman"/>
          <w:sz w:val="24"/>
          <w:szCs w:val="24"/>
        </w:rPr>
        <w:t>вній мірі володіють достатнім рівнем економіко-</w:t>
      </w:r>
      <w:r w:rsidRPr="00C8786E">
        <w:rPr>
          <w:rFonts w:ascii="Times New Roman" w:hAnsi="Times New Roman" w:cs="Times New Roman"/>
          <w:sz w:val="24"/>
          <w:szCs w:val="24"/>
        </w:rPr>
        <w:lastRenderedPageBreak/>
        <w:t>математичної компетентності, що й актуалізує виявлення та застосування професійно-орієнтованих методик процесі математичної підготовки студентів в системі університетської освіти [3],[5].</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При цьому реалізація відповідної методики передбачає опанування змістом математичної дисципліни на основі модифікації методів, форм і засобів навчання, що сприяють розвитку аналітичного мислення, формують </w:t>
      </w:r>
      <w:proofErr w:type="spellStart"/>
      <w:r w:rsidRPr="00C8786E">
        <w:rPr>
          <w:rFonts w:ascii="Times New Roman" w:hAnsi="Times New Roman" w:cs="Times New Roman"/>
          <w:sz w:val="24"/>
          <w:szCs w:val="24"/>
        </w:rPr>
        <w:t>комунікативність</w:t>
      </w:r>
      <w:proofErr w:type="spellEnd"/>
      <w:r w:rsidRPr="00C8786E">
        <w:rPr>
          <w:rFonts w:ascii="Times New Roman" w:hAnsi="Times New Roman" w:cs="Times New Roman"/>
          <w:sz w:val="24"/>
          <w:szCs w:val="24"/>
        </w:rPr>
        <w:t>, рефлективність та творчий підхід до вирішення проблем максимально наближених до майбутньої бізнес-діяльності.</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Саме тому у про</w:t>
      </w:r>
      <w:r>
        <w:rPr>
          <w:rFonts w:ascii="Times New Roman" w:hAnsi="Times New Roman" w:cs="Times New Roman"/>
          <w:sz w:val="24"/>
          <w:szCs w:val="24"/>
        </w:rPr>
        <w:t xml:space="preserve">фесійно-орієнтованих методиках </w:t>
      </w:r>
      <w:r w:rsidRPr="00C8786E">
        <w:rPr>
          <w:rFonts w:ascii="Times New Roman" w:hAnsi="Times New Roman" w:cs="Times New Roman"/>
          <w:sz w:val="24"/>
          <w:szCs w:val="24"/>
        </w:rPr>
        <w:t xml:space="preserve">навчання, спрямованих на розвиток економіко-математичних </w:t>
      </w:r>
      <w:proofErr w:type="spellStart"/>
      <w:r w:rsidRPr="00C8786E">
        <w:rPr>
          <w:rFonts w:ascii="Times New Roman" w:hAnsi="Times New Roman" w:cs="Times New Roman"/>
          <w:sz w:val="24"/>
          <w:szCs w:val="24"/>
        </w:rPr>
        <w:t>компетентн</w:t>
      </w:r>
      <w:proofErr w:type="spellEnd"/>
      <w:r w:rsidRPr="00C8786E">
        <w:rPr>
          <w:rFonts w:ascii="Times New Roman" w:hAnsi="Times New Roman" w:cs="Times New Roman"/>
          <w:sz w:val="24"/>
          <w:szCs w:val="24"/>
          <w:lang w:val="ru-RU"/>
        </w:rPr>
        <w:t>остей</w:t>
      </w:r>
      <w:r w:rsidRPr="00C8786E">
        <w:rPr>
          <w:rFonts w:ascii="Times New Roman" w:hAnsi="Times New Roman" w:cs="Times New Roman"/>
          <w:sz w:val="24"/>
          <w:szCs w:val="24"/>
        </w:rPr>
        <w:t>, значне місце відводиться не лише типовим задачам певних тем і розділів дисципліни «Вищої та прикладної математики», а й спеціально побудованими завданнями-ситуаціям.</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Водночас задачі є важливим засобом формування системи основних математичних знань, умінь, навичок. Задачі, які пропонуються  студентам менеджерського фаху полягають в тому, що вони поряд з класичним представленням математичної суті, відображають реально існуючі або максимально до них наближені ситуації</w:t>
      </w:r>
      <w:r>
        <w:rPr>
          <w:rFonts w:ascii="Times New Roman" w:hAnsi="Times New Roman" w:cs="Times New Roman"/>
          <w:sz w:val="24"/>
          <w:szCs w:val="24"/>
        </w:rPr>
        <w:t>, вирішення яких пов’язане</w:t>
      </w:r>
      <w:r w:rsidRPr="00C8786E">
        <w:rPr>
          <w:rFonts w:ascii="Times New Roman" w:hAnsi="Times New Roman" w:cs="Times New Roman"/>
          <w:sz w:val="24"/>
          <w:szCs w:val="24"/>
        </w:rPr>
        <w:t xml:space="preserve"> з необхідністю аналізу та пошуку оптимального рішення. Методологі</w:t>
      </w:r>
      <w:r>
        <w:rPr>
          <w:rFonts w:ascii="Times New Roman" w:hAnsi="Times New Roman" w:cs="Times New Roman"/>
          <w:sz w:val="24"/>
          <w:szCs w:val="24"/>
        </w:rPr>
        <w:t>чним підґрун</w:t>
      </w:r>
      <w:r w:rsidRPr="00C8786E">
        <w:rPr>
          <w:rFonts w:ascii="Times New Roman" w:hAnsi="Times New Roman" w:cs="Times New Roman"/>
          <w:sz w:val="24"/>
          <w:szCs w:val="24"/>
        </w:rPr>
        <w:t xml:space="preserve">тям завдань-ситуацій виступає </w:t>
      </w:r>
      <w:proofErr w:type="spellStart"/>
      <w:r w:rsidRPr="00C8786E">
        <w:rPr>
          <w:rFonts w:ascii="Times New Roman" w:hAnsi="Times New Roman" w:cs="Times New Roman"/>
          <w:sz w:val="24"/>
          <w:szCs w:val="24"/>
        </w:rPr>
        <w:t>системодіяльнісний</w:t>
      </w:r>
      <w:proofErr w:type="spellEnd"/>
      <w:r w:rsidRPr="00C8786E">
        <w:rPr>
          <w:rFonts w:ascii="Times New Roman" w:hAnsi="Times New Roman" w:cs="Times New Roman"/>
          <w:sz w:val="24"/>
          <w:szCs w:val="24"/>
        </w:rPr>
        <w:t xml:space="preserve"> підхід, який дозволяє одночасно сполучати процес одержання знань з діяльністю по їх реалізації, тобто з можливістю формування певних стратегій мислення на основі власного бачення інформаційних особливостей об’єкту дослідження.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Крім того, професійно-орієнтовані завдання-ситуації виявились найбільш ефективними в контексті формування у студентів вагомих професійних якостей на основі опанування структурними компонентами економіко-математичної компетентності, а саме: економіко-математичними знаннями та уміннями їх використання для аналізу та прийняття управлінських рішень згідно з типовими задачами майбутньої діяльності.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До типових завдань майбутньої професійної діяльності бакалавра з менеджменту, для вирішення яких необхідно застосувати математичні моделі та методи, можуть бути віднесені такі:</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визначення виробничої програми підприємства в умовах ризику та невизначеності;</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 - оптимізація плану перевезень продукції; - планування заміни обладнання;</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 - оптимізація портфеля цінних паперів підприємства;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вибір інвестиційних проектів в умовах обмеженості фінансових ресурсів тощо.</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Далеко не повний перелік типових завдань професійної діяльності засвідчує не лише потребу в якісній математичній підготовці майбутніх бакалаврів з менеджменту, а й підтверджує тісний взаємозв’язок між управлінською компетентністю та економіко-математичною як її вагомою складовою</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При цьому, методичний супровід процесу математичної підготовки студентів, як правило, містить завдання-ситуації, ключовими проблемами  яких є необхідність прийняття власного рішення</w:t>
      </w:r>
    </w:p>
    <w:p w:rsidR="00964D14" w:rsidRDefault="00964D14" w:rsidP="00964D14">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Надамо </w:t>
      </w:r>
      <w:proofErr w:type="spellStart"/>
      <w:r w:rsidRPr="00353AE2">
        <w:rPr>
          <w:rFonts w:ascii="Times New Roman" w:hAnsi="Times New Roman" w:cs="Times New Roman"/>
          <w:sz w:val="24"/>
          <w:szCs w:val="24"/>
        </w:rPr>
        <w:t>прикла</w:t>
      </w:r>
      <w:r>
        <w:rPr>
          <w:rFonts w:ascii="Times New Roman" w:hAnsi="Times New Roman" w:cs="Times New Roman"/>
          <w:sz w:val="24"/>
          <w:szCs w:val="24"/>
          <w:lang w:val="ru-RU"/>
        </w:rPr>
        <w:t>ди</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так</w:t>
      </w:r>
      <w:r>
        <w:rPr>
          <w:rFonts w:ascii="Times New Roman" w:hAnsi="Times New Roman" w:cs="Times New Roman"/>
          <w:sz w:val="24"/>
          <w:szCs w:val="24"/>
          <w:lang w:val="ru-RU"/>
        </w:rPr>
        <w:t>их</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завда</w:t>
      </w:r>
      <w:r w:rsidRPr="00C8786E">
        <w:rPr>
          <w:rFonts w:ascii="Times New Roman" w:hAnsi="Times New Roman" w:cs="Times New Roman"/>
          <w:sz w:val="24"/>
          <w:szCs w:val="24"/>
        </w:rPr>
        <w:t>н</w:t>
      </w:r>
      <w:r>
        <w:rPr>
          <w:rFonts w:ascii="Times New Roman" w:hAnsi="Times New Roman" w:cs="Times New Roman"/>
          <w:sz w:val="24"/>
          <w:szCs w:val="24"/>
          <w:lang w:val="ru-RU"/>
        </w:rPr>
        <w:t>ь</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розд</w:t>
      </w:r>
      <w:r>
        <w:rPr>
          <w:rFonts w:ascii="Times New Roman" w:hAnsi="Times New Roman" w:cs="Times New Roman"/>
          <w:sz w:val="24"/>
          <w:szCs w:val="24"/>
        </w:rPr>
        <w:t>ілу</w:t>
      </w:r>
      <w:proofErr w:type="spellEnd"/>
      <w:r>
        <w:rPr>
          <w:rFonts w:ascii="Times New Roman" w:hAnsi="Times New Roman" w:cs="Times New Roman"/>
          <w:sz w:val="24"/>
          <w:szCs w:val="24"/>
        </w:rPr>
        <w:t xml:space="preserve"> «Математична статистика».</w:t>
      </w:r>
    </w:p>
    <w:p w:rsidR="00964D14" w:rsidRPr="00CE18A5" w:rsidRDefault="00964D14" w:rsidP="00964D14">
      <w:pPr>
        <w:pStyle w:val="a3"/>
        <w:widowControl w:val="0"/>
        <w:numPr>
          <w:ilvl w:val="0"/>
          <w:numId w:val="3"/>
        </w:numPr>
        <w:spacing w:after="0" w:line="240" w:lineRule="auto"/>
        <w:jc w:val="both"/>
        <w:rPr>
          <w:rFonts w:ascii="Times New Roman" w:hAnsi="Times New Roman" w:cs="Times New Roman"/>
          <w:sz w:val="24"/>
          <w:szCs w:val="24"/>
          <w:lang w:val="ru-RU"/>
        </w:rPr>
      </w:pPr>
      <w:r w:rsidRPr="00CE18A5">
        <w:rPr>
          <w:rFonts w:ascii="Times New Roman" w:hAnsi="Times New Roman" w:cs="Times New Roman"/>
          <w:sz w:val="24"/>
          <w:szCs w:val="24"/>
        </w:rPr>
        <w:t>Тема «Опис статистичних відомостей»</w:t>
      </w:r>
      <w:r>
        <w:rPr>
          <w:rFonts w:ascii="Times New Roman" w:hAnsi="Times New Roman" w:cs="Times New Roman"/>
          <w:sz w:val="24"/>
          <w:szCs w:val="24"/>
        </w:rPr>
        <w:t>.</w:t>
      </w:r>
    </w:p>
    <w:p w:rsidR="00964D14" w:rsidRPr="00CE18A5" w:rsidRDefault="00964D14" w:rsidP="00964D14">
      <w:pPr>
        <w:widowControl w:val="0"/>
        <w:spacing w:after="0" w:line="240" w:lineRule="auto"/>
        <w:ind w:firstLine="708"/>
        <w:jc w:val="both"/>
        <w:rPr>
          <w:rFonts w:ascii="Times New Roman" w:hAnsi="Times New Roman" w:cs="Times New Roman"/>
          <w:sz w:val="24"/>
          <w:szCs w:val="24"/>
        </w:rPr>
      </w:pPr>
      <w:r w:rsidRPr="00CE18A5">
        <w:rPr>
          <w:rFonts w:ascii="Times New Roman" w:hAnsi="Times New Roman" w:cs="Times New Roman"/>
          <w:sz w:val="24"/>
          <w:szCs w:val="24"/>
        </w:rPr>
        <w:t>Прийміть рішення.</w:t>
      </w:r>
    </w:p>
    <w:p w:rsidR="00964D14" w:rsidRPr="00CE18A5" w:rsidRDefault="00964D14" w:rsidP="00964D14">
      <w:pPr>
        <w:widowControl w:val="0"/>
        <w:spacing w:after="0" w:line="240" w:lineRule="auto"/>
        <w:ind w:firstLine="708"/>
        <w:jc w:val="both"/>
        <w:rPr>
          <w:rFonts w:ascii="Times New Roman" w:hAnsi="Times New Roman" w:cs="Times New Roman"/>
          <w:sz w:val="24"/>
          <w:szCs w:val="24"/>
        </w:rPr>
      </w:pPr>
      <w:r w:rsidRPr="00CE18A5">
        <w:rPr>
          <w:rFonts w:ascii="Times New Roman" w:hAnsi="Times New Roman" w:cs="Times New Roman"/>
          <w:sz w:val="24"/>
          <w:szCs w:val="24"/>
        </w:rPr>
        <w:t>Щорічно журнал «Фортуна» публікує 500 відомих корпорацій, що досягли найбільших обсягів продажу різноманітних товарів та послуг. Як помічник начальника відділу менеджменту та торговельних операцій</w:t>
      </w:r>
      <w:r>
        <w:rPr>
          <w:rFonts w:ascii="Times New Roman" w:hAnsi="Times New Roman" w:cs="Times New Roman"/>
          <w:sz w:val="24"/>
          <w:szCs w:val="24"/>
        </w:rPr>
        <w:t>,</w:t>
      </w:r>
      <w:r w:rsidRPr="00CE18A5">
        <w:rPr>
          <w:rFonts w:ascii="Times New Roman" w:hAnsi="Times New Roman" w:cs="Times New Roman"/>
          <w:sz w:val="24"/>
          <w:szCs w:val="24"/>
        </w:rPr>
        <w:t xml:space="preserve"> </w:t>
      </w:r>
      <w:r>
        <w:rPr>
          <w:rFonts w:ascii="Times New Roman" w:hAnsi="Times New Roman" w:cs="Times New Roman"/>
          <w:sz w:val="24"/>
          <w:szCs w:val="24"/>
        </w:rPr>
        <w:t>В</w:t>
      </w:r>
      <w:r w:rsidRPr="00CE18A5">
        <w:rPr>
          <w:rFonts w:ascii="Times New Roman" w:hAnsi="Times New Roman" w:cs="Times New Roman"/>
          <w:sz w:val="24"/>
          <w:szCs w:val="24"/>
        </w:rPr>
        <w:t xml:space="preserve">и намагаєтесь проаналізувати оприлюднені статистичні дані </w:t>
      </w:r>
      <w:r>
        <w:rPr>
          <w:rFonts w:ascii="Times New Roman" w:hAnsi="Times New Roman" w:cs="Times New Roman"/>
          <w:sz w:val="24"/>
          <w:szCs w:val="24"/>
        </w:rPr>
        <w:t xml:space="preserve">щодо </w:t>
      </w:r>
      <w:r w:rsidRPr="00CE18A5">
        <w:rPr>
          <w:rFonts w:ascii="Times New Roman" w:hAnsi="Times New Roman" w:cs="Times New Roman"/>
          <w:sz w:val="24"/>
          <w:szCs w:val="24"/>
        </w:rPr>
        <w:t>обсягів продажу цих фірм, але вважаєте, що звичайне перерахування всіх товарів та послуг, реалізованих на ринку, неефективна процедура. Тому Ви маєте вирішити, яким чином узагальнити статистичні дані, щоб аналітики вашої фірми змогли проникнути у суть даних, оцінити значущість кожної позиції, що стали невід’ємними компонентами успішної діяльності цих корпорацій. Обміркуйте своє рішення та опишіть особливості варіанту, який ви пропонуєте [</w:t>
      </w:r>
      <w:r w:rsidRPr="00CE18A5">
        <w:rPr>
          <w:rFonts w:ascii="Times New Roman" w:hAnsi="Times New Roman" w:cs="Times New Roman"/>
          <w:sz w:val="24"/>
          <w:szCs w:val="24"/>
          <w:lang w:val="ru-RU"/>
        </w:rPr>
        <w:t xml:space="preserve">7 с. </w:t>
      </w:r>
      <w:proofErr w:type="gramStart"/>
      <w:r>
        <w:rPr>
          <w:rFonts w:ascii="Times New Roman" w:hAnsi="Times New Roman" w:cs="Times New Roman"/>
          <w:sz w:val="24"/>
          <w:szCs w:val="24"/>
          <w:lang w:val="ru-RU"/>
        </w:rPr>
        <w:t>91</w:t>
      </w:r>
      <w:r w:rsidRPr="00CE18A5">
        <w:rPr>
          <w:rFonts w:ascii="Times New Roman" w:hAnsi="Times New Roman" w:cs="Times New Roman"/>
          <w:sz w:val="24"/>
          <w:szCs w:val="24"/>
        </w:rPr>
        <w:t>].</w:t>
      </w:r>
      <w:proofErr w:type="gramEnd"/>
    </w:p>
    <w:p w:rsidR="00964D14" w:rsidRPr="00CE18A5" w:rsidRDefault="00964D14" w:rsidP="00964D14">
      <w:pPr>
        <w:pStyle w:val="a3"/>
        <w:widowControl w:val="0"/>
        <w:numPr>
          <w:ilvl w:val="0"/>
          <w:numId w:val="3"/>
        </w:numPr>
        <w:spacing w:after="0" w:line="240" w:lineRule="auto"/>
        <w:jc w:val="both"/>
        <w:rPr>
          <w:rFonts w:ascii="Times New Roman" w:hAnsi="Times New Roman" w:cs="Times New Roman"/>
          <w:sz w:val="24"/>
          <w:szCs w:val="24"/>
          <w:lang w:val="ru-RU"/>
        </w:rPr>
      </w:pPr>
      <w:r w:rsidRPr="00CE18A5">
        <w:rPr>
          <w:rFonts w:ascii="Times New Roman" w:hAnsi="Times New Roman" w:cs="Times New Roman"/>
          <w:sz w:val="24"/>
          <w:szCs w:val="24"/>
          <w:lang w:val="ru-RU"/>
        </w:rPr>
        <w:t>Тема «</w:t>
      </w:r>
      <w:proofErr w:type="spellStart"/>
      <w:r w:rsidRPr="00CE18A5">
        <w:rPr>
          <w:rFonts w:ascii="Times New Roman" w:hAnsi="Times New Roman" w:cs="Times New Roman"/>
          <w:sz w:val="24"/>
          <w:szCs w:val="24"/>
          <w:lang w:val="ru-RU"/>
        </w:rPr>
        <w:t>Кореляційно</w:t>
      </w:r>
      <w:proofErr w:type="spellEnd"/>
      <w:r w:rsidRPr="00CE18A5">
        <w:rPr>
          <w:rFonts w:ascii="Times New Roman" w:hAnsi="Times New Roman" w:cs="Times New Roman"/>
          <w:sz w:val="24"/>
          <w:szCs w:val="24"/>
          <w:lang w:val="ru-RU"/>
        </w:rPr>
        <w:t xml:space="preserve"> </w:t>
      </w:r>
      <w:proofErr w:type="spellStart"/>
      <w:r w:rsidRPr="00CE18A5">
        <w:rPr>
          <w:rFonts w:ascii="Times New Roman" w:hAnsi="Times New Roman" w:cs="Times New Roman"/>
          <w:sz w:val="24"/>
          <w:szCs w:val="24"/>
          <w:lang w:val="ru-RU"/>
        </w:rPr>
        <w:t>регресійний</w:t>
      </w:r>
      <w:proofErr w:type="spellEnd"/>
      <w:r w:rsidRPr="00CE18A5">
        <w:rPr>
          <w:rFonts w:ascii="Times New Roman" w:hAnsi="Times New Roman" w:cs="Times New Roman"/>
          <w:sz w:val="24"/>
          <w:szCs w:val="24"/>
          <w:lang w:val="ru-RU"/>
        </w:rPr>
        <w:t xml:space="preserve"> </w:t>
      </w:r>
      <w:proofErr w:type="spellStart"/>
      <w:r w:rsidRPr="00CE18A5">
        <w:rPr>
          <w:rFonts w:ascii="Times New Roman" w:hAnsi="Times New Roman" w:cs="Times New Roman"/>
          <w:sz w:val="24"/>
          <w:szCs w:val="24"/>
          <w:lang w:val="ru-RU"/>
        </w:rPr>
        <w:t>аналіз</w:t>
      </w:r>
      <w:proofErr w:type="spellEnd"/>
      <w:r w:rsidRPr="00CE18A5">
        <w:rPr>
          <w:rFonts w:ascii="Times New Roman" w:hAnsi="Times New Roman" w:cs="Times New Roman"/>
          <w:sz w:val="24"/>
          <w:szCs w:val="24"/>
          <w:lang w:val="ru-RU"/>
        </w:rPr>
        <w:t>»</w:t>
      </w:r>
      <w:r>
        <w:rPr>
          <w:rFonts w:ascii="Times New Roman" w:hAnsi="Times New Roman" w:cs="Times New Roman"/>
          <w:sz w:val="24"/>
          <w:szCs w:val="24"/>
          <w:lang w:val="ru-RU"/>
        </w:rPr>
        <w:t>.</w:t>
      </w:r>
    </w:p>
    <w:p w:rsidR="00964D14" w:rsidRPr="00CE18A5" w:rsidRDefault="00964D14" w:rsidP="00964D14">
      <w:pPr>
        <w:widowControl w:val="0"/>
        <w:spacing w:after="0" w:line="240" w:lineRule="auto"/>
        <w:ind w:firstLine="709"/>
        <w:jc w:val="both"/>
        <w:rPr>
          <w:rFonts w:ascii="Times New Roman" w:hAnsi="Times New Roman" w:cs="Times New Roman"/>
          <w:sz w:val="24"/>
          <w:szCs w:val="24"/>
        </w:rPr>
      </w:pPr>
      <w:r w:rsidRPr="00CE18A5">
        <w:rPr>
          <w:rFonts w:ascii="Times New Roman" w:hAnsi="Times New Roman" w:cs="Times New Roman"/>
          <w:sz w:val="24"/>
          <w:szCs w:val="24"/>
        </w:rPr>
        <w:t>Ви маєте прийняти рішення.</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3B3D04">
        <w:rPr>
          <w:rFonts w:ascii="Times New Roman" w:hAnsi="Times New Roman" w:cs="Times New Roman"/>
          <w:sz w:val="24"/>
          <w:szCs w:val="24"/>
        </w:rPr>
        <w:t>Президент вантажної</w:t>
      </w:r>
      <w:r w:rsidRPr="00C8786E">
        <w:rPr>
          <w:rFonts w:ascii="Times New Roman" w:hAnsi="Times New Roman" w:cs="Times New Roman"/>
          <w:sz w:val="24"/>
          <w:szCs w:val="24"/>
        </w:rPr>
        <w:t xml:space="preserve"> компанії</w:t>
      </w:r>
      <w:r w:rsidRPr="003B3D04">
        <w:rPr>
          <w:rFonts w:ascii="Times New Roman" w:hAnsi="Times New Roman" w:cs="Times New Roman"/>
          <w:sz w:val="24"/>
          <w:szCs w:val="24"/>
        </w:rPr>
        <w:t xml:space="preserve"> занепокоєний деякими проблемами, що недавно виникли у </w:t>
      </w:r>
      <w:proofErr w:type="spellStart"/>
      <w:r w:rsidRPr="003B3D04">
        <w:rPr>
          <w:rFonts w:ascii="Times New Roman" w:hAnsi="Times New Roman" w:cs="Times New Roman"/>
          <w:sz w:val="24"/>
          <w:szCs w:val="24"/>
        </w:rPr>
        <w:t>діяльност</w:t>
      </w:r>
      <w:r w:rsidRPr="00C8786E">
        <w:rPr>
          <w:rFonts w:ascii="Times New Roman" w:hAnsi="Times New Roman" w:cs="Times New Roman"/>
          <w:sz w:val="24"/>
          <w:szCs w:val="24"/>
          <w:lang w:val="ru-RU"/>
        </w:rPr>
        <w:t>і</w:t>
      </w:r>
      <w:proofErr w:type="spellEnd"/>
      <w:r w:rsidRPr="00C8786E">
        <w:rPr>
          <w:rFonts w:ascii="Times New Roman" w:hAnsi="Times New Roman" w:cs="Times New Roman"/>
          <w:sz w:val="24"/>
          <w:szCs w:val="24"/>
          <w:lang w:val="ru-RU"/>
        </w:rPr>
        <w:t xml:space="preserve"> </w:t>
      </w:r>
      <w:proofErr w:type="spellStart"/>
      <w:r w:rsidRPr="00C8786E">
        <w:rPr>
          <w:rFonts w:ascii="Times New Roman" w:hAnsi="Times New Roman" w:cs="Times New Roman"/>
          <w:sz w:val="24"/>
          <w:szCs w:val="24"/>
          <w:lang w:val="ru-RU"/>
        </w:rPr>
        <w:t>його</w:t>
      </w:r>
      <w:proofErr w:type="spellEnd"/>
      <w:r w:rsidRPr="00C8786E">
        <w:rPr>
          <w:rFonts w:ascii="Times New Roman" w:hAnsi="Times New Roman" w:cs="Times New Roman"/>
          <w:sz w:val="24"/>
          <w:szCs w:val="24"/>
          <w:lang w:val="ru-RU"/>
        </w:rPr>
        <w:t xml:space="preserve"> </w:t>
      </w:r>
      <w:proofErr w:type="spellStart"/>
      <w:r w:rsidRPr="00C8786E">
        <w:rPr>
          <w:rFonts w:ascii="Times New Roman" w:hAnsi="Times New Roman" w:cs="Times New Roman"/>
          <w:sz w:val="24"/>
          <w:szCs w:val="24"/>
          <w:lang w:val="ru-RU"/>
        </w:rPr>
        <w:t>підприємства</w:t>
      </w:r>
      <w:proofErr w:type="spellEnd"/>
      <w:r w:rsidRPr="00C8786E">
        <w:rPr>
          <w:rFonts w:ascii="Times New Roman" w:hAnsi="Times New Roman" w:cs="Times New Roman"/>
          <w:sz w:val="24"/>
          <w:szCs w:val="24"/>
          <w:lang w:val="ru-RU"/>
        </w:rPr>
        <w:t>.</w:t>
      </w:r>
      <w:r w:rsidRPr="00C8786E">
        <w:rPr>
          <w:rFonts w:ascii="Times New Roman" w:hAnsi="Times New Roman" w:cs="Times New Roman"/>
          <w:sz w:val="24"/>
          <w:szCs w:val="24"/>
        </w:rPr>
        <w:t xml:space="preserve"> Прибутки падають, акціонери вимагають його відставки. Він звертається до Вас, тобто до студентів</w:t>
      </w:r>
      <w:r>
        <w:rPr>
          <w:rFonts w:ascii="Times New Roman" w:hAnsi="Times New Roman" w:cs="Times New Roman"/>
          <w:sz w:val="24"/>
          <w:szCs w:val="24"/>
        </w:rPr>
        <w:t>,</w:t>
      </w:r>
      <w:r w:rsidRPr="00C8786E">
        <w:rPr>
          <w:rFonts w:ascii="Times New Roman" w:hAnsi="Times New Roman" w:cs="Times New Roman"/>
          <w:sz w:val="24"/>
          <w:szCs w:val="24"/>
        </w:rPr>
        <w:t xml:space="preserve"> щоб отримати відповіді відносно майбутнього його підприємства. Зібрано дані про кілометраж вантажних автомобілів підприємства (в км) та </w:t>
      </w:r>
      <w:r w:rsidRPr="00C8786E">
        <w:rPr>
          <w:rFonts w:ascii="Times New Roman" w:hAnsi="Times New Roman" w:cs="Times New Roman"/>
          <w:sz w:val="24"/>
          <w:szCs w:val="24"/>
        </w:rPr>
        <w:lastRenderedPageBreak/>
        <w:t>прибутків, отриманих  компанією. Президент просить Вас визначити, чи існує взагалі залежність між цими двома факторами і в якій мірі кілометраж вантажівок впливає на рівень прибутку фірми:</w:t>
      </w:r>
    </w:p>
    <w:p w:rsidR="00964D14" w:rsidRPr="00C8786E" w:rsidRDefault="00964D14" w:rsidP="00964D14">
      <w:pPr>
        <w:pStyle w:val="a3"/>
        <w:widowControl w:val="0"/>
        <w:numPr>
          <w:ilvl w:val="0"/>
          <w:numId w:val="1"/>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Ваші дії? Як Ви їх обґрунтуєте?</w:t>
      </w:r>
    </w:p>
    <w:p w:rsidR="00964D14" w:rsidRPr="00C8786E" w:rsidRDefault="00964D14" w:rsidP="00964D14">
      <w:pPr>
        <w:pStyle w:val="a3"/>
        <w:widowControl w:val="0"/>
        <w:numPr>
          <w:ilvl w:val="0"/>
          <w:numId w:val="1"/>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Президент хоче  знати, чи допоможе йому проведена Вами робота щодо прогнозування можливих прибутків? Яким чином можна використати одержані статистичні результати для оцінки рівня прибутку у близькому майбутньому?</w:t>
      </w:r>
    </w:p>
    <w:p w:rsidR="00964D14" w:rsidRPr="00C8786E" w:rsidRDefault="00964D14" w:rsidP="00964D14">
      <w:pPr>
        <w:pStyle w:val="a3"/>
        <w:widowControl w:val="0"/>
        <w:numPr>
          <w:ilvl w:val="0"/>
          <w:numId w:val="1"/>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Ваш результат включає регресійну модель виду</w:t>
      </w:r>
      <m:oMath>
        <m:acc>
          <m:accPr>
            <m:ctrlPr>
              <w:rPr>
                <w:rFonts w:ascii="Cambria Math" w:hAnsi="Times New Roman" w:cs="Times New Roman"/>
                <w:i/>
                <w:sz w:val="24"/>
                <w:szCs w:val="24"/>
              </w:rPr>
            </m:ctrlPr>
          </m:accPr>
          <m:e>
            <m:r>
              <w:rPr>
                <w:rFonts w:ascii="Cambria Math" w:hAnsi="Times New Roman" w:cs="Times New Roman"/>
                <w:sz w:val="24"/>
                <w:szCs w:val="24"/>
              </w:rPr>
              <m:t xml:space="preserve"> </m:t>
            </m:r>
            <m:r>
              <w:rPr>
                <w:rFonts w:ascii="Cambria Math" w:hAnsi="Times New Roman" w:cs="Times New Roman"/>
                <w:sz w:val="24"/>
                <w:szCs w:val="24"/>
              </w:rPr>
              <m:t>у</m:t>
            </m:r>
          </m:e>
        </m:acc>
        <m:r>
          <w:rPr>
            <w:rFonts w:ascii="Cambria Math" w:hAnsi="Times New Roman" w:cs="Times New Roman"/>
            <w:sz w:val="24"/>
            <w:szCs w:val="24"/>
          </w:rPr>
          <m:t>=23,2+523,6</m:t>
        </m:r>
        <m:r>
          <w:rPr>
            <w:rFonts w:ascii="Cambria Math" w:hAnsi="Cambria Math" w:cs="Times New Roman"/>
            <w:sz w:val="24"/>
            <w:szCs w:val="24"/>
          </w:rPr>
          <m:t>x</m:t>
        </m:r>
      </m:oMath>
      <w:r w:rsidRPr="00C8786E">
        <w:rPr>
          <w:rFonts w:ascii="Times New Roman" w:eastAsiaTheme="minorEastAsia" w:hAnsi="Times New Roman" w:cs="Times New Roman"/>
          <w:sz w:val="24"/>
          <w:szCs w:val="24"/>
        </w:rPr>
        <w:t>,</w:t>
      </w:r>
      <w:r w:rsidRPr="00C8786E">
        <w:rPr>
          <w:rFonts w:ascii="Times New Roman" w:eastAsiaTheme="minorEastAsia" w:hAnsi="Times New Roman" w:cs="Times New Roman"/>
          <w:sz w:val="24"/>
          <w:szCs w:val="24"/>
          <w:lang w:val="ru-RU"/>
        </w:rPr>
        <w:t xml:space="preserve"> </w:t>
      </w:r>
      <w:r w:rsidRPr="00C8786E">
        <w:rPr>
          <w:rFonts w:ascii="Times New Roman" w:eastAsiaTheme="minorEastAsia" w:hAnsi="Times New Roman" w:cs="Times New Roman"/>
          <w:sz w:val="24"/>
          <w:szCs w:val="24"/>
        </w:rPr>
        <w:t>де</w:t>
      </w:r>
      <m:oMath>
        <m:r>
          <w:rPr>
            <w:rFonts w:ascii="Cambria Math" w:hAnsi="Times New Roman" w:cs="Times New Roman"/>
            <w:sz w:val="24"/>
            <w:szCs w:val="24"/>
          </w:rPr>
          <m:t xml:space="preserve"> </m:t>
        </m:r>
        <m:acc>
          <m:accPr>
            <m:ctrlPr>
              <w:rPr>
                <w:rFonts w:ascii="Cambria Math" w:hAnsi="Times New Roman" w:cs="Times New Roman"/>
                <w:i/>
                <w:sz w:val="24"/>
                <w:szCs w:val="24"/>
              </w:rPr>
            </m:ctrlPr>
          </m:accPr>
          <m:e>
            <m:r>
              <w:rPr>
                <w:rFonts w:ascii="Cambria Math" w:hAnsi="Times New Roman" w:cs="Times New Roman"/>
                <w:sz w:val="24"/>
                <w:szCs w:val="24"/>
              </w:rPr>
              <m:t>у</m:t>
            </m:r>
          </m:e>
        </m:acc>
      </m:oMath>
      <w:r w:rsidRPr="00C8786E">
        <w:rPr>
          <w:rFonts w:ascii="Times New Roman" w:eastAsiaTheme="minorEastAsia" w:hAnsi="Times New Roman" w:cs="Times New Roman"/>
          <w:sz w:val="24"/>
          <w:szCs w:val="24"/>
        </w:rPr>
        <w:t xml:space="preserve"> – отриманий прибуток (в грн.) та </w:t>
      </w:r>
      <w:r w:rsidRPr="00C8786E">
        <w:rPr>
          <w:rFonts w:ascii="Times New Roman" w:eastAsiaTheme="minorEastAsia" w:hAnsi="Times New Roman" w:cs="Times New Roman"/>
          <w:i/>
          <w:sz w:val="24"/>
          <w:szCs w:val="24"/>
        </w:rPr>
        <w:t>х</w:t>
      </w:r>
      <w:r w:rsidRPr="00C8786E">
        <w:rPr>
          <w:rFonts w:ascii="Times New Roman" w:eastAsiaTheme="minorEastAsia" w:hAnsi="Times New Roman" w:cs="Times New Roman"/>
          <w:sz w:val="24"/>
          <w:szCs w:val="24"/>
        </w:rPr>
        <w:t xml:space="preserve"> – кілометраж вантажівок фірми (км) з коефіцієнтом кореляції 0,78. Як інтерпретувати результати?</w:t>
      </w:r>
    </w:p>
    <w:p w:rsidR="00964D14" w:rsidRPr="00C8786E" w:rsidRDefault="00964D14" w:rsidP="00964D14">
      <w:pPr>
        <w:pStyle w:val="a3"/>
        <w:widowControl w:val="0"/>
        <w:numPr>
          <w:ilvl w:val="0"/>
          <w:numId w:val="1"/>
        </w:numPr>
        <w:spacing w:after="0" w:line="240" w:lineRule="auto"/>
        <w:ind w:left="0" w:firstLine="709"/>
        <w:jc w:val="both"/>
        <w:rPr>
          <w:rFonts w:ascii="Times New Roman" w:hAnsi="Times New Roman" w:cs="Times New Roman"/>
          <w:sz w:val="24"/>
          <w:szCs w:val="24"/>
        </w:rPr>
      </w:pPr>
      <w:r w:rsidRPr="00C8786E">
        <w:rPr>
          <w:rFonts w:ascii="Times New Roman" w:eastAsiaTheme="minorEastAsia" w:hAnsi="Times New Roman" w:cs="Times New Roman"/>
          <w:sz w:val="24"/>
          <w:szCs w:val="24"/>
        </w:rPr>
        <w:t xml:space="preserve">Президент відчув довіру до статистичних досліджень, в яких висловлена думка, що фактор </w:t>
      </w:r>
      <w:r w:rsidRPr="00C8786E">
        <w:rPr>
          <w:rFonts w:ascii="Times New Roman" w:eastAsiaTheme="minorEastAsia" w:hAnsi="Times New Roman" w:cs="Times New Roman"/>
          <w:i/>
          <w:sz w:val="24"/>
          <w:szCs w:val="24"/>
        </w:rPr>
        <w:t>Х</w:t>
      </w:r>
      <w:r w:rsidRPr="00C8786E">
        <w:rPr>
          <w:rFonts w:ascii="Times New Roman" w:eastAsiaTheme="minorEastAsia" w:hAnsi="Times New Roman" w:cs="Times New Roman"/>
          <w:sz w:val="24"/>
          <w:szCs w:val="24"/>
        </w:rPr>
        <w:t xml:space="preserve"> обумовлює 78% варіації прибутку </w:t>
      </w:r>
      <w:r w:rsidRPr="00C8786E">
        <w:rPr>
          <w:rFonts w:ascii="Times New Roman" w:eastAsiaTheme="minorEastAsia" w:hAnsi="Times New Roman" w:cs="Times New Roman"/>
          <w:i/>
          <w:sz w:val="24"/>
          <w:szCs w:val="24"/>
        </w:rPr>
        <w:t>У</w:t>
      </w:r>
      <w:r w:rsidRPr="00C8786E">
        <w:rPr>
          <w:rFonts w:ascii="Times New Roman" w:eastAsiaTheme="minorEastAsia" w:hAnsi="Times New Roman" w:cs="Times New Roman"/>
          <w:sz w:val="24"/>
          <w:szCs w:val="24"/>
        </w:rPr>
        <w:t xml:space="preserve"> фірми</w:t>
      </w:r>
      <w:r w:rsidRPr="00C8786E">
        <w:rPr>
          <w:rFonts w:ascii="Times New Roman" w:eastAsiaTheme="minorEastAsia" w:hAnsi="Times New Roman" w:cs="Times New Roman"/>
          <w:i/>
          <w:sz w:val="24"/>
          <w:szCs w:val="24"/>
        </w:rPr>
        <w:t>.</w:t>
      </w:r>
      <w:r w:rsidRPr="00C8786E">
        <w:rPr>
          <w:rFonts w:ascii="Times New Roman" w:eastAsiaTheme="minorEastAsia" w:hAnsi="Times New Roman" w:cs="Times New Roman"/>
          <w:sz w:val="24"/>
          <w:szCs w:val="24"/>
        </w:rPr>
        <w:t xml:space="preserve"> Як обґрунт</w:t>
      </w:r>
      <w:r>
        <w:rPr>
          <w:rFonts w:ascii="Times New Roman" w:eastAsiaTheme="minorEastAsia" w:hAnsi="Times New Roman" w:cs="Times New Roman"/>
          <w:sz w:val="24"/>
          <w:szCs w:val="24"/>
        </w:rPr>
        <w:t>увати</w:t>
      </w:r>
      <w:r w:rsidRPr="00C8786E">
        <w:rPr>
          <w:rFonts w:ascii="Times New Roman" w:eastAsiaTheme="minorEastAsia" w:hAnsi="Times New Roman" w:cs="Times New Roman"/>
          <w:sz w:val="24"/>
          <w:szCs w:val="24"/>
        </w:rPr>
        <w:t xml:space="preserve"> ц</w:t>
      </w:r>
      <w:r>
        <w:rPr>
          <w:rFonts w:ascii="Times New Roman" w:eastAsiaTheme="minorEastAsia" w:hAnsi="Times New Roman" w:cs="Times New Roman"/>
          <w:sz w:val="24"/>
          <w:szCs w:val="24"/>
        </w:rPr>
        <w:t>ю</w:t>
      </w:r>
      <w:r w:rsidRPr="00C8786E">
        <w:rPr>
          <w:rFonts w:ascii="Times New Roman" w:eastAsiaTheme="minorEastAsia" w:hAnsi="Times New Roman" w:cs="Times New Roman"/>
          <w:sz w:val="24"/>
          <w:szCs w:val="24"/>
        </w:rPr>
        <w:t xml:space="preserve"> думк</w:t>
      </w:r>
      <w:r>
        <w:rPr>
          <w:rFonts w:ascii="Times New Roman" w:eastAsiaTheme="minorEastAsia" w:hAnsi="Times New Roman" w:cs="Times New Roman"/>
          <w:sz w:val="24"/>
          <w:szCs w:val="24"/>
        </w:rPr>
        <w:t>у</w:t>
      </w:r>
      <w:r w:rsidRPr="00C8786E">
        <w:rPr>
          <w:rFonts w:ascii="Times New Roman" w:eastAsiaTheme="minorEastAsia" w:hAnsi="Times New Roman" w:cs="Times New Roman"/>
          <w:sz w:val="24"/>
          <w:szCs w:val="24"/>
        </w:rPr>
        <w:t>?</w:t>
      </w:r>
    </w:p>
    <w:p w:rsidR="00964D14" w:rsidRPr="00C8786E" w:rsidRDefault="00964D14" w:rsidP="00964D14">
      <w:pPr>
        <w:pStyle w:val="a3"/>
        <w:widowControl w:val="0"/>
        <w:numPr>
          <w:ilvl w:val="0"/>
          <w:numId w:val="1"/>
        </w:numPr>
        <w:spacing w:after="0" w:line="240" w:lineRule="auto"/>
        <w:ind w:left="0" w:firstLine="709"/>
        <w:jc w:val="both"/>
        <w:rPr>
          <w:rFonts w:ascii="Times New Roman" w:hAnsi="Times New Roman" w:cs="Times New Roman"/>
          <w:sz w:val="24"/>
          <w:szCs w:val="24"/>
        </w:rPr>
      </w:pPr>
      <w:r w:rsidRPr="00C8786E">
        <w:rPr>
          <w:rFonts w:ascii="Times New Roman" w:eastAsiaTheme="minorEastAsia" w:hAnsi="Times New Roman" w:cs="Times New Roman"/>
          <w:sz w:val="24"/>
          <w:szCs w:val="24"/>
        </w:rPr>
        <w:t>Ви повинні пояснити президенту, що регресійна лінія, яку одержано, це середня лінія, яка краще, ніж інші, описує статистичні дані. Не знаючи основ статистичного аналізу, президент хоче зрозумілого для нього пояснення. Як краще це зробити?</w:t>
      </w:r>
      <w:r w:rsidRPr="00C8786E">
        <w:rPr>
          <w:rFonts w:ascii="Times New Roman" w:eastAsiaTheme="minorEastAsia" w:hAnsi="Times New Roman" w:cs="Times New Roman"/>
          <w:sz w:val="24"/>
          <w:szCs w:val="24"/>
          <w:lang w:val="ru-RU"/>
        </w:rPr>
        <w:t xml:space="preserve"> </w:t>
      </w:r>
      <w:r>
        <w:rPr>
          <w:rFonts w:ascii="Times New Roman" w:hAnsi="Times New Roman" w:cs="Times New Roman"/>
          <w:sz w:val="24"/>
          <w:szCs w:val="24"/>
          <w:lang w:val="ru-RU"/>
        </w:rPr>
        <w:t>[</w:t>
      </w:r>
      <w:r w:rsidRPr="00C8786E">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C8786E">
        <w:rPr>
          <w:rFonts w:ascii="Times New Roman" w:hAnsi="Times New Roman" w:cs="Times New Roman"/>
          <w:sz w:val="24"/>
          <w:szCs w:val="24"/>
          <w:lang w:val="ru-RU"/>
        </w:rPr>
        <w:t>с.</w:t>
      </w:r>
      <w:r>
        <w:rPr>
          <w:rFonts w:ascii="Times New Roman" w:hAnsi="Times New Roman" w:cs="Times New Roman"/>
          <w:sz w:val="24"/>
          <w:szCs w:val="24"/>
          <w:lang w:val="ru-RU"/>
        </w:rPr>
        <w:t> </w:t>
      </w:r>
      <w:r w:rsidRPr="00C8786E">
        <w:rPr>
          <w:rFonts w:ascii="Times New Roman" w:hAnsi="Times New Roman" w:cs="Times New Roman"/>
          <w:sz w:val="24"/>
          <w:szCs w:val="24"/>
          <w:lang w:val="ru-RU"/>
        </w:rPr>
        <w:t>150]</w:t>
      </w:r>
      <w:r>
        <w:rPr>
          <w:rFonts w:ascii="Times New Roman" w:hAnsi="Times New Roman" w:cs="Times New Roman"/>
          <w:sz w:val="24"/>
          <w:szCs w:val="24"/>
          <w:lang w:val="ru-RU"/>
        </w:rPr>
        <w:t>.</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Особливої ваги у процесі набуває той факт, що розв’язання подібних завдань обговорюється студентами групами в процесі відкритої дискусії, яка сприяє створенню емоційного сприятливого середовища, щодо вироблення </w:t>
      </w:r>
      <w:r>
        <w:rPr>
          <w:rFonts w:ascii="Times New Roman" w:hAnsi="Times New Roman" w:cs="Times New Roman"/>
          <w:sz w:val="24"/>
          <w:szCs w:val="24"/>
        </w:rPr>
        <w:t xml:space="preserve">основ </w:t>
      </w:r>
      <w:r w:rsidRPr="00C8786E">
        <w:rPr>
          <w:rFonts w:ascii="Times New Roman" w:hAnsi="Times New Roman" w:cs="Times New Roman"/>
          <w:sz w:val="24"/>
          <w:szCs w:val="24"/>
        </w:rPr>
        <w:t>стратегії управлінського мислення.</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Доцільно зазначити, що характерними ознаками завдань-ситуацій є:</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1) наявність мети та орієнтація на її досягнення;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2) визначення проблемної ситуації, тобто сприйняття інформації та її ідентифікація з наявними знаннями;</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3) вибір методів і програмних засобів для реалізації розрахункових алгоритмів;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4) пошук і аналіз варіантів одержаних рішень на основі певних критеріїв;</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5) інтерпретація оптимального рішення та надання рекомендацій щодо заданої ситуації. </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b/>
          <w:sz w:val="24"/>
          <w:szCs w:val="24"/>
        </w:rPr>
        <w:t>Висновки.</w:t>
      </w:r>
      <w:r w:rsidRPr="00C8786E">
        <w:rPr>
          <w:rFonts w:ascii="Times New Roman" w:hAnsi="Times New Roman" w:cs="Times New Roman"/>
          <w:sz w:val="24"/>
          <w:szCs w:val="24"/>
        </w:rPr>
        <w:t xml:space="preserve"> Резюмуючи вищевикладене, можна стверджувати що професійно орієнтований супровід та його реалізація в процесі навчання математичних дисциплін буде ефективним, якщо у ньому буде передбачено:</w:t>
      </w:r>
    </w:p>
    <w:p w:rsidR="00964D14" w:rsidRPr="00C8786E" w:rsidRDefault="00964D14" w:rsidP="00964D14">
      <w:pPr>
        <w:pStyle w:val="a3"/>
        <w:widowControl w:val="0"/>
        <w:numPr>
          <w:ilvl w:val="0"/>
          <w:numId w:val="2"/>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орієнтацію на індивідуальні можливості кожного студента шляхом використання </w:t>
      </w:r>
      <w:proofErr w:type="spellStart"/>
      <w:r w:rsidRPr="00C8786E">
        <w:rPr>
          <w:rFonts w:ascii="Times New Roman" w:hAnsi="Times New Roman" w:cs="Times New Roman"/>
          <w:sz w:val="24"/>
          <w:szCs w:val="24"/>
        </w:rPr>
        <w:t>комп’ютерно-тренінгових</w:t>
      </w:r>
      <w:proofErr w:type="spellEnd"/>
      <w:r w:rsidRPr="00C8786E">
        <w:rPr>
          <w:rFonts w:ascii="Times New Roman" w:hAnsi="Times New Roman" w:cs="Times New Roman"/>
          <w:sz w:val="24"/>
          <w:szCs w:val="24"/>
        </w:rPr>
        <w:t xml:space="preserve"> систем щодо вмінь та навичок розв’язання типових завдань відповідних тем «Вищої та прикладної математики»;</w:t>
      </w:r>
    </w:p>
    <w:p w:rsidR="00964D14" w:rsidRPr="00C8786E" w:rsidRDefault="00964D14" w:rsidP="00964D14">
      <w:pPr>
        <w:pStyle w:val="a3"/>
        <w:widowControl w:val="0"/>
        <w:numPr>
          <w:ilvl w:val="0"/>
          <w:numId w:val="2"/>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 xml:space="preserve">урахування </w:t>
      </w:r>
      <w:proofErr w:type="spellStart"/>
      <w:r w:rsidRPr="00C8786E">
        <w:rPr>
          <w:rFonts w:ascii="Times New Roman" w:hAnsi="Times New Roman" w:cs="Times New Roman"/>
          <w:sz w:val="24"/>
          <w:szCs w:val="24"/>
        </w:rPr>
        <w:t>міжпредметних</w:t>
      </w:r>
      <w:proofErr w:type="spellEnd"/>
      <w:r w:rsidRPr="00C8786E">
        <w:rPr>
          <w:rFonts w:ascii="Times New Roman" w:hAnsi="Times New Roman" w:cs="Times New Roman"/>
          <w:sz w:val="24"/>
          <w:szCs w:val="24"/>
        </w:rPr>
        <w:t xml:space="preserve"> зав’язків на основі ідентифікацій певних математичних конструкцій до аналізу динаміки реальних виробничих процесів;</w:t>
      </w:r>
    </w:p>
    <w:p w:rsidR="00964D14" w:rsidRPr="00C8786E" w:rsidRDefault="00964D14" w:rsidP="00964D14">
      <w:pPr>
        <w:pStyle w:val="a3"/>
        <w:widowControl w:val="0"/>
        <w:numPr>
          <w:ilvl w:val="0"/>
          <w:numId w:val="2"/>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тісний зв'язок теорії з практикою на основі опанування методологією математико-статистичного аналізу до розв’язання проблем, наближених до майбутньої бізнес-діяльності;</w:t>
      </w:r>
    </w:p>
    <w:p w:rsidR="00964D14" w:rsidRPr="00C8786E" w:rsidRDefault="00964D14" w:rsidP="00964D14">
      <w:pPr>
        <w:pStyle w:val="a3"/>
        <w:widowControl w:val="0"/>
        <w:numPr>
          <w:ilvl w:val="0"/>
          <w:numId w:val="2"/>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контроль та корекцію індивідуальної та самостійної роботи студентів;</w:t>
      </w:r>
    </w:p>
    <w:p w:rsidR="00964D14" w:rsidRPr="00C8786E" w:rsidRDefault="00964D14" w:rsidP="00964D14">
      <w:pPr>
        <w:pStyle w:val="a3"/>
        <w:widowControl w:val="0"/>
        <w:numPr>
          <w:ilvl w:val="0"/>
          <w:numId w:val="2"/>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можливості коригування співвідношення обсягу та послідовності виконання завдань;</w:t>
      </w:r>
    </w:p>
    <w:p w:rsidR="00964D14" w:rsidRPr="00C8786E" w:rsidRDefault="00964D14" w:rsidP="00964D14">
      <w:pPr>
        <w:pStyle w:val="a3"/>
        <w:widowControl w:val="0"/>
        <w:numPr>
          <w:ilvl w:val="0"/>
          <w:numId w:val="2"/>
        </w:numPr>
        <w:spacing w:after="0" w:line="240" w:lineRule="auto"/>
        <w:ind w:left="0" w:firstLine="709"/>
        <w:jc w:val="both"/>
        <w:rPr>
          <w:rFonts w:ascii="Times New Roman" w:hAnsi="Times New Roman" w:cs="Times New Roman"/>
          <w:sz w:val="24"/>
          <w:szCs w:val="24"/>
        </w:rPr>
      </w:pPr>
      <w:r w:rsidRPr="00C8786E">
        <w:rPr>
          <w:rFonts w:ascii="Times New Roman" w:hAnsi="Times New Roman" w:cs="Times New Roman"/>
          <w:sz w:val="24"/>
          <w:szCs w:val="24"/>
        </w:rPr>
        <w:t>взаємозв’язок наукової діяльності викладачів з організацією системи науково-дослідної роботи студентів.</w:t>
      </w:r>
    </w:p>
    <w:p w:rsidR="00964D14" w:rsidRPr="00C8786E" w:rsidRDefault="00964D14" w:rsidP="00964D14">
      <w:pPr>
        <w:widowControl w:val="0"/>
        <w:spacing w:after="0" w:line="240" w:lineRule="auto"/>
        <w:ind w:firstLine="709"/>
        <w:jc w:val="both"/>
        <w:rPr>
          <w:rFonts w:ascii="Times New Roman" w:hAnsi="Times New Roman" w:cs="Times New Roman"/>
          <w:sz w:val="24"/>
          <w:szCs w:val="24"/>
        </w:rPr>
      </w:pPr>
      <w:r w:rsidRPr="00C8786E">
        <w:rPr>
          <w:rFonts w:ascii="Times New Roman" w:hAnsi="Times New Roman" w:cs="Times New Roman"/>
          <w:sz w:val="24"/>
          <w:szCs w:val="24"/>
        </w:rPr>
        <w:t>Застос</w:t>
      </w:r>
      <w:r>
        <w:rPr>
          <w:rFonts w:ascii="Times New Roman" w:hAnsi="Times New Roman" w:cs="Times New Roman"/>
          <w:sz w:val="24"/>
          <w:szCs w:val="24"/>
        </w:rPr>
        <w:t xml:space="preserve">ування професійно орієнтованих </w:t>
      </w:r>
      <w:r w:rsidRPr="00C8786E">
        <w:rPr>
          <w:rFonts w:ascii="Times New Roman" w:hAnsi="Times New Roman" w:cs="Times New Roman"/>
          <w:sz w:val="24"/>
          <w:szCs w:val="24"/>
        </w:rPr>
        <w:t>методик навчання в контексті формування економіко-математичної компетентності як домінуючої компоненти управлінської компетентності створює умови для становлення кожної особистості, здійснює загальний стимулюючий  вплив на навчальну діяльність студентів, позитивно впливає на якість отриманих знань, умінь, навичок та спонукає до самостійної пошукової, творчої діяльності.</w:t>
      </w:r>
    </w:p>
    <w:p w:rsidR="00964D14" w:rsidRPr="00C8786E" w:rsidRDefault="00964D14" w:rsidP="00964D14">
      <w:pPr>
        <w:widowControl w:val="0"/>
        <w:spacing w:after="0" w:line="240" w:lineRule="auto"/>
        <w:ind w:firstLine="709"/>
        <w:jc w:val="both"/>
        <w:rPr>
          <w:rFonts w:ascii="Times New Roman" w:eastAsia="Times New Roman" w:hAnsi="Times New Roman" w:cs="Times New Roman"/>
          <w:b/>
          <w:bCs/>
          <w:kern w:val="36"/>
          <w:sz w:val="24"/>
          <w:szCs w:val="24"/>
          <w:lang w:eastAsia="uk-UA"/>
        </w:rPr>
      </w:pPr>
    </w:p>
    <w:p w:rsidR="00964D14" w:rsidRPr="00C8786E" w:rsidRDefault="00964D14" w:rsidP="00964D14">
      <w:pPr>
        <w:widowControl w:val="0"/>
        <w:spacing w:after="0" w:line="240" w:lineRule="auto"/>
        <w:ind w:firstLine="709"/>
        <w:jc w:val="center"/>
        <w:rPr>
          <w:rFonts w:ascii="Times New Roman" w:eastAsia="Times New Roman" w:hAnsi="Times New Roman" w:cs="Times New Roman"/>
          <w:b/>
          <w:bCs/>
          <w:kern w:val="36"/>
          <w:sz w:val="20"/>
          <w:szCs w:val="20"/>
          <w:lang w:eastAsia="uk-UA"/>
        </w:rPr>
      </w:pPr>
      <w:r w:rsidRPr="00C8786E">
        <w:rPr>
          <w:rFonts w:ascii="Times New Roman" w:eastAsia="Times New Roman" w:hAnsi="Times New Roman" w:cs="Times New Roman"/>
          <w:b/>
          <w:bCs/>
          <w:kern w:val="36"/>
          <w:sz w:val="20"/>
          <w:szCs w:val="20"/>
          <w:lang w:eastAsia="uk-UA"/>
        </w:rPr>
        <w:t>Список використаної літератури</w:t>
      </w:r>
    </w:p>
    <w:p w:rsidR="00964D14" w:rsidRPr="00C8786E" w:rsidRDefault="00964D14" w:rsidP="00964D14">
      <w:pPr>
        <w:widowControl w:val="0"/>
        <w:spacing w:after="0" w:line="240" w:lineRule="auto"/>
        <w:ind w:firstLine="709"/>
        <w:jc w:val="both"/>
        <w:rPr>
          <w:rFonts w:ascii="Times New Roman" w:eastAsia="Times New Roman" w:hAnsi="Times New Roman" w:cs="Times New Roman"/>
          <w:bCs/>
          <w:kern w:val="36"/>
          <w:sz w:val="20"/>
          <w:szCs w:val="20"/>
          <w:lang w:eastAsia="uk-UA"/>
        </w:rPr>
      </w:pPr>
      <w:r w:rsidRPr="00C8786E">
        <w:rPr>
          <w:rFonts w:ascii="Times New Roman" w:eastAsia="Times New Roman" w:hAnsi="Times New Roman" w:cs="Times New Roman"/>
          <w:bCs/>
          <w:kern w:val="36"/>
          <w:sz w:val="20"/>
          <w:szCs w:val="20"/>
          <w:lang w:eastAsia="uk-UA"/>
        </w:rPr>
        <w:t xml:space="preserve">1. Бакалаврська освітньо-професійна програма </w:t>
      </w:r>
      <w:r w:rsidRPr="00C8786E">
        <w:rPr>
          <w:rFonts w:ascii="Times New Roman" w:eastAsia="Times New Roman" w:hAnsi="Times New Roman" w:cs="Times New Roman"/>
          <w:bCs/>
          <w:caps/>
          <w:kern w:val="36"/>
          <w:sz w:val="20"/>
          <w:szCs w:val="20"/>
          <w:lang w:eastAsia="uk-UA"/>
        </w:rPr>
        <w:t>«М</w:t>
      </w:r>
      <w:r w:rsidRPr="00C8786E">
        <w:rPr>
          <w:rFonts w:ascii="Times New Roman" w:eastAsia="Times New Roman" w:hAnsi="Times New Roman" w:cs="Times New Roman"/>
          <w:bCs/>
          <w:kern w:val="36"/>
          <w:sz w:val="20"/>
          <w:szCs w:val="20"/>
          <w:lang w:eastAsia="uk-UA"/>
        </w:rPr>
        <w:t>енеджмент</w:t>
      </w:r>
      <w:r w:rsidRPr="00C8786E">
        <w:rPr>
          <w:rFonts w:ascii="Times New Roman" w:eastAsia="Times New Roman" w:hAnsi="Times New Roman" w:cs="Times New Roman"/>
          <w:bCs/>
          <w:caps/>
          <w:kern w:val="36"/>
          <w:sz w:val="20"/>
          <w:szCs w:val="20"/>
          <w:lang w:eastAsia="uk-UA"/>
        </w:rPr>
        <w:t>»</w:t>
      </w:r>
      <w:r w:rsidRPr="00C8786E">
        <w:rPr>
          <w:rFonts w:ascii="Times New Roman" w:eastAsia="Times New Roman" w:hAnsi="Times New Roman" w:cs="Times New Roman"/>
          <w:bCs/>
          <w:kern w:val="36"/>
          <w:sz w:val="20"/>
          <w:szCs w:val="20"/>
          <w:lang w:eastAsia="uk-UA"/>
        </w:rPr>
        <w:t xml:space="preserve"> [Електронний ресурс]. – Режим доступу: http://www.hneu.edu.ua/Speciality_Management_Bachelor_program</w:t>
      </w:r>
    </w:p>
    <w:p w:rsidR="00964D14" w:rsidRPr="00C8786E" w:rsidRDefault="00964D14" w:rsidP="00964D14">
      <w:pPr>
        <w:widowControl w:val="0"/>
        <w:spacing w:after="0" w:line="240" w:lineRule="auto"/>
        <w:ind w:firstLine="709"/>
        <w:jc w:val="both"/>
        <w:rPr>
          <w:rFonts w:ascii="Times New Roman" w:hAnsi="Times New Roman" w:cs="Times New Roman"/>
          <w:sz w:val="20"/>
          <w:szCs w:val="20"/>
        </w:rPr>
      </w:pPr>
      <w:r w:rsidRPr="00C8786E">
        <w:rPr>
          <w:rFonts w:ascii="Times New Roman" w:hAnsi="Times New Roman" w:cs="Times New Roman"/>
          <w:sz w:val="20"/>
          <w:szCs w:val="20"/>
        </w:rPr>
        <w:t xml:space="preserve">2. Володарська-Зола Л. Професійне навчання менеджерів з урахуванням сучасних вимог ринку // Неперервна освіта: теорія і практика. Науково-методичний журнал – 2003. </w:t>
      </w:r>
      <w:r>
        <w:rPr>
          <w:rFonts w:ascii="Times New Roman" w:hAnsi="Times New Roman" w:cs="Times New Roman"/>
          <w:sz w:val="20"/>
          <w:szCs w:val="20"/>
        </w:rPr>
        <w:t>–</w:t>
      </w:r>
      <w:r w:rsidRPr="00C8786E">
        <w:rPr>
          <w:rFonts w:ascii="Times New Roman" w:hAnsi="Times New Roman" w:cs="Times New Roman"/>
          <w:sz w:val="20"/>
          <w:szCs w:val="20"/>
        </w:rPr>
        <w:t xml:space="preserve"> Вип.1. - С.47-54.</w:t>
      </w:r>
    </w:p>
    <w:p w:rsidR="00964D14" w:rsidRPr="00C8786E" w:rsidRDefault="00964D14" w:rsidP="00964D14">
      <w:pPr>
        <w:widowControl w:val="0"/>
        <w:spacing w:after="0" w:line="240" w:lineRule="auto"/>
        <w:ind w:firstLine="709"/>
        <w:jc w:val="both"/>
        <w:rPr>
          <w:rFonts w:ascii="Times New Roman" w:hAnsi="Times New Roman" w:cs="Times New Roman"/>
          <w:sz w:val="20"/>
          <w:szCs w:val="20"/>
        </w:rPr>
      </w:pPr>
      <w:r w:rsidRPr="00C8786E">
        <w:rPr>
          <w:rFonts w:ascii="Times New Roman" w:hAnsi="Times New Roman" w:cs="Times New Roman"/>
          <w:sz w:val="20"/>
          <w:szCs w:val="20"/>
        </w:rPr>
        <w:t xml:space="preserve">3. </w:t>
      </w:r>
      <w:proofErr w:type="spellStart"/>
      <w:r w:rsidRPr="00C8786E">
        <w:rPr>
          <w:rFonts w:ascii="Times New Roman" w:hAnsi="Times New Roman" w:cs="Times New Roman"/>
          <w:sz w:val="20"/>
          <w:szCs w:val="20"/>
        </w:rPr>
        <w:t>Галайко</w:t>
      </w:r>
      <w:proofErr w:type="spellEnd"/>
      <w:r w:rsidRPr="00C8786E">
        <w:rPr>
          <w:rFonts w:ascii="Times New Roman" w:hAnsi="Times New Roman" w:cs="Times New Roman"/>
          <w:sz w:val="20"/>
          <w:szCs w:val="20"/>
        </w:rPr>
        <w:t xml:space="preserve"> Ю. А. Психолого-педагогічні передумови навчання математичним дисциплінам студентів менеджерських спеціальностей ВНЗ / Ю. А. </w:t>
      </w:r>
      <w:proofErr w:type="spellStart"/>
      <w:r w:rsidRPr="00C8786E">
        <w:rPr>
          <w:rFonts w:ascii="Times New Roman" w:hAnsi="Times New Roman" w:cs="Times New Roman"/>
          <w:sz w:val="20"/>
          <w:szCs w:val="20"/>
        </w:rPr>
        <w:t>Галайко</w:t>
      </w:r>
      <w:proofErr w:type="spellEnd"/>
      <w:r w:rsidRPr="00C8786E">
        <w:rPr>
          <w:rFonts w:ascii="Times New Roman" w:hAnsi="Times New Roman" w:cs="Times New Roman"/>
          <w:sz w:val="20"/>
          <w:szCs w:val="20"/>
        </w:rPr>
        <w:t xml:space="preserve"> // Дидактика математики: проблеми і дослідження : міжнародний збірник наукових робіт. – Донецьк : Фірма ТЕАН, 2005. – В</w:t>
      </w:r>
      <w:r>
        <w:rPr>
          <w:rFonts w:ascii="Times New Roman" w:hAnsi="Times New Roman" w:cs="Times New Roman"/>
          <w:sz w:val="20"/>
          <w:szCs w:val="20"/>
        </w:rPr>
        <w:t>ип. 23</w:t>
      </w:r>
      <w:r w:rsidRPr="00C8786E">
        <w:rPr>
          <w:rFonts w:ascii="Times New Roman" w:hAnsi="Times New Roman" w:cs="Times New Roman"/>
          <w:sz w:val="20"/>
          <w:szCs w:val="20"/>
        </w:rPr>
        <w:t xml:space="preserve">. – </w:t>
      </w:r>
      <w:r>
        <w:rPr>
          <w:rFonts w:ascii="Times New Roman" w:hAnsi="Times New Roman" w:cs="Times New Roman"/>
          <w:sz w:val="20"/>
          <w:szCs w:val="20"/>
        </w:rPr>
        <w:t>.</w:t>
      </w:r>
      <w:r w:rsidRPr="00C8786E">
        <w:rPr>
          <w:rFonts w:ascii="Times New Roman" w:hAnsi="Times New Roman" w:cs="Times New Roman"/>
          <w:sz w:val="20"/>
          <w:szCs w:val="20"/>
        </w:rPr>
        <w:t>С. 35–39</w:t>
      </w:r>
    </w:p>
    <w:p w:rsidR="00964D14" w:rsidRPr="00C8786E" w:rsidRDefault="00964D14" w:rsidP="00964D14">
      <w:pPr>
        <w:widowControl w:val="0"/>
        <w:spacing w:after="0" w:line="240" w:lineRule="auto"/>
        <w:ind w:firstLine="709"/>
        <w:jc w:val="both"/>
        <w:rPr>
          <w:rFonts w:ascii="Times New Roman" w:eastAsia="Times New Roman" w:hAnsi="Times New Roman" w:cs="Times New Roman"/>
          <w:sz w:val="20"/>
          <w:szCs w:val="20"/>
          <w:lang w:eastAsia="ru-RU"/>
        </w:rPr>
      </w:pPr>
      <w:r w:rsidRPr="00C8786E">
        <w:rPr>
          <w:rFonts w:ascii="Times New Roman" w:eastAsia="Times New Roman" w:hAnsi="Times New Roman" w:cs="Times New Roman"/>
          <w:sz w:val="20"/>
          <w:szCs w:val="20"/>
          <w:lang w:eastAsia="ru-RU"/>
        </w:rPr>
        <w:t xml:space="preserve">4. Слободянюк А. В. Психологія управління та </w:t>
      </w:r>
      <w:proofErr w:type="spellStart"/>
      <w:r w:rsidRPr="00911242">
        <w:rPr>
          <w:rFonts w:ascii="Times New Roman" w:eastAsia="Times New Roman" w:hAnsi="Times New Roman" w:cs="Times New Roman"/>
          <w:sz w:val="20"/>
          <w:szCs w:val="20"/>
          <w:lang w:eastAsia="ru-RU"/>
        </w:rPr>
        <w:t>конфліктологія</w:t>
      </w:r>
      <w:proofErr w:type="spellEnd"/>
      <w:r w:rsidRPr="00C8786E">
        <w:rPr>
          <w:rFonts w:ascii="Times New Roman" w:eastAsia="Times New Roman" w:hAnsi="Times New Roman" w:cs="Times New Roman"/>
          <w:sz w:val="20"/>
          <w:szCs w:val="20"/>
          <w:lang w:eastAsia="ru-RU"/>
        </w:rPr>
        <w:t xml:space="preserve">: навчальний посібник для практичних та семінарських занять / А. В. Слободянюк, Н. О. Андрущенко. – Вінниця: ВНТУ, 2010. – 120 с. </w:t>
      </w:r>
    </w:p>
    <w:p w:rsidR="00964D14" w:rsidRPr="00C8786E" w:rsidRDefault="00964D14" w:rsidP="00964D14">
      <w:pPr>
        <w:widowControl w:val="0"/>
        <w:spacing w:after="0" w:line="240" w:lineRule="auto"/>
        <w:ind w:firstLine="709"/>
        <w:jc w:val="both"/>
        <w:rPr>
          <w:rFonts w:ascii="Times New Roman" w:hAnsi="Times New Roman" w:cs="Times New Roman"/>
          <w:sz w:val="20"/>
          <w:szCs w:val="20"/>
        </w:rPr>
      </w:pPr>
      <w:r w:rsidRPr="00C8786E">
        <w:rPr>
          <w:rFonts w:ascii="Times New Roman" w:hAnsi="Times New Roman" w:cs="Times New Roman"/>
          <w:sz w:val="20"/>
          <w:szCs w:val="20"/>
        </w:rPr>
        <w:t xml:space="preserve">5. Грушева А.А. Формування управлінської компетентності майбутніх економістів у процесі професійної підготовки: теорія і практика / А.А Грушева – </w:t>
      </w:r>
      <w:proofErr w:type="spellStart"/>
      <w:r w:rsidRPr="00C8786E">
        <w:rPr>
          <w:rFonts w:ascii="Times New Roman" w:hAnsi="Times New Roman" w:cs="Times New Roman"/>
          <w:sz w:val="20"/>
          <w:szCs w:val="20"/>
        </w:rPr>
        <w:t>Ірпень</w:t>
      </w:r>
      <w:proofErr w:type="spellEnd"/>
      <w:r w:rsidRPr="00C8786E">
        <w:rPr>
          <w:rFonts w:ascii="Times New Roman" w:hAnsi="Times New Roman" w:cs="Times New Roman"/>
          <w:sz w:val="20"/>
          <w:szCs w:val="20"/>
        </w:rPr>
        <w:t xml:space="preserve">: Видавництво національного університету ДПС України, 2015. – </w:t>
      </w:r>
      <w:r w:rsidRPr="00C8786E">
        <w:rPr>
          <w:rFonts w:ascii="Times New Roman" w:hAnsi="Times New Roman" w:cs="Times New Roman"/>
          <w:sz w:val="20"/>
          <w:szCs w:val="20"/>
        </w:rPr>
        <w:lastRenderedPageBreak/>
        <w:t>202 с.</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ru-RU"/>
        </w:rPr>
      </w:pPr>
      <w:r w:rsidRPr="00C8786E">
        <w:rPr>
          <w:rFonts w:ascii="Times New Roman" w:hAnsi="Times New Roman" w:cs="Times New Roman"/>
          <w:sz w:val="20"/>
          <w:szCs w:val="20"/>
        </w:rPr>
        <w:t xml:space="preserve">6 Національна стратегія розвитку освіти України на 2012-2021 </w:t>
      </w:r>
      <w:proofErr w:type="spellStart"/>
      <w:r w:rsidRPr="00C8786E">
        <w:rPr>
          <w:rFonts w:ascii="Times New Roman" w:hAnsi="Times New Roman" w:cs="Times New Roman"/>
          <w:sz w:val="20"/>
          <w:szCs w:val="20"/>
        </w:rPr>
        <w:t>р.р</w:t>
      </w:r>
      <w:proofErr w:type="spellEnd"/>
      <w:r w:rsidRPr="00C8786E">
        <w:rPr>
          <w:rFonts w:ascii="Times New Roman" w:hAnsi="Times New Roman" w:cs="Times New Roman"/>
          <w:sz w:val="20"/>
          <w:szCs w:val="20"/>
        </w:rPr>
        <w:t xml:space="preserve">. </w:t>
      </w:r>
      <w:r w:rsidRPr="00C8786E">
        <w:rPr>
          <w:rFonts w:ascii="Times New Roman" w:hAnsi="Times New Roman" w:cs="Times New Roman"/>
          <w:sz w:val="20"/>
          <w:szCs w:val="20"/>
          <w:lang w:val="ru-RU"/>
        </w:rPr>
        <w:t>[</w:t>
      </w:r>
      <w:r w:rsidRPr="00C8786E">
        <w:rPr>
          <w:rFonts w:ascii="Times New Roman" w:hAnsi="Times New Roman" w:cs="Times New Roman"/>
          <w:sz w:val="20"/>
          <w:szCs w:val="20"/>
        </w:rPr>
        <w:t>Електронний ресурс</w:t>
      </w:r>
      <w:r w:rsidRPr="00C8786E">
        <w:rPr>
          <w:rFonts w:ascii="Times New Roman" w:hAnsi="Times New Roman" w:cs="Times New Roman"/>
          <w:sz w:val="20"/>
          <w:szCs w:val="20"/>
          <w:lang w:val="ru-RU"/>
        </w:rPr>
        <w:t xml:space="preserve">]. – </w:t>
      </w:r>
      <w:r w:rsidRPr="00C8786E">
        <w:rPr>
          <w:rFonts w:ascii="Times New Roman" w:hAnsi="Times New Roman" w:cs="Times New Roman"/>
          <w:sz w:val="20"/>
          <w:szCs w:val="20"/>
        </w:rPr>
        <w:t xml:space="preserve">Режим доступу: </w:t>
      </w:r>
      <w:r w:rsidRPr="00C8786E">
        <w:rPr>
          <w:rFonts w:ascii="Times New Roman" w:hAnsi="Times New Roman" w:cs="Times New Roman"/>
          <w:sz w:val="20"/>
          <w:szCs w:val="20"/>
          <w:lang w:val="en-US"/>
        </w:rPr>
        <w:t>http</w:t>
      </w:r>
      <w:r w:rsidRPr="00C8786E">
        <w:rPr>
          <w:rFonts w:ascii="Times New Roman" w:hAnsi="Times New Roman" w:cs="Times New Roman"/>
          <w:sz w:val="20"/>
          <w:szCs w:val="20"/>
        </w:rPr>
        <w:t>//</w:t>
      </w:r>
      <w:r w:rsidRPr="00C8786E">
        <w:rPr>
          <w:rFonts w:ascii="Times New Roman" w:hAnsi="Times New Roman" w:cs="Times New Roman"/>
          <w:sz w:val="20"/>
          <w:szCs w:val="20"/>
          <w:lang w:val="en-US"/>
        </w:rPr>
        <w:t>www</w:t>
      </w:r>
      <w:r w:rsidRPr="00C8786E">
        <w:rPr>
          <w:rFonts w:ascii="Times New Roman" w:hAnsi="Times New Roman" w:cs="Times New Roman"/>
          <w:sz w:val="20"/>
          <w:szCs w:val="20"/>
          <w:lang w:val="ru-RU"/>
        </w:rPr>
        <w:t>.</w:t>
      </w:r>
      <w:proofErr w:type="spellStart"/>
      <w:r w:rsidRPr="00C8786E">
        <w:rPr>
          <w:rFonts w:ascii="Times New Roman" w:hAnsi="Times New Roman" w:cs="Times New Roman"/>
          <w:sz w:val="20"/>
          <w:szCs w:val="20"/>
          <w:lang w:val="en-US"/>
        </w:rPr>
        <w:t>mon</w:t>
      </w:r>
      <w:proofErr w:type="spellEnd"/>
      <w:r w:rsidRPr="00C8786E">
        <w:rPr>
          <w:rFonts w:ascii="Times New Roman" w:hAnsi="Times New Roman" w:cs="Times New Roman"/>
          <w:sz w:val="20"/>
          <w:szCs w:val="20"/>
          <w:lang w:val="ru-RU"/>
        </w:rPr>
        <w:t>.</w:t>
      </w:r>
      <w:proofErr w:type="spellStart"/>
      <w:r w:rsidRPr="00C8786E">
        <w:rPr>
          <w:rFonts w:ascii="Times New Roman" w:hAnsi="Times New Roman" w:cs="Times New Roman"/>
          <w:sz w:val="20"/>
          <w:szCs w:val="20"/>
          <w:lang w:val="en-US"/>
        </w:rPr>
        <w:t>gov</w:t>
      </w:r>
      <w:proofErr w:type="spellEnd"/>
      <w:r w:rsidRPr="00C8786E">
        <w:rPr>
          <w:rFonts w:ascii="Times New Roman" w:hAnsi="Times New Roman" w:cs="Times New Roman"/>
          <w:sz w:val="20"/>
          <w:szCs w:val="20"/>
          <w:lang w:val="ru-RU"/>
        </w:rPr>
        <w:t>.</w:t>
      </w:r>
      <w:proofErr w:type="spellStart"/>
      <w:r w:rsidRPr="00C8786E">
        <w:rPr>
          <w:rFonts w:ascii="Times New Roman" w:hAnsi="Times New Roman" w:cs="Times New Roman"/>
          <w:sz w:val="20"/>
          <w:szCs w:val="20"/>
          <w:lang w:val="en-US"/>
        </w:rPr>
        <w:t>ua</w:t>
      </w:r>
      <w:proofErr w:type="spellEnd"/>
      <w:r w:rsidRPr="00C8786E">
        <w:rPr>
          <w:rFonts w:ascii="Times New Roman" w:hAnsi="Times New Roman" w:cs="Times New Roman"/>
          <w:sz w:val="20"/>
          <w:szCs w:val="20"/>
        </w:rPr>
        <w:t>/</w:t>
      </w:r>
      <w:r w:rsidRPr="00C8786E">
        <w:rPr>
          <w:rFonts w:ascii="Times New Roman" w:hAnsi="Times New Roman" w:cs="Times New Roman"/>
          <w:sz w:val="20"/>
          <w:szCs w:val="20"/>
          <w:lang w:val="en-US"/>
        </w:rPr>
        <w:t>index</w:t>
      </w:r>
      <w:r w:rsidRPr="00C8786E">
        <w:rPr>
          <w:rFonts w:ascii="Times New Roman" w:hAnsi="Times New Roman" w:cs="Times New Roman"/>
          <w:sz w:val="20"/>
          <w:szCs w:val="20"/>
          <w:lang w:val="ru-RU"/>
        </w:rPr>
        <w:t>.</w:t>
      </w:r>
      <w:proofErr w:type="spellStart"/>
      <w:r w:rsidRPr="00C8786E">
        <w:rPr>
          <w:rFonts w:ascii="Times New Roman" w:hAnsi="Times New Roman" w:cs="Times New Roman"/>
          <w:sz w:val="20"/>
          <w:szCs w:val="20"/>
          <w:lang w:val="en-US"/>
        </w:rPr>
        <w:t>php</w:t>
      </w:r>
      <w:proofErr w:type="spellEnd"/>
      <w:r w:rsidRPr="00C8786E">
        <w:rPr>
          <w:rFonts w:ascii="Times New Roman" w:hAnsi="Times New Roman" w:cs="Times New Roman"/>
          <w:sz w:val="20"/>
          <w:szCs w:val="20"/>
          <w:lang w:val="ru-RU"/>
        </w:rPr>
        <w:t>/</w:t>
      </w:r>
      <w:proofErr w:type="spellStart"/>
      <w:r w:rsidRPr="00C8786E">
        <w:rPr>
          <w:rFonts w:ascii="Times New Roman" w:hAnsi="Times New Roman" w:cs="Times New Roman"/>
          <w:sz w:val="20"/>
          <w:szCs w:val="20"/>
          <w:lang w:val="en-US"/>
        </w:rPr>
        <w:t>ua</w:t>
      </w:r>
      <w:proofErr w:type="spellEnd"/>
      <w:r w:rsidRPr="00C8786E">
        <w:rPr>
          <w:rFonts w:ascii="Times New Roman" w:hAnsi="Times New Roman" w:cs="Times New Roman"/>
          <w:sz w:val="20"/>
          <w:szCs w:val="20"/>
          <w:lang w:val="ru-RU"/>
        </w:rPr>
        <w:t>/.</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r w:rsidRPr="00C8786E">
        <w:rPr>
          <w:rFonts w:ascii="Times New Roman" w:hAnsi="Times New Roman" w:cs="Times New Roman"/>
          <w:sz w:val="20"/>
          <w:szCs w:val="20"/>
          <w:lang w:val="en-US"/>
        </w:rPr>
        <w:t>7.</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bCs/>
          <w:sz w:val="20"/>
          <w:szCs w:val="20"/>
        </w:rPr>
        <w:t>Nichugovskaya</w:t>
      </w:r>
      <w:proofErr w:type="spellEnd"/>
      <w:r w:rsidRPr="00C8786E">
        <w:rPr>
          <w:rFonts w:ascii="Times New Roman" w:hAnsi="Times New Roman" w:cs="Times New Roman"/>
          <w:bCs/>
          <w:sz w:val="20"/>
          <w:szCs w:val="20"/>
        </w:rPr>
        <w:t xml:space="preserve"> L.I.</w:t>
      </w:r>
      <w:r w:rsidRPr="00C8786E">
        <w:rPr>
          <w:rFonts w:ascii="Times New Roman" w:hAnsi="Times New Roman" w:cs="Times New Roman"/>
          <w:sz w:val="20"/>
          <w:szCs w:val="20"/>
          <w:lang w:val="en-US"/>
        </w:rPr>
        <w:t xml:space="preserve"> </w:t>
      </w:r>
      <w:proofErr w:type="spellStart"/>
      <w:r w:rsidRPr="00C8786E">
        <w:rPr>
          <w:rFonts w:ascii="Times New Roman" w:hAnsi="Times New Roman" w:cs="Times New Roman"/>
          <w:sz w:val="20"/>
          <w:szCs w:val="20"/>
        </w:rPr>
        <w:t>Theory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Probability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Mathematics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Statistic</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handbook</w:t>
      </w:r>
      <w:proofErr w:type="spellEnd"/>
      <w:r w:rsidRPr="00C8786E">
        <w:rPr>
          <w:rFonts w:ascii="Times New Roman" w:hAnsi="Times New Roman" w:cs="Times New Roman"/>
          <w:sz w:val="20"/>
          <w:szCs w:val="20"/>
        </w:rPr>
        <w:t xml:space="preserve"> /</w:t>
      </w:r>
      <w:r w:rsidRPr="00C8786E">
        <w:rPr>
          <w:rFonts w:ascii="Times New Roman" w:hAnsi="Times New Roman" w:cs="Times New Roman"/>
          <w:sz w:val="20"/>
          <w:szCs w:val="20"/>
          <w:lang w:val="en-US"/>
        </w:rPr>
        <w:t xml:space="preserve"> </w:t>
      </w:r>
      <w:r w:rsidRPr="00C8786E">
        <w:rPr>
          <w:rFonts w:ascii="Times New Roman" w:hAnsi="Times New Roman" w:cs="Times New Roman"/>
          <w:sz w:val="20"/>
          <w:szCs w:val="20"/>
        </w:rPr>
        <w:t>L.I.</w:t>
      </w:r>
      <w:r w:rsidRPr="00C8786E">
        <w:rPr>
          <w:rFonts w:ascii="Times New Roman" w:hAnsi="Times New Roman" w:cs="Times New Roman"/>
          <w:sz w:val="20"/>
          <w:szCs w:val="20"/>
          <w:lang w:val="en-US"/>
        </w:rPr>
        <w:t> </w:t>
      </w:r>
      <w:proofErr w:type="spellStart"/>
      <w:r w:rsidRPr="00C8786E">
        <w:rPr>
          <w:rFonts w:ascii="Times New Roman" w:hAnsi="Times New Roman" w:cs="Times New Roman"/>
          <w:sz w:val="20"/>
          <w:szCs w:val="20"/>
        </w:rPr>
        <w:t>Nichugovskaya</w:t>
      </w:r>
      <w:proofErr w:type="spellEnd"/>
      <w:r w:rsidRPr="00C8786E">
        <w:rPr>
          <w:rFonts w:ascii="Times New Roman" w:hAnsi="Times New Roman" w:cs="Times New Roman"/>
          <w:sz w:val="20"/>
          <w:szCs w:val="20"/>
          <w:lang w:val="en-US"/>
        </w:rPr>
        <w:t>,</w:t>
      </w:r>
      <w:r w:rsidRPr="00C8786E">
        <w:rPr>
          <w:rFonts w:ascii="Times New Roman" w:hAnsi="Times New Roman" w:cs="Times New Roman"/>
          <w:sz w:val="20"/>
          <w:szCs w:val="20"/>
        </w:rPr>
        <w:t xml:space="preserve"> J.</w:t>
      </w:r>
      <w:r w:rsidRPr="00C8786E">
        <w:rPr>
          <w:rFonts w:ascii="Times New Roman" w:hAnsi="Times New Roman" w:cs="Times New Roman"/>
          <w:sz w:val="20"/>
          <w:szCs w:val="20"/>
          <w:lang w:val="en-US"/>
        </w:rPr>
        <w:t> </w:t>
      </w:r>
      <w:r w:rsidRPr="00C8786E">
        <w:rPr>
          <w:rFonts w:ascii="Times New Roman" w:hAnsi="Times New Roman" w:cs="Times New Roman"/>
          <w:sz w:val="20"/>
          <w:szCs w:val="20"/>
        </w:rPr>
        <w:t>A.</w:t>
      </w:r>
      <w:r w:rsidRPr="00C8786E">
        <w:rPr>
          <w:rFonts w:ascii="Times New Roman" w:hAnsi="Times New Roman" w:cs="Times New Roman"/>
          <w:sz w:val="20"/>
          <w:szCs w:val="20"/>
          <w:lang w:val="en-US"/>
        </w:rPr>
        <w:t> </w:t>
      </w:r>
      <w:proofErr w:type="spellStart"/>
      <w:r w:rsidRPr="00C8786E">
        <w:rPr>
          <w:rFonts w:ascii="Times New Roman" w:hAnsi="Times New Roman" w:cs="Times New Roman"/>
          <w:sz w:val="20"/>
          <w:szCs w:val="20"/>
        </w:rPr>
        <w:t>Halaiko</w:t>
      </w:r>
      <w:proofErr w:type="spellEnd"/>
      <w:r w:rsidRPr="00C8786E">
        <w:rPr>
          <w:rFonts w:ascii="Times New Roman" w:hAnsi="Times New Roman" w:cs="Times New Roman"/>
          <w:sz w:val="20"/>
          <w:szCs w:val="20"/>
          <w:lang w:val="en-US"/>
        </w:rPr>
        <w:t>.</w:t>
      </w:r>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Poltava</w:t>
      </w:r>
      <w:proofErr w:type="spellEnd"/>
      <w:r w:rsidRPr="00C8786E">
        <w:rPr>
          <w:rFonts w:ascii="Times New Roman" w:hAnsi="Times New Roman" w:cs="Times New Roman"/>
          <w:sz w:val="20"/>
          <w:szCs w:val="20"/>
        </w:rPr>
        <w:t xml:space="preserve"> : PUET EDP,</w:t>
      </w:r>
      <w:r w:rsidRPr="00C8786E">
        <w:rPr>
          <w:rFonts w:ascii="Times New Roman" w:hAnsi="Times New Roman" w:cs="Times New Roman"/>
          <w:sz w:val="20"/>
          <w:szCs w:val="20"/>
          <w:lang w:val="en-US"/>
        </w:rPr>
        <w:t xml:space="preserve"> </w:t>
      </w:r>
      <w:r w:rsidRPr="00C8786E">
        <w:rPr>
          <w:rFonts w:ascii="Times New Roman" w:hAnsi="Times New Roman" w:cs="Times New Roman"/>
          <w:sz w:val="20"/>
          <w:szCs w:val="20"/>
        </w:rPr>
        <w:t xml:space="preserve"> 2011. – 179 p.</w:t>
      </w:r>
    </w:p>
    <w:p w:rsidR="00964D14" w:rsidRPr="00C8786E" w:rsidRDefault="00964D14" w:rsidP="00964D14">
      <w:pPr>
        <w:widowControl w:val="0"/>
        <w:spacing w:after="0" w:line="240" w:lineRule="auto"/>
        <w:ind w:firstLine="709"/>
        <w:jc w:val="both"/>
        <w:rPr>
          <w:rFonts w:ascii="Times New Roman" w:hAnsi="Times New Roman" w:cs="Times New Roman"/>
          <w:sz w:val="20"/>
          <w:szCs w:val="20"/>
        </w:rPr>
      </w:pPr>
    </w:p>
    <w:p w:rsidR="00964D14" w:rsidRPr="00C8786E" w:rsidRDefault="00964D14" w:rsidP="00964D14">
      <w:pPr>
        <w:widowControl w:val="0"/>
        <w:spacing w:after="0" w:line="240" w:lineRule="auto"/>
        <w:ind w:firstLine="709"/>
        <w:jc w:val="center"/>
        <w:rPr>
          <w:rFonts w:ascii="Times New Roman" w:hAnsi="Times New Roman" w:cs="Times New Roman"/>
          <w:sz w:val="20"/>
          <w:szCs w:val="20"/>
        </w:rPr>
      </w:pPr>
      <w:r w:rsidRPr="00C8786E">
        <w:rPr>
          <w:rFonts w:ascii="Times New Roman" w:hAnsi="Times New Roman" w:cs="Times New Roman"/>
          <w:sz w:val="20"/>
          <w:szCs w:val="20"/>
          <w:lang w:val="en-US"/>
        </w:rPr>
        <w:t>R</w:t>
      </w:r>
      <w:proofErr w:type="spellStart"/>
      <w:r w:rsidRPr="00C8786E">
        <w:rPr>
          <w:rFonts w:ascii="Times New Roman" w:hAnsi="Times New Roman" w:cs="Times New Roman"/>
          <w:sz w:val="20"/>
          <w:szCs w:val="20"/>
        </w:rPr>
        <w:t>eferences</w:t>
      </w:r>
      <w:proofErr w:type="spellEnd"/>
    </w:p>
    <w:p w:rsidR="00964D14" w:rsidRPr="00B225FF" w:rsidRDefault="00964D14" w:rsidP="00964D14">
      <w:pPr>
        <w:widowControl w:val="0"/>
        <w:spacing w:after="0" w:line="240" w:lineRule="auto"/>
        <w:ind w:firstLine="709"/>
        <w:jc w:val="both"/>
        <w:rPr>
          <w:rFonts w:ascii="Times New Roman" w:hAnsi="Times New Roman" w:cs="Times New Roman"/>
          <w:sz w:val="20"/>
          <w:szCs w:val="20"/>
        </w:rPr>
      </w:pPr>
      <w:r w:rsidRPr="00C8786E">
        <w:rPr>
          <w:rFonts w:ascii="Times New Roman" w:hAnsi="Times New Roman" w:cs="Times New Roman"/>
          <w:sz w:val="20"/>
          <w:szCs w:val="20"/>
        </w:rPr>
        <w:t xml:space="preserve">1. </w:t>
      </w:r>
      <w:proofErr w:type="spellStart"/>
      <w:r w:rsidRPr="00C8786E">
        <w:rPr>
          <w:rFonts w:ascii="Times New Roman" w:hAnsi="Times New Roman" w:cs="Times New Roman"/>
          <w:sz w:val="20"/>
          <w:szCs w:val="20"/>
        </w:rPr>
        <w:t>Bachelor</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professional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educational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program</w:t>
      </w:r>
      <w:proofErr w:type="spellEnd"/>
      <w:r w:rsidRPr="00C8786E">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Pr="00C8786E">
        <w:rPr>
          <w:rFonts w:ascii="Times New Roman" w:hAnsi="Times New Roman" w:cs="Times New Roman"/>
          <w:sz w:val="20"/>
          <w:szCs w:val="20"/>
        </w:rPr>
        <w:t>Management</w:t>
      </w:r>
      <w:proofErr w:type="spellEnd"/>
      <w:r>
        <w:rPr>
          <w:rFonts w:ascii="Times New Roman" w:hAnsi="Times New Roman" w:cs="Times New Roman"/>
          <w:sz w:val="20"/>
          <w:szCs w:val="20"/>
        </w:rPr>
        <w:t>»</w:t>
      </w:r>
      <w:r w:rsidRPr="00C8786E">
        <w:rPr>
          <w:rFonts w:ascii="Times New Roman" w:hAnsi="Times New Roman" w:cs="Times New Roman"/>
          <w:sz w:val="20"/>
          <w:szCs w:val="20"/>
        </w:rPr>
        <w:t xml:space="preserve"> [</w:t>
      </w:r>
      <w:r w:rsidRPr="00C8786E">
        <w:rPr>
          <w:rFonts w:ascii="Times New Roman" w:hAnsi="Times New Roman" w:cs="Times New Roman"/>
          <w:sz w:val="20"/>
          <w:szCs w:val="20"/>
          <w:lang w:val="en-US"/>
        </w:rPr>
        <w:t>E</w:t>
      </w:r>
      <w:proofErr w:type="spellStart"/>
      <w:r w:rsidRPr="00C8786E">
        <w:rPr>
          <w:rFonts w:ascii="Times New Roman" w:hAnsi="Times New Roman" w:cs="Times New Roman"/>
          <w:sz w:val="20"/>
          <w:szCs w:val="20"/>
        </w:rPr>
        <w:t>lectronic</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resource</w:t>
      </w:r>
      <w:proofErr w:type="spellEnd"/>
      <w:r w:rsidRPr="00C8786E">
        <w:rPr>
          <w:rFonts w:ascii="Times New Roman" w:hAnsi="Times New Roman" w:cs="Times New Roman"/>
          <w:sz w:val="20"/>
          <w:szCs w:val="20"/>
        </w:rPr>
        <w:t xml:space="preserve">]. - Access: </w:t>
      </w:r>
      <w:r w:rsidRPr="00B225FF">
        <w:rPr>
          <w:rFonts w:ascii="Times New Roman" w:hAnsi="Times New Roman" w:cs="Times New Roman"/>
          <w:sz w:val="20"/>
          <w:szCs w:val="20"/>
        </w:rPr>
        <w:t>http://www.hneu.edu.ua/Speciality_Management_Bachelor_program</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r w:rsidRPr="00C8786E">
        <w:rPr>
          <w:rFonts w:ascii="Times New Roman" w:hAnsi="Times New Roman" w:cs="Times New Roman"/>
          <w:sz w:val="20"/>
          <w:szCs w:val="20"/>
        </w:rPr>
        <w:t xml:space="preserve">2. L. Volodarska-Zola </w:t>
      </w:r>
      <w:proofErr w:type="spellStart"/>
      <w:r w:rsidRPr="00C8786E">
        <w:rPr>
          <w:rFonts w:ascii="Times New Roman" w:hAnsi="Times New Roman" w:cs="Times New Roman"/>
          <w:sz w:val="20"/>
          <w:szCs w:val="20"/>
        </w:rPr>
        <w:t>Vocational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training</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managers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with</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current</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market</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requirements</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Continuing</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Education</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Theory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Practice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Methodical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Journal</w:t>
      </w:r>
      <w:proofErr w:type="spellEnd"/>
      <w:r w:rsidRPr="00C8786E">
        <w:rPr>
          <w:rFonts w:ascii="Times New Roman" w:hAnsi="Times New Roman" w:cs="Times New Roman"/>
          <w:sz w:val="20"/>
          <w:szCs w:val="20"/>
        </w:rPr>
        <w:t xml:space="preserve"> - 2003 - </w:t>
      </w:r>
      <w:r w:rsidRPr="00C8786E">
        <w:rPr>
          <w:rFonts w:ascii="Times New Roman" w:hAnsi="Times New Roman" w:cs="Times New Roman"/>
          <w:sz w:val="20"/>
          <w:szCs w:val="20"/>
          <w:lang w:val="en-US"/>
        </w:rPr>
        <w:t>№1</w:t>
      </w:r>
      <w:r w:rsidRPr="00C8786E">
        <w:rPr>
          <w:rFonts w:ascii="Times New Roman" w:hAnsi="Times New Roman" w:cs="Times New Roman"/>
          <w:sz w:val="20"/>
          <w:szCs w:val="20"/>
        </w:rPr>
        <w:t>.- p.47-54.</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r w:rsidRPr="00C8786E">
        <w:rPr>
          <w:rFonts w:ascii="Times New Roman" w:hAnsi="Times New Roman" w:cs="Times New Roman"/>
          <w:sz w:val="20"/>
          <w:szCs w:val="20"/>
        </w:rPr>
        <w:t xml:space="preserve">3. </w:t>
      </w:r>
      <w:r w:rsidRPr="00C8786E">
        <w:rPr>
          <w:rFonts w:ascii="Times New Roman" w:hAnsi="Times New Roman" w:cs="Times New Roman"/>
          <w:sz w:val="20"/>
          <w:szCs w:val="20"/>
          <w:lang w:val="en-US"/>
        </w:rPr>
        <w:t>H</w:t>
      </w:r>
      <w:proofErr w:type="spellStart"/>
      <w:r w:rsidRPr="00C8786E">
        <w:rPr>
          <w:rFonts w:ascii="Times New Roman" w:hAnsi="Times New Roman" w:cs="Times New Roman"/>
          <w:sz w:val="20"/>
          <w:szCs w:val="20"/>
        </w:rPr>
        <w:t>ala</w:t>
      </w:r>
      <w:r w:rsidRPr="00C8786E">
        <w:rPr>
          <w:rFonts w:ascii="Times New Roman" w:hAnsi="Times New Roman" w:cs="Times New Roman"/>
          <w:sz w:val="20"/>
          <w:szCs w:val="20"/>
          <w:lang w:val="en-US"/>
        </w:rPr>
        <w:t>i</w:t>
      </w:r>
      <w:r w:rsidRPr="00C8786E">
        <w:rPr>
          <w:rFonts w:ascii="Times New Roman" w:hAnsi="Times New Roman" w:cs="Times New Roman"/>
          <w:sz w:val="20"/>
          <w:szCs w:val="20"/>
        </w:rPr>
        <w:t>ko</w:t>
      </w:r>
      <w:proofErr w:type="spellEnd"/>
      <w:r w:rsidRPr="00C8786E">
        <w:rPr>
          <w:rFonts w:ascii="Times New Roman" w:hAnsi="Times New Roman" w:cs="Times New Roman"/>
          <w:sz w:val="20"/>
          <w:szCs w:val="20"/>
        </w:rPr>
        <w:t xml:space="preserve"> </w:t>
      </w:r>
      <w:r w:rsidRPr="00C8786E">
        <w:rPr>
          <w:rFonts w:ascii="Times New Roman" w:hAnsi="Times New Roman" w:cs="Times New Roman"/>
          <w:sz w:val="20"/>
          <w:szCs w:val="20"/>
          <w:lang w:val="en-US"/>
        </w:rPr>
        <w:t>J</w:t>
      </w:r>
      <w:r w:rsidRPr="00C8786E">
        <w:rPr>
          <w:rFonts w:ascii="Times New Roman" w:hAnsi="Times New Roman" w:cs="Times New Roman"/>
          <w:sz w:val="20"/>
          <w:szCs w:val="20"/>
        </w:rPr>
        <w:t xml:space="preserve">. Psycho-pedagogical </w:t>
      </w:r>
      <w:proofErr w:type="spellStart"/>
      <w:r w:rsidRPr="00C8786E">
        <w:rPr>
          <w:rFonts w:ascii="Times New Roman" w:hAnsi="Times New Roman" w:cs="Times New Roman"/>
          <w:sz w:val="20"/>
          <w:szCs w:val="20"/>
        </w:rPr>
        <w:t>preconditions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learning</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mathematical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disciplines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managerial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professions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university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students</w:t>
      </w:r>
      <w:proofErr w:type="spellEnd"/>
      <w:r w:rsidRPr="00C8786E">
        <w:rPr>
          <w:rFonts w:ascii="Times New Roman" w:hAnsi="Times New Roman" w:cs="Times New Roman"/>
          <w:sz w:val="20"/>
          <w:szCs w:val="20"/>
        </w:rPr>
        <w:t xml:space="preserve"> / </w:t>
      </w:r>
      <w:r w:rsidRPr="00C8786E">
        <w:rPr>
          <w:rFonts w:ascii="Times New Roman" w:hAnsi="Times New Roman" w:cs="Times New Roman"/>
          <w:sz w:val="20"/>
          <w:szCs w:val="20"/>
          <w:lang w:val="en-US"/>
        </w:rPr>
        <w:t>J. H</w:t>
      </w:r>
      <w:proofErr w:type="spellStart"/>
      <w:r w:rsidRPr="00C8786E">
        <w:rPr>
          <w:rFonts w:ascii="Times New Roman" w:hAnsi="Times New Roman" w:cs="Times New Roman"/>
          <w:sz w:val="20"/>
          <w:szCs w:val="20"/>
        </w:rPr>
        <w:t>ala</w:t>
      </w:r>
      <w:r w:rsidRPr="00C8786E">
        <w:rPr>
          <w:rFonts w:ascii="Times New Roman" w:hAnsi="Times New Roman" w:cs="Times New Roman"/>
          <w:sz w:val="20"/>
          <w:szCs w:val="20"/>
          <w:lang w:val="en-US"/>
        </w:rPr>
        <w:t>i</w:t>
      </w:r>
      <w:r w:rsidRPr="00C8786E">
        <w:rPr>
          <w:rFonts w:ascii="Times New Roman" w:hAnsi="Times New Roman" w:cs="Times New Roman"/>
          <w:sz w:val="20"/>
          <w:szCs w:val="20"/>
        </w:rPr>
        <w:t>ko</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Didactic</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Mathematics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Problems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Investigations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international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collection</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scientific</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works</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Donetsk</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Company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Teana</w:t>
      </w:r>
      <w:proofErr w:type="spellEnd"/>
      <w:r w:rsidRPr="00C8786E">
        <w:rPr>
          <w:rFonts w:ascii="Times New Roman" w:hAnsi="Times New Roman" w:cs="Times New Roman"/>
          <w:sz w:val="20"/>
          <w:szCs w:val="20"/>
        </w:rPr>
        <w:t>, 2005.</w:t>
      </w:r>
      <w:r>
        <w:rPr>
          <w:rFonts w:ascii="Times New Roman" w:hAnsi="Times New Roman" w:cs="Times New Roman"/>
          <w:sz w:val="20"/>
          <w:szCs w:val="20"/>
        </w:rPr>
        <w:t xml:space="preserve"> –. № 23. – P. 35-39.</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r w:rsidRPr="00C8786E">
        <w:rPr>
          <w:rFonts w:ascii="Times New Roman" w:hAnsi="Times New Roman" w:cs="Times New Roman"/>
          <w:sz w:val="20"/>
          <w:szCs w:val="20"/>
        </w:rPr>
        <w:t xml:space="preserve">4. </w:t>
      </w:r>
      <w:proofErr w:type="spellStart"/>
      <w:r w:rsidRPr="00C8786E">
        <w:rPr>
          <w:rFonts w:ascii="Times New Roman" w:hAnsi="Times New Roman" w:cs="Times New Roman"/>
          <w:sz w:val="20"/>
          <w:szCs w:val="20"/>
        </w:rPr>
        <w:t>Slobodyanyuk</w:t>
      </w:r>
      <w:proofErr w:type="spellEnd"/>
      <w:r w:rsidRPr="00C8786E">
        <w:rPr>
          <w:rFonts w:ascii="Times New Roman" w:hAnsi="Times New Roman" w:cs="Times New Roman"/>
          <w:sz w:val="20"/>
          <w:szCs w:val="20"/>
          <w:lang w:val="en-US"/>
        </w:rPr>
        <w:t xml:space="preserve"> </w:t>
      </w:r>
      <w:r w:rsidRPr="00C8786E">
        <w:rPr>
          <w:rFonts w:ascii="Times New Roman" w:hAnsi="Times New Roman" w:cs="Times New Roman"/>
          <w:sz w:val="20"/>
          <w:szCs w:val="20"/>
        </w:rPr>
        <w:t xml:space="preserve"> A</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V</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Psychology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Conflict</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Management</w:t>
      </w:r>
      <w:proofErr w:type="spellEnd"/>
      <w:r w:rsidRPr="00C8786E">
        <w:rPr>
          <w:rFonts w:ascii="Times New Roman" w:hAnsi="Times New Roman" w:cs="Times New Roman"/>
          <w:sz w:val="20"/>
          <w:szCs w:val="20"/>
        </w:rPr>
        <w:t xml:space="preserve">: a </w:t>
      </w:r>
      <w:proofErr w:type="spellStart"/>
      <w:r w:rsidRPr="00C8786E">
        <w:rPr>
          <w:rFonts w:ascii="Times New Roman" w:hAnsi="Times New Roman" w:cs="Times New Roman"/>
          <w:sz w:val="20"/>
          <w:szCs w:val="20"/>
        </w:rPr>
        <w:t>manual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for</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practical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seminars</w:t>
      </w:r>
      <w:proofErr w:type="spellEnd"/>
      <w:r w:rsidRPr="00C8786E">
        <w:rPr>
          <w:rFonts w:ascii="Times New Roman" w:hAnsi="Times New Roman" w:cs="Times New Roman"/>
          <w:sz w:val="20"/>
          <w:szCs w:val="20"/>
        </w:rPr>
        <w:t xml:space="preserve"> / A</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V</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Slobodyanyuk</w:t>
      </w:r>
      <w:proofErr w:type="spellEnd"/>
      <w:r w:rsidRPr="00C8786E">
        <w:rPr>
          <w:rFonts w:ascii="Times New Roman" w:hAnsi="Times New Roman" w:cs="Times New Roman"/>
          <w:sz w:val="20"/>
          <w:szCs w:val="20"/>
        </w:rPr>
        <w:t>, N.</w:t>
      </w:r>
      <w:r w:rsidRPr="00C8786E">
        <w:rPr>
          <w:rFonts w:ascii="Times New Roman" w:hAnsi="Times New Roman" w:cs="Times New Roman"/>
          <w:sz w:val="20"/>
          <w:szCs w:val="20"/>
          <w:lang w:val="en-US"/>
        </w:rPr>
        <w:t xml:space="preserve"> O.</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Andrushchenko</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lang w:val="en-US"/>
        </w:rPr>
        <w:t>Vinnica</w:t>
      </w:r>
      <w:proofErr w:type="spellEnd"/>
      <w:r w:rsidRPr="00C8786E">
        <w:rPr>
          <w:rFonts w:ascii="Times New Roman" w:hAnsi="Times New Roman" w:cs="Times New Roman"/>
          <w:sz w:val="20"/>
          <w:szCs w:val="20"/>
        </w:rPr>
        <w:t>, 2010. - 120 p.</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r w:rsidRPr="00C8786E">
        <w:rPr>
          <w:rFonts w:ascii="Times New Roman" w:hAnsi="Times New Roman" w:cs="Times New Roman"/>
          <w:sz w:val="20"/>
          <w:szCs w:val="20"/>
        </w:rPr>
        <w:t xml:space="preserve">5. </w:t>
      </w:r>
      <w:proofErr w:type="spellStart"/>
      <w:r w:rsidRPr="00C8786E">
        <w:rPr>
          <w:rFonts w:ascii="Times New Roman" w:hAnsi="Times New Roman" w:cs="Times New Roman"/>
          <w:sz w:val="20"/>
          <w:szCs w:val="20"/>
          <w:lang w:val="en-US"/>
        </w:rPr>
        <w:t>Grusheva</w:t>
      </w:r>
      <w:proofErr w:type="spellEnd"/>
      <w:r w:rsidRPr="00C8786E">
        <w:rPr>
          <w:rFonts w:ascii="Times New Roman" w:hAnsi="Times New Roman" w:cs="Times New Roman"/>
          <w:sz w:val="20"/>
          <w:szCs w:val="20"/>
          <w:lang w:val="en-US"/>
        </w:rPr>
        <w:t xml:space="preserve"> </w:t>
      </w:r>
      <w:r w:rsidRPr="00C8786E">
        <w:rPr>
          <w:rFonts w:ascii="Times New Roman" w:hAnsi="Times New Roman" w:cs="Times New Roman"/>
          <w:sz w:val="20"/>
          <w:szCs w:val="20"/>
        </w:rPr>
        <w:t>A</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A</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Formation</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administrative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competence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future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economists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in</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the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course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training</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theory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practice</w:t>
      </w:r>
      <w:proofErr w:type="spellEnd"/>
      <w:r w:rsidRPr="00C8786E">
        <w:rPr>
          <w:rFonts w:ascii="Times New Roman" w:hAnsi="Times New Roman" w:cs="Times New Roman"/>
          <w:sz w:val="20"/>
          <w:szCs w:val="20"/>
        </w:rPr>
        <w:t xml:space="preserve"> / A</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A</w:t>
      </w:r>
      <w:r w:rsidRPr="00C8786E">
        <w:rPr>
          <w:rFonts w:ascii="Times New Roman" w:hAnsi="Times New Roman" w:cs="Times New Roman"/>
          <w:sz w:val="20"/>
          <w:szCs w:val="20"/>
          <w:lang w:val="en-US"/>
        </w:rPr>
        <w:t>.</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lang w:val="en-US"/>
        </w:rPr>
        <w:t>Grusheva</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Irpen</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National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University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Publishing</w:t>
      </w:r>
      <w:proofErr w:type="spellEnd"/>
      <w:r w:rsidRPr="00C8786E">
        <w:rPr>
          <w:rFonts w:ascii="Times New Roman" w:hAnsi="Times New Roman" w:cs="Times New Roman"/>
          <w:sz w:val="20"/>
          <w:szCs w:val="20"/>
        </w:rPr>
        <w:t xml:space="preserve"> DPS </w:t>
      </w:r>
      <w:proofErr w:type="spellStart"/>
      <w:r w:rsidRPr="00C8786E">
        <w:rPr>
          <w:rFonts w:ascii="Times New Roman" w:hAnsi="Times New Roman" w:cs="Times New Roman"/>
          <w:sz w:val="20"/>
          <w:szCs w:val="20"/>
        </w:rPr>
        <w:t>Ukraine</w:t>
      </w:r>
      <w:proofErr w:type="spellEnd"/>
      <w:r w:rsidRPr="00C8786E">
        <w:rPr>
          <w:rFonts w:ascii="Times New Roman" w:hAnsi="Times New Roman" w:cs="Times New Roman"/>
          <w:sz w:val="20"/>
          <w:szCs w:val="20"/>
        </w:rPr>
        <w:t>, 2015. – 202</w:t>
      </w:r>
      <w:r>
        <w:rPr>
          <w:rFonts w:ascii="Times New Roman" w:hAnsi="Times New Roman" w:cs="Times New Roman"/>
          <w:sz w:val="20"/>
          <w:szCs w:val="20"/>
        </w:rPr>
        <w:t xml:space="preserve"> </w:t>
      </w:r>
      <w:r w:rsidRPr="00C8786E">
        <w:rPr>
          <w:rFonts w:ascii="Times New Roman" w:hAnsi="Times New Roman" w:cs="Times New Roman"/>
          <w:sz w:val="20"/>
          <w:szCs w:val="20"/>
        </w:rPr>
        <w:t>p.</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r w:rsidRPr="00C8786E">
        <w:rPr>
          <w:rFonts w:ascii="Times New Roman" w:hAnsi="Times New Roman" w:cs="Times New Roman"/>
          <w:sz w:val="20"/>
          <w:szCs w:val="20"/>
        </w:rPr>
        <w:t>6</w:t>
      </w:r>
      <w:r>
        <w:rPr>
          <w:rFonts w:ascii="Times New Roman" w:hAnsi="Times New Roman" w:cs="Times New Roman"/>
          <w:sz w:val="20"/>
          <w:szCs w:val="20"/>
          <w:lang w:val="en-US"/>
        </w:rPr>
        <w:t>.</w:t>
      </w:r>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National</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Strategy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for</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the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Development</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Education</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Ukraine</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for</w:t>
      </w:r>
      <w:proofErr w:type="spellEnd"/>
      <w:r w:rsidRPr="00C8786E">
        <w:rPr>
          <w:rFonts w:ascii="Times New Roman" w:hAnsi="Times New Roman" w:cs="Times New Roman"/>
          <w:sz w:val="20"/>
          <w:szCs w:val="20"/>
        </w:rPr>
        <w:t xml:space="preserve"> 2012-2021</w:t>
      </w:r>
      <w:r w:rsidRPr="00C8786E">
        <w:rPr>
          <w:rFonts w:ascii="Times New Roman" w:hAnsi="Times New Roman" w:cs="Times New Roman"/>
          <w:sz w:val="20"/>
          <w:szCs w:val="20"/>
          <w:lang w:val="en-US"/>
        </w:rPr>
        <w:t xml:space="preserve"> </w:t>
      </w:r>
      <w:r w:rsidRPr="00C8786E">
        <w:rPr>
          <w:rFonts w:ascii="Times New Roman" w:hAnsi="Times New Roman" w:cs="Times New Roman"/>
          <w:sz w:val="20"/>
          <w:szCs w:val="20"/>
        </w:rPr>
        <w:t>[</w:t>
      </w:r>
      <w:proofErr w:type="spellStart"/>
      <w:r w:rsidRPr="00C8786E">
        <w:rPr>
          <w:rFonts w:ascii="Times New Roman" w:hAnsi="Times New Roman" w:cs="Times New Roman"/>
          <w:sz w:val="20"/>
          <w:szCs w:val="20"/>
        </w:rPr>
        <w:t>Electronic</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resource</w:t>
      </w:r>
      <w:proofErr w:type="spellEnd"/>
      <w:r w:rsidRPr="00C8786E">
        <w:rPr>
          <w:rFonts w:ascii="Times New Roman" w:hAnsi="Times New Roman" w:cs="Times New Roman"/>
          <w:sz w:val="20"/>
          <w:szCs w:val="20"/>
        </w:rPr>
        <w:t xml:space="preserve">]. - Access: </w:t>
      </w:r>
      <w:proofErr w:type="spellStart"/>
      <w:r w:rsidRPr="00C8786E">
        <w:rPr>
          <w:rFonts w:ascii="Times New Roman" w:hAnsi="Times New Roman" w:cs="Times New Roman"/>
          <w:sz w:val="20"/>
          <w:szCs w:val="20"/>
        </w:rPr>
        <w:t>http</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www.mon.gov.ua</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index.php</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ua</w:t>
      </w:r>
      <w:proofErr w:type="spellEnd"/>
      <w:r w:rsidRPr="00C8786E">
        <w:rPr>
          <w:rFonts w:ascii="Times New Roman" w:hAnsi="Times New Roman" w:cs="Times New Roman"/>
          <w:sz w:val="20"/>
          <w:szCs w:val="20"/>
        </w:rPr>
        <w:t xml:space="preserve"> /.</w:t>
      </w:r>
    </w:p>
    <w:p w:rsidR="00964D14" w:rsidRPr="00C8786E" w:rsidRDefault="00964D14" w:rsidP="00964D14">
      <w:pPr>
        <w:widowControl w:val="0"/>
        <w:spacing w:after="0" w:line="240" w:lineRule="auto"/>
        <w:ind w:firstLine="709"/>
        <w:jc w:val="both"/>
        <w:rPr>
          <w:rFonts w:ascii="Times New Roman" w:hAnsi="Times New Roman" w:cs="Times New Roman"/>
          <w:sz w:val="20"/>
          <w:szCs w:val="20"/>
        </w:rPr>
      </w:pPr>
      <w:r w:rsidRPr="00C8786E">
        <w:rPr>
          <w:rFonts w:ascii="Times New Roman" w:hAnsi="Times New Roman" w:cs="Times New Roman"/>
          <w:sz w:val="20"/>
          <w:szCs w:val="20"/>
        </w:rPr>
        <w:t xml:space="preserve">7. </w:t>
      </w:r>
      <w:proofErr w:type="spellStart"/>
      <w:r w:rsidRPr="00C8786E">
        <w:rPr>
          <w:rFonts w:ascii="Times New Roman" w:hAnsi="Times New Roman" w:cs="Times New Roman"/>
          <w:sz w:val="20"/>
          <w:szCs w:val="20"/>
        </w:rPr>
        <w:t>Nichugovskaya</w:t>
      </w:r>
      <w:proofErr w:type="spellEnd"/>
      <w:r w:rsidRPr="00C8786E">
        <w:rPr>
          <w:rFonts w:ascii="Times New Roman" w:hAnsi="Times New Roman" w:cs="Times New Roman"/>
          <w:sz w:val="20"/>
          <w:szCs w:val="20"/>
        </w:rPr>
        <w:t xml:space="preserve"> L.I. </w:t>
      </w:r>
      <w:proofErr w:type="spellStart"/>
      <w:r w:rsidRPr="00C8786E">
        <w:rPr>
          <w:rFonts w:ascii="Times New Roman" w:hAnsi="Times New Roman" w:cs="Times New Roman"/>
          <w:sz w:val="20"/>
          <w:szCs w:val="20"/>
        </w:rPr>
        <w:t>Theory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of</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Probability</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and</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Mathematics</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Statistic</w:t>
      </w:r>
      <w:proofErr w:type="spellEnd"/>
      <w:r w:rsidRPr="00C8786E">
        <w:rPr>
          <w:rFonts w:ascii="Times New Roman" w:hAnsi="Times New Roman" w:cs="Times New Roman"/>
          <w:sz w:val="20"/>
          <w:szCs w:val="20"/>
        </w:rPr>
        <w:t xml:space="preserve">: </w:t>
      </w:r>
      <w:proofErr w:type="spellStart"/>
      <w:r w:rsidRPr="00C8786E">
        <w:rPr>
          <w:rFonts w:ascii="Times New Roman" w:hAnsi="Times New Roman" w:cs="Times New Roman"/>
          <w:sz w:val="20"/>
          <w:szCs w:val="20"/>
        </w:rPr>
        <w:t>handbook</w:t>
      </w:r>
      <w:proofErr w:type="spellEnd"/>
      <w:r w:rsidRPr="00C8786E">
        <w:rPr>
          <w:rFonts w:ascii="Times New Roman" w:hAnsi="Times New Roman" w:cs="Times New Roman"/>
          <w:sz w:val="20"/>
          <w:szCs w:val="20"/>
        </w:rPr>
        <w:t xml:space="preserve"> / L.I. </w:t>
      </w:r>
      <w:proofErr w:type="spellStart"/>
      <w:r w:rsidRPr="00C8786E">
        <w:rPr>
          <w:rFonts w:ascii="Times New Roman" w:hAnsi="Times New Roman" w:cs="Times New Roman"/>
          <w:sz w:val="20"/>
          <w:szCs w:val="20"/>
        </w:rPr>
        <w:t>Nichugovskaya</w:t>
      </w:r>
      <w:proofErr w:type="spellEnd"/>
      <w:r w:rsidRPr="00C8786E">
        <w:rPr>
          <w:rFonts w:ascii="Times New Roman" w:hAnsi="Times New Roman" w:cs="Times New Roman"/>
          <w:sz w:val="20"/>
          <w:szCs w:val="20"/>
        </w:rPr>
        <w:t>, J.</w:t>
      </w:r>
      <w:r w:rsidRPr="00C8786E">
        <w:rPr>
          <w:rFonts w:ascii="Times New Roman" w:hAnsi="Times New Roman" w:cs="Times New Roman"/>
          <w:sz w:val="20"/>
          <w:szCs w:val="20"/>
          <w:lang w:val="en-US"/>
        </w:rPr>
        <w:t> </w:t>
      </w:r>
      <w:r w:rsidRPr="00C8786E">
        <w:rPr>
          <w:rFonts w:ascii="Times New Roman" w:hAnsi="Times New Roman" w:cs="Times New Roman"/>
          <w:sz w:val="20"/>
          <w:szCs w:val="20"/>
        </w:rPr>
        <w:t>A.</w:t>
      </w:r>
      <w:r w:rsidRPr="00C8786E">
        <w:rPr>
          <w:rFonts w:ascii="Times New Roman" w:hAnsi="Times New Roman" w:cs="Times New Roman"/>
          <w:sz w:val="20"/>
          <w:szCs w:val="20"/>
          <w:lang w:val="en-US"/>
        </w:rPr>
        <w:t> </w:t>
      </w:r>
      <w:proofErr w:type="spellStart"/>
      <w:r w:rsidRPr="00C8786E">
        <w:rPr>
          <w:rFonts w:ascii="Times New Roman" w:hAnsi="Times New Roman" w:cs="Times New Roman"/>
          <w:sz w:val="20"/>
          <w:szCs w:val="20"/>
        </w:rPr>
        <w:t>Halaiko</w:t>
      </w:r>
      <w:proofErr w:type="spellEnd"/>
      <w:r w:rsidRPr="00C8786E">
        <w:rPr>
          <w:rFonts w:ascii="Times New Roman" w:hAnsi="Times New Roman" w:cs="Times New Roman"/>
          <w:sz w:val="20"/>
          <w:szCs w:val="20"/>
        </w:rPr>
        <w:t xml:space="preserve">. - </w:t>
      </w:r>
      <w:proofErr w:type="spellStart"/>
      <w:r w:rsidRPr="00C8786E">
        <w:rPr>
          <w:rFonts w:ascii="Times New Roman" w:hAnsi="Times New Roman" w:cs="Times New Roman"/>
          <w:sz w:val="20"/>
          <w:szCs w:val="20"/>
        </w:rPr>
        <w:t>Poltava</w:t>
      </w:r>
      <w:proofErr w:type="spellEnd"/>
      <w:r w:rsidRPr="00C8786E">
        <w:rPr>
          <w:rFonts w:ascii="Times New Roman" w:hAnsi="Times New Roman" w:cs="Times New Roman"/>
          <w:sz w:val="20"/>
          <w:szCs w:val="20"/>
        </w:rPr>
        <w:t xml:space="preserve">: PUET EDP, 2011. </w:t>
      </w:r>
      <w:r>
        <w:rPr>
          <w:rFonts w:ascii="Times New Roman" w:hAnsi="Times New Roman" w:cs="Times New Roman"/>
          <w:sz w:val="20"/>
          <w:szCs w:val="20"/>
          <w:lang w:val="en-US"/>
        </w:rPr>
        <w:t>–</w:t>
      </w:r>
      <w:r w:rsidRPr="00C8786E">
        <w:rPr>
          <w:rFonts w:ascii="Times New Roman" w:hAnsi="Times New Roman" w:cs="Times New Roman"/>
          <w:sz w:val="20"/>
          <w:szCs w:val="20"/>
        </w:rPr>
        <w:t xml:space="preserve"> 179 p.</w:t>
      </w:r>
    </w:p>
    <w:p w:rsidR="00964D14" w:rsidRPr="00C8786E" w:rsidRDefault="00964D14" w:rsidP="00964D14">
      <w:pPr>
        <w:widowControl w:val="0"/>
        <w:spacing w:after="0" w:line="240" w:lineRule="auto"/>
        <w:ind w:firstLine="709"/>
        <w:jc w:val="both"/>
        <w:rPr>
          <w:rFonts w:ascii="Times New Roman" w:hAnsi="Times New Roman" w:cs="Times New Roman"/>
          <w:sz w:val="20"/>
          <w:szCs w:val="20"/>
          <w:lang w:val="en-US"/>
        </w:rPr>
      </w:pPr>
    </w:p>
    <w:p w:rsidR="00964D14" w:rsidRPr="00C8786E" w:rsidRDefault="00964D14" w:rsidP="00964D14">
      <w:pPr>
        <w:widowControl w:val="0"/>
        <w:spacing w:after="0" w:line="240" w:lineRule="auto"/>
        <w:ind w:firstLine="709"/>
        <w:jc w:val="both"/>
        <w:rPr>
          <w:rFonts w:ascii="Times New Roman" w:hAnsi="Times New Roman" w:cs="Times New Roman"/>
          <w:b/>
        </w:rPr>
      </w:pPr>
      <w:r w:rsidRPr="00C8786E">
        <w:rPr>
          <w:rFonts w:ascii="Times New Roman" w:hAnsi="Times New Roman" w:cs="Times New Roman"/>
          <w:b/>
          <w:caps/>
        </w:rPr>
        <w:t>Halayko</w:t>
      </w:r>
      <w:r w:rsidRPr="00C8786E">
        <w:rPr>
          <w:rFonts w:ascii="Times New Roman" w:hAnsi="Times New Roman" w:cs="Times New Roman"/>
          <w:b/>
        </w:rPr>
        <w:t xml:space="preserve"> </w:t>
      </w:r>
      <w:r w:rsidRPr="00C8786E">
        <w:rPr>
          <w:rFonts w:ascii="Times New Roman" w:hAnsi="Times New Roman" w:cs="Times New Roman"/>
          <w:b/>
          <w:lang w:val="en-US"/>
        </w:rPr>
        <w:t>Yu</w:t>
      </w:r>
      <w:proofErr w:type="spellStart"/>
      <w:r w:rsidRPr="00C8786E">
        <w:rPr>
          <w:rFonts w:ascii="Times New Roman" w:hAnsi="Times New Roman" w:cs="Times New Roman"/>
          <w:b/>
        </w:rPr>
        <w:t>liya</w:t>
      </w:r>
      <w:proofErr w:type="spellEnd"/>
    </w:p>
    <w:p w:rsidR="00964D14" w:rsidRPr="00C8786E" w:rsidRDefault="00964D14" w:rsidP="00964D14">
      <w:pPr>
        <w:widowControl w:val="0"/>
        <w:spacing w:after="0" w:line="240" w:lineRule="auto"/>
        <w:ind w:firstLine="709"/>
        <w:jc w:val="both"/>
        <w:rPr>
          <w:rFonts w:ascii="Times New Roman" w:hAnsi="Times New Roman" w:cs="Times New Roman"/>
        </w:rPr>
      </w:pPr>
      <w:proofErr w:type="spellStart"/>
      <w:r w:rsidRPr="00C8786E">
        <w:rPr>
          <w:rFonts w:ascii="Times New Roman" w:hAnsi="Times New Roman" w:cs="Times New Roman"/>
        </w:rPr>
        <w:t>PhD</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Assosiate</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Professor</w:t>
      </w:r>
      <w:proofErr w:type="spellEnd"/>
    </w:p>
    <w:p w:rsidR="00964D14" w:rsidRPr="00C8786E" w:rsidRDefault="00964D14" w:rsidP="00964D14">
      <w:pPr>
        <w:widowControl w:val="0"/>
        <w:spacing w:after="0" w:line="240" w:lineRule="auto"/>
        <w:ind w:firstLine="709"/>
        <w:jc w:val="both"/>
        <w:rPr>
          <w:rFonts w:ascii="Times New Roman" w:hAnsi="Times New Roman" w:cs="Times New Roman"/>
        </w:rPr>
      </w:pPr>
      <w:proofErr w:type="spellStart"/>
      <w:r w:rsidRPr="00C8786E">
        <w:rPr>
          <w:rFonts w:ascii="Times New Roman" w:hAnsi="Times New Roman" w:cs="Times New Roman"/>
        </w:rPr>
        <w:t>Chair</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of</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mathamatics</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and</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physics</w:t>
      </w:r>
      <w:proofErr w:type="spellEnd"/>
    </w:p>
    <w:p w:rsidR="00964D14" w:rsidRPr="00C8786E" w:rsidRDefault="00964D14" w:rsidP="00964D14">
      <w:pPr>
        <w:widowControl w:val="0"/>
        <w:spacing w:after="0" w:line="240" w:lineRule="auto"/>
        <w:ind w:firstLine="709"/>
        <w:jc w:val="both"/>
        <w:rPr>
          <w:rFonts w:ascii="Times New Roman" w:hAnsi="Times New Roman" w:cs="Times New Roman"/>
        </w:rPr>
      </w:pPr>
      <w:proofErr w:type="spellStart"/>
      <w:r w:rsidRPr="00C8786E">
        <w:rPr>
          <w:rFonts w:ascii="Times New Roman" w:hAnsi="Times New Roman" w:cs="Times New Roman"/>
        </w:rPr>
        <w:t>Poltava</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University</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of</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Economics</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and</w:t>
      </w:r>
      <w:proofErr w:type="spellEnd"/>
      <w:r w:rsidRPr="00C8786E">
        <w:rPr>
          <w:rFonts w:ascii="Times New Roman" w:hAnsi="Times New Roman" w:cs="Times New Roman"/>
        </w:rPr>
        <w:t xml:space="preserve"> </w:t>
      </w:r>
      <w:proofErr w:type="spellStart"/>
      <w:r w:rsidRPr="00C8786E">
        <w:rPr>
          <w:rFonts w:ascii="Times New Roman" w:hAnsi="Times New Roman" w:cs="Times New Roman"/>
        </w:rPr>
        <w:t>Trade</w:t>
      </w:r>
      <w:proofErr w:type="spellEnd"/>
    </w:p>
    <w:p w:rsidR="00964D14" w:rsidRPr="00C8786E" w:rsidRDefault="00964D14" w:rsidP="00964D14">
      <w:pPr>
        <w:widowControl w:val="0"/>
        <w:spacing w:after="0" w:line="240" w:lineRule="auto"/>
        <w:ind w:firstLine="709"/>
        <w:jc w:val="both"/>
        <w:rPr>
          <w:rFonts w:ascii="Times New Roman" w:hAnsi="Times New Roman" w:cs="Times New Roman"/>
        </w:rPr>
      </w:pPr>
      <w:r w:rsidRPr="00C8786E">
        <w:rPr>
          <w:rFonts w:ascii="Times New Roman" w:hAnsi="Times New Roman" w:cs="Times New Roman"/>
        </w:rPr>
        <w:t>e-</w:t>
      </w:r>
      <w:proofErr w:type="spellStart"/>
      <w:r w:rsidRPr="00C8786E">
        <w:rPr>
          <w:rFonts w:ascii="Times New Roman" w:hAnsi="Times New Roman" w:cs="Times New Roman"/>
        </w:rPr>
        <w:t>mail</w:t>
      </w:r>
      <w:proofErr w:type="spellEnd"/>
      <w:r w:rsidRPr="00C8786E">
        <w:rPr>
          <w:rFonts w:ascii="Times New Roman" w:hAnsi="Times New Roman" w:cs="Times New Roman"/>
        </w:rPr>
        <w:t>: tigra_jul@rambler.ru</w:t>
      </w:r>
    </w:p>
    <w:p w:rsidR="00964D14" w:rsidRPr="00C8786E" w:rsidRDefault="00964D14" w:rsidP="00964D14">
      <w:pPr>
        <w:widowControl w:val="0"/>
        <w:spacing w:after="0" w:line="240" w:lineRule="auto"/>
        <w:ind w:firstLine="709"/>
        <w:jc w:val="both"/>
        <w:rPr>
          <w:rFonts w:ascii="Times New Roman" w:hAnsi="Times New Roman" w:cs="Times New Roman"/>
          <w:sz w:val="24"/>
          <w:szCs w:val="24"/>
          <w:lang w:val="en-US"/>
        </w:rPr>
      </w:pPr>
    </w:p>
    <w:p w:rsidR="00964D14" w:rsidRPr="00185197" w:rsidRDefault="00964D14" w:rsidP="00964D14">
      <w:pPr>
        <w:widowControl w:val="0"/>
        <w:spacing w:after="0" w:line="240" w:lineRule="auto"/>
        <w:ind w:firstLine="709"/>
        <w:jc w:val="center"/>
        <w:rPr>
          <w:rFonts w:ascii="Times New Roman" w:hAnsi="Times New Roman" w:cs="Times New Roman"/>
          <w:b/>
          <w:caps/>
          <w:lang w:val="en-US"/>
        </w:rPr>
      </w:pPr>
      <w:r w:rsidRPr="00185197">
        <w:rPr>
          <w:rFonts w:ascii="Times New Roman" w:hAnsi="Times New Roman" w:cs="Times New Roman"/>
          <w:b/>
          <w:caps/>
        </w:rPr>
        <w:t>Scientific and technical basis for the development of managerial competence Bachelor of management in the mathematical training</w:t>
      </w:r>
    </w:p>
    <w:p w:rsidR="00964D14" w:rsidRDefault="00964D14" w:rsidP="00964D14">
      <w:pPr>
        <w:widowControl w:val="0"/>
        <w:spacing w:after="0" w:line="240" w:lineRule="auto"/>
        <w:ind w:firstLine="709"/>
        <w:jc w:val="both"/>
        <w:rPr>
          <w:rStyle w:val="shorttext"/>
          <w:rFonts w:ascii="Times New Roman" w:hAnsi="Times New Roman" w:cs="Times New Roman"/>
          <w:lang w:val="en-US"/>
        </w:rPr>
      </w:pPr>
      <w:r w:rsidRPr="00185197">
        <w:rPr>
          <w:rFonts w:ascii="Times New Roman" w:hAnsi="Times New Roman" w:cs="Times New Roman"/>
          <w:b/>
          <w:i/>
          <w:lang w:val="en-US"/>
        </w:rPr>
        <w:t>Abstract</w:t>
      </w:r>
      <w:r w:rsidRPr="00185197">
        <w:rPr>
          <w:rFonts w:ascii="Times New Roman" w:hAnsi="Times New Roman" w:cs="Times New Roman"/>
          <w:i/>
          <w:lang w:val="en-US"/>
        </w:rPr>
        <w:t xml:space="preserve">. </w:t>
      </w:r>
      <w:proofErr w:type="gramStart"/>
      <w:r w:rsidRPr="00185197">
        <w:rPr>
          <w:rFonts w:ascii="Times New Roman" w:hAnsi="Times New Roman" w:cs="Times New Roman"/>
          <w:b/>
          <w:i/>
          <w:lang w:val="en-US"/>
        </w:rPr>
        <w:t>Introduction.</w:t>
      </w:r>
      <w:proofErr w:type="gramEnd"/>
      <w:r w:rsidRPr="00185197">
        <w:rPr>
          <w:rFonts w:ascii="Times New Roman" w:hAnsi="Times New Roman" w:cs="Times New Roman"/>
          <w:lang w:val="en-US"/>
        </w:rPr>
        <w:t xml:space="preserve"> The urgency of the publication is to develop scientific and methodological foundations of economical mathematical competence as in the context of their </w:t>
      </w:r>
      <w:r>
        <w:rPr>
          <w:rStyle w:val="shorttext"/>
          <w:rFonts w:ascii="Times New Roman" w:hAnsi="Times New Roman" w:cs="Times New Roman"/>
          <w:lang w:val="en-US"/>
        </w:rPr>
        <w:t>m</w:t>
      </w:r>
      <w:r w:rsidRPr="00185197">
        <w:rPr>
          <w:rStyle w:val="shorttext"/>
          <w:rFonts w:ascii="Times New Roman" w:hAnsi="Times New Roman" w:cs="Times New Roman"/>
          <w:lang w:val="en-US"/>
        </w:rPr>
        <w:t xml:space="preserve">anagement competency of the future bachelor that will ensure their success in a globalized </w:t>
      </w:r>
      <w:r>
        <w:rPr>
          <w:rStyle w:val="shorttext"/>
          <w:rFonts w:ascii="Times New Roman" w:hAnsi="Times New Roman" w:cs="Times New Roman"/>
          <w:lang w:val="en-US"/>
        </w:rPr>
        <w:t>world</w:t>
      </w:r>
      <w:r w:rsidRPr="00185197">
        <w:rPr>
          <w:rStyle w:val="shorttext"/>
          <w:rFonts w:ascii="Times New Roman" w:hAnsi="Times New Roman" w:cs="Times New Roman"/>
          <w:lang w:val="en-US"/>
        </w:rPr>
        <w:t xml:space="preserve"> and competitive environment. </w:t>
      </w:r>
    </w:p>
    <w:p w:rsidR="00964D14" w:rsidRPr="00185197" w:rsidRDefault="00964D14" w:rsidP="00964D14">
      <w:pPr>
        <w:widowControl w:val="0"/>
        <w:spacing w:after="0" w:line="240" w:lineRule="auto"/>
        <w:ind w:firstLine="709"/>
        <w:jc w:val="both"/>
        <w:rPr>
          <w:rStyle w:val="shorttext"/>
          <w:rFonts w:ascii="Times New Roman" w:hAnsi="Times New Roman" w:cs="Times New Roman"/>
          <w:lang w:val="en-US"/>
        </w:rPr>
      </w:pPr>
      <w:r w:rsidRPr="00185197">
        <w:rPr>
          <w:rStyle w:val="shorttext"/>
          <w:rFonts w:ascii="Times New Roman" w:hAnsi="Times New Roman" w:cs="Times New Roman"/>
          <w:lang w:val="en-US"/>
        </w:rPr>
        <w:t xml:space="preserve">The </w:t>
      </w:r>
      <w:r w:rsidRPr="00F15D22">
        <w:rPr>
          <w:rStyle w:val="shorttext"/>
          <w:rFonts w:ascii="Times New Roman" w:hAnsi="Times New Roman" w:cs="Times New Roman"/>
          <w:b/>
          <w:i/>
          <w:lang w:val="en-US"/>
        </w:rPr>
        <w:t xml:space="preserve">purpose </w:t>
      </w:r>
      <w:r w:rsidRPr="00185197">
        <w:rPr>
          <w:rStyle w:val="shorttext"/>
          <w:rFonts w:ascii="Times New Roman" w:hAnsi="Times New Roman" w:cs="Times New Roman"/>
          <w:lang w:val="en-US"/>
        </w:rPr>
        <w:t>of the article is scientific and methodological base</w:t>
      </w:r>
      <w:r>
        <w:rPr>
          <w:rStyle w:val="shorttext"/>
          <w:rFonts w:ascii="Times New Roman" w:hAnsi="Times New Roman" w:cs="Times New Roman"/>
          <w:lang w:val="en-US"/>
        </w:rPr>
        <w:t>s</w:t>
      </w:r>
      <w:r w:rsidRPr="00185197">
        <w:rPr>
          <w:rStyle w:val="shorttext"/>
          <w:rFonts w:ascii="Times New Roman" w:hAnsi="Times New Roman" w:cs="Times New Roman"/>
          <w:lang w:val="en-US"/>
        </w:rPr>
        <w:t xml:space="preserve"> of the development management competenc</w:t>
      </w:r>
      <w:r>
        <w:rPr>
          <w:rStyle w:val="shorttext"/>
          <w:rFonts w:ascii="Times New Roman" w:hAnsi="Times New Roman" w:cs="Times New Roman"/>
          <w:lang w:val="en-US"/>
        </w:rPr>
        <w:t>e</w:t>
      </w:r>
      <w:r w:rsidRPr="00185197">
        <w:rPr>
          <w:rStyle w:val="shorttext"/>
          <w:rFonts w:ascii="Times New Roman" w:hAnsi="Times New Roman" w:cs="Times New Roman"/>
          <w:lang w:val="en-US"/>
        </w:rPr>
        <w:t xml:space="preserve"> of the future bachelors in teaching higher and applied mathematics.</w:t>
      </w:r>
    </w:p>
    <w:p w:rsidR="00964D14" w:rsidRPr="00185197" w:rsidRDefault="00964D14" w:rsidP="00964D14">
      <w:pPr>
        <w:spacing w:after="0"/>
        <w:ind w:firstLine="708"/>
        <w:jc w:val="both"/>
        <w:rPr>
          <w:rStyle w:val="shorttext"/>
          <w:rFonts w:ascii="Times New Roman" w:hAnsi="Times New Roman" w:cs="Times New Roman"/>
          <w:lang w:val="en-US"/>
        </w:rPr>
      </w:pPr>
      <w:proofErr w:type="gramStart"/>
      <w:r w:rsidRPr="00185197">
        <w:rPr>
          <w:rStyle w:val="shorttext"/>
          <w:rFonts w:ascii="Times New Roman" w:hAnsi="Times New Roman" w:cs="Times New Roman"/>
          <w:b/>
          <w:i/>
          <w:lang w:val="en-US"/>
        </w:rPr>
        <w:t>Methods.</w:t>
      </w:r>
      <w:proofErr w:type="gramEnd"/>
      <w:r w:rsidRPr="00185197">
        <w:rPr>
          <w:rStyle w:val="shorttext"/>
          <w:rFonts w:ascii="Times New Roman" w:hAnsi="Times New Roman" w:cs="Times New Roman"/>
          <w:lang w:val="en-US"/>
        </w:rPr>
        <w:t xml:space="preserve"> Theoretical: study information sources, synthesis, comparison, analysis of program content, systematization of data. </w:t>
      </w:r>
    </w:p>
    <w:p w:rsidR="00964D14" w:rsidRDefault="00964D14" w:rsidP="00964D14">
      <w:pPr>
        <w:spacing w:after="0"/>
        <w:ind w:firstLine="708"/>
        <w:jc w:val="both"/>
        <w:rPr>
          <w:rStyle w:val="shorttext"/>
          <w:rFonts w:ascii="Times New Roman" w:hAnsi="Times New Roman" w:cs="Times New Roman"/>
          <w:lang w:val="en-US"/>
        </w:rPr>
      </w:pPr>
      <w:r w:rsidRPr="00185197">
        <w:rPr>
          <w:rStyle w:val="shorttext"/>
          <w:rFonts w:ascii="Times New Roman" w:hAnsi="Times New Roman" w:cs="Times New Roman"/>
          <w:b/>
          <w:i/>
          <w:lang w:val="en-US"/>
        </w:rPr>
        <w:t>Empirical:</w:t>
      </w:r>
      <w:r w:rsidRPr="00185197">
        <w:rPr>
          <w:rStyle w:val="shorttext"/>
          <w:rFonts w:ascii="Times New Roman" w:hAnsi="Times New Roman" w:cs="Times New Roman"/>
          <w:b/>
          <w:lang w:val="en-US"/>
        </w:rPr>
        <w:t xml:space="preserve"> </w:t>
      </w:r>
      <w:r w:rsidRPr="00185197">
        <w:rPr>
          <w:rStyle w:val="shorttext"/>
          <w:rFonts w:ascii="Times New Roman" w:hAnsi="Times New Roman" w:cs="Times New Roman"/>
          <w:lang w:val="en-US"/>
        </w:rPr>
        <w:t>observation, questioning, experiment, teaching, learning and genera</w:t>
      </w:r>
      <w:r>
        <w:rPr>
          <w:rStyle w:val="shorttext"/>
          <w:rFonts w:ascii="Times New Roman" w:hAnsi="Times New Roman" w:cs="Times New Roman"/>
          <w:lang w:val="en-US"/>
        </w:rPr>
        <w:t>li</w:t>
      </w:r>
      <w:r w:rsidRPr="00185197">
        <w:rPr>
          <w:rStyle w:val="shorttext"/>
          <w:rFonts w:ascii="Times New Roman" w:hAnsi="Times New Roman" w:cs="Times New Roman"/>
          <w:lang w:val="en-US"/>
        </w:rPr>
        <w:t>zation teaching experience</w:t>
      </w:r>
      <w:r>
        <w:rPr>
          <w:rStyle w:val="shorttext"/>
          <w:rFonts w:ascii="Times New Roman" w:hAnsi="Times New Roman" w:cs="Times New Roman"/>
          <w:lang w:val="en-US"/>
        </w:rPr>
        <w:t>.</w:t>
      </w:r>
    </w:p>
    <w:p w:rsidR="00964D14" w:rsidRDefault="00964D14" w:rsidP="00964D14">
      <w:pPr>
        <w:spacing w:after="0"/>
        <w:ind w:firstLine="708"/>
        <w:jc w:val="both"/>
        <w:rPr>
          <w:rFonts w:ascii="Times New Roman" w:hAnsi="Times New Roman" w:cs="Times New Roman"/>
          <w:lang w:val="en-US"/>
        </w:rPr>
      </w:pPr>
      <w:proofErr w:type="gramStart"/>
      <w:r w:rsidRPr="00DC6344">
        <w:rPr>
          <w:rFonts w:ascii="Times New Roman" w:hAnsi="Times New Roman" w:cs="Times New Roman"/>
          <w:b/>
          <w:i/>
          <w:lang w:val="en-US"/>
        </w:rPr>
        <w:t>Results.</w:t>
      </w:r>
      <w:proofErr w:type="gramEnd"/>
      <w:r>
        <w:rPr>
          <w:rFonts w:ascii="Times New Roman" w:hAnsi="Times New Roman" w:cs="Times New Roman"/>
          <w:lang w:val="en-US"/>
        </w:rPr>
        <w:t xml:space="preserve"> I</w:t>
      </w:r>
      <w:r w:rsidRPr="00DC6344">
        <w:rPr>
          <w:rFonts w:ascii="Times New Roman" w:hAnsi="Times New Roman" w:cs="Times New Roman"/>
          <w:lang w:val="en-US"/>
        </w:rPr>
        <w:t>n research of the problem determined that the most effective way of formation management competence bachelors in management is the use of professionally-oriented techniques in teaching students of Higher and Applied Mathematics</w:t>
      </w:r>
      <w:r>
        <w:rPr>
          <w:rFonts w:ascii="Times New Roman" w:hAnsi="Times New Roman" w:cs="Times New Roman"/>
          <w:lang w:val="en-US"/>
        </w:rPr>
        <w:t xml:space="preserve">. </w:t>
      </w:r>
      <w:r w:rsidRPr="00502ECA">
        <w:rPr>
          <w:rFonts w:ascii="Times New Roman" w:hAnsi="Times New Roman" w:cs="Times New Roman"/>
          <w:lang w:val="en-US"/>
        </w:rPr>
        <w:t>This implementation involves mastering techniques relevant content based on mathematical discipline modification methods, forms and means of education that promote analytical thinking, communicative shape, reflectivity and creative approach to problem solving as close to the future business activities.</w:t>
      </w:r>
      <w:r>
        <w:rPr>
          <w:rFonts w:ascii="Times New Roman" w:hAnsi="Times New Roman" w:cs="Times New Roman"/>
          <w:lang w:val="en-US"/>
        </w:rPr>
        <w:t xml:space="preserve"> </w:t>
      </w:r>
      <w:r w:rsidRPr="00581A22">
        <w:rPr>
          <w:rFonts w:ascii="Times New Roman" w:hAnsi="Times New Roman" w:cs="Times New Roman"/>
          <w:lang w:val="en-US"/>
        </w:rPr>
        <w:t>That's why professionally-oriented teaching methods aimed at developing economic and mathematical competencies; considerable space is given not only typical problems specific to</w:t>
      </w:r>
      <w:r>
        <w:rPr>
          <w:rFonts w:ascii="Times New Roman" w:hAnsi="Times New Roman" w:cs="Times New Roman"/>
          <w:lang w:val="en-US"/>
        </w:rPr>
        <w:t xml:space="preserve">pics and sections of discipline </w:t>
      </w:r>
      <w:r w:rsidRPr="00011738">
        <w:rPr>
          <w:rFonts w:ascii="Times New Roman" w:hAnsi="Times New Roman" w:cs="Times New Roman"/>
          <w:lang w:val="en-US"/>
        </w:rPr>
        <w:t>«</w:t>
      </w:r>
      <w:r w:rsidRPr="00581A22">
        <w:rPr>
          <w:rFonts w:ascii="Times New Roman" w:hAnsi="Times New Roman" w:cs="Times New Roman"/>
          <w:lang w:val="en-US"/>
        </w:rPr>
        <w:t>Higher and Applied Mathematics</w:t>
      </w:r>
      <w:r w:rsidRPr="00011738">
        <w:rPr>
          <w:rFonts w:ascii="Times New Roman" w:hAnsi="Times New Roman" w:cs="Times New Roman"/>
          <w:lang w:val="en-US"/>
        </w:rPr>
        <w:t>»</w:t>
      </w:r>
      <w:r w:rsidRPr="00581A22">
        <w:rPr>
          <w:rFonts w:ascii="Times New Roman" w:hAnsi="Times New Roman" w:cs="Times New Roman"/>
          <w:lang w:val="en-US"/>
        </w:rPr>
        <w:t>, but the purpose-built task situations.</w:t>
      </w:r>
    </w:p>
    <w:p w:rsidR="00964D14" w:rsidRDefault="00964D14" w:rsidP="00964D14">
      <w:pPr>
        <w:spacing w:after="0"/>
        <w:ind w:firstLine="708"/>
        <w:jc w:val="both"/>
        <w:rPr>
          <w:rFonts w:ascii="Times New Roman" w:hAnsi="Times New Roman" w:cs="Times New Roman"/>
          <w:lang w:val="en-US"/>
        </w:rPr>
      </w:pPr>
      <w:proofErr w:type="gramStart"/>
      <w:r w:rsidRPr="00810C23">
        <w:rPr>
          <w:rFonts w:ascii="Times New Roman" w:hAnsi="Times New Roman" w:cs="Times New Roman"/>
          <w:b/>
          <w:i/>
          <w:lang w:val="en-US"/>
        </w:rPr>
        <w:t>Originality</w:t>
      </w:r>
      <w:r>
        <w:rPr>
          <w:rFonts w:ascii="Times New Roman" w:hAnsi="Times New Roman" w:cs="Times New Roman"/>
          <w:lang w:val="en-US"/>
        </w:rPr>
        <w:t>.</w:t>
      </w:r>
      <w:proofErr w:type="gramEnd"/>
      <w:r>
        <w:rPr>
          <w:rFonts w:ascii="Times New Roman" w:hAnsi="Times New Roman" w:cs="Times New Roman"/>
          <w:lang w:val="en-US"/>
        </w:rPr>
        <w:t xml:space="preserve"> F</w:t>
      </w:r>
      <w:r w:rsidRPr="00662D55">
        <w:rPr>
          <w:rFonts w:ascii="Times New Roman" w:hAnsi="Times New Roman" w:cs="Times New Roman"/>
          <w:lang w:val="en-US"/>
        </w:rPr>
        <w:t>uture manager must be competent, especially in the field of planning, analysis and decision-making which is necessary to assess the financial and economic potential of available resources, reserves and choose the best ways for the effective functioning of the organization. The latter indicates that the professional activity of the modern manager is inseparable from economic and mathematical support this process. This enables separation of one of the basic management competencies as economics and mathematics that efficiently combines scientific knowledge and applied use of mathematical and economic subjects obtained in the system of university education.</w:t>
      </w:r>
      <w:r>
        <w:rPr>
          <w:rFonts w:ascii="Times New Roman" w:hAnsi="Times New Roman" w:cs="Times New Roman"/>
          <w:lang w:val="en-US"/>
        </w:rPr>
        <w:t xml:space="preserve"> </w:t>
      </w:r>
      <w:r w:rsidRPr="00662D55">
        <w:rPr>
          <w:rFonts w:ascii="Times New Roman" w:hAnsi="Times New Roman" w:cs="Times New Roman"/>
          <w:lang w:val="en-US"/>
        </w:rPr>
        <w:t>However, methodological support of the process of mathematical preparation of students usually contains task situations, which are key issues need to take their own decisions</w:t>
      </w:r>
      <w:r>
        <w:rPr>
          <w:rFonts w:ascii="Times New Roman" w:hAnsi="Times New Roman" w:cs="Times New Roman"/>
          <w:lang w:val="en-US"/>
        </w:rPr>
        <w:t>.</w:t>
      </w:r>
    </w:p>
    <w:p w:rsidR="00964D14" w:rsidRPr="00067339" w:rsidRDefault="00964D14" w:rsidP="00964D14">
      <w:pPr>
        <w:spacing w:after="0"/>
        <w:ind w:firstLine="708"/>
        <w:jc w:val="both"/>
        <w:rPr>
          <w:rFonts w:ascii="Times New Roman" w:hAnsi="Times New Roman" w:cs="Times New Roman"/>
          <w:lang w:val="en-US"/>
        </w:rPr>
      </w:pPr>
      <w:proofErr w:type="gramStart"/>
      <w:r w:rsidRPr="00067339">
        <w:rPr>
          <w:rFonts w:ascii="Times New Roman" w:hAnsi="Times New Roman" w:cs="Times New Roman"/>
          <w:b/>
          <w:i/>
          <w:lang w:val="en-US"/>
        </w:rPr>
        <w:lastRenderedPageBreak/>
        <w:t>Conclusions.</w:t>
      </w:r>
      <w:proofErr w:type="gramEnd"/>
      <w:r>
        <w:rPr>
          <w:rFonts w:ascii="Times New Roman" w:hAnsi="Times New Roman" w:cs="Times New Roman"/>
          <w:lang w:val="en-US"/>
        </w:rPr>
        <w:t xml:space="preserve"> </w:t>
      </w:r>
      <w:r w:rsidRPr="007755A6">
        <w:rPr>
          <w:rFonts w:ascii="Times New Roman" w:hAnsi="Times New Roman" w:cs="Times New Roman"/>
          <w:lang w:val="en-US"/>
        </w:rPr>
        <w:t xml:space="preserve">Analysis of scientific </w:t>
      </w:r>
      <w:r w:rsidRPr="00067339">
        <w:rPr>
          <w:rFonts w:ascii="Times New Roman" w:hAnsi="Times New Roman" w:cs="Times New Roman"/>
          <w:lang w:val="en-US"/>
        </w:rPr>
        <w:t>publications</w:t>
      </w:r>
      <w:r>
        <w:rPr>
          <w:rFonts w:ascii="Times New Roman" w:hAnsi="Times New Roman" w:cs="Times New Roman"/>
          <w:lang w:val="en-US"/>
        </w:rPr>
        <w:t xml:space="preserve"> </w:t>
      </w:r>
      <w:r w:rsidRPr="007755A6">
        <w:rPr>
          <w:rFonts w:ascii="Times New Roman" w:hAnsi="Times New Roman" w:cs="Times New Roman"/>
          <w:lang w:val="en-US"/>
        </w:rPr>
        <w:t xml:space="preserve">and own experience of teaching mathematical disciplines in the </w:t>
      </w:r>
      <w:r>
        <w:rPr>
          <w:rFonts w:ascii="Times New Roman" w:hAnsi="Times New Roman" w:cs="Times New Roman"/>
          <w:lang w:val="en-US"/>
        </w:rPr>
        <w:t>U</w:t>
      </w:r>
      <w:r w:rsidRPr="007755A6">
        <w:rPr>
          <w:rFonts w:ascii="Times New Roman" w:hAnsi="Times New Roman" w:cs="Times New Roman"/>
          <w:lang w:val="en-US"/>
        </w:rPr>
        <w:t xml:space="preserve">niversity </w:t>
      </w:r>
      <w:r>
        <w:rPr>
          <w:rFonts w:ascii="Times New Roman" w:hAnsi="Times New Roman" w:cs="Times New Roman"/>
          <w:lang w:val="en-US"/>
        </w:rPr>
        <w:t>of E</w:t>
      </w:r>
      <w:r w:rsidRPr="007755A6">
        <w:rPr>
          <w:rFonts w:ascii="Times New Roman" w:hAnsi="Times New Roman" w:cs="Times New Roman"/>
          <w:lang w:val="en-US"/>
        </w:rPr>
        <w:t xml:space="preserve">conomic </w:t>
      </w:r>
      <w:r>
        <w:rPr>
          <w:rFonts w:ascii="Times New Roman" w:hAnsi="Times New Roman" w:cs="Times New Roman"/>
          <w:lang w:val="en-US"/>
        </w:rPr>
        <w:t xml:space="preserve">suggests that the </w:t>
      </w:r>
      <w:r w:rsidRPr="00067339">
        <w:rPr>
          <w:rFonts w:ascii="Times New Roman" w:hAnsi="Times New Roman" w:cs="Times New Roman"/>
          <w:lang w:val="en-US"/>
        </w:rPr>
        <w:t>professionally oriented support and its implementation in learning mathematics disciplines will be effective if it is provided:</w:t>
      </w:r>
    </w:p>
    <w:p w:rsidR="00964D14" w:rsidRPr="00067339"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 xml:space="preserve">- focus on the individual capabilities of each student using computer-training systems for skills of solving common tasks related topics </w:t>
      </w:r>
      <w:r>
        <w:rPr>
          <w:rFonts w:ascii="Times New Roman" w:hAnsi="Times New Roman" w:cs="Times New Roman"/>
        </w:rPr>
        <w:t>«</w:t>
      </w:r>
      <w:r w:rsidRPr="00067339">
        <w:rPr>
          <w:rFonts w:ascii="Times New Roman" w:hAnsi="Times New Roman" w:cs="Times New Roman"/>
          <w:lang w:val="en-US"/>
        </w:rPr>
        <w:t>Higher and applied mathematics</w:t>
      </w:r>
      <w:r>
        <w:rPr>
          <w:rFonts w:ascii="Times New Roman" w:hAnsi="Times New Roman" w:cs="Times New Roman"/>
        </w:rPr>
        <w:t>»</w:t>
      </w:r>
      <w:r w:rsidRPr="00067339">
        <w:rPr>
          <w:rFonts w:ascii="Times New Roman" w:hAnsi="Times New Roman" w:cs="Times New Roman"/>
          <w:lang w:val="en-US"/>
        </w:rPr>
        <w:t>;</w:t>
      </w:r>
    </w:p>
    <w:p w:rsidR="00964D14" w:rsidRPr="00067339"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 xml:space="preserve">- </w:t>
      </w:r>
      <w:proofErr w:type="gramStart"/>
      <w:r w:rsidRPr="00067339">
        <w:rPr>
          <w:rFonts w:ascii="Times New Roman" w:hAnsi="Times New Roman" w:cs="Times New Roman"/>
          <w:lang w:val="en-US"/>
        </w:rPr>
        <w:t>consideration</w:t>
      </w:r>
      <w:proofErr w:type="gramEnd"/>
      <w:r w:rsidRPr="00067339">
        <w:rPr>
          <w:rFonts w:ascii="Times New Roman" w:hAnsi="Times New Roman" w:cs="Times New Roman"/>
          <w:lang w:val="en-US"/>
        </w:rPr>
        <w:t xml:space="preserve"> of interdisciplinary ties based on identifications of certain mathematical structures to analyze the dynamics of real production processes;</w:t>
      </w:r>
    </w:p>
    <w:p w:rsidR="00964D14" w:rsidRPr="00067339"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 xml:space="preserve">- </w:t>
      </w:r>
      <w:proofErr w:type="gramStart"/>
      <w:r w:rsidRPr="00067339">
        <w:rPr>
          <w:rFonts w:ascii="Times New Roman" w:hAnsi="Times New Roman" w:cs="Times New Roman"/>
          <w:lang w:val="en-US"/>
        </w:rPr>
        <w:t>a</w:t>
      </w:r>
      <w:proofErr w:type="gramEnd"/>
      <w:r w:rsidRPr="00067339">
        <w:rPr>
          <w:rFonts w:ascii="Times New Roman" w:hAnsi="Times New Roman" w:cs="Times New Roman"/>
          <w:lang w:val="en-US"/>
        </w:rPr>
        <w:t xml:space="preserve"> close link between theory and practice-based methodology mastery of mathematical and statistical analysis to solve problems close to the future business activities;</w:t>
      </w:r>
    </w:p>
    <w:p w:rsidR="00964D14" w:rsidRPr="00067339"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 xml:space="preserve">- </w:t>
      </w:r>
      <w:proofErr w:type="gramStart"/>
      <w:r w:rsidRPr="00067339">
        <w:rPr>
          <w:rFonts w:ascii="Times New Roman" w:hAnsi="Times New Roman" w:cs="Times New Roman"/>
          <w:lang w:val="en-US"/>
        </w:rPr>
        <w:t>monitoring</w:t>
      </w:r>
      <w:proofErr w:type="gramEnd"/>
      <w:r w:rsidRPr="00067339">
        <w:rPr>
          <w:rFonts w:ascii="Times New Roman" w:hAnsi="Times New Roman" w:cs="Times New Roman"/>
          <w:lang w:val="en-US"/>
        </w:rPr>
        <w:t xml:space="preserve"> and correction of individual and independent work of students;</w:t>
      </w:r>
    </w:p>
    <w:p w:rsidR="00964D14" w:rsidRPr="00067339"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 xml:space="preserve">- </w:t>
      </w:r>
      <w:proofErr w:type="gramStart"/>
      <w:r w:rsidRPr="00067339">
        <w:rPr>
          <w:rFonts w:ascii="Times New Roman" w:hAnsi="Times New Roman" w:cs="Times New Roman"/>
          <w:lang w:val="en-US"/>
        </w:rPr>
        <w:t>the</w:t>
      </w:r>
      <w:proofErr w:type="gramEnd"/>
      <w:r w:rsidRPr="00067339">
        <w:rPr>
          <w:rFonts w:ascii="Times New Roman" w:hAnsi="Times New Roman" w:cs="Times New Roman"/>
          <w:lang w:val="en-US"/>
        </w:rPr>
        <w:t xml:space="preserve"> possibility of adjusting the ratio of the amount and sequence of tasks;</w:t>
      </w:r>
    </w:p>
    <w:p w:rsidR="00964D14"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 xml:space="preserve">- </w:t>
      </w:r>
      <w:proofErr w:type="gramStart"/>
      <w:r w:rsidRPr="00067339">
        <w:rPr>
          <w:rFonts w:ascii="Times New Roman" w:hAnsi="Times New Roman" w:cs="Times New Roman"/>
          <w:lang w:val="en-US"/>
        </w:rPr>
        <w:t>research</w:t>
      </w:r>
      <w:proofErr w:type="gramEnd"/>
      <w:r w:rsidRPr="00067339">
        <w:rPr>
          <w:rFonts w:ascii="Times New Roman" w:hAnsi="Times New Roman" w:cs="Times New Roman"/>
          <w:lang w:val="en-US"/>
        </w:rPr>
        <w:t xml:space="preserve"> activity relationship of teachers to the organization of systems research students.</w:t>
      </w:r>
    </w:p>
    <w:p w:rsidR="00964D14" w:rsidRDefault="00964D14" w:rsidP="00964D14">
      <w:pPr>
        <w:spacing w:after="0"/>
        <w:ind w:firstLine="708"/>
        <w:jc w:val="both"/>
        <w:rPr>
          <w:rFonts w:ascii="Times New Roman" w:hAnsi="Times New Roman" w:cs="Times New Roman"/>
          <w:lang w:val="en-US"/>
        </w:rPr>
      </w:pPr>
      <w:r w:rsidRPr="00067339">
        <w:rPr>
          <w:rFonts w:ascii="Times New Roman" w:hAnsi="Times New Roman" w:cs="Times New Roman"/>
          <w:lang w:val="en-US"/>
        </w:rPr>
        <w:t>The use of professionally oriented teaching methods in the context of economic and mathematical competence as a dominant component management competence creates conditions for the development of each individual, has a general stimulating effect on learning activities of students, positive effect on the quality of the knowledge, skills and encourages independent research and creative activity.</w:t>
      </w:r>
    </w:p>
    <w:p w:rsidR="00964D14" w:rsidRDefault="00964D14" w:rsidP="00964D14">
      <w:pPr>
        <w:widowControl w:val="0"/>
        <w:spacing w:after="0" w:line="240" w:lineRule="auto"/>
        <w:ind w:firstLine="709"/>
        <w:jc w:val="both"/>
        <w:rPr>
          <w:rFonts w:ascii="Times New Roman" w:hAnsi="Times New Roman" w:cs="Times New Roman"/>
          <w:lang w:val="en-US"/>
        </w:rPr>
      </w:pPr>
      <w:r w:rsidRPr="00185197">
        <w:rPr>
          <w:rFonts w:ascii="Times New Roman" w:hAnsi="Times New Roman" w:cs="Times New Roman"/>
          <w:b/>
          <w:i/>
          <w:lang w:val="en-US"/>
        </w:rPr>
        <w:t>Keywords:</w:t>
      </w:r>
      <w:r w:rsidRPr="00185197">
        <w:rPr>
          <w:rFonts w:ascii="Times New Roman" w:hAnsi="Times New Roman" w:cs="Times New Roman"/>
          <w:lang w:val="en-US"/>
        </w:rPr>
        <w:t xml:space="preserve"> management competence</w:t>
      </w:r>
      <w:r w:rsidRPr="00185197">
        <w:rPr>
          <w:rFonts w:ascii="Times New Roman" w:hAnsi="Times New Roman" w:cs="Times New Roman"/>
        </w:rPr>
        <w:t xml:space="preserve">, </w:t>
      </w:r>
      <w:r w:rsidRPr="00185197">
        <w:rPr>
          <w:rFonts w:ascii="Times New Roman" w:hAnsi="Times New Roman" w:cs="Times New Roman"/>
          <w:lang w:val="en-US"/>
        </w:rPr>
        <w:t>professional competence, economic-mathematical competence, professionally-oriented methodology, situational tasks applications.</w:t>
      </w:r>
    </w:p>
    <w:p w:rsidR="00964D14" w:rsidRDefault="00964D14" w:rsidP="00964D14">
      <w:pPr>
        <w:widowControl w:val="0"/>
        <w:spacing w:after="0" w:line="240" w:lineRule="auto"/>
        <w:ind w:firstLine="709"/>
        <w:jc w:val="both"/>
        <w:rPr>
          <w:rFonts w:ascii="Times New Roman" w:hAnsi="Times New Roman" w:cs="Times New Roman"/>
          <w:lang w:val="en-US"/>
        </w:rPr>
      </w:pPr>
    </w:p>
    <w:p w:rsidR="00964D14" w:rsidRDefault="00964D14" w:rsidP="00964D14">
      <w:pPr>
        <w:widowControl w:val="0"/>
        <w:spacing w:after="0" w:line="240" w:lineRule="auto"/>
        <w:ind w:firstLine="709"/>
        <w:jc w:val="both"/>
        <w:rPr>
          <w:rFonts w:ascii="Times New Roman" w:hAnsi="Times New Roman" w:cs="Times New Roman"/>
          <w:lang w:val="en-US"/>
        </w:rPr>
      </w:pPr>
    </w:p>
    <w:p w:rsidR="001A3234" w:rsidRPr="00964D14" w:rsidRDefault="001A3234">
      <w:pPr>
        <w:rPr>
          <w:sz w:val="28"/>
          <w:szCs w:val="28"/>
          <w:lang w:val="en-US"/>
        </w:rPr>
      </w:pPr>
    </w:p>
    <w:sectPr w:rsidR="001A3234" w:rsidRPr="00964D14" w:rsidSect="00C926B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F80"/>
    <w:multiLevelType w:val="hybridMultilevel"/>
    <w:tmpl w:val="97844B66"/>
    <w:lvl w:ilvl="0" w:tplc="9D3EE59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13D200B7"/>
    <w:multiLevelType w:val="hybridMultilevel"/>
    <w:tmpl w:val="8FD2CD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8496A68"/>
    <w:multiLevelType w:val="hybridMultilevel"/>
    <w:tmpl w:val="63FC2FDE"/>
    <w:lvl w:ilvl="0" w:tplc="CFA222F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D14"/>
    <w:rsid w:val="001A3234"/>
    <w:rsid w:val="00964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14"/>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D14"/>
    <w:pPr>
      <w:ind w:left="720"/>
      <w:contextualSpacing/>
    </w:pPr>
  </w:style>
  <w:style w:type="character" w:customStyle="1" w:styleId="shorttext">
    <w:name w:val="short_text"/>
    <w:basedOn w:val="a0"/>
    <w:rsid w:val="00964D14"/>
  </w:style>
  <w:style w:type="paragraph" w:styleId="a4">
    <w:name w:val="Balloon Text"/>
    <w:basedOn w:val="a"/>
    <w:link w:val="a5"/>
    <w:uiPriority w:val="99"/>
    <w:semiHidden/>
    <w:unhideWhenUsed/>
    <w:rsid w:val="00964D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4D14"/>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3351</Words>
  <Characters>19104</Characters>
  <Application>Microsoft Office Word</Application>
  <DocSecurity>0</DocSecurity>
  <Lines>159</Lines>
  <Paragraphs>44</Paragraphs>
  <ScaleCrop>false</ScaleCrop>
  <Company>Krokoz™</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juliya</cp:lastModifiedBy>
  <cp:revision>2</cp:revision>
  <dcterms:created xsi:type="dcterms:W3CDTF">2018-05-01T11:08:00Z</dcterms:created>
  <dcterms:modified xsi:type="dcterms:W3CDTF">2018-05-01T11:08:00Z</dcterms:modified>
</cp:coreProperties>
</file>