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7D" w:rsidRDefault="009A3B7D" w:rsidP="00E227F8">
      <w:pPr>
        <w:shd w:val="clear" w:color="000000" w:fill="auto"/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Cs/>
          <w:lang w:val="uk-UA"/>
        </w:rPr>
      </w:pPr>
      <w:r>
        <w:rPr>
          <w:rFonts w:ascii="Times New Roman" w:hAnsi="Times New Roman" w:cs="Times New Roman"/>
          <w:b/>
          <w:iCs/>
          <w:lang w:val="uk-UA"/>
        </w:rPr>
        <w:t>ВИКОРИСТАННЯ ІНВЕРТНОГО СИРОПУ В ТЕХНОЛОГІЇ БІСКВІТНОГО ПЕЧИВА «МАДЛЕН»</w:t>
      </w:r>
    </w:p>
    <w:p w:rsidR="00B16378" w:rsidRPr="000A4CB4" w:rsidRDefault="00B16378" w:rsidP="008C76A3">
      <w:pPr>
        <w:shd w:val="clear" w:color="000000" w:fill="auto"/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</w:p>
    <w:p w:rsidR="000A4CB4" w:rsidRPr="000A4CB4" w:rsidRDefault="000A4CB4" w:rsidP="000A4CB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A4CB4">
        <w:rPr>
          <w:rFonts w:ascii="Times New Roman" w:hAnsi="Times New Roman" w:cs="Times New Roman"/>
          <w:b/>
          <w:i/>
        </w:rPr>
        <w:t>Шелудько В.М., к.т.н., доцент</w:t>
      </w:r>
    </w:p>
    <w:p w:rsidR="000A4CB4" w:rsidRPr="008971A8" w:rsidRDefault="000A4CB4" w:rsidP="000A4CB4">
      <w:pPr>
        <w:pStyle w:val="11"/>
        <w:spacing w:line="240" w:lineRule="auto"/>
        <w:ind w:firstLine="0"/>
        <w:jc w:val="lef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ВНЗУ</w:t>
      </w:r>
      <w:r w:rsidRPr="008971A8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«</w:t>
      </w:r>
      <w:proofErr w:type="spellStart"/>
      <w:r w:rsidRPr="008971A8">
        <w:rPr>
          <w:b/>
          <w:i/>
          <w:sz w:val="22"/>
          <w:szCs w:val="22"/>
        </w:rPr>
        <w:t>Полтавсь</w:t>
      </w:r>
      <w:r>
        <w:rPr>
          <w:b/>
          <w:i/>
          <w:sz w:val="22"/>
          <w:szCs w:val="22"/>
        </w:rPr>
        <w:t>кий</w:t>
      </w:r>
      <w:proofErr w:type="spellEnd"/>
      <w:r w:rsidRPr="008971A8">
        <w:rPr>
          <w:b/>
          <w:i/>
          <w:sz w:val="22"/>
          <w:szCs w:val="22"/>
        </w:rPr>
        <w:t xml:space="preserve"> </w:t>
      </w:r>
      <w:proofErr w:type="spellStart"/>
      <w:r w:rsidRPr="008971A8">
        <w:rPr>
          <w:b/>
          <w:i/>
          <w:sz w:val="22"/>
          <w:szCs w:val="22"/>
        </w:rPr>
        <w:t>університет</w:t>
      </w:r>
      <w:proofErr w:type="spellEnd"/>
    </w:p>
    <w:p w:rsidR="000A4CB4" w:rsidRPr="008971A8" w:rsidRDefault="000A4CB4" w:rsidP="000A4CB4">
      <w:pPr>
        <w:pStyle w:val="11"/>
        <w:spacing w:line="240" w:lineRule="auto"/>
        <w:ind w:firstLine="0"/>
        <w:jc w:val="left"/>
        <w:rPr>
          <w:b/>
          <w:i/>
          <w:sz w:val="22"/>
          <w:szCs w:val="22"/>
        </w:rPr>
      </w:pPr>
      <w:r w:rsidRPr="008971A8">
        <w:rPr>
          <w:b/>
          <w:i/>
          <w:sz w:val="22"/>
          <w:szCs w:val="22"/>
        </w:rPr>
        <w:t xml:space="preserve"> економік</w:t>
      </w:r>
      <w:r>
        <w:rPr>
          <w:b/>
          <w:i/>
          <w:sz w:val="22"/>
          <w:szCs w:val="22"/>
        </w:rPr>
        <w:t>и</w:t>
      </w:r>
      <w:r w:rsidRPr="008971A8">
        <w:rPr>
          <w:b/>
          <w:i/>
          <w:sz w:val="22"/>
          <w:szCs w:val="22"/>
        </w:rPr>
        <w:t xml:space="preserve"> і торгівлі</w:t>
      </w:r>
      <w:r>
        <w:rPr>
          <w:b/>
          <w:i/>
          <w:sz w:val="22"/>
          <w:szCs w:val="22"/>
        </w:rPr>
        <w:t>»</w:t>
      </w:r>
    </w:p>
    <w:p w:rsidR="000A4CB4" w:rsidRDefault="000A4CB4" w:rsidP="008C76A3">
      <w:pPr>
        <w:shd w:val="clear" w:color="000000" w:fill="auto"/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</w:pPr>
    </w:p>
    <w:p w:rsidR="009A3B7D" w:rsidRPr="009A3B7D" w:rsidRDefault="000F6652" w:rsidP="00634E3C">
      <w:pPr>
        <w:shd w:val="clear" w:color="000000" w:fill="auto"/>
        <w:tabs>
          <w:tab w:val="left" w:pos="0"/>
        </w:tabs>
        <w:suppressAutoHyphens/>
        <w:spacing w:after="0" w:line="211" w:lineRule="auto"/>
        <w:ind w:firstLine="284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</w:pPr>
      <w:r w:rsidRPr="00B50715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>Систематичне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r w:rsidRPr="00B50715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>споживання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r w:rsidR="00D13844" w:rsidRPr="00B50715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>висококалор</w:t>
      </w:r>
      <w:r w:rsidR="00B50715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 xml:space="preserve">ійної їжі </w:t>
      </w:r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>призводить до виникнення надлишкової ваги, захворювань серця. У кожного народу існують свої історично сф</w:t>
      </w:r>
      <w:bookmarkStart w:id="0" w:name="_GoBack"/>
      <w:bookmarkEnd w:id="0"/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>ормовані особливості харчування. У той же час, завдяки все</w:t>
      </w:r>
      <w:r w:rsidR="00320D5F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 xml:space="preserve"> більшому</w:t>
      </w:r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 xml:space="preserve"> господарському та культурному спілкуванню держав процес запозичення національних страв йде дуже швидко. Борошняні вироби містять значну кількість цукру, жиру і майже не містять вітамінів і </w:t>
      </w:r>
      <w:proofErr w:type="spellStart"/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>мікро-</w:t>
      </w:r>
      <w:proofErr w:type="spellEnd"/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>, мікроелементів. В Україні великою популярністю наразі серед молоді користуються капкейки, маффін</w:t>
      </w:r>
      <w:r w:rsidR="00B50715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 xml:space="preserve">и, м'які вафлі, біскотті та ін. </w:t>
      </w:r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 xml:space="preserve">Тому вдосконалення технології бісквітного печива «Мадлен» за рахунок використання сировини </w:t>
      </w:r>
      <w:r w:rsidR="00B50715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 xml:space="preserve">підвищеної харчової цінності є актуальним питанням </w:t>
      </w:r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>кондитерської галузі.</w:t>
      </w:r>
    </w:p>
    <w:p w:rsidR="00B50715" w:rsidRDefault="00B50715" w:rsidP="00634E3C">
      <w:pPr>
        <w:shd w:val="clear" w:color="000000" w:fill="auto"/>
        <w:tabs>
          <w:tab w:val="left" w:pos="0"/>
        </w:tabs>
        <w:suppressAutoHyphens/>
        <w:spacing w:after="0" w:line="211" w:lineRule="auto"/>
        <w:ind w:firstLine="284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</w:pPr>
      <w:r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 xml:space="preserve">Для розробки нових виробів використовують сировину рослинного походження. </w:t>
      </w:r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>Вона поділиться на ряд груп: фруктово-ягідна, овочева, із зернових і зернобобових. Особливо актуально її застосування у виробництві б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>орошняних кондитерських виробів</w:t>
      </w:r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 xml:space="preserve">. 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 xml:space="preserve">Новим борошняним виробом в Україні є </w:t>
      </w:r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>бісквітне печиво «Мадлен».</w:t>
      </w:r>
    </w:p>
    <w:p w:rsidR="00B50715" w:rsidRDefault="009A3B7D" w:rsidP="00634E3C">
      <w:pPr>
        <w:shd w:val="clear" w:color="000000" w:fill="auto"/>
        <w:tabs>
          <w:tab w:val="left" w:pos="0"/>
        </w:tabs>
        <w:suppressAutoHyphens/>
        <w:spacing w:after="0" w:line="211" w:lineRule="auto"/>
        <w:ind w:firstLine="284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</w:pPr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>«Мадлен» (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>фр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 xml:space="preserve">.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>Madeleine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 xml:space="preserve">) - французьке бісквітне печиво невеликого розміру з округу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>Коммерсі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 xml:space="preserve">, зазвичай виготовляється у формі морських гребінців. Ця випічка користується незмінним успіхом у Франції і Європі в цілому. Своєю всесвітньою популярністю печиво «Мадлен» зобов'язане роману Марселя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>Пруста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 xml:space="preserve"> «У пошуках втраченого часу». </w:t>
      </w:r>
    </w:p>
    <w:p w:rsidR="009A3B7D" w:rsidRDefault="009A3B7D" w:rsidP="00634E3C">
      <w:pPr>
        <w:shd w:val="clear" w:color="000000" w:fill="auto"/>
        <w:tabs>
          <w:tab w:val="left" w:pos="0"/>
        </w:tabs>
        <w:suppressAutoHyphens/>
        <w:spacing w:after="0" w:line="211" w:lineRule="auto"/>
        <w:ind w:firstLine="284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</w:pPr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>Основною сировиною для виробництва бісквітного печива «Мадлен» є борошно, вершкове масло, цукор і яйця. Для отримання печива спочатку розм’якшують вершкове масло і збивають протягом 7-10 хв., додають половину кількості цукру-піску і збивають ще 5-7 хв., потім додають сік и цедру лимона. Яйця і жовтки збивають з рештою цукру-піску протягом 10 хв. до утворення стійкої піни. До збитої яєчної маси додають суміш просіяного пшеничного борошна і розпушувача, потім додають збите вершкове масло. Все ретельно перемішують. Готове тісто за допомогою кондитерського мішка викладають у спеціально підготовлені форми для печива «Мадлен» у вигляді морської мушлі. Випікають при температурі 200-220 ºС протягом 10 хв</w:t>
      </w:r>
      <w:r w:rsidR="00B50715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>. Готове печиво охолоджують.</w:t>
      </w:r>
    </w:p>
    <w:p w:rsidR="009A3B7D" w:rsidRPr="009A3B7D" w:rsidRDefault="009A3B7D" w:rsidP="00634E3C">
      <w:pPr>
        <w:shd w:val="clear" w:color="000000" w:fill="auto"/>
        <w:tabs>
          <w:tab w:val="left" w:pos="0"/>
        </w:tabs>
        <w:suppressAutoHyphens/>
        <w:spacing w:after="0" w:line="211" w:lineRule="auto"/>
        <w:ind w:firstLine="284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Цук</w:t>
      </w:r>
      <w:r w:rsidR="00B50715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ор</w:t>
      </w:r>
      <w:proofErr w:type="spellEnd"/>
      <w:r w:rsidR="00B50715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є основною </w:t>
      </w:r>
      <w:proofErr w:type="spellStart"/>
      <w:r w:rsidR="00B50715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сировиною</w:t>
      </w:r>
      <w:proofErr w:type="spellEnd"/>
      <w:r w:rsidR="00B50715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, яка </w:t>
      </w:r>
      <w:proofErr w:type="spellStart"/>
      <w:r w:rsidR="00B50715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обу</w:t>
      </w:r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мовлює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солодкий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смак </w:t>
      </w:r>
      <w:r w:rsidR="00B50715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 xml:space="preserve">борошняних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кондитерських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виробів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. </w:t>
      </w:r>
      <w:proofErr w:type="spellStart"/>
      <w:proofErr w:type="gram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П</w:t>
      </w:r>
      <w:proofErr w:type="gram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ід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час </w:t>
      </w:r>
      <w:r w:rsidR="00B50715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>цих</w:t>
      </w:r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виробів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цукор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також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виконує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роль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структуроутворювача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.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Вмі</w:t>
      </w:r>
      <w:proofErr w:type="gram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ст</w:t>
      </w:r>
      <w:proofErr w:type="spellEnd"/>
      <w:proofErr w:type="gram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цукру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в рецептурах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різних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видів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тіста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дуже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відрізняється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: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найменший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– 4-5% до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маси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борошна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у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дріжджовому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тісті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, а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найбільший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– у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бісквітному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, де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його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lastRenderedPageBreak/>
        <w:t>співвідношення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з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борошном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становить 1:1. В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окремих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видах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кондитерського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тіста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(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заварне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,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листкове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)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цукор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взагалі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відсутній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. В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обраній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нами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рецептурі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мадленів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спі</w:t>
      </w:r>
      <w:proofErr w:type="gram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вв</w:t>
      </w:r>
      <w:proofErr w:type="gram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ідношення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борошна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і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цукру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складає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1:1,07.</w:t>
      </w:r>
    </w:p>
    <w:p w:rsidR="009A3B7D" w:rsidRPr="009A3B7D" w:rsidRDefault="009A3B7D" w:rsidP="00634E3C">
      <w:pPr>
        <w:shd w:val="clear" w:color="000000" w:fill="auto"/>
        <w:tabs>
          <w:tab w:val="left" w:pos="0"/>
        </w:tabs>
        <w:suppressAutoHyphens/>
        <w:spacing w:after="0" w:line="211" w:lineRule="auto"/>
        <w:ind w:firstLine="284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За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температури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20</w:t>
      </w:r>
      <w:proofErr w:type="gram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°С</w:t>
      </w:r>
      <w:proofErr w:type="gram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цукроза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здатна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зв‘язати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й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утримати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від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8 до 12 молекул води. Тому,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чим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більше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цукру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в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рецептурі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тіста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,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тим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менше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в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його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р</w:t>
      </w:r>
      <w:proofErr w:type="gram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ідкій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фазі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вільної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води, яка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бере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участь у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гідратації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біополімерів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борошна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. Таким чином,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цукроза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знижує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набрякання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білків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і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крохмалю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борошна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та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суттєво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впливає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на структуру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тіста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і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якість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готових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виробів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, тому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кількістю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цукру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в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ті</w:t>
      </w:r>
      <w:proofErr w:type="gram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ст</w:t>
      </w:r>
      <w:proofErr w:type="gram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і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можна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регулювати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ступінь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його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пластичності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. Так, у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разі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занадто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великого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дозування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цукру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заготовки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тіста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розпливаються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і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стають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липкими,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що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призводить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до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збільшення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адгезії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тіста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–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воно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прилипає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до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формуючих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механізмів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і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робочих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поверхонь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.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Також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вмі</w:t>
      </w:r>
      <w:proofErr w:type="gram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ст</w:t>
      </w:r>
      <w:proofErr w:type="spellEnd"/>
      <w:proofErr w:type="gram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великої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кількості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цукру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в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тісті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без жиру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надає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виробам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надмірної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="00AF6901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твердості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.</w:t>
      </w:r>
    </w:p>
    <w:p w:rsidR="009A3B7D" w:rsidRPr="009A3B7D" w:rsidRDefault="009A3B7D" w:rsidP="00634E3C">
      <w:pPr>
        <w:shd w:val="clear" w:color="000000" w:fill="auto"/>
        <w:tabs>
          <w:tab w:val="left" w:pos="0"/>
        </w:tabs>
        <w:suppressAutoHyphens/>
        <w:spacing w:after="0" w:line="211" w:lineRule="auto"/>
        <w:ind w:firstLine="284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За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новітніми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даними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американських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досл</w:t>
      </w:r>
      <w:proofErr w:type="gram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ідників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вживання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сахарози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(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торгова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назва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"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цукор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"):</w:t>
      </w:r>
    </w:p>
    <w:p w:rsidR="009A3B7D" w:rsidRPr="00AF6901" w:rsidRDefault="009A3B7D" w:rsidP="00634E3C">
      <w:pPr>
        <w:shd w:val="clear" w:color="000000" w:fill="auto"/>
        <w:tabs>
          <w:tab w:val="left" w:pos="0"/>
        </w:tabs>
        <w:suppressAutoHyphens/>
        <w:spacing w:after="0" w:line="211" w:lineRule="auto"/>
        <w:ind w:firstLine="284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</w:pPr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-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сприяє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зниженню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імуніте</w:t>
      </w:r>
      <w:r w:rsidR="00AF6901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ту</w:t>
      </w:r>
      <w:proofErr w:type="spellEnd"/>
      <w:r w:rsidR="00AF6901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(</w:t>
      </w:r>
      <w:proofErr w:type="spellStart"/>
      <w:r w:rsidR="00AF6901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ефективний</w:t>
      </w:r>
      <w:proofErr w:type="spellEnd"/>
      <w:r w:rsidR="00AF6901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="00AF6901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імунодепресанти</w:t>
      </w:r>
      <w:proofErr w:type="spellEnd"/>
      <w:r w:rsidR="00AF6901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)</w:t>
      </w:r>
      <w:r w:rsidR="00AF6901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>;</w:t>
      </w:r>
    </w:p>
    <w:p w:rsidR="009A3B7D" w:rsidRPr="00AF6901" w:rsidRDefault="009A3B7D" w:rsidP="00634E3C">
      <w:pPr>
        <w:shd w:val="clear" w:color="000000" w:fill="auto"/>
        <w:tabs>
          <w:tab w:val="left" w:pos="0"/>
        </w:tabs>
        <w:suppressAutoHyphens/>
        <w:spacing w:after="0" w:line="211" w:lineRule="auto"/>
        <w:ind w:firstLine="284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</w:pPr>
      <w:r w:rsidRPr="00AF6901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>- знижує фун</w:t>
      </w:r>
      <w:r w:rsidR="00AF6901" w:rsidRPr="00AF6901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>кціональну активність ферментів</w:t>
      </w:r>
      <w:r w:rsidR="00AF6901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>;</w:t>
      </w:r>
    </w:p>
    <w:p w:rsidR="009A3B7D" w:rsidRPr="00AF6901" w:rsidRDefault="009A3B7D" w:rsidP="00634E3C">
      <w:pPr>
        <w:shd w:val="clear" w:color="000000" w:fill="auto"/>
        <w:tabs>
          <w:tab w:val="left" w:pos="0"/>
        </w:tabs>
        <w:suppressAutoHyphens/>
        <w:spacing w:after="0" w:line="211" w:lineRule="auto"/>
        <w:ind w:firstLine="284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</w:pPr>
      <w:r w:rsidRPr="00AF6901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>- сприяє зниженню опірності бактеріальних інфекці</w:t>
      </w:r>
      <w:r w:rsidR="00AF6901" w:rsidRPr="00AF6901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>й</w:t>
      </w:r>
      <w:r w:rsidR="00AF6901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>;</w:t>
      </w:r>
    </w:p>
    <w:p w:rsidR="009A3B7D" w:rsidRPr="00AF6901" w:rsidRDefault="009A3B7D" w:rsidP="00634E3C">
      <w:pPr>
        <w:shd w:val="clear" w:color="000000" w:fill="auto"/>
        <w:tabs>
          <w:tab w:val="left" w:pos="0"/>
        </w:tabs>
        <w:suppressAutoHyphens/>
        <w:spacing w:after="0" w:line="211" w:lineRule="auto"/>
        <w:ind w:firstLine="284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</w:pPr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-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м</w:t>
      </w:r>
      <w:r w:rsidR="00AF6901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оже</w:t>
      </w:r>
      <w:proofErr w:type="spellEnd"/>
      <w:r w:rsidR="00AF6901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="00AF6901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викликати</w:t>
      </w:r>
      <w:proofErr w:type="spellEnd"/>
      <w:r w:rsidR="00AF6901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="00AF6901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пошкодження</w:t>
      </w:r>
      <w:proofErr w:type="spellEnd"/>
      <w:r w:rsidR="00AF6901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="00AF6901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нирок</w:t>
      </w:r>
      <w:proofErr w:type="spellEnd"/>
      <w:r w:rsidR="00AF6901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>;</w:t>
      </w:r>
    </w:p>
    <w:p w:rsidR="009A3B7D" w:rsidRPr="00AF6901" w:rsidRDefault="009A3B7D" w:rsidP="00634E3C">
      <w:pPr>
        <w:shd w:val="clear" w:color="000000" w:fill="auto"/>
        <w:tabs>
          <w:tab w:val="left" w:pos="0"/>
        </w:tabs>
        <w:suppressAutoHyphens/>
        <w:spacing w:after="0" w:line="211" w:lineRule="auto"/>
        <w:ind w:firstLine="284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</w:pPr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-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сприяє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виникненню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раку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молочної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залози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,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яєчників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,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пере</w:t>
      </w:r>
      <w:r w:rsidR="00AF6901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дміхурової</w:t>
      </w:r>
      <w:proofErr w:type="spellEnd"/>
      <w:r w:rsidR="00AF6901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="00AF6901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залози</w:t>
      </w:r>
      <w:proofErr w:type="spellEnd"/>
      <w:r w:rsidR="00AF6901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, </w:t>
      </w:r>
      <w:proofErr w:type="spellStart"/>
      <w:r w:rsidR="00AF6901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прямої</w:t>
      </w:r>
      <w:proofErr w:type="spellEnd"/>
      <w:r w:rsidR="00AF6901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кишки</w:t>
      </w:r>
      <w:r w:rsidR="00AF6901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>;</w:t>
      </w:r>
    </w:p>
    <w:p w:rsidR="009A3B7D" w:rsidRPr="00AF6901" w:rsidRDefault="009A3B7D" w:rsidP="00634E3C">
      <w:pPr>
        <w:shd w:val="clear" w:color="000000" w:fill="auto"/>
        <w:tabs>
          <w:tab w:val="left" w:pos="0"/>
        </w:tabs>
        <w:suppressAutoHyphens/>
        <w:spacing w:after="0" w:line="211" w:lineRule="auto"/>
        <w:ind w:firstLine="284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</w:pPr>
      <w:r w:rsidRPr="00AF6901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>- збіл</w:t>
      </w:r>
      <w:r w:rsidR="00AF6901" w:rsidRPr="00AF6901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>ьшує рівень глюкози та інсуліну</w:t>
      </w:r>
      <w:r w:rsidR="00AF6901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>;</w:t>
      </w:r>
    </w:p>
    <w:p w:rsidR="009A3B7D" w:rsidRPr="00AF6901" w:rsidRDefault="009A3B7D" w:rsidP="00634E3C">
      <w:pPr>
        <w:shd w:val="clear" w:color="000000" w:fill="auto"/>
        <w:tabs>
          <w:tab w:val="left" w:pos="0"/>
        </w:tabs>
        <w:suppressAutoHyphens/>
        <w:spacing w:after="0" w:line="211" w:lineRule="auto"/>
        <w:ind w:firstLine="284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</w:pPr>
      <w:r w:rsidRPr="00634E3C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>- викл</w:t>
      </w:r>
      <w:r w:rsidR="00AF6901" w:rsidRPr="00634E3C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>икає дефіцит мікроелемента міді</w:t>
      </w:r>
      <w:r w:rsidR="00AF6901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>;</w:t>
      </w:r>
    </w:p>
    <w:p w:rsidR="009A3B7D" w:rsidRPr="00634E3C" w:rsidRDefault="009A3B7D" w:rsidP="00634E3C">
      <w:pPr>
        <w:shd w:val="clear" w:color="000000" w:fill="auto"/>
        <w:tabs>
          <w:tab w:val="left" w:pos="0"/>
        </w:tabs>
        <w:suppressAutoHyphens/>
        <w:spacing w:after="0" w:line="211" w:lineRule="auto"/>
        <w:ind w:firstLine="284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</w:pPr>
      <w:r w:rsidRPr="00634E3C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>- порушує всмоктування кальцію і магнію.</w:t>
      </w:r>
    </w:p>
    <w:p w:rsidR="009A3B7D" w:rsidRDefault="009A3B7D" w:rsidP="00634E3C">
      <w:pPr>
        <w:shd w:val="clear" w:color="000000" w:fill="auto"/>
        <w:tabs>
          <w:tab w:val="left" w:pos="0"/>
        </w:tabs>
        <w:suppressAutoHyphens/>
        <w:spacing w:after="0" w:line="211" w:lineRule="auto"/>
        <w:ind w:firstLine="284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</w:pPr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І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це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далеко не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повний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список </w:t>
      </w:r>
      <w:proofErr w:type="gram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негативного</w:t>
      </w:r>
      <w:proofErr w:type="gram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впливу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сахарози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на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здоров’я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людини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.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Організм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ссавців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(і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людини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) не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може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сприймати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сахарозу, тому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він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попередньо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в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присутності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води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розкладає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її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молекулу ферментами (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природними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катал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ізаторами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) на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природні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цукри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- </w:t>
      </w:r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глюкозу і фруктозу. </w:t>
      </w:r>
      <w:proofErr w:type="gram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У</w:t>
      </w:r>
      <w:proofErr w:type="gram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gram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момент</w:t>
      </w:r>
      <w:proofErr w:type="gram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розкладання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сахарози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масово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утворюються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саме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такі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вільні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радикали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("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молекулярні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іони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"),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які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активно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блокують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дію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антитіл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,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що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захищають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організм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від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інфекцій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. І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організм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стає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практично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беззахисний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.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Процес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гідролізу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(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розкладання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)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сахарози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починається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вже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в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ротовій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порожнині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п</w:t>
      </w:r>
      <w:proofErr w:type="gram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ід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впливом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слини</w:t>
      </w:r>
      <w:proofErr w:type="spellEnd"/>
      <w:r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. </w:t>
      </w:r>
    </w:p>
    <w:p w:rsidR="009A3B7D" w:rsidRDefault="00046773" w:rsidP="00634E3C">
      <w:pPr>
        <w:shd w:val="clear" w:color="000000" w:fill="auto"/>
        <w:tabs>
          <w:tab w:val="left" w:pos="0"/>
        </w:tabs>
        <w:suppressAutoHyphens/>
        <w:spacing w:after="0" w:line="211" w:lineRule="auto"/>
        <w:ind w:firstLine="284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</w:pPr>
      <w:r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>Крім цукру</w:t>
      </w:r>
      <w:r w:rsidRPr="00046773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>в кондитерському виробництві</w:t>
      </w:r>
      <w:r w:rsidRPr="00046773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 xml:space="preserve"> широко застосовується інвертний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 xml:space="preserve"> </w:t>
      </w:r>
      <w:r w:rsidR="007365DE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 xml:space="preserve">сироп - </w:t>
      </w:r>
      <w:r w:rsidRPr="00046773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>розчин, що складається з рівних молярних частин глюкози і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 xml:space="preserve"> </w:t>
      </w:r>
      <w:r w:rsidRPr="00046773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 xml:space="preserve">фруктози. </w:t>
      </w:r>
      <w:r w:rsidR="007365DE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>Відомо, що п</w:t>
      </w:r>
      <w:r w:rsidRPr="00046773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 xml:space="preserve">овна або часткова заміна </w:t>
      </w:r>
      <w:r w:rsidR="007365DE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>цукру</w:t>
      </w:r>
      <w:r w:rsidRPr="00046773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 xml:space="preserve"> на інвертний сироп при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 xml:space="preserve"> </w:t>
      </w:r>
      <w:r w:rsidRPr="00046773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>приготуванні тіста дозволяє значно підвищити його пластичність, а також збільшує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 xml:space="preserve"> </w:t>
      </w:r>
      <w:r w:rsidRPr="00046773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>термін зберігання випічки без зниження якісних показників.</w:t>
      </w:r>
      <w:r w:rsidR="007365DE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 xml:space="preserve"> </w:t>
      </w:r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Тому, </w:t>
      </w:r>
      <w:proofErr w:type="spellStart"/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щоб</w:t>
      </w:r>
      <w:proofErr w:type="spellEnd"/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створити</w:t>
      </w:r>
      <w:proofErr w:type="spellEnd"/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більш</w:t>
      </w:r>
      <w:proofErr w:type="spellEnd"/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корисний</w:t>
      </w:r>
      <w:proofErr w:type="spellEnd"/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борошняний</w:t>
      </w:r>
      <w:proofErr w:type="spellEnd"/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кондитерський</w:t>
      </w:r>
      <w:proofErr w:type="spellEnd"/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виріб</w:t>
      </w:r>
      <w:proofErr w:type="spellEnd"/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, нами </w:t>
      </w:r>
      <w:proofErr w:type="spellStart"/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було</w:t>
      </w:r>
      <w:proofErr w:type="spellEnd"/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прийнято</w:t>
      </w:r>
      <w:proofErr w:type="spellEnd"/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р</w:t>
      </w:r>
      <w:proofErr w:type="gramEnd"/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ішення</w:t>
      </w:r>
      <w:proofErr w:type="spellEnd"/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замінити</w:t>
      </w:r>
      <w:proofErr w:type="spellEnd"/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в </w:t>
      </w:r>
      <w:proofErr w:type="spellStart"/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рецептурі</w:t>
      </w:r>
      <w:proofErr w:type="spellEnd"/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мадленів</w:t>
      </w:r>
      <w:proofErr w:type="spellEnd"/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цукор</w:t>
      </w:r>
      <w:proofErr w:type="spellEnd"/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на інвертний сироп. </w:t>
      </w:r>
      <w:proofErr w:type="spellStart"/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Щоб</w:t>
      </w:r>
      <w:proofErr w:type="spellEnd"/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зберегти</w:t>
      </w:r>
      <w:proofErr w:type="spellEnd"/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структурно-</w:t>
      </w:r>
      <w:proofErr w:type="spellStart"/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механічні</w:t>
      </w:r>
      <w:proofErr w:type="spellEnd"/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показники</w:t>
      </w:r>
      <w:proofErr w:type="spellEnd"/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виробу</w:t>
      </w:r>
      <w:proofErr w:type="spellEnd"/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, </w:t>
      </w:r>
      <w:proofErr w:type="spellStart"/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заміну</w:t>
      </w:r>
      <w:proofErr w:type="spellEnd"/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r w:rsidR="00E25BD3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>потрібно провести</w:t>
      </w:r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за сухими </w:t>
      </w:r>
      <w:proofErr w:type="spellStart"/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речовинами</w:t>
      </w:r>
      <w:proofErr w:type="spellEnd"/>
      <w:r w:rsidR="009A3B7D" w:rsidRPr="009A3B7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. </w:t>
      </w:r>
    </w:p>
    <w:p w:rsidR="009A3B7D" w:rsidRPr="000A4CB4" w:rsidRDefault="009A3B7D" w:rsidP="00634E3C">
      <w:pPr>
        <w:shd w:val="clear" w:color="000000" w:fill="auto"/>
        <w:tabs>
          <w:tab w:val="left" w:pos="0"/>
        </w:tabs>
        <w:suppressAutoHyphens/>
        <w:spacing w:after="0" w:line="211" w:lineRule="auto"/>
        <w:ind w:firstLine="284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</w:pPr>
    </w:p>
    <w:sectPr w:rsidR="009A3B7D" w:rsidRPr="000A4CB4" w:rsidSect="00634E3C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144A8"/>
    <w:multiLevelType w:val="hybridMultilevel"/>
    <w:tmpl w:val="CA3C1E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21EA3"/>
    <w:multiLevelType w:val="hybridMultilevel"/>
    <w:tmpl w:val="182A63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83"/>
    <w:rsid w:val="00046773"/>
    <w:rsid w:val="00066FDE"/>
    <w:rsid w:val="00091BBB"/>
    <w:rsid w:val="000A4CB4"/>
    <w:rsid w:val="000F2198"/>
    <w:rsid w:val="000F6652"/>
    <w:rsid w:val="00116B08"/>
    <w:rsid w:val="00314D83"/>
    <w:rsid w:val="00320D5F"/>
    <w:rsid w:val="003D14F3"/>
    <w:rsid w:val="005D370C"/>
    <w:rsid w:val="005E30B5"/>
    <w:rsid w:val="00634E3C"/>
    <w:rsid w:val="006818E1"/>
    <w:rsid w:val="006C29AE"/>
    <w:rsid w:val="006C649A"/>
    <w:rsid w:val="007365DE"/>
    <w:rsid w:val="007448F3"/>
    <w:rsid w:val="00751C29"/>
    <w:rsid w:val="008070FB"/>
    <w:rsid w:val="008C76A3"/>
    <w:rsid w:val="009A3B7D"/>
    <w:rsid w:val="00A66B42"/>
    <w:rsid w:val="00AD7929"/>
    <w:rsid w:val="00AF6901"/>
    <w:rsid w:val="00B16378"/>
    <w:rsid w:val="00B50715"/>
    <w:rsid w:val="00B56466"/>
    <w:rsid w:val="00B5656F"/>
    <w:rsid w:val="00B7553F"/>
    <w:rsid w:val="00C918C6"/>
    <w:rsid w:val="00D13844"/>
    <w:rsid w:val="00D74DA2"/>
    <w:rsid w:val="00E227F8"/>
    <w:rsid w:val="00E25BD3"/>
    <w:rsid w:val="00F9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18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6A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51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51C29"/>
  </w:style>
  <w:style w:type="character" w:styleId="a5">
    <w:name w:val="Strong"/>
    <w:basedOn w:val="a0"/>
    <w:uiPriority w:val="22"/>
    <w:qFormat/>
    <w:rsid w:val="00751C29"/>
    <w:rPr>
      <w:b/>
      <w:bCs/>
    </w:rPr>
  </w:style>
  <w:style w:type="paragraph" w:styleId="a6">
    <w:name w:val="List Paragraph"/>
    <w:basedOn w:val="a"/>
    <w:uiPriority w:val="34"/>
    <w:qFormat/>
    <w:rsid w:val="006818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18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Стиль1"/>
    <w:basedOn w:val="a"/>
    <w:link w:val="12"/>
    <w:rsid w:val="000A4CB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sz w:val="28"/>
      <w:szCs w:val="28"/>
    </w:rPr>
  </w:style>
  <w:style w:type="character" w:customStyle="1" w:styleId="12">
    <w:name w:val="Стиль1 Знак"/>
    <w:basedOn w:val="a0"/>
    <w:link w:val="11"/>
    <w:rsid w:val="000A4CB4"/>
    <w:rPr>
      <w:rFonts w:ascii="Times New Roman" w:eastAsia="Times New Roman" w:hAnsi="Times New Roman" w:cs="Times New Roman"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20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0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18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6A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51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51C29"/>
  </w:style>
  <w:style w:type="character" w:styleId="a5">
    <w:name w:val="Strong"/>
    <w:basedOn w:val="a0"/>
    <w:uiPriority w:val="22"/>
    <w:qFormat/>
    <w:rsid w:val="00751C29"/>
    <w:rPr>
      <w:b/>
      <w:bCs/>
    </w:rPr>
  </w:style>
  <w:style w:type="paragraph" w:styleId="a6">
    <w:name w:val="List Paragraph"/>
    <w:basedOn w:val="a"/>
    <w:uiPriority w:val="34"/>
    <w:qFormat/>
    <w:rsid w:val="006818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18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Стиль1"/>
    <w:basedOn w:val="a"/>
    <w:link w:val="12"/>
    <w:rsid w:val="000A4CB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sz w:val="28"/>
      <w:szCs w:val="28"/>
    </w:rPr>
  </w:style>
  <w:style w:type="character" w:customStyle="1" w:styleId="12">
    <w:name w:val="Стиль1 Знак"/>
    <w:basedOn w:val="a0"/>
    <w:link w:val="11"/>
    <w:rsid w:val="000A4CB4"/>
    <w:rPr>
      <w:rFonts w:ascii="Times New Roman" w:eastAsia="Times New Roman" w:hAnsi="Times New Roman" w:cs="Times New Roman"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20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0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2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3E36C-0886-4194-A276-2F74CED1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Галчонок</dc:creator>
  <cp:lastModifiedBy>victoria</cp:lastModifiedBy>
  <cp:revision>13</cp:revision>
  <cp:lastPrinted>2017-03-01T07:11:00Z</cp:lastPrinted>
  <dcterms:created xsi:type="dcterms:W3CDTF">2016-03-11T07:18:00Z</dcterms:created>
  <dcterms:modified xsi:type="dcterms:W3CDTF">2017-03-01T12:59:00Z</dcterms:modified>
</cp:coreProperties>
</file>