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A2" w:rsidRPr="00294009" w:rsidRDefault="000D32A2" w:rsidP="00C672C6">
      <w:pPr>
        <w:pStyle w:val="3"/>
        <w:ind w:firstLine="360"/>
        <w:jc w:val="center"/>
        <w:rPr>
          <w:bCs/>
          <w:sz w:val="28"/>
          <w:szCs w:val="28"/>
          <w:lang w:val="uk-UA"/>
        </w:rPr>
      </w:pPr>
      <w:r w:rsidRPr="00294009">
        <w:rPr>
          <w:b/>
          <w:bCs/>
          <w:sz w:val="28"/>
          <w:szCs w:val="28"/>
          <w:lang w:val="uk-UA"/>
        </w:rPr>
        <w:t>Секція:</w:t>
      </w:r>
      <w:r w:rsidRPr="00294009">
        <w:rPr>
          <w:bCs/>
          <w:sz w:val="28"/>
          <w:szCs w:val="28"/>
          <w:lang w:val="uk-UA"/>
        </w:rPr>
        <w:t xml:space="preserve"> </w:t>
      </w:r>
      <w:r w:rsidRPr="00294009">
        <w:rPr>
          <w:rStyle w:val="hps"/>
          <w:sz w:val="28"/>
          <w:szCs w:val="28"/>
          <w:lang w:val="uk-UA"/>
        </w:rPr>
        <w:t>Проблеми менеджменту та маркетингу в умовах глобалізації</w:t>
      </w:r>
      <w:r w:rsidRPr="00294009">
        <w:rPr>
          <w:bCs/>
          <w:sz w:val="28"/>
          <w:szCs w:val="28"/>
          <w:lang w:val="uk-UA"/>
        </w:rPr>
        <w:t>.</w:t>
      </w:r>
    </w:p>
    <w:p w:rsidR="00C672C6" w:rsidRPr="00294009" w:rsidRDefault="00C672C6" w:rsidP="00C672C6">
      <w:pPr>
        <w:pStyle w:val="3"/>
        <w:ind w:firstLine="360"/>
        <w:jc w:val="center"/>
        <w:rPr>
          <w:bCs/>
          <w:sz w:val="28"/>
          <w:szCs w:val="28"/>
          <w:lang w:val="uk-UA"/>
        </w:rPr>
      </w:pPr>
    </w:p>
    <w:p w:rsidR="000D32A2" w:rsidRPr="00294009" w:rsidRDefault="000D32A2" w:rsidP="00C672C6">
      <w:pPr>
        <w:pStyle w:val="3"/>
        <w:spacing w:after="0"/>
        <w:ind w:firstLine="360"/>
        <w:jc w:val="right"/>
        <w:rPr>
          <w:b/>
          <w:bCs/>
          <w:sz w:val="28"/>
          <w:szCs w:val="28"/>
          <w:lang w:val="uk-UA"/>
        </w:rPr>
      </w:pPr>
      <w:proofErr w:type="spellStart"/>
      <w:r w:rsidRPr="00294009">
        <w:rPr>
          <w:b/>
          <w:bCs/>
          <w:sz w:val="28"/>
          <w:szCs w:val="28"/>
          <w:lang w:val="uk-UA"/>
        </w:rPr>
        <w:t>Гусаковська</w:t>
      </w:r>
      <w:proofErr w:type="spellEnd"/>
      <w:r w:rsidRPr="00294009">
        <w:rPr>
          <w:b/>
          <w:bCs/>
          <w:sz w:val="28"/>
          <w:szCs w:val="28"/>
          <w:lang w:val="uk-UA"/>
        </w:rPr>
        <w:t xml:space="preserve"> Т.О.</w:t>
      </w:r>
    </w:p>
    <w:p w:rsidR="000D32A2" w:rsidRPr="00294009" w:rsidRDefault="000D32A2" w:rsidP="00C672C6">
      <w:pPr>
        <w:pStyle w:val="3"/>
        <w:spacing w:after="0"/>
        <w:ind w:firstLine="357"/>
        <w:jc w:val="right"/>
        <w:rPr>
          <w:bCs/>
          <w:i/>
          <w:sz w:val="28"/>
          <w:szCs w:val="28"/>
          <w:lang w:val="uk-UA"/>
        </w:rPr>
      </w:pPr>
      <w:r w:rsidRPr="00294009">
        <w:rPr>
          <w:bCs/>
          <w:i/>
          <w:sz w:val="28"/>
          <w:szCs w:val="28"/>
          <w:lang w:val="uk-UA"/>
        </w:rPr>
        <w:t>доцент кафедри менеджменту,</w:t>
      </w:r>
      <w:r w:rsidRPr="00294009">
        <w:rPr>
          <w:bCs/>
          <w:i/>
          <w:sz w:val="28"/>
          <w:szCs w:val="28"/>
          <w:lang w:val="uk-UA"/>
        </w:rPr>
        <w:br/>
        <w:t>ВНЗ Укоопспілки «Полтавський університет економіки і торгівлі»,</w:t>
      </w:r>
    </w:p>
    <w:p w:rsidR="000D32A2" w:rsidRPr="00294009" w:rsidRDefault="000D32A2" w:rsidP="00C672C6">
      <w:pPr>
        <w:pStyle w:val="3"/>
        <w:spacing w:after="0"/>
        <w:ind w:firstLine="360"/>
        <w:jc w:val="right"/>
        <w:rPr>
          <w:bCs/>
          <w:i/>
          <w:sz w:val="28"/>
          <w:szCs w:val="28"/>
          <w:lang w:val="uk-UA"/>
        </w:rPr>
      </w:pPr>
      <w:r w:rsidRPr="00294009">
        <w:rPr>
          <w:bCs/>
          <w:i/>
          <w:sz w:val="28"/>
          <w:szCs w:val="28"/>
          <w:lang w:val="uk-UA"/>
        </w:rPr>
        <w:t>м. Полтава, Україна</w:t>
      </w:r>
    </w:p>
    <w:p w:rsidR="000D32A2" w:rsidRPr="00294009" w:rsidRDefault="000D32A2" w:rsidP="00C672C6">
      <w:pPr>
        <w:pStyle w:val="3"/>
        <w:spacing w:after="0"/>
        <w:ind w:firstLine="360"/>
        <w:jc w:val="right"/>
        <w:rPr>
          <w:b/>
          <w:bCs/>
          <w:sz w:val="28"/>
          <w:szCs w:val="28"/>
          <w:lang w:val="uk-UA"/>
        </w:rPr>
      </w:pPr>
      <w:r w:rsidRPr="00294009">
        <w:rPr>
          <w:b/>
          <w:bCs/>
          <w:sz w:val="28"/>
          <w:szCs w:val="28"/>
          <w:lang w:val="uk-UA"/>
        </w:rPr>
        <w:t>Рибалко-Рак Л.А.</w:t>
      </w:r>
    </w:p>
    <w:p w:rsidR="000D32A2" w:rsidRPr="00294009" w:rsidRDefault="000D32A2" w:rsidP="00C672C6">
      <w:pPr>
        <w:pStyle w:val="3"/>
        <w:spacing w:after="0"/>
        <w:ind w:firstLine="357"/>
        <w:jc w:val="right"/>
        <w:rPr>
          <w:bCs/>
          <w:i/>
          <w:sz w:val="28"/>
          <w:szCs w:val="28"/>
          <w:lang w:val="uk-UA"/>
        </w:rPr>
      </w:pPr>
      <w:r w:rsidRPr="00294009">
        <w:rPr>
          <w:bCs/>
          <w:i/>
          <w:sz w:val="28"/>
          <w:szCs w:val="28"/>
          <w:lang w:val="uk-UA"/>
        </w:rPr>
        <w:t>доцент кафедри менеджменту,</w:t>
      </w:r>
      <w:r w:rsidRPr="00294009">
        <w:rPr>
          <w:bCs/>
          <w:i/>
          <w:sz w:val="28"/>
          <w:szCs w:val="28"/>
          <w:lang w:val="uk-UA"/>
        </w:rPr>
        <w:br/>
        <w:t>ВНЗ Укоопспілки «Полтавський університет економіки і торгівлі»,</w:t>
      </w:r>
    </w:p>
    <w:p w:rsidR="000D32A2" w:rsidRPr="00294009" w:rsidRDefault="000D32A2" w:rsidP="00C672C6">
      <w:pPr>
        <w:pStyle w:val="3"/>
        <w:spacing w:after="0"/>
        <w:ind w:firstLine="360"/>
        <w:jc w:val="right"/>
        <w:rPr>
          <w:bCs/>
          <w:i/>
          <w:sz w:val="28"/>
          <w:szCs w:val="28"/>
          <w:lang w:val="uk-UA"/>
        </w:rPr>
      </w:pPr>
      <w:r w:rsidRPr="00294009">
        <w:rPr>
          <w:bCs/>
          <w:i/>
          <w:sz w:val="28"/>
          <w:szCs w:val="28"/>
          <w:lang w:val="uk-UA"/>
        </w:rPr>
        <w:t xml:space="preserve">м. Полтава, </w:t>
      </w:r>
      <w:r w:rsidR="00C672C6" w:rsidRPr="00294009">
        <w:rPr>
          <w:bCs/>
          <w:i/>
          <w:sz w:val="28"/>
          <w:szCs w:val="28"/>
          <w:lang w:val="uk-UA"/>
        </w:rPr>
        <w:t>Україна</w:t>
      </w:r>
    </w:p>
    <w:p w:rsidR="00C672C6" w:rsidRPr="00294009" w:rsidRDefault="00C672C6" w:rsidP="00C672C6">
      <w:pPr>
        <w:pStyle w:val="3"/>
        <w:spacing w:after="0"/>
        <w:ind w:firstLine="360"/>
        <w:jc w:val="right"/>
        <w:rPr>
          <w:bCs/>
          <w:i/>
          <w:sz w:val="28"/>
          <w:szCs w:val="28"/>
          <w:lang w:val="uk-UA"/>
        </w:rPr>
      </w:pPr>
    </w:p>
    <w:p w:rsidR="000D32A2" w:rsidRPr="00294009" w:rsidRDefault="00C672C6" w:rsidP="00C672C6">
      <w:pPr>
        <w:pStyle w:val="3"/>
        <w:spacing w:before="100" w:after="100" w:line="360" w:lineRule="auto"/>
        <w:ind w:firstLine="357"/>
        <w:jc w:val="center"/>
        <w:rPr>
          <w:b/>
          <w:bCs/>
          <w:sz w:val="28"/>
          <w:szCs w:val="28"/>
          <w:lang w:val="uk-UA"/>
        </w:rPr>
      </w:pPr>
      <w:r w:rsidRPr="00294009">
        <w:rPr>
          <w:b/>
          <w:bCs/>
          <w:sz w:val="28"/>
          <w:szCs w:val="28"/>
          <w:lang w:val="uk-UA"/>
        </w:rPr>
        <w:t>УПРАВЛІННЯ ІНТЕЛЕКТУАЛЬНИМ КАПІТАЛОМ ЯК ВАЖЛИВА СКЛАДОВА ЕФЕКТИВНОЇ СИСТЕМИ УПРАВЛІННЯ ПІДПРИЄМСТВОМ В УМОВАХ ЕКОНОМІКИ ЗНАНЬ</w:t>
      </w:r>
    </w:p>
    <w:p w:rsidR="00C672C6" w:rsidRPr="00294009" w:rsidRDefault="00C672C6" w:rsidP="00C672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 xml:space="preserve">В умовах економіки знань успішний розвиток підприємства та його високі фінансові результати знаходяться в прямій залежності від ефективного управління інтелектуальною складовою його капіталу. Саме інтелектуальний капітал визначає конкурентоспроможність підприємств, виступає ключовим ресурсом їх розвитку. </w:t>
      </w:r>
      <w:r w:rsidR="00DD43C4" w:rsidRPr="00294009">
        <w:rPr>
          <w:sz w:val="28"/>
          <w:szCs w:val="28"/>
          <w:lang w:val="uk-UA"/>
        </w:rPr>
        <w:t xml:space="preserve">Найбільш успішні підприємства сьогодні </w:t>
      </w:r>
      <w:r w:rsidRPr="00294009">
        <w:rPr>
          <w:sz w:val="28"/>
          <w:szCs w:val="28"/>
          <w:lang w:val="uk-UA"/>
        </w:rPr>
        <w:t>– це виробник</w:t>
      </w:r>
      <w:r w:rsidR="00DD43C4" w:rsidRPr="00294009">
        <w:rPr>
          <w:sz w:val="28"/>
          <w:szCs w:val="28"/>
          <w:lang w:val="uk-UA"/>
        </w:rPr>
        <w:t>и</w:t>
      </w:r>
      <w:r w:rsidRPr="00294009">
        <w:rPr>
          <w:sz w:val="28"/>
          <w:szCs w:val="28"/>
          <w:lang w:val="uk-UA"/>
        </w:rPr>
        <w:t xml:space="preserve"> </w:t>
      </w:r>
      <w:r w:rsidR="00DD43C4" w:rsidRPr="00294009">
        <w:rPr>
          <w:sz w:val="28"/>
          <w:szCs w:val="28"/>
          <w:lang w:val="uk-UA"/>
        </w:rPr>
        <w:t>нематеріальних, зокрема, інтелектуальних</w:t>
      </w:r>
      <w:r w:rsidRPr="00294009">
        <w:rPr>
          <w:sz w:val="28"/>
          <w:szCs w:val="28"/>
          <w:lang w:val="uk-UA"/>
        </w:rPr>
        <w:t xml:space="preserve"> продуктів. </w:t>
      </w:r>
      <w:r w:rsidR="00DD43C4" w:rsidRPr="00294009">
        <w:rPr>
          <w:sz w:val="28"/>
          <w:szCs w:val="28"/>
          <w:lang w:val="uk-UA"/>
        </w:rPr>
        <w:t>Нині саме і</w:t>
      </w:r>
      <w:r w:rsidRPr="00294009">
        <w:rPr>
          <w:sz w:val="28"/>
          <w:szCs w:val="28"/>
          <w:lang w:val="uk-UA"/>
        </w:rPr>
        <w:t>нтелектуальні ресурси в більшій мірі, ніж матеріальні активи та фінансовий капітал, є джерелом стійких конкурентних переваг.</w:t>
      </w:r>
    </w:p>
    <w:p w:rsidR="00DD43C4" w:rsidRPr="00294009" w:rsidRDefault="00DD43C4" w:rsidP="00DD43C4">
      <w:pPr>
        <w:pStyle w:val="par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00294009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Знання і технології сьогодні стають основним стратегічним ресурсом, а світ стає єдиним ринком знань і технологій, успішно здійснювати торгівлю якими можна, лише безперервно створюючи нові. Розробка нових технологій, виробництво на їх основі товарів і послуг, розширення міжнародної інтеграції в цій області та вихід з ними на світовий ринок стали для більшості розвинутих країн стратегічною моделлю, основою економічного зростання. Країни,  не здатні забезпечити необхідний рівень інноваційного потенціалу, будуть приречені на глибоку залежність від зовнішніх фінансових і технологічних ресурсів і збережуть за собою функції сировинних джерел.</w:t>
      </w:r>
    </w:p>
    <w:p w:rsidR="00DD43C4" w:rsidRPr="00294009" w:rsidRDefault="00DD43C4" w:rsidP="00DD43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 xml:space="preserve">Таким чином, проблеми цілеспрямованого і ефективного створення, мобілізації та використання інтелектуальних факторів функціонування </w:t>
      </w:r>
      <w:r w:rsidRPr="00294009">
        <w:rPr>
          <w:sz w:val="28"/>
          <w:szCs w:val="28"/>
          <w:lang w:val="uk-UA"/>
        </w:rPr>
        <w:lastRenderedPageBreak/>
        <w:t>підприємства в сучасних умовах значно актуалізуються як в рамках національної економіки, так і в глобальному масштабі.</w:t>
      </w:r>
    </w:p>
    <w:p w:rsidR="00DD43C4" w:rsidRPr="00294009" w:rsidRDefault="00DD43C4" w:rsidP="00DD43C4">
      <w:pPr>
        <w:pStyle w:val="a3"/>
        <w:spacing w:after="0" w:line="360" w:lineRule="auto"/>
        <w:ind w:left="0" w:firstLine="709"/>
        <w:jc w:val="both"/>
        <w:rPr>
          <w:rFonts w:eastAsia="MS Mincho"/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 xml:space="preserve">Важлива роль у дослідженні проблеми управління інтелектуальним капіталом підприємства належить таким відомим вченим як Едвінсон Л., Нонака І., Нортон Д., </w:t>
      </w:r>
      <w:proofErr w:type="spellStart"/>
      <w:r w:rsidR="00B52656">
        <w:rPr>
          <w:sz w:val="28"/>
          <w:szCs w:val="28"/>
          <w:lang w:val="uk-UA"/>
        </w:rPr>
        <w:t>Павловскі</w:t>
      </w:r>
      <w:proofErr w:type="spellEnd"/>
      <w:r w:rsidR="00B52656">
        <w:rPr>
          <w:sz w:val="28"/>
          <w:szCs w:val="28"/>
          <w:lang w:val="uk-UA"/>
        </w:rPr>
        <w:t xml:space="preserve"> П., </w:t>
      </w:r>
      <w:r w:rsidRPr="00294009">
        <w:rPr>
          <w:sz w:val="28"/>
          <w:szCs w:val="28"/>
          <w:lang w:val="uk-UA"/>
        </w:rPr>
        <w:t xml:space="preserve">Полторак А., Прусак Л., Роос Г., Саліван П., Свейбі К.Е.,  Стюарт Т., </w:t>
      </w:r>
      <w:proofErr w:type="spellStart"/>
      <w:r w:rsidRPr="00294009">
        <w:rPr>
          <w:sz w:val="28"/>
          <w:szCs w:val="28"/>
          <w:lang w:val="uk-UA"/>
        </w:rPr>
        <w:t>Тіс</w:t>
      </w:r>
      <w:proofErr w:type="spellEnd"/>
      <w:r w:rsidRPr="00294009">
        <w:rPr>
          <w:sz w:val="28"/>
          <w:szCs w:val="28"/>
          <w:lang w:val="uk-UA"/>
        </w:rPr>
        <w:t xml:space="preserve"> Д. та ін. Вагомий внесок у розробку теоретичних та методичних засад управління інтелектуальним капіталом організації зробили також </w:t>
      </w:r>
      <w:r w:rsidRPr="00294009">
        <w:rPr>
          <w:rFonts w:eastAsia="MS Mincho"/>
          <w:sz w:val="28"/>
          <w:szCs w:val="28"/>
          <w:lang w:val="uk-UA"/>
        </w:rPr>
        <w:t xml:space="preserve">Бутнік-Сіверський О.Б., Валдайцев С.В., </w:t>
      </w:r>
      <w:r w:rsidRPr="00294009">
        <w:rPr>
          <w:sz w:val="28"/>
          <w:szCs w:val="28"/>
          <w:lang w:val="uk-UA"/>
        </w:rPr>
        <w:t xml:space="preserve">Гапоненко А.Л., </w:t>
      </w:r>
      <w:r w:rsidRPr="00294009">
        <w:rPr>
          <w:rFonts w:eastAsia="MS Mincho"/>
          <w:sz w:val="28"/>
          <w:szCs w:val="28"/>
          <w:lang w:val="uk-UA"/>
        </w:rPr>
        <w:t xml:space="preserve">Завлін П.Н., </w:t>
      </w:r>
      <w:r w:rsidRPr="00294009">
        <w:rPr>
          <w:sz w:val="28"/>
          <w:szCs w:val="28"/>
          <w:lang w:val="uk-UA"/>
        </w:rPr>
        <w:t xml:space="preserve">Зінов В.Г., </w:t>
      </w:r>
      <w:r w:rsidRPr="00294009">
        <w:rPr>
          <w:rFonts w:eastAsia="MS Mincho"/>
          <w:sz w:val="28"/>
          <w:szCs w:val="28"/>
          <w:lang w:val="uk-UA"/>
        </w:rPr>
        <w:t xml:space="preserve">Ілляшенко С.М., Кендюхов О.В., </w:t>
      </w:r>
      <w:r w:rsidRPr="00294009">
        <w:rPr>
          <w:sz w:val="28"/>
          <w:szCs w:val="28"/>
          <w:lang w:val="uk-UA"/>
        </w:rPr>
        <w:t xml:space="preserve">Козирєв А.М., Крайнєв П., </w:t>
      </w:r>
      <w:r w:rsidRPr="00294009">
        <w:rPr>
          <w:rFonts w:eastAsia="MS Mincho"/>
          <w:sz w:val="28"/>
          <w:szCs w:val="28"/>
          <w:lang w:val="uk-UA"/>
        </w:rPr>
        <w:t>Леонтьєв Б., Лукіч</w:t>
      </w:r>
      <w:r w:rsidR="006237F2">
        <w:rPr>
          <w:rFonts w:eastAsia="MS Mincho"/>
          <w:sz w:val="28"/>
          <w:szCs w:val="28"/>
          <w:lang w:val="uk-UA"/>
        </w:rPr>
        <w:t>е</w:t>
      </w:r>
      <w:r w:rsidRPr="00294009">
        <w:rPr>
          <w:rFonts w:eastAsia="MS Mincho"/>
          <w:sz w:val="28"/>
          <w:szCs w:val="28"/>
          <w:lang w:val="uk-UA"/>
        </w:rPr>
        <w:t xml:space="preserve">ва Л.І., Мельник Л.Г., </w:t>
      </w:r>
      <w:r w:rsidRPr="00294009">
        <w:rPr>
          <w:sz w:val="28"/>
          <w:szCs w:val="28"/>
          <w:lang w:val="uk-UA"/>
        </w:rPr>
        <w:t xml:space="preserve">Перерва П.Г., </w:t>
      </w:r>
      <w:r w:rsidRPr="00294009">
        <w:rPr>
          <w:rFonts w:eastAsia="MS Mincho"/>
          <w:sz w:val="28"/>
          <w:szCs w:val="28"/>
          <w:lang w:val="uk-UA"/>
        </w:rPr>
        <w:t>Пузиня Н.Ю., Старкова Н.О., Цибульов П.М., Черваньов Д.М., Чу</w:t>
      </w:r>
      <w:proofErr w:type="spellStart"/>
      <w:r w:rsidRPr="00294009">
        <w:rPr>
          <w:rFonts w:eastAsia="MS Mincho"/>
          <w:sz w:val="28"/>
          <w:szCs w:val="28"/>
          <w:lang w:val="uk-UA"/>
        </w:rPr>
        <w:t>хно А.А.</w:t>
      </w:r>
      <w:proofErr w:type="spellEnd"/>
      <w:r w:rsidRPr="00294009">
        <w:rPr>
          <w:rFonts w:eastAsia="MS Mincho"/>
          <w:sz w:val="28"/>
          <w:szCs w:val="28"/>
          <w:lang w:val="uk-UA"/>
        </w:rPr>
        <w:t> та ін. На сьогоднішній день існує ціла низка підходів до управління інтелектуальним капіталом організації, що розглядають цей процес у різних аспектах, проте недостатня увага приділена формуванню цілісної системи управління інтелектуальним капіталом у складі системи управління підприємством.</w:t>
      </w:r>
    </w:p>
    <w:p w:rsidR="00DD43C4" w:rsidRPr="00294009" w:rsidRDefault="00DD43C4" w:rsidP="00DD43C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 xml:space="preserve">Дані, що свідчать про зростання ролі </w:t>
      </w:r>
      <w:r w:rsidR="00294009" w:rsidRPr="00294009">
        <w:rPr>
          <w:rFonts w:eastAsia="MS Mincho"/>
          <w:sz w:val="28"/>
          <w:szCs w:val="28"/>
          <w:lang w:val="uk-UA"/>
        </w:rPr>
        <w:t>інтелектуального капіталу</w:t>
      </w:r>
      <w:r w:rsidRPr="00294009">
        <w:rPr>
          <w:sz w:val="28"/>
          <w:szCs w:val="28"/>
          <w:lang w:val="uk-UA"/>
        </w:rPr>
        <w:t xml:space="preserve"> в управлінні підприємством не можуть залишитись без уваги. Так, було підраховано, що долар, витрачений на дослідження і розробки, дає увосьмеро більший прибуток, ніж долар, вкладений в технічне забезпечення. Л. </w:t>
      </w:r>
      <w:proofErr w:type="spellStart"/>
      <w:r w:rsidRPr="00294009">
        <w:rPr>
          <w:sz w:val="28"/>
          <w:szCs w:val="28"/>
          <w:lang w:val="uk-UA"/>
        </w:rPr>
        <w:t>Едвінсон</w:t>
      </w:r>
      <w:proofErr w:type="spellEnd"/>
      <w:r w:rsidRPr="00294009">
        <w:rPr>
          <w:sz w:val="28"/>
          <w:szCs w:val="28"/>
          <w:lang w:val="uk-UA"/>
        </w:rPr>
        <w:t xml:space="preserve"> [1] стверджує, що інтелектуальний капітал підприємства у декілька разів перевищує облікову вартість матеріальних активів та фінансового капіталу. На сьогоднішній день частка інтелектуальної власності в загальній ринковій вартості провідних компаній світу досягає 80%. Значною є також частка вкладу у формування прибутку підприємства, що припадає на інтелектуальний капітал.</w:t>
      </w:r>
    </w:p>
    <w:p w:rsidR="00DD43C4" w:rsidRPr="00294009" w:rsidRDefault="00DD43C4" w:rsidP="00DD43C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 xml:space="preserve">Тому для сучасного підприємства, що динамічно розвивається, стає необхідним виділення управління </w:t>
      </w:r>
      <w:r w:rsidR="00294009" w:rsidRPr="00294009">
        <w:rPr>
          <w:rFonts w:eastAsia="MS Mincho"/>
          <w:sz w:val="28"/>
          <w:szCs w:val="28"/>
          <w:lang w:val="uk-UA"/>
        </w:rPr>
        <w:t>інтелектуальним капіталом</w:t>
      </w:r>
      <w:r w:rsidRPr="00294009">
        <w:rPr>
          <w:sz w:val="28"/>
          <w:szCs w:val="28"/>
          <w:lang w:val="uk-UA"/>
        </w:rPr>
        <w:t xml:space="preserve"> як самостійної функціональної системи (поряд із маркетингом, фінансовим, виробничим управлінням, </w:t>
      </w:r>
      <w:proofErr w:type="spellStart"/>
      <w:r w:rsidRPr="00294009">
        <w:rPr>
          <w:sz w:val="28"/>
          <w:szCs w:val="28"/>
          <w:lang w:val="uk-UA"/>
        </w:rPr>
        <w:t>управлінням</w:t>
      </w:r>
      <w:proofErr w:type="spellEnd"/>
      <w:r w:rsidRPr="00294009">
        <w:rPr>
          <w:sz w:val="28"/>
          <w:szCs w:val="28"/>
          <w:lang w:val="uk-UA"/>
        </w:rPr>
        <w:t xml:space="preserve"> персоналом </w:t>
      </w:r>
      <w:r w:rsidR="00294009" w:rsidRPr="00294009">
        <w:rPr>
          <w:sz w:val="28"/>
          <w:szCs w:val="28"/>
          <w:lang w:val="uk-UA"/>
        </w:rPr>
        <w:t>тощо</w:t>
      </w:r>
      <w:r w:rsidRPr="00294009">
        <w:rPr>
          <w:sz w:val="28"/>
          <w:szCs w:val="28"/>
          <w:lang w:val="uk-UA"/>
        </w:rPr>
        <w:t xml:space="preserve">). Це підтверджується і міжнародними дослідженнями, і досвідом провідних компаній, які все частіше вводять нові підрозділи та посади </w:t>
      </w:r>
      <w:r w:rsidR="00294009" w:rsidRPr="00294009">
        <w:rPr>
          <w:sz w:val="28"/>
          <w:szCs w:val="28"/>
          <w:lang w:val="uk-UA"/>
        </w:rPr>
        <w:t>фахівців</w:t>
      </w:r>
      <w:r w:rsidRPr="00294009">
        <w:rPr>
          <w:sz w:val="28"/>
          <w:szCs w:val="28"/>
          <w:lang w:val="uk-UA"/>
        </w:rPr>
        <w:t xml:space="preserve">, що спеціалізуються на управлінні </w:t>
      </w:r>
      <w:r w:rsidR="00294009" w:rsidRPr="00294009">
        <w:rPr>
          <w:rFonts w:eastAsia="MS Mincho"/>
          <w:sz w:val="28"/>
          <w:szCs w:val="28"/>
          <w:lang w:val="uk-UA"/>
        </w:rPr>
        <w:lastRenderedPageBreak/>
        <w:t>інтелектуальним капіталом</w:t>
      </w:r>
      <w:r w:rsidRPr="00294009">
        <w:rPr>
          <w:sz w:val="28"/>
          <w:szCs w:val="28"/>
          <w:lang w:val="uk-UA"/>
        </w:rPr>
        <w:t xml:space="preserve">. Так, наприклад, великі компанії як </w:t>
      </w:r>
      <w:proofErr w:type="spellStart"/>
      <w:r w:rsidRPr="00294009">
        <w:rPr>
          <w:sz w:val="28"/>
          <w:szCs w:val="28"/>
          <w:lang w:val="uk-UA"/>
        </w:rPr>
        <w:t>Xerox</w:t>
      </w:r>
      <w:proofErr w:type="spellEnd"/>
      <w:r w:rsidRPr="00294009">
        <w:rPr>
          <w:sz w:val="28"/>
          <w:szCs w:val="28"/>
          <w:lang w:val="uk-UA"/>
        </w:rPr>
        <w:t xml:space="preserve"> та </w:t>
      </w:r>
      <w:proofErr w:type="spellStart"/>
      <w:r w:rsidRPr="00294009">
        <w:rPr>
          <w:sz w:val="28"/>
          <w:szCs w:val="28"/>
          <w:lang w:val="uk-UA"/>
        </w:rPr>
        <w:t>Luzent</w:t>
      </w:r>
      <w:proofErr w:type="spellEnd"/>
      <w:r w:rsidRPr="00294009">
        <w:rPr>
          <w:sz w:val="28"/>
          <w:szCs w:val="28"/>
          <w:lang w:val="uk-UA"/>
        </w:rPr>
        <w:t xml:space="preserve"> (США) створюють спеціальні підрозділи з управління </w:t>
      </w:r>
      <w:r w:rsidR="00294009" w:rsidRPr="00294009">
        <w:rPr>
          <w:rFonts w:eastAsia="MS Mincho"/>
          <w:sz w:val="28"/>
          <w:szCs w:val="28"/>
          <w:lang w:val="uk-UA"/>
        </w:rPr>
        <w:t>інтелектуальним капіталом</w:t>
      </w:r>
      <w:r w:rsidRPr="00294009">
        <w:rPr>
          <w:sz w:val="28"/>
          <w:szCs w:val="28"/>
          <w:lang w:val="uk-UA"/>
        </w:rPr>
        <w:t xml:space="preserve">, централізують інтелектуальні ресурси, передаючи їх у компетенцію цих підрозділів, або ж створюють подібно до компанії </w:t>
      </w:r>
      <w:proofErr w:type="spellStart"/>
      <w:r w:rsidRPr="00294009">
        <w:rPr>
          <w:sz w:val="28"/>
          <w:szCs w:val="28"/>
          <w:lang w:val="uk-UA"/>
        </w:rPr>
        <w:t>DowChemical</w:t>
      </w:r>
      <w:proofErr w:type="spellEnd"/>
      <w:r w:rsidRPr="00294009">
        <w:rPr>
          <w:sz w:val="28"/>
          <w:szCs w:val="28"/>
          <w:lang w:val="uk-UA"/>
        </w:rPr>
        <w:t xml:space="preserve"> групу управління </w:t>
      </w:r>
      <w:r w:rsidR="00294009" w:rsidRPr="00294009">
        <w:rPr>
          <w:rFonts w:eastAsia="MS Mincho"/>
          <w:sz w:val="28"/>
          <w:szCs w:val="28"/>
          <w:lang w:val="uk-UA"/>
        </w:rPr>
        <w:t>інтелектуальним капіталом</w:t>
      </w:r>
      <w:r w:rsidRPr="00294009">
        <w:rPr>
          <w:sz w:val="28"/>
          <w:szCs w:val="28"/>
          <w:lang w:val="uk-UA"/>
        </w:rPr>
        <w:t>, встановлюючи тісні зв’язки щодо патентних справ з підрозділами компанії [2].</w:t>
      </w:r>
    </w:p>
    <w:p w:rsidR="00DD43C4" w:rsidRPr="00294009" w:rsidRDefault="00DD43C4" w:rsidP="00DD43C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 xml:space="preserve">Говорячи про функціонування системи управління </w:t>
      </w:r>
      <w:r w:rsidR="00294009" w:rsidRPr="00294009">
        <w:rPr>
          <w:rFonts w:eastAsia="MS Mincho"/>
          <w:sz w:val="28"/>
          <w:szCs w:val="28"/>
          <w:lang w:val="uk-UA"/>
        </w:rPr>
        <w:t>інтелектуальним капіталом</w:t>
      </w:r>
      <w:r w:rsidRPr="00294009">
        <w:rPr>
          <w:sz w:val="28"/>
          <w:szCs w:val="28"/>
          <w:lang w:val="uk-UA"/>
        </w:rPr>
        <w:t xml:space="preserve"> </w:t>
      </w:r>
      <w:r w:rsidR="00294009" w:rsidRPr="00294009">
        <w:rPr>
          <w:sz w:val="28"/>
          <w:szCs w:val="28"/>
          <w:lang w:val="uk-UA"/>
        </w:rPr>
        <w:t>у</w:t>
      </w:r>
      <w:r w:rsidRPr="00294009">
        <w:rPr>
          <w:sz w:val="28"/>
          <w:szCs w:val="28"/>
          <w:lang w:val="uk-UA"/>
        </w:rPr>
        <w:t xml:space="preserve"> складі системи управління підприємством необхідно визначити принципи взаємодії між складовими даної системи.</w:t>
      </w:r>
    </w:p>
    <w:p w:rsidR="00DD43C4" w:rsidRPr="00294009" w:rsidRDefault="00DD43C4" w:rsidP="00DD43C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 xml:space="preserve">В багатьох випадках використання інтелектуальних ресурсів у бізнес-процесі підприємства нерозривно пов’язано з іншими видами активів. Виділення системи управління </w:t>
      </w:r>
      <w:r w:rsidR="00294009">
        <w:rPr>
          <w:rFonts w:eastAsia="MS Mincho"/>
          <w:sz w:val="28"/>
          <w:szCs w:val="28"/>
          <w:lang w:val="uk-UA"/>
        </w:rPr>
        <w:t>інтелектуальним капіталом</w:t>
      </w:r>
      <w:r w:rsidRPr="00294009">
        <w:rPr>
          <w:sz w:val="28"/>
          <w:szCs w:val="28"/>
          <w:lang w:val="uk-UA"/>
        </w:rPr>
        <w:t xml:space="preserve"> не має завдання дублювати функції системи управління маркетингом, фінансами, виробництвом чи кадрами у сфері створення і використання інтелектуальних продуктів і ресурсів, що відносяться до компетенції цих елементів системи управління підприємством. Проте, для зазначених складових системи управління інформаційно-інтелектуальні фактори є або ресурсами, або побічними продуктами. Але мова йде про необхідність здійснення специфічних функцій, обумовлених особливими властивостями і зростанням ролі </w:t>
      </w:r>
      <w:r w:rsidR="00294009" w:rsidRPr="00294009">
        <w:rPr>
          <w:sz w:val="28"/>
          <w:szCs w:val="28"/>
          <w:lang w:val="uk-UA"/>
        </w:rPr>
        <w:t>інтелектуального капіталу</w:t>
      </w:r>
      <w:r w:rsidRPr="00294009">
        <w:rPr>
          <w:sz w:val="28"/>
          <w:szCs w:val="28"/>
          <w:lang w:val="uk-UA"/>
        </w:rPr>
        <w:t xml:space="preserve"> в діяльності підприємства. Такими, наприклад, можуть бути організація і планування інформаційних потоків всередині підприємства, аналіз і оцінка вартості об’єктів інтелектуальної власності, заходи щодо проведення комерціалізації даних об’єктів на ринку тощо.</w:t>
      </w:r>
      <w:r w:rsidR="00294009">
        <w:rPr>
          <w:sz w:val="28"/>
          <w:szCs w:val="28"/>
          <w:lang w:val="uk-UA"/>
        </w:rPr>
        <w:t xml:space="preserve"> </w:t>
      </w:r>
    </w:p>
    <w:p w:rsidR="00294009" w:rsidRDefault="00294009" w:rsidP="0029400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>Тому у складі системи управління підприємством пропонується сформувати підсистему управління інтелектуальним капіталом, що включає відповідно до його структури наступні складові: управління організаційним капіталом; управління людським капіталом та управління клієнтським капіталом</w:t>
      </w:r>
      <w:r>
        <w:rPr>
          <w:sz w:val="28"/>
          <w:szCs w:val="28"/>
          <w:lang w:val="uk-UA"/>
        </w:rPr>
        <w:t xml:space="preserve"> (рис. 1)</w:t>
      </w:r>
      <w:r w:rsidRPr="00294009">
        <w:rPr>
          <w:sz w:val="28"/>
          <w:szCs w:val="28"/>
          <w:lang w:val="uk-UA"/>
        </w:rPr>
        <w:t xml:space="preserve">. </w:t>
      </w:r>
    </w:p>
    <w:p w:rsidR="0058238D" w:rsidRDefault="0058238D" w:rsidP="0029400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94009">
        <w:rPr>
          <w:sz w:val="28"/>
          <w:szCs w:val="28"/>
          <w:lang w:val="uk-UA"/>
        </w:rPr>
        <w:t xml:space="preserve">При цьому підсистема управління </w:t>
      </w:r>
      <w:r w:rsidRPr="00294009">
        <w:rPr>
          <w:rFonts w:eastAsia="MS Mincho"/>
          <w:sz w:val="28"/>
          <w:szCs w:val="28"/>
          <w:lang w:val="uk-UA"/>
        </w:rPr>
        <w:t>інтелектуальним капіталом</w:t>
      </w:r>
      <w:r w:rsidRPr="00294009">
        <w:rPr>
          <w:sz w:val="28"/>
          <w:szCs w:val="28"/>
          <w:lang w:val="uk-UA"/>
        </w:rPr>
        <w:t xml:space="preserve"> не повинна дублювати функції систем управління, що існують на </w:t>
      </w:r>
      <w:proofErr w:type="spellStart"/>
      <w:r w:rsidRPr="00294009">
        <w:rPr>
          <w:sz w:val="28"/>
          <w:szCs w:val="28"/>
          <w:lang w:val="uk-UA"/>
        </w:rPr>
        <w:t>підпр</w:t>
      </w:r>
      <w:r w:rsidRPr="00294009">
        <w:rPr>
          <w:sz w:val="28"/>
          <w:szCs w:val="28"/>
        </w:rPr>
        <w:t>иємстві</w:t>
      </w:r>
      <w:proofErr w:type="spellEnd"/>
      <w:r w:rsidRPr="00294009">
        <w:rPr>
          <w:sz w:val="28"/>
          <w:szCs w:val="28"/>
        </w:rPr>
        <w:t xml:space="preserve">. </w:t>
      </w:r>
      <w:proofErr w:type="spellStart"/>
      <w:r w:rsidRPr="00294009">
        <w:rPr>
          <w:sz w:val="28"/>
          <w:szCs w:val="28"/>
        </w:rPr>
        <w:t>Завданням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lastRenderedPageBreak/>
        <w:t>виділеної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системи</w:t>
      </w:r>
      <w:proofErr w:type="spellEnd"/>
      <w:r w:rsidRPr="00294009">
        <w:rPr>
          <w:sz w:val="28"/>
          <w:szCs w:val="28"/>
        </w:rPr>
        <w:t xml:space="preserve"> є </w:t>
      </w:r>
      <w:proofErr w:type="spellStart"/>
      <w:r w:rsidRPr="00294009">
        <w:rPr>
          <w:sz w:val="28"/>
          <w:szCs w:val="28"/>
        </w:rPr>
        <w:t>забезпечення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належного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виконання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специфічних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функцій</w:t>
      </w:r>
      <w:proofErr w:type="spellEnd"/>
      <w:r w:rsidRPr="00294009">
        <w:rPr>
          <w:sz w:val="28"/>
          <w:szCs w:val="28"/>
        </w:rPr>
        <w:t xml:space="preserve">, </w:t>
      </w:r>
      <w:proofErr w:type="spellStart"/>
      <w:r w:rsidRPr="00294009">
        <w:rPr>
          <w:sz w:val="28"/>
          <w:szCs w:val="28"/>
        </w:rPr>
        <w:t>пов’язаних</w:t>
      </w:r>
      <w:proofErr w:type="spellEnd"/>
      <w:r w:rsidRPr="00294009">
        <w:rPr>
          <w:sz w:val="28"/>
          <w:szCs w:val="28"/>
        </w:rPr>
        <w:t xml:space="preserve"> з </w:t>
      </w:r>
      <w:proofErr w:type="spellStart"/>
      <w:r w:rsidRPr="00294009">
        <w:rPr>
          <w:sz w:val="28"/>
          <w:szCs w:val="28"/>
        </w:rPr>
        <w:t>управлінням</w:t>
      </w:r>
      <w:proofErr w:type="spellEnd"/>
      <w:r w:rsidRPr="00294009">
        <w:rPr>
          <w:sz w:val="28"/>
          <w:szCs w:val="28"/>
        </w:rPr>
        <w:t xml:space="preserve"> </w:t>
      </w:r>
      <w:r w:rsidRPr="00294009">
        <w:rPr>
          <w:rFonts w:eastAsia="MS Mincho"/>
          <w:sz w:val="28"/>
          <w:szCs w:val="28"/>
          <w:lang w:val="uk-UA"/>
        </w:rPr>
        <w:t>інтелектуальним капіталом</w:t>
      </w:r>
      <w:r w:rsidRPr="00294009">
        <w:rPr>
          <w:sz w:val="28"/>
          <w:szCs w:val="28"/>
        </w:rPr>
        <w:t>.</w:t>
      </w:r>
    </w:p>
    <w:p w:rsidR="00294009" w:rsidRDefault="006F245C" w:rsidP="006F245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53889">
        <w:object w:dxaOrig="12814" w:dyaOrig="9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5pt;height:350.75pt" o:ole="" filled="t">
            <v:imagedata r:id="rId6" o:title="" croptop="4570f" cropbottom="9140f"/>
          </v:shape>
          <o:OLEObject Type="Embed" ProgID="Visio.Drawing.11" ShapeID="_x0000_i1025" DrawAspect="Content" ObjectID="_1514270508" r:id="rId7"/>
        </w:object>
      </w:r>
    </w:p>
    <w:p w:rsidR="00294009" w:rsidRPr="0058238D" w:rsidRDefault="00294009" w:rsidP="0058238D">
      <w:pPr>
        <w:spacing w:line="360" w:lineRule="auto"/>
        <w:jc w:val="center"/>
        <w:rPr>
          <w:sz w:val="28"/>
          <w:szCs w:val="28"/>
          <w:lang w:val="uk-UA"/>
        </w:rPr>
      </w:pPr>
      <w:r w:rsidRPr="0058238D">
        <w:rPr>
          <w:sz w:val="28"/>
          <w:szCs w:val="28"/>
          <w:lang w:val="uk-UA"/>
        </w:rPr>
        <w:t>Рис. 1. Підсистема управління інтелектуальним капіталом в системі управління підприємством</w:t>
      </w:r>
    </w:p>
    <w:p w:rsidR="00294009" w:rsidRPr="00294009" w:rsidRDefault="00294009" w:rsidP="0058238D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8238D">
        <w:rPr>
          <w:sz w:val="28"/>
          <w:szCs w:val="28"/>
          <w:lang w:val="uk-UA"/>
        </w:rPr>
        <w:t xml:space="preserve">Крім того, система управління </w:t>
      </w:r>
      <w:r w:rsidRPr="00294009">
        <w:rPr>
          <w:rFonts w:eastAsia="MS Mincho"/>
          <w:sz w:val="28"/>
          <w:szCs w:val="28"/>
          <w:lang w:val="uk-UA"/>
        </w:rPr>
        <w:t>інтелектуальним капіталом</w:t>
      </w:r>
      <w:r w:rsidRPr="0058238D">
        <w:rPr>
          <w:sz w:val="28"/>
          <w:szCs w:val="28"/>
          <w:lang w:val="uk-UA"/>
        </w:rPr>
        <w:t xml:space="preserve"> виступає в ролі координуючого центру, що має забезпечити узгодженість дій всіх існуючих складових системи управління </w:t>
      </w:r>
      <w:r w:rsidR="006237F2">
        <w:rPr>
          <w:sz w:val="28"/>
          <w:szCs w:val="28"/>
          <w:lang w:val="uk-UA"/>
        </w:rPr>
        <w:t>підприємства</w:t>
      </w:r>
      <w:bookmarkStart w:id="0" w:name="_GoBack"/>
      <w:bookmarkEnd w:id="0"/>
      <w:r w:rsidRPr="0058238D">
        <w:rPr>
          <w:sz w:val="28"/>
          <w:szCs w:val="28"/>
          <w:lang w:val="uk-UA"/>
        </w:rPr>
        <w:t xml:space="preserve">, де це стосується формування та використання </w:t>
      </w:r>
      <w:r w:rsidRPr="00294009">
        <w:rPr>
          <w:rFonts w:eastAsia="MS Mincho"/>
          <w:sz w:val="28"/>
          <w:szCs w:val="28"/>
          <w:lang w:val="uk-UA"/>
        </w:rPr>
        <w:t>інтелектуальн</w:t>
      </w:r>
      <w:r>
        <w:rPr>
          <w:rFonts w:eastAsia="MS Mincho"/>
          <w:sz w:val="28"/>
          <w:szCs w:val="28"/>
          <w:lang w:val="uk-UA"/>
        </w:rPr>
        <w:t>ого</w:t>
      </w:r>
      <w:r w:rsidRPr="00294009">
        <w:rPr>
          <w:rFonts w:eastAsia="MS Mincho"/>
          <w:sz w:val="28"/>
          <w:szCs w:val="28"/>
          <w:lang w:val="uk-UA"/>
        </w:rPr>
        <w:t xml:space="preserve"> капітал</w:t>
      </w:r>
      <w:r>
        <w:rPr>
          <w:rFonts w:eastAsia="MS Mincho"/>
          <w:sz w:val="28"/>
          <w:szCs w:val="28"/>
          <w:lang w:val="uk-UA"/>
        </w:rPr>
        <w:t>у</w:t>
      </w:r>
      <w:r w:rsidRPr="0058238D">
        <w:rPr>
          <w:sz w:val="28"/>
          <w:szCs w:val="28"/>
          <w:lang w:val="uk-UA"/>
        </w:rPr>
        <w:t xml:space="preserve">. </w:t>
      </w:r>
      <w:r w:rsidRPr="00294009">
        <w:rPr>
          <w:sz w:val="28"/>
          <w:szCs w:val="28"/>
        </w:rPr>
        <w:t xml:space="preserve">Як показали </w:t>
      </w:r>
      <w:proofErr w:type="spellStart"/>
      <w:r w:rsidRPr="00294009">
        <w:rPr>
          <w:sz w:val="28"/>
          <w:szCs w:val="28"/>
        </w:rPr>
        <w:t>дослідження</w:t>
      </w:r>
      <w:proofErr w:type="spellEnd"/>
      <w:r w:rsidRPr="00294009">
        <w:rPr>
          <w:sz w:val="28"/>
          <w:szCs w:val="28"/>
        </w:rPr>
        <w:t xml:space="preserve">, </w:t>
      </w:r>
      <w:proofErr w:type="spellStart"/>
      <w:r w:rsidRPr="00294009">
        <w:rPr>
          <w:sz w:val="28"/>
          <w:szCs w:val="28"/>
        </w:rPr>
        <w:t>використання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даної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системи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управління</w:t>
      </w:r>
      <w:proofErr w:type="spellEnd"/>
      <w:r w:rsidRPr="00294009">
        <w:rPr>
          <w:sz w:val="28"/>
          <w:szCs w:val="28"/>
        </w:rPr>
        <w:t xml:space="preserve"> не </w:t>
      </w:r>
      <w:proofErr w:type="spellStart"/>
      <w:r w:rsidRPr="00294009">
        <w:rPr>
          <w:sz w:val="28"/>
          <w:szCs w:val="28"/>
        </w:rPr>
        <w:t>потребує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суттєвого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збільшення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кількості</w:t>
      </w:r>
      <w:proofErr w:type="spellEnd"/>
      <w:r w:rsidRPr="00294009">
        <w:rPr>
          <w:sz w:val="28"/>
          <w:szCs w:val="28"/>
        </w:rPr>
        <w:t xml:space="preserve"> персоналу, тому у </w:t>
      </w:r>
      <w:proofErr w:type="spellStart"/>
      <w:r w:rsidRPr="00294009">
        <w:rPr>
          <w:sz w:val="28"/>
          <w:szCs w:val="28"/>
        </w:rPr>
        <w:t>порівнянні</w:t>
      </w:r>
      <w:proofErr w:type="spellEnd"/>
      <w:r w:rsidRPr="00294009">
        <w:rPr>
          <w:sz w:val="28"/>
          <w:szCs w:val="28"/>
        </w:rPr>
        <w:t xml:space="preserve"> з результатами, </w:t>
      </w:r>
      <w:proofErr w:type="spellStart"/>
      <w:r w:rsidRPr="00294009">
        <w:rPr>
          <w:sz w:val="28"/>
          <w:szCs w:val="28"/>
        </w:rPr>
        <w:t>які</w:t>
      </w:r>
      <w:proofErr w:type="spellEnd"/>
      <w:r w:rsidRPr="00294009">
        <w:rPr>
          <w:sz w:val="28"/>
          <w:szCs w:val="28"/>
        </w:rPr>
        <w:t xml:space="preserve"> вона </w:t>
      </w:r>
      <w:proofErr w:type="spellStart"/>
      <w:r w:rsidRPr="00294009">
        <w:rPr>
          <w:sz w:val="28"/>
          <w:szCs w:val="28"/>
        </w:rPr>
        <w:t>забезпечує</w:t>
      </w:r>
      <w:proofErr w:type="spellEnd"/>
      <w:r w:rsidRPr="00294009">
        <w:rPr>
          <w:sz w:val="28"/>
          <w:szCs w:val="28"/>
        </w:rPr>
        <w:t xml:space="preserve">, </w:t>
      </w:r>
      <w:proofErr w:type="spellStart"/>
      <w:r w:rsidRPr="00294009">
        <w:rPr>
          <w:sz w:val="28"/>
          <w:szCs w:val="28"/>
        </w:rPr>
        <w:t>її</w:t>
      </w:r>
      <w:proofErr w:type="spellEnd"/>
      <w:r w:rsidRPr="00294009">
        <w:rPr>
          <w:sz w:val="28"/>
          <w:szCs w:val="28"/>
        </w:rPr>
        <w:t xml:space="preserve"> </w:t>
      </w:r>
      <w:proofErr w:type="spellStart"/>
      <w:r w:rsidRPr="00294009">
        <w:rPr>
          <w:sz w:val="28"/>
          <w:szCs w:val="28"/>
        </w:rPr>
        <w:t>використання</w:t>
      </w:r>
      <w:proofErr w:type="spellEnd"/>
      <w:r w:rsidRPr="00294009">
        <w:rPr>
          <w:sz w:val="28"/>
          <w:szCs w:val="28"/>
        </w:rPr>
        <w:t xml:space="preserve"> є </w:t>
      </w:r>
      <w:proofErr w:type="spellStart"/>
      <w:r w:rsidRPr="00294009">
        <w:rPr>
          <w:sz w:val="28"/>
          <w:szCs w:val="28"/>
        </w:rPr>
        <w:t>ефективним</w:t>
      </w:r>
      <w:proofErr w:type="spellEnd"/>
      <w:r w:rsidRPr="00294009">
        <w:rPr>
          <w:sz w:val="28"/>
          <w:szCs w:val="28"/>
        </w:rPr>
        <w:t>.</w:t>
      </w:r>
    </w:p>
    <w:p w:rsidR="000D32A2" w:rsidRPr="00294009" w:rsidRDefault="000D32A2" w:rsidP="00DD43C4">
      <w:pPr>
        <w:pStyle w:val="3"/>
        <w:spacing w:after="100"/>
        <w:ind w:firstLine="709"/>
        <w:rPr>
          <w:bCs/>
          <w:sz w:val="28"/>
          <w:szCs w:val="28"/>
          <w:lang w:val="uk-UA"/>
        </w:rPr>
      </w:pPr>
    </w:p>
    <w:p w:rsidR="000D32A2" w:rsidRPr="00294009" w:rsidRDefault="000D32A2" w:rsidP="000D32A2">
      <w:pPr>
        <w:pStyle w:val="3"/>
        <w:ind w:firstLine="360"/>
        <w:jc w:val="center"/>
        <w:rPr>
          <w:b/>
          <w:bCs/>
          <w:sz w:val="28"/>
          <w:szCs w:val="28"/>
          <w:lang w:val="uk-UA"/>
        </w:rPr>
      </w:pPr>
      <w:r w:rsidRPr="00294009">
        <w:rPr>
          <w:b/>
          <w:bCs/>
          <w:sz w:val="28"/>
          <w:szCs w:val="28"/>
          <w:lang w:val="uk-UA"/>
        </w:rPr>
        <w:t>Список використаної літератури:</w:t>
      </w:r>
    </w:p>
    <w:p w:rsidR="0058238D" w:rsidRPr="00B52656" w:rsidRDefault="0058238D" w:rsidP="00B52656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56514">
        <w:rPr>
          <w:iCs/>
          <w:sz w:val="28"/>
          <w:szCs w:val="28"/>
          <w:lang w:val="en-US"/>
        </w:rPr>
        <w:t>Edvinsson</w:t>
      </w:r>
      <w:proofErr w:type="spellEnd"/>
      <w:r w:rsidRPr="00B52656">
        <w:rPr>
          <w:iCs/>
          <w:sz w:val="28"/>
          <w:szCs w:val="28"/>
          <w:lang w:val="uk-UA"/>
        </w:rPr>
        <w:t xml:space="preserve"> </w:t>
      </w:r>
      <w:r w:rsidRPr="00356514">
        <w:rPr>
          <w:iCs/>
          <w:sz w:val="28"/>
          <w:szCs w:val="28"/>
          <w:lang w:val="en-US"/>
        </w:rPr>
        <w:t>L</w:t>
      </w:r>
      <w:r w:rsidRPr="00B52656">
        <w:rPr>
          <w:iCs/>
          <w:sz w:val="28"/>
          <w:szCs w:val="28"/>
          <w:lang w:val="uk-UA"/>
        </w:rPr>
        <w:t xml:space="preserve">. </w:t>
      </w:r>
      <w:r w:rsidRPr="00356514">
        <w:rPr>
          <w:bCs/>
          <w:kern w:val="36"/>
          <w:sz w:val="28"/>
          <w:szCs w:val="28"/>
          <w:lang w:val="en-US"/>
        </w:rPr>
        <w:t>Skandia</w:t>
      </w:r>
      <w:r w:rsidRPr="00B52656">
        <w:rPr>
          <w:bCs/>
          <w:kern w:val="36"/>
          <w:sz w:val="28"/>
          <w:szCs w:val="28"/>
          <w:lang w:val="uk-UA"/>
        </w:rPr>
        <w:t xml:space="preserve"> </w:t>
      </w:r>
      <w:r w:rsidRPr="00356514">
        <w:rPr>
          <w:bCs/>
          <w:kern w:val="36"/>
          <w:sz w:val="28"/>
          <w:szCs w:val="28"/>
          <w:lang w:val="en-US"/>
        </w:rPr>
        <w:t>Navigator</w:t>
      </w:r>
      <w:r w:rsidRPr="00B52656">
        <w:rPr>
          <w:bCs/>
          <w:kern w:val="36"/>
          <w:sz w:val="28"/>
          <w:szCs w:val="28"/>
          <w:lang w:val="uk-UA"/>
        </w:rPr>
        <w:t xml:space="preserve"> </w:t>
      </w:r>
      <w:r w:rsidRPr="00B52656">
        <w:rPr>
          <w:sz w:val="28"/>
          <w:szCs w:val="28"/>
          <w:lang w:val="uk-UA"/>
        </w:rPr>
        <w:t xml:space="preserve">[Електронний ресурс] </w:t>
      </w:r>
      <w:proofErr w:type="gramStart"/>
      <w:r w:rsidRPr="00B52656">
        <w:rPr>
          <w:bCs/>
          <w:kern w:val="36"/>
          <w:sz w:val="28"/>
          <w:szCs w:val="28"/>
          <w:lang w:val="uk-UA"/>
        </w:rPr>
        <w:t xml:space="preserve">/  </w:t>
      </w:r>
      <w:r w:rsidRPr="00356514">
        <w:rPr>
          <w:iCs/>
          <w:sz w:val="28"/>
          <w:szCs w:val="28"/>
          <w:lang w:val="en-US"/>
        </w:rPr>
        <w:t>L</w:t>
      </w:r>
      <w:proofErr w:type="gramEnd"/>
      <w:r w:rsidRPr="00B52656">
        <w:rPr>
          <w:iCs/>
          <w:sz w:val="28"/>
          <w:szCs w:val="28"/>
          <w:lang w:val="uk-UA"/>
        </w:rPr>
        <w:t xml:space="preserve">. </w:t>
      </w:r>
      <w:proofErr w:type="spellStart"/>
      <w:r w:rsidRPr="00356514">
        <w:rPr>
          <w:iCs/>
          <w:sz w:val="28"/>
          <w:szCs w:val="28"/>
          <w:lang w:val="en-US"/>
        </w:rPr>
        <w:t>Edvinsson</w:t>
      </w:r>
      <w:proofErr w:type="spellEnd"/>
      <w:r w:rsidRPr="00B52656">
        <w:rPr>
          <w:sz w:val="28"/>
          <w:szCs w:val="28"/>
          <w:lang w:val="uk-UA"/>
        </w:rPr>
        <w:t xml:space="preserve">. – Режим доступу: </w:t>
      </w:r>
      <w:r w:rsidRPr="00356514">
        <w:rPr>
          <w:sz w:val="28"/>
          <w:szCs w:val="28"/>
          <w:lang w:val="en-US"/>
        </w:rPr>
        <w:t>http</w:t>
      </w:r>
      <w:r w:rsidRPr="00B52656">
        <w:rPr>
          <w:sz w:val="28"/>
          <w:szCs w:val="28"/>
          <w:lang w:val="uk-UA"/>
        </w:rPr>
        <w:t xml:space="preserve">: // </w:t>
      </w:r>
      <w:hyperlink r:id="rId8" w:history="1">
        <w:r w:rsidRPr="00356514">
          <w:rPr>
            <w:rStyle w:val="a7"/>
            <w:iCs/>
            <w:sz w:val="28"/>
            <w:szCs w:val="28"/>
            <w:lang w:val="en-US"/>
          </w:rPr>
          <w:t>www</w:t>
        </w:r>
        <w:r w:rsidRPr="00B52656">
          <w:rPr>
            <w:rStyle w:val="a7"/>
            <w:iCs/>
            <w:sz w:val="28"/>
            <w:szCs w:val="28"/>
            <w:lang w:val="uk-UA"/>
          </w:rPr>
          <w:t>.</w:t>
        </w:r>
        <w:proofErr w:type="spellStart"/>
        <w:r w:rsidRPr="00356514">
          <w:rPr>
            <w:rStyle w:val="a7"/>
            <w:iCs/>
            <w:sz w:val="28"/>
            <w:szCs w:val="28"/>
            <w:lang w:val="en-US"/>
          </w:rPr>
          <w:t>intellectualcapital</w:t>
        </w:r>
        <w:proofErr w:type="spellEnd"/>
        <w:r w:rsidRPr="00B52656">
          <w:rPr>
            <w:rStyle w:val="a7"/>
            <w:iCs/>
            <w:sz w:val="28"/>
            <w:szCs w:val="28"/>
            <w:lang w:val="uk-UA"/>
          </w:rPr>
          <w:t>.</w:t>
        </w:r>
        <w:r w:rsidRPr="00356514">
          <w:rPr>
            <w:rStyle w:val="a7"/>
            <w:iCs/>
            <w:sz w:val="28"/>
            <w:szCs w:val="28"/>
            <w:lang w:val="en-US"/>
          </w:rPr>
          <w:t>se</w:t>
        </w:r>
      </w:hyperlink>
      <w:r w:rsidRPr="00B52656">
        <w:rPr>
          <w:bCs/>
          <w:iCs/>
          <w:sz w:val="28"/>
          <w:szCs w:val="28"/>
          <w:lang w:val="uk-UA"/>
        </w:rPr>
        <w:t>. – Заголовок з екрану.</w:t>
      </w:r>
      <w:r w:rsidRPr="00B52656">
        <w:rPr>
          <w:sz w:val="28"/>
          <w:szCs w:val="28"/>
          <w:lang w:val="uk-UA"/>
        </w:rPr>
        <w:t xml:space="preserve"> </w:t>
      </w:r>
    </w:p>
    <w:p w:rsidR="0058238D" w:rsidRPr="00B52656" w:rsidRDefault="008745BB" w:rsidP="00B52656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en-US"/>
        </w:rPr>
      </w:pPr>
      <w:proofErr w:type="spellStart"/>
      <w:r w:rsidRPr="00B52656">
        <w:rPr>
          <w:sz w:val="28"/>
          <w:szCs w:val="28"/>
          <w:lang w:val="en-US"/>
        </w:rPr>
        <w:lastRenderedPageBreak/>
        <w:t>Pawlowsky</w:t>
      </w:r>
      <w:proofErr w:type="spellEnd"/>
      <w:r w:rsidRPr="00B52656">
        <w:rPr>
          <w:sz w:val="28"/>
          <w:szCs w:val="28"/>
          <w:lang w:val="en-US"/>
        </w:rPr>
        <w:t xml:space="preserve"> </w:t>
      </w:r>
      <w:r w:rsidRPr="00B52656">
        <w:rPr>
          <w:sz w:val="28"/>
          <w:szCs w:val="28"/>
        </w:rPr>
        <w:t>Р</w:t>
      </w:r>
      <w:r w:rsidRPr="00B52656">
        <w:rPr>
          <w:sz w:val="28"/>
          <w:szCs w:val="28"/>
          <w:lang w:val="en-US"/>
        </w:rPr>
        <w:t xml:space="preserve">. </w:t>
      </w:r>
      <w:proofErr w:type="spellStart"/>
      <w:r w:rsidR="0058238D" w:rsidRPr="00B52656">
        <w:rPr>
          <w:sz w:val="28"/>
          <w:szCs w:val="28"/>
          <w:lang w:val="en-US"/>
        </w:rPr>
        <w:t>Intellektuelles</w:t>
      </w:r>
      <w:proofErr w:type="spellEnd"/>
      <w:r w:rsidR="0058238D" w:rsidRPr="00B52656">
        <w:rPr>
          <w:sz w:val="28"/>
          <w:szCs w:val="28"/>
          <w:lang w:val="en-US"/>
        </w:rPr>
        <w:t xml:space="preserve"> </w:t>
      </w:r>
      <w:proofErr w:type="spellStart"/>
      <w:r w:rsidR="0058238D" w:rsidRPr="00B52656">
        <w:rPr>
          <w:sz w:val="28"/>
          <w:szCs w:val="28"/>
          <w:lang w:val="en-US"/>
        </w:rPr>
        <w:t>Kapital</w:t>
      </w:r>
      <w:proofErr w:type="spellEnd"/>
      <w:r w:rsidR="0058238D" w:rsidRPr="00B52656">
        <w:rPr>
          <w:sz w:val="28"/>
          <w:szCs w:val="28"/>
          <w:lang w:val="en-US"/>
        </w:rPr>
        <w:t xml:space="preserve"> und </w:t>
      </w:r>
      <w:proofErr w:type="spellStart"/>
      <w:r w:rsidR="0058238D" w:rsidRPr="00B52656">
        <w:rPr>
          <w:sz w:val="28"/>
          <w:szCs w:val="28"/>
          <w:lang w:val="en-US"/>
        </w:rPr>
        <w:t>Wettbewerbsfähigkeit</w:t>
      </w:r>
      <w:proofErr w:type="spellEnd"/>
      <w:r w:rsidR="0058238D" w:rsidRPr="00B52656">
        <w:rPr>
          <w:sz w:val="28"/>
          <w:szCs w:val="28"/>
          <w:lang w:val="en-US"/>
        </w:rPr>
        <w:t>: </w:t>
      </w:r>
      <w:proofErr w:type="spellStart"/>
      <w:r w:rsidR="0058238D" w:rsidRPr="00B52656">
        <w:rPr>
          <w:sz w:val="28"/>
          <w:szCs w:val="28"/>
          <w:lang w:val="en-US"/>
        </w:rPr>
        <w:t>Eine</w:t>
      </w:r>
      <w:proofErr w:type="spellEnd"/>
      <w:r w:rsidR="0058238D" w:rsidRPr="00B52656">
        <w:rPr>
          <w:sz w:val="28"/>
          <w:szCs w:val="28"/>
          <w:lang w:val="en-US"/>
        </w:rPr>
        <w:t xml:space="preserve"> </w:t>
      </w:r>
      <w:proofErr w:type="spellStart"/>
      <w:r w:rsidR="0058238D" w:rsidRPr="00B52656">
        <w:rPr>
          <w:sz w:val="28"/>
          <w:szCs w:val="28"/>
          <w:lang w:val="en-US"/>
        </w:rPr>
        <w:t>Bestandsaufnahme</w:t>
      </w:r>
      <w:proofErr w:type="spellEnd"/>
      <w:r w:rsidR="0058238D" w:rsidRPr="00B52656">
        <w:rPr>
          <w:sz w:val="28"/>
          <w:szCs w:val="28"/>
          <w:lang w:val="en-US"/>
        </w:rPr>
        <w:t xml:space="preserve"> </w:t>
      </w:r>
      <w:proofErr w:type="spellStart"/>
      <w:r w:rsidR="0058238D" w:rsidRPr="00B52656">
        <w:rPr>
          <w:sz w:val="28"/>
          <w:szCs w:val="28"/>
          <w:lang w:val="en-US"/>
        </w:rPr>
        <w:t>zu</w:t>
      </w:r>
      <w:proofErr w:type="spellEnd"/>
      <w:r w:rsidR="0058238D" w:rsidRPr="00B52656">
        <w:rPr>
          <w:sz w:val="28"/>
          <w:szCs w:val="28"/>
          <w:lang w:val="en-US"/>
        </w:rPr>
        <w:t xml:space="preserve"> </w:t>
      </w:r>
      <w:proofErr w:type="spellStart"/>
      <w:r w:rsidR="0058238D" w:rsidRPr="00B52656">
        <w:rPr>
          <w:sz w:val="28"/>
          <w:szCs w:val="28"/>
          <w:lang w:val="en-US"/>
        </w:rPr>
        <w:t>Theorie</w:t>
      </w:r>
      <w:proofErr w:type="spellEnd"/>
      <w:r w:rsidR="0058238D" w:rsidRPr="00B52656">
        <w:rPr>
          <w:sz w:val="28"/>
          <w:szCs w:val="28"/>
          <w:lang w:val="en-US"/>
        </w:rPr>
        <w:t xml:space="preserve"> und Praxis / Peter </w:t>
      </w:r>
      <w:proofErr w:type="spellStart"/>
      <w:r w:rsidR="0058238D" w:rsidRPr="00B52656">
        <w:rPr>
          <w:sz w:val="28"/>
          <w:szCs w:val="28"/>
          <w:lang w:val="en-US"/>
        </w:rPr>
        <w:t>Pawlowsky</w:t>
      </w:r>
      <w:proofErr w:type="spellEnd"/>
      <w:r w:rsidR="0058238D" w:rsidRPr="00B52656">
        <w:rPr>
          <w:sz w:val="28"/>
          <w:szCs w:val="28"/>
          <w:lang w:val="en-US"/>
        </w:rPr>
        <w:t xml:space="preserve">, Leif </w:t>
      </w:r>
      <w:proofErr w:type="spellStart"/>
      <w:r w:rsidR="0058238D" w:rsidRPr="00B52656">
        <w:rPr>
          <w:sz w:val="28"/>
          <w:szCs w:val="28"/>
          <w:lang w:val="en-US"/>
        </w:rPr>
        <w:t>Edvinsson</w:t>
      </w:r>
      <w:proofErr w:type="spellEnd"/>
      <w:r w:rsidRPr="00B52656">
        <w:rPr>
          <w:sz w:val="28"/>
          <w:szCs w:val="28"/>
          <w:lang w:val="en-US"/>
        </w:rPr>
        <w:t xml:space="preserve">. </w:t>
      </w:r>
      <w:r w:rsidR="00B52656" w:rsidRPr="00B52656">
        <w:rPr>
          <w:sz w:val="28"/>
          <w:szCs w:val="28"/>
          <w:lang w:val="en-US"/>
        </w:rPr>
        <w:t>–</w:t>
      </w:r>
      <w:r w:rsidRPr="00B52656">
        <w:rPr>
          <w:sz w:val="28"/>
          <w:szCs w:val="28"/>
          <w:lang w:val="en-US"/>
        </w:rPr>
        <w:t xml:space="preserve"> </w:t>
      </w:r>
      <w:r w:rsidR="00B52656" w:rsidRPr="00B52656">
        <w:rPr>
          <w:sz w:val="28"/>
          <w:szCs w:val="28"/>
          <w:lang w:val="en-US"/>
        </w:rPr>
        <w:t xml:space="preserve">Wiesbaden: </w:t>
      </w:r>
      <w:proofErr w:type="spellStart"/>
      <w:r w:rsidR="00B52656" w:rsidRPr="00B52656">
        <w:rPr>
          <w:sz w:val="28"/>
          <w:szCs w:val="28"/>
          <w:lang w:val="en-US"/>
        </w:rPr>
        <w:t>Gabler</w:t>
      </w:r>
      <w:proofErr w:type="spellEnd"/>
      <w:r w:rsidR="00B52656" w:rsidRPr="00B52656">
        <w:rPr>
          <w:sz w:val="28"/>
          <w:szCs w:val="28"/>
          <w:lang w:val="en-US"/>
        </w:rPr>
        <w:t xml:space="preserve"> </w:t>
      </w:r>
      <w:proofErr w:type="spellStart"/>
      <w:r w:rsidR="00B52656" w:rsidRPr="00B52656">
        <w:rPr>
          <w:sz w:val="28"/>
          <w:szCs w:val="28"/>
          <w:lang w:val="en-US"/>
        </w:rPr>
        <w:t>Verlag</w:t>
      </w:r>
      <w:proofErr w:type="spellEnd"/>
      <w:r w:rsidR="00B52656">
        <w:rPr>
          <w:sz w:val="28"/>
          <w:szCs w:val="28"/>
          <w:lang w:val="en-US"/>
        </w:rPr>
        <w:t>,</w:t>
      </w:r>
      <w:r w:rsidR="00B52656" w:rsidRPr="00B52656">
        <w:rPr>
          <w:sz w:val="28"/>
          <w:szCs w:val="28"/>
          <w:lang w:val="en-US"/>
        </w:rPr>
        <w:t xml:space="preserve"> 2012. – 215 S.</w:t>
      </w:r>
      <w:r w:rsidRPr="00B52656">
        <w:rPr>
          <w:sz w:val="28"/>
          <w:szCs w:val="28"/>
          <w:lang w:val="en-US"/>
        </w:rPr>
        <w:t> </w:t>
      </w:r>
    </w:p>
    <w:p w:rsidR="0058238D" w:rsidRPr="00B52656" w:rsidRDefault="0058238D" w:rsidP="00B52656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52656">
        <w:rPr>
          <w:sz w:val="28"/>
          <w:szCs w:val="28"/>
        </w:rPr>
        <w:t>Каплан</w:t>
      </w:r>
      <w:r w:rsidRPr="00B52656">
        <w:rPr>
          <w:sz w:val="28"/>
          <w:szCs w:val="28"/>
          <w:lang w:val="en-US"/>
        </w:rPr>
        <w:t> </w:t>
      </w:r>
      <w:r w:rsidRPr="00B52656">
        <w:rPr>
          <w:sz w:val="28"/>
          <w:szCs w:val="28"/>
        </w:rPr>
        <w:t>Роберт</w:t>
      </w:r>
      <w:r w:rsidRPr="00B52656">
        <w:rPr>
          <w:sz w:val="28"/>
          <w:szCs w:val="28"/>
          <w:lang w:val="en-US"/>
        </w:rPr>
        <w:t> </w:t>
      </w:r>
      <w:r w:rsidRPr="00B52656">
        <w:rPr>
          <w:sz w:val="28"/>
          <w:szCs w:val="28"/>
        </w:rPr>
        <w:t xml:space="preserve">С. Сбалансированная система показателей. От стратегии к действию </w:t>
      </w:r>
      <w:r w:rsidRPr="00B52656">
        <w:rPr>
          <w:rFonts w:eastAsia="TimesNewRomanPSMT"/>
          <w:bCs/>
          <w:iCs/>
          <w:sz w:val="28"/>
          <w:szCs w:val="28"/>
        </w:rPr>
        <w:t>/</w:t>
      </w:r>
      <w:r w:rsidRPr="00B52656">
        <w:rPr>
          <w:rFonts w:eastAsia="TimesNewRomanPSMT"/>
          <w:bCs/>
          <w:iCs/>
          <w:sz w:val="28"/>
          <w:szCs w:val="28"/>
          <w:lang w:val="en-US"/>
        </w:rPr>
        <w:t> </w:t>
      </w:r>
      <w:r w:rsidRPr="00B52656">
        <w:rPr>
          <w:sz w:val="28"/>
          <w:szCs w:val="28"/>
        </w:rPr>
        <w:t>Роберт</w:t>
      </w:r>
      <w:r w:rsidRPr="00B52656">
        <w:rPr>
          <w:sz w:val="28"/>
          <w:szCs w:val="28"/>
          <w:lang w:val="en-US"/>
        </w:rPr>
        <w:t> </w:t>
      </w:r>
      <w:r w:rsidRPr="00B52656">
        <w:rPr>
          <w:sz w:val="28"/>
          <w:szCs w:val="28"/>
        </w:rPr>
        <w:t>С.</w:t>
      </w:r>
      <w:r w:rsidRPr="00B52656">
        <w:rPr>
          <w:sz w:val="28"/>
          <w:szCs w:val="28"/>
          <w:lang w:val="en-US"/>
        </w:rPr>
        <w:t> </w:t>
      </w:r>
      <w:r w:rsidRPr="00B52656">
        <w:rPr>
          <w:sz w:val="28"/>
          <w:szCs w:val="28"/>
        </w:rPr>
        <w:t xml:space="preserve">Каплан, </w:t>
      </w:r>
      <w:proofErr w:type="spellStart"/>
      <w:r w:rsidRPr="00B52656">
        <w:rPr>
          <w:sz w:val="28"/>
          <w:szCs w:val="28"/>
        </w:rPr>
        <w:t>Девид</w:t>
      </w:r>
      <w:proofErr w:type="spellEnd"/>
      <w:r w:rsidRPr="00B52656">
        <w:rPr>
          <w:sz w:val="28"/>
          <w:szCs w:val="28"/>
          <w:lang w:val="en-US"/>
        </w:rPr>
        <w:t> </w:t>
      </w:r>
      <w:r w:rsidRPr="00B52656">
        <w:rPr>
          <w:sz w:val="28"/>
          <w:szCs w:val="28"/>
        </w:rPr>
        <w:t>П.</w:t>
      </w:r>
      <w:r w:rsidRPr="00B52656">
        <w:rPr>
          <w:sz w:val="28"/>
          <w:szCs w:val="28"/>
          <w:lang w:val="en-US"/>
        </w:rPr>
        <w:t> </w:t>
      </w:r>
      <w:r w:rsidRPr="00B52656">
        <w:rPr>
          <w:sz w:val="28"/>
          <w:szCs w:val="28"/>
        </w:rPr>
        <w:t>Нортон. – М.</w:t>
      </w:r>
      <w:proofErr w:type="gramStart"/>
      <w:r w:rsidRPr="00B52656">
        <w:rPr>
          <w:sz w:val="28"/>
          <w:szCs w:val="28"/>
          <w:lang w:val="en-US"/>
        </w:rPr>
        <w:t> </w:t>
      </w:r>
      <w:r w:rsidRPr="00B52656">
        <w:rPr>
          <w:sz w:val="28"/>
          <w:szCs w:val="28"/>
        </w:rPr>
        <w:t>:</w:t>
      </w:r>
      <w:proofErr w:type="gramEnd"/>
      <w:r w:rsidRPr="00B52656">
        <w:rPr>
          <w:sz w:val="28"/>
          <w:szCs w:val="28"/>
        </w:rPr>
        <w:t xml:space="preserve"> Олимп-бизнес, 2004. – 344 с.</w:t>
      </w:r>
    </w:p>
    <w:p w:rsidR="0058238D" w:rsidRPr="00B52656" w:rsidRDefault="0058238D" w:rsidP="00B52656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52656">
        <w:rPr>
          <w:bCs/>
          <w:iCs/>
          <w:sz w:val="28"/>
          <w:szCs w:val="28"/>
        </w:rPr>
        <w:t xml:space="preserve">Лукичева Л.И. Внутрифирменное управление интеллектуальными активами / Л.И. Лукичева, Д.Н. Егорычев. – М.: ООО «Омега-Л», 2004. – 192 с. </w:t>
      </w:r>
    </w:p>
    <w:p w:rsidR="0058238D" w:rsidRPr="00B52656" w:rsidRDefault="0058238D" w:rsidP="00B52656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a9"/>
          <w:sz w:val="28"/>
          <w:szCs w:val="28"/>
          <w:lang w:val="uk-UA"/>
        </w:rPr>
      </w:pPr>
      <w:r w:rsidRPr="00B52656">
        <w:rPr>
          <w:bCs/>
          <w:sz w:val="28"/>
          <w:szCs w:val="28"/>
        </w:rPr>
        <w:t>Просвирина И. И.</w:t>
      </w:r>
      <w:r w:rsidRPr="00B52656">
        <w:rPr>
          <w:bCs/>
          <w:kern w:val="36"/>
          <w:sz w:val="28"/>
          <w:szCs w:val="28"/>
        </w:rPr>
        <w:t xml:space="preserve"> Интеллектуальный капитал: новый взгляд на нематериальные активы /</w:t>
      </w:r>
      <w:r w:rsidRPr="00B52656">
        <w:rPr>
          <w:bCs/>
          <w:sz w:val="28"/>
          <w:szCs w:val="28"/>
        </w:rPr>
        <w:t xml:space="preserve"> И.И.</w:t>
      </w:r>
      <w:r w:rsidRPr="00B52656">
        <w:rPr>
          <w:bCs/>
          <w:kern w:val="36"/>
          <w:sz w:val="28"/>
          <w:szCs w:val="28"/>
        </w:rPr>
        <w:t xml:space="preserve"> </w:t>
      </w:r>
      <w:r w:rsidRPr="00B52656">
        <w:rPr>
          <w:bCs/>
          <w:sz w:val="28"/>
          <w:szCs w:val="28"/>
        </w:rPr>
        <w:t xml:space="preserve">Просвирина </w:t>
      </w:r>
      <w:r w:rsidRPr="00B52656">
        <w:rPr>
          <w:bCs/>
          <w:kern w:val="36"/>
          <w:sz w:val="28"/>
          <w:szCs w:val="28"/>
        </w:rPr>
        <w:t xml:space="preserve">// </w:t>
      </w:r>
      <w:hyperlink r:id="rId9" w:history="1">
        <w:r w:rsidRPr="00B52656">
          <w:rPr>
            <w:sz w:val="28"/>
            <w:szCs w:val="28"/>
          </w:rPr>
          <w:t>Финансовый менеджмент</w:t>
        </w:r>
      </w:hyperlink>
      <w:r w:rsidRPr="00B52656">
        <w:rPr>
          <w:sz w:val="28"/>
          <w:szCs w:val="28"/>
        </w:rPr>
        <w:t>. -  2004. - №4. – С. 5 – 9.</w:t>
      </w:r>
      <w:r w:rsidRPr="00B52656">
        <w:rPr>
          <w:rStyle w:val="a9"/>
          <w:sz w:val="28"/>
          <w:szCs w:val="28"/>
        </w:rPr>
        <w:t xml:space="preserve"> </w:t>
      </w:r>
    </w:p>
    <w:p w:rsidR="0058238D" w:rsidRPr="00B52656" w:rsidRDefault="0058238D" w:rsidP="00B52656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52656">
        <w:rPr>
          <w:sz w:val="28"/>
          <w:szCs w:val="28"/>
          <w:lang w:val="uk-UA"/>
        </w:rPr>
        <w:t>Кендюхов</w:t>
      </w:r>
      <w:proofErr w:type="spellEnd"/>
      <w:r w:rsidRPr="00B52656">
        <w:rPr>
          <w:sz w:val="28"/>
          <w:szCs w:val="28"/>
          <w:lang w:val="uk-UA"/>
        </w:rPr>
        <w:t xml:space="preserve"> О.В. Організаційно-економічний механізм управління інтелектуальним капіталом підприємства: автореферат дис. на здобуття наукового ступеня доктора економічних наук. / О.В. </w:t>
      </w:r>
      <w:proofErr w:type="spellStart"/>
      <w:r w:rsidRPr="00B52656">
        <w:rPr>
          <w:sz w:val="28"/>
          <w:szCs w:val="28"/>
          <w:lang w:val="uk-UA"/>
        </w:rPr>
        <w:t>Кендюхов</w:t>
      </w:r>
      <w:proofErr w:type="spellEnd"/>
      <w:r w:rsidRPr="00B52656">
        <w:rPr>
          <w:sz w:val="28"/>
          <w:szCs w:val="28"/>
          <w:lang w:val="uk-UA"/>
        </w:rPr>
        <w:t xml:space="preserve">. Національна академія наук України. </w:t>
      </w:r>
      <w:proofErr w:type="spellStart"/>
      <w:r w:rsidRPr="00B52656">
        <w:rPr>
          <w:sz w:val="28"/>
          <w:szCs w:val="28"/>
        </w:rPr>
        <w:t>Інститут</w:t>
      </w:r>
      <w:proofErr w:type="spellEnd"/>
      <w:r w:rsidRPr="00B52656">
        <w:rPr>
          <w:sz w:val="28"/>
          <w:szCs w:val="28"/>
        </w:rPr>
        <w:t xml:space="preserve"> </w:t>
      </w:r>
      <w:proofErr w:type="spellStart"/>
      <w:r w:rsidRPr="00B52656">
        <w:rPr>
          <w:sz w:val="28"/>
          <w:szCs w:val="28"/>
        </w:rPr>
        <w:t>економіки</w:t>
      </w:r>
      <w:proofErr w:type="spellEnd"/>
      <w:r w:rsidRPr="00B52656">
        <w:rPr>
          <w:sz w:val="28"/>
          <w:szCs w:val="28"/>
        </w:rPr>
        <w:t xml:space="preserve"> </w:t>
      </w:r>
      <w:proofErr w:type="spellStart"/>
      <w:r w:rsidRPr="00B52656">
        <w:rPr>
          <w:sz w:val="28"/>
          <w:szCs w:val="28"/>
        </w:rPr>
        <w:t>промисловості</w:t>
      </w:r>
      <w:proofErr w:type="spellEnd"/>
      <w:r w:rsidRPr="00B52656">
        <w:rPr>
          <w:sz w:val="28"/>
          <w:szCs w:val="28"/>
        </w:rPr>
        <w:t xml:space="preserve">. </w:t>
      </w:r>
      <w:proofErr w:type="spellStart"/>
      <w:r w:rsidRPr="00B52656">
        <w:rPr>
          <w:sz w:val="28"/>
          <w:szCs w:val="28"/>
        </w:rPr>
        <w:t>Донецьк</w:t>
      </w:r>
      <w:proofErr w:type="spellEnd"/>
      <w:r w:rsidRPr="00B52656">
        <w:rPr>
          <w:sz w:val="28"/>
          <w:szCs w:val="28"/>
        </w:rPr>
        <w:t xml:space="preserve">. - 2007. –31 с. </w:t>
      </w:r>
    </w:p>
    <w:sectPr w:rsidR="0058238D" w:rsidRPr="00B52656" w:rsidSect="00B52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46A0"/>
    <w:multiLevelType w:val="hybridMultilevel"/>
    <w:tmpl w:val="3522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642C4"/>
    <w:multiLevelType w:val="hybridMultilevel"/>
    <w:tmpl w:val="50E28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8F"/>
    <w:rsid w:val="00020C8F"/>
    <w:rsid w:val="000D32A2"/>
    <w:rsid w:val="00294009"/>
    <w:rsid w:val="00356514"/>
    <w:rsid w:val="003D26C7"/>
    <w:rsid w:val="00476FEF"/>
    <w:rsid w:val="0058238D"/>
    <w:rsid w:val="006237F2"/>
    <w:rsid w:val="006F245C"/>
    <w:rsid w:val="008745BB"/>
    <w:rsid w:val="00B52656"/>
    <w:rsid w:val="00C672C6"/>
    <w:rsid w:val="00D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23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0D32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32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rsid w:val="000D32A2"/>
  </w:style>
  <w:style w:type="paragraph" w:customStyle="1" w:styleId="par2">
    <w:name w:val="par2"/>
    <w:basedOn w:val="a"/>
    <w:rsid w:val="00DD43C4"/>
    <w:pPr>
      <w:spacing w:before="100" w:beforeAutospacing="1" w:after="100" w:afterAutospacing="1"/>
    </w:pPr>
    <w:rPr>
      <w:rFonts w:ascii="Verdana" w:hAnsi="Verdana"/>
      <w:b/>
      <w:bCs/>
      <w:color w:val="000066"/>
      <w:sz w:val="21"/>
      <w:szCs w:val="21"/>
    </w:rPr>
  </w:style>
  <w:style w:type="paragraph" w:styleId="a3">
    <w:name w:val="Body Text Indent"/>
    <w:basedOn w:val="a"/>
    <w:link w:val="a4"/>
    <w:unhideWhenUsed/>
    <w:rsid w:val="00DD43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D4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D43C4"/>
    <w:pPr>
      <w:spacing w:before="100" w:beforeAutospacing="1" w:after="100" w:afterAutospacing="1"/>
    </w:pPr>
  </w:style>
  <w:style w:type="character" w:customStyle="1" w:styleId="a6">
    <w:name w:val="Полужирный"/>
    <w:rsid w:val="0058238D"/>
    <w:rPr>
      <w:b/>
    </w:rPr>
  </w:style>
  <w:style w:type="character" w:styleId="a7">
    <w:name w:val="Hyperlink"/>
    <w:rsid w:val="0058238D"/>
    <w:rPr>
      <w:color w:val="0000FF"/>
      <w:u w:val="single"/>
    </w:rPr>
  </w:style>
  <w:style w:type="character" w:customStyle="1" w:styleId="a8">
    <w:name w:val="Курсив (рус)"/>
    <w:rsid w:val="0058238D"/>
    <w:rPr>
      <w:i/>
      <w:lang w:val="ru-RU"/>
    </w:rPr>
  </w:style>
  <w:style w:type="character" w:customStyle="1" w:styleId="a9">
    <w:name w:val="Русский"/>
    <w:rsid w:val="0058238D"/>
    <w:rPr>
      <w:lang w:val="ru-RU"/>
    </w:rPr>
  </w:style>
  <w:style w:type="paragraph" w:styleId="aa">
    <w:name w:val="List Paragraph"/>
    <w:basedOn w:val="a"/>
    <w:uiPriority w:val="34"/>
    <w:qFormat/>
    <w:rsid w:val="005823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58238D"/>
  </w:style>
  <w:style w:type="character" w:customStyle="1" w:styleId="apple-converted-space">
    <w:name w:val="apple-converted-space"/>
    <w:basedOn w:val="a0"/>
    <w:rsid w:val="0058238D"/>
  </w:style>
  <w:style w:type="character" w:customStyle="1" w:styleId="11">
    <w:name w:val="Подзаголовок1"/>
    <w:basedOn w:val="a0"/>
    <w:rsid w:val="00582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23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0D32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32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rsid w:val="000D32A2"/>
  </w:style>
  <w:style w:type="paragraph" w:customStyle="1" w:styleId="par2">
    <w:name w:val="par2"/>
    <w:basedOn w:val="a"/>
    <w:rsid w:val="00DD43C4"/>
    <w:pPr>
      <w:spacing w:before="100" w:beforeAutospacing="1" w:after="100" w:afterAutospacing="1"/>
    </w:pPr>
    <w:rPr>
      <w:rFonts w:ascii="Verdana" w:hAnsi="Verdana"/>
      <w:b/>
      <w:bCs/>
      <w:color w:val="000066"/>
      <w:sz w:val="21"/>
      <w:szCs w:val="21"/>
    </w:rPr>
  </w:style>
  <w:style w:type="paragraph" w:styleId="a3">
    <w:name w:val="Body Text Indent"/>
    <w:basedOn w:val="a"/>
    <w:link w:val="a4"/>
    <w:unhideWhenUsed/>
    <w:rsid w:val="00DD43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D4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D43C4"/>
    <w:pPr>
      <w:spacing w:before="100" w:beforeAutospacing="1" w:after="100" w:afterAutospacing="1"/>
    </w:pPr>
  </w:style>
  <w:style w:type="character" w:customStyle="1" w:styleId="a6">
    <w:name w:val="Полужирный"/>
    <w:rsid w:val="0058238D"/>
    <w:rPr>
      <w:b/>
    </w:rPr>
  </w:style>
  <w:style w:type="character" w:styleId="a7">
    <w:name w:val="Hyperlink"/>
    <w:rsid w:val="0058238D"/>
    <w:rPr>
      <w:color w:val="0000FF"/>
      <w:u w:val="single"/>
    </w:rPr>
  </w:style>
  <w:style w:type="character" w:customStyle="1" w:styleId="a8">
    <w:name w:val="Курсив (рус)"/>
    <w:rsid w:val="0058238D"/>
    <w:rPr>
      <w:i/>
      <w:lang w:val="ru-RU"/>
    </w:rPr>
  </w:style>
  <w:style w:type="character" w:customStyle="1" w:styleId="a9">
    <w:name w:val="Русский"/>
    <w:rsid w:val="0058238D"/>
    <w:rPr>
      <w:lang w:val="ru-RU"/>
    </w:rPr>
  </w:style>
  <w:style w:type="paragraph" w:styleId="aa">
    <w:name w:val="List Paragraph"/>
    <w:basedOn w:val="a"/>
    <w:uiPriority w:val="34"/>
    <w:qFormat/>
    <w:rsid w:val="005823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58238D"/>
  </w:style>
  <w:style w:type="character" w:customStyle="1" w:styleId="apple-converted-space">
    <w:name w:val="apple-converted-space"/>
    <w:basedOn w:val="a0"/>
    <w:rsid w:val="0058238D"/>
  </w:style>
  <w:style w:type="character" w:customStyle="1" w:styleId="11">
    <w:name w:val="Подзаголовок1"/>
    <w:basedOn w:val="a0"/>
    <w:rsid w:val="0058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ectualcapital.s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s.ru/f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2016-01-08T19:27:00Z</dcterms:created>
  <dcterms:modified xsi:type="dcterms:W3CDTF">2016-01-14T07:55:00Z</dcterms:modified>
</cp:coreProperties>
</file>