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037EA2">
        <w:rPr>
          <w:rFonts w:ascii="Times New Roman" w:eastAsia="Arial-BoldMT" w:hAnsi="Times New Roman" w:cs="Times New Roman"/>
          <w:b/>
          <w:bCs/>
          <w:sz w:val="28"/>
          <w:szCs w:val="28"/>
        </w:rPr>
        <w:t>Качество</w:t>
      </w:r>
      <w:proofErr w:type="spellEnd"/>
      <w:r w:rsidRPr="00037EA2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и безопасность </w:t>
      </w:r>
      <w:proofErr w:type="spellStart"/>
      <w:r w:rsidRPr="00037EA2">
        <w:rPr>
          <w:rFonts w:ascii="Times New Roman" w:eastAsia="Arial-BoldMT" w:hAnsi="Times New Roman" w:cs="Times New Roman"/>
          <w:b/>
          <w:bCs/>
          <w:sz w:val="28"/>
          <w:szCs w:val="28"/>
        </w:rPr>
        <w:t>маффинов</w:t>
      </w:r>
      <w:proofErr w:type="spellEnd"/>
      <w:r w:rsidRPr="00037EA2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– залог</w:t>
      </w:r>
      <w:r>
        <w:rPr>
          <w:rFonts w:ascii="Times New Roman" w:eastAsia="Arial-BoldMT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7EA2">
        <w:rPr>
          <w:rFonts w:ascii="Times New Roman" w:eastAsia="Arial-BoldMT" w:hAnsi="Times New Roman" w:cs="Times New Roman"/>
          <w:b/>
          <w:bCs/>
          <w:sz w:val="28"/>
          <w:szCs w:val="28"/>
        </w:rPr>
        <w:t>конкурентоспособности изделий</w:t>
      </w:r>
    </w:p>
    <w:bookmarkEnd w:id="0"/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037EA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Квашнина</w:t>
      </w:r>
      <w:proofErr w:type="spellEnd"/>
      <w:r w:rsidRPr="00037EA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И.П., </w:t>
      </w:r>
      <w:proofErr w:type="spellStart"/>
      <w:r w:rsidRPr="00037EA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студент</w:t>
      </w:r>
      <w:proofErr w:type="spellEnd"/>
    </w:p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37EA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Шелудько В.Н., к.т.н., </w:t>
      </w:r>
      <w:proofErr w:type="spellStart"/>
      <w:r w:rsidRPr="00037EA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доцент</w:t>
      </w:r>
      <w:proofErr w:type="spellEnd"/>
    </w:p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i/>
          <w:iCs/>
          <w:sz w:val="28"/>
          <w:szCs w:val="28"/>
        </w:rPr>
      </w:pPr>
      <w:r w:rsidRPr="00037EA2">
        <w:rPr>
          <w:rFonts w:ascii="Times New Roman" w:eastAsia="Arial-BoldMT" w:hAnsi="Times New Roman" w:cs="Times New Roman"/>
          <w:b/>
          <w:bCs/>
          <w:i/>
          <w:iCs/>
          <w:sz w:val="28"/>
          <w:szCs w:val="28"/>
        </w:rPr>
        <w:t>Полтавский университет экономики</w:t>
      </w:r>
    </w:p>
    <w:p w:rsid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i/>
          <w:iCs/>
          <w:sz w:val="28"/>
          <w:szCs w:val="28"/>
          <w:lang w:val="uk-UA"/>
        </w:rPr>
      </w:pPr>
      <w:r w:rsidRPr="00037EA2">
        <w:rPr>
          <w:rFonts w:ascii="Times New Roman" w:eastAsia="Arial-BoldMT" w:hAnsi="Times New Roman" w:cs="Times New Roman"/>
          <w:b/>
          <w:bCs/>
          <w:i/>
          <w:iCs/>
          <w:sz w:val="28"/>
          <w:szCs w:val="28"/>
        </w:rPr>
        <w:t>и торговли, Украина, г. Полтава</w:t>
      </w:r>
    </w:p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Качество как категория является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национальной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идеей всех развитых стран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мира, поэтому тема безопасности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качества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продуктов питания является чрезвычайно актуальной.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последнее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время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потребители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часто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задаются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вопросами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 вреде и пользе пищевых продуктов, их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ингредиентов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опасностях, возникающих при 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потреблении.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связано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информацией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 появляющейся в разных источниках,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о вреде тех или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добавок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природных или внесенных ингредиентов пищевых продуктов.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Так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 внимание общественности концентрируется не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на том, что полезно, а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том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вредно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Являються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ли потребляемые нами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продукты питания безопасными?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Ответ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должен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быть отрицательным, так как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безопасность подразумевает отсутствие опасности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риска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Как и многие другие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стороны жизни, абсолютная безопасность питания невозможна, потому что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практически нет ни одного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компонента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пищевых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продуктов, который не был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опасен для той или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иной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части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населения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Безопасность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пищевых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сырья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относят к основным факторам,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определяющих здоровье населения Украины и сохранение его генофонда.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Более 70 % всех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загрязнителей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поступают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 организм человека с пищевыми продуктами.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Положение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дел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 безопасностью продовольствия в Украине,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особенно в последние годы,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ухудшилось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 связи с демонополизацией пищевой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промышленности, увеличением объемов поставок из-за рубежа, ослаблением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контроля за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производством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реализацией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питания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Результаты контроля качества продуктов питания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свидетельствуют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 высоких уровнях загрязнения продуктов токсичными химическими соединениями, биологическими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агентами и микроорганизмами.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результатам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проверки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качества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продовольственных товаров в Украине,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проводимой специалистами Государственной инспекции по вопросам защиты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прав потребителей в Украине,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первом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полугодии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2013 года было забраковано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и снято с реализации 40%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1 255 т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проверенной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продукции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В частности, продукты питания (хлебобулочные, макаронные и кондитерские изделия, сахар,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рыба </w:t>
      </w:r>
      <w:r w:rsidRPr="00037EA2">
        <w:rPr>
          <w:rFonts w:ascii="Times New Roman" w:eastAsia="Arial-BoldMT" w:hAnsi="Times New Roman" w:cs="Times New Roman"/>
          <w:sz w:val="28"/>
          <w:szCs w:val="28"/>
        </w:rPr>
        <w:t xml:space="preserve">и </w:t>
      </w:r>
      <w:proofErr w:type="spellStart"/>
      <w:r w:rsidRPr="00037EA2">
        <w:rPr>
          <w:rFonts w:ascii="Times New Roman" w:eastAsia="Arial-BoldMT" w:hAnsi="Times New Roman" w:cs="Times New Roman"/>
          <w:sz w:val="28"/>
          <w:szCs w:val="28"/>
        </w:rPr>
        <w:t>молокотовары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масложировая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плодоовощная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продукции, чай и кофе,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продукты детского питания, яйца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куриные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 а также мясопродукты) забракованы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сняты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реализации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следующим причинам: отсутствие сопроводительных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документов относительно качества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безопасности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- 51%; отсутствие информации о товаре - 43%;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несоответствие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требованиям нормативных документов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27%;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истек срок годности - 2% [1].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lastRenderedPageBreak/>
        <w:t>Микробиологическая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порча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пищевых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это важная проблема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при переработке сырья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производстве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готовой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продукции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Причиной этого является несоблюдение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санитарно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эпидемиологических требований при производстве, переработке, упаковке, хранении, транспортировке и реализации готовой продукции, что способствует развитию микроорганизмов, приводящих к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возникновению пищевых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токсикоинфекций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интоксикаций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Актуальным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кондитерской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отрасли направлением является разработка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прогрессивных технологий для производства мучных кондитерских изделий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стабильного качества и гарантированной безопасности при условии сохранения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характеристик и свойств готового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продукта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течение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всего срока его годности.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Мучные кондитерские изделия занимают значительную долю в общем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объеме производства кондитерской продукции в Украине и представлены широким ассортиментом.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современных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условиях особенно важным является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употребление населением продуктов повышенной биологической ценности.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Они должны быть обогащены биологически активными веществами, которые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обеспечивают нормальную деятельность функциональных систем организма 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проявляют защитное влияние особенно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тогда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когда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на организм человека влияют негативные факторы окружающей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среды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этом ведутся поиски таких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видов сырья, которые проявляют антиоксидантный, антитоксический и антистрессовый эффект, стимулирующий активность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иммунной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Исследования, направленные на использование в производстве мучных кондитерских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изделий злаковых культур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качестве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добавок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к традиционным видам муки,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имеют актуальное значение.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Ассортимент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мучных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кондитерских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изделий, которые выпускаются 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Украине, очень разнообразен -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крекеры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затяжное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печенье, сахарное и сдобное печенье, галеты, пряники,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кексы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вафли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различные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виды тортов и пирожных.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Однако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анализ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химического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состава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пищевой ценности образцов мучных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кондитерских изделий свидетельствует, что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один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них не отвечает аспектам правильного питания.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Высокое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содержание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углеводов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жиров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относительно низкое содержание белка, пищевых волокон,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ненасыщенных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жирных кислот, витаминов говорит о несбалансированности состава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мучных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кондитерских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изделий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Пищевая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ценность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мучных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кондитерских изделий функционального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ил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диетического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питания обусловлена особенностями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состава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Направленное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изменение пищевой ценности мучных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изделий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достигается введением в рецептуру полезных (желаемых) или исключением нежелательных (бесполезных)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компонентов.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создании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мучных кондитерских изделий функционального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назначения основное внимание уделяется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увеличению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содержания в них функциональных ингредиентов (пищевых волокон, белков, витаминов, антиоксидантов и др.)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снижение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энергетической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ценности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Сырье растительного происхождения внедряют путем разработки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новых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изделий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Оно делится на ряд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групп: фруктово-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ягодное, овощное, зернобобовое,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крахмалопродукты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Особенно актуально его применение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производстве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таких мучных кондитерских изделий, технология которых не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требует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использования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муки с высоким содержанием сильной клейковины. К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таким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видам мучной кондитерской продукции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можно отнести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маффины</w:t>
      </w:r>
      <w:proofErr w:type="spellEnd"/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англ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Muffin</w:t>
      </w:r>
      <w:proofErr w:type="spellEnd"/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)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мучное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кондитерское изделие, которое недавно появилось на рынке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Украины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быстро приобрело популярность, пользуется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большим спросом у всех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слоев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населения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особенно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детей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Однако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как большинство мучных кондитерских изделий, имеют несбалансированный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состав, высокое содержание жиров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углеводов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относительно низкий - белков, пищевых волокон, ненасыщенных жирных кислот, витаминов, минеральных веществ.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технологии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указанной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группы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изделий целесообразно использовать муку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из нетрадиционных зерновых культур.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позволяет сократить расходы пшеничной муки, и, как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правило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повышает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пищевую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ценность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готовой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продукции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создания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новых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видов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пищевых продуктов повышенной биологической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ценности значительный интерес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качестве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нетрадиционных и местных видов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сырья представляют продукты растительного происхождения, как более дешевые и менее трудоемки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производстве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В первую очередь, таким требованиям отвечают зерновые культуры. </w:t>
      </w:r>
      <w:proofErr w:type="spellStart"/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Они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обладают необходимыми для улучшения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признакам: безвредны для организма человека, общедоступны, дешевые, 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главное - могут служить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естественными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источниками обогащения готовой продукции белками, жирами, пищевыми волокнами, витаминами, минеральными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веществами, полифенольными соединениями и другими биологически активными веществами.</w:t>
      </w:r>
      <w:proofErr w:type="gramEnd"/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Среди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зерновых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культур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 которые заслуживают внимания специалистов,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значительное место занимает кукуруза,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которая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по посевным площадям находится на втором месте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мире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после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пшеницы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 а по урожайности значительно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превосходит ее.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объемам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выращивания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 Украине кукуруза занимает третье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место после пшеницы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ржи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Кукуруза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одно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из древнейших культурных растений Земли, не способное к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самосеву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одичанию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Кукуруза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продукты ее переработки являются источником физиологически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активных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веществ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С биохимической точки зрения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кукурузе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содержаться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такие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ценные элементы, как белок, витамин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, витамины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группы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витамин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РР,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калий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фосфор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Химический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состав зерна кукурузы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среднем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составляет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содержание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белка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10,3 %,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жира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4,9 %, общее содержание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углеводов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67,5 %, 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том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числе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моно- и дисахаридов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2,7 %, крахмала - 56,9 %,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клетчатка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составляет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2,1 %,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зола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- 1,2 %. Из злаковых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культур зерно кукурузы имеет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наибольшую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питательную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ценность - 338 ккал.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Зародыш кукурузного зерна, который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занимает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почти треть зерна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содержит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35% жира [2].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задачу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исследования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входило определение возможности использования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кукурузной муки в рецептуре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первом этапе исследований кукурузную муку оценили по органолептическим и физико-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lastRenderedPageBreak/>
        <w:t>химическим показателям качества (влажность и кислотность), согласно существующим стандартным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методам. Кукурузная мука имела желтый цвет, аромат свойственный кукурузной муке, без посторонних запахов: плесени и затхлости, без посторонних привкусов. Влажность определили стандартным методом высушивания до постоянной массы. Кислотность - методом титрования. Установили, что качество исследуемого образца соответствует ГОСТ 14176-69.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На следующем этапе исследования в рецептуре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маффина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провели замену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пшеничной муки на кукурузную по сухим веществам в количестве 10 %, 20 %,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30 %, 40 %, 50 %. Определили органолептические показатели качества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Установили, что лучшие показатели качества имели образцы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содержащие 30 % кукурузной муки.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>Поскольку одной из весомых проблем является микробиологическая порча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>пищевых продуктов, поэтому на следующем этапе исследования определили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микробиологические показатели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. Количество МАФАМ и БГКП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определили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согласно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стандартных методик. Микробиологический анализ образцов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маффинов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показал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что количество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мезофильных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аэробных и факультативных анаэробных микроорганизмов (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КМАФАнМ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>) не превысило максимально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допустимых требований. Микрофлора образцов была представлена преимущественно палочковидными спорообразующими и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аспорогенными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бактериями.</w:t>
      </w:r>
    </w:p>
    <w:p w:rsidR="00037EA2" w:rsidRPr="00037EA2" w:rsidRDefault="00037EA2" w:rsidP="00037E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>Содержание плесневых грибов отвечало гигиеническим требованиям, не превышая 50 КОЕ / г. Бактерий группы кишечной палочки и патогенных микроорганизмов в исследуемых образцах не обнаружено.</w:t>
      </w:r>
    </w:p>
    <w:p w:rsidR="00037EA2" w:rsidRPr="00037EA2" w:rsidRDefault="00037EA2" w:rsidP="00037EA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i/>
          <w:iCs/>
          <w:sz w:val="28"/>
          <w:szCs w:val="28"/>
        </w:rPr>
        <w:t>Литература</w:t>
      </w:r>
    </w:p>
    <w:p w:rsidR="00037EA2" w:rsidRPr="00037EA2" w:rsidRDefault="00037EA2" w:rsidP="00037EA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>1. В Украине контроль качества не прошли 40% продуктов питания: [Электрон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>есурс]. – Режим доступа: http://www.companion.ua/articles/content?id=250535</w:t>
      </w:r>
    </w:p>
    <w:p w:rsidR="00CF4134" w:rsidRPr="00037EA2" w:rsidRDefault="00037EA2" w:rsidP="00037E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2. Покровский А. А. Химический состав пищевых продуктов 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[ </w:t>
      </w:r>
      <w:proofErr w:type="gramEnd"/>
      <w:r w:rsidRPr="00037EA2">
        <w:rPr>
          <w:rFonts w:ascii="Times New Roman" w:eastAsia="TimesNewRomanPSMT" w:hAnsi="Times New Roman" w:cs="Times New Roman"/>
          <w:sz w:val="28"/>
          <w:szCs w:val="28"/>
        </w:rPr>
        <w:t>текст]: Справочные таблицы содержание основных пищевых веществ и энергетической ценности пищевых продуктов / / Под редакцией академика АМН СССР А. А.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Покровского - М. : Пищевая </w:t>
      </w:r>
      <w:proofErr w:type="spellStart"/>
      <w:r w:rsidRPr="00037EA2">
        <w:rPr>
          <w:rFonts w:ascii="Times New Roman" w:eastAsia="TimesNewRomanPSMT" w:hAnsi="Times New Roman" w:cs="Times New Roman"/>
          <w:sz w:val="28"/>
          <w:szCs w:val="28"/>
        </w:rPr>
        <w:t>промышленность</w:t>
      </w:r>
      <w:proofErr w:type="spellEnd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1976 . - 267 с</w:t>
      </w:r>
      <w:proofErr w:type="gramStart"/>
      <w:r w:rsidRPr="00037EA2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sectPr w:rsidR="00CF4134" w:rsidRPr="00037EA2" w:rsidSect="00037EA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1E"/>
    <w:rsid w:val="000136EB"/>
    <w:rsid w:val="00013D03"/>
    <w:rsid w:val="000142E6"/>
    <w:rsid w:val="0002413F"/>
    <w:rsid w:val="0002519F"/>
    <w:rsid w:val="00026058"/>
    <w:rsid w:val="00027B56"/>
    <w:rsid w:val="00034D42"/>
    <w:rsid w:val="000377AE"/>
    <w:rsid w:val="00037EA2"/>
    <w:rsid w:val="000448C1"/>
    <w:rsid w:val="00056A5E"/>
    <w:rsid w:val="00064000"/>
    <w:rsid w:val="00087CAC"/>
    <w:rsid w:val="00091AA1"/>
    <w:rsid w:val="00091EC8"/>
    <w:rsid w:val="000B2F08"/>
    <w:rsid w:val="000B3B4B"/>
    <w:rsid w:val="000C1DE3"/>
    <w:rsid w:val="000C4C48"/>
    <w:rsid w:val="000C7FA8"/>
    <w:rsid w:val="000E18C7"/>
    <w:rsid w:val="000F14B7"/>
    <w:rsid w:val="000F76A1"/>
    <w:rsid w:val="001002AC"/>
    <w:rsid w:val="001003D0"/>
    <w:rsid w:val="00100FE7"/>
    <w:rsid w:val="001017B9"/>
    <w:rsid w:val="001024F9"/>
    <w:rsid w:val="00107DD8"/>
    <w:rsid w:val="001113E2"/>
    <w:rsid w:val="00112263"/>
    <w:rsid w:val="00113139"/>
    <w:rsid w:val="00113EF1"/>
    <w:rsid w:val="0012234B"/>
    <w:rsid w:val="00132B41"/>
    <w:rsid w:val="00133434"/>
    <w:rsid w:val="00134A1F"/>
    <w:rsid w:val="001424FE"/>
    <w:rsid w:val="00151806"/>
    <w:rsid w:val="00155CB8"/>
    <w:rsid w:val="00172B7F"/>
    <w:rsid w:val="00177CB1"/>
    <w:rsid w:val="00182291"/>
    <w:rsid w:val="0018549A"/>
    <w:rsid w:val="00190FB9"/>
    <w:rsid w:val="001910FD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2446"/>
    <w:rsid w:val="001D797C"/>
    <w:rsid w:val="001E13AA"/>
    <w:rsid w:val="001E3D8C"/>
    <w:rsid w:val="001E782D"/>
    <w:rsid w:val="001F508B"/>
    <w:rsid w:val="00203B2F"/>
    <w:rsid w:val="00204481"/>
    <w:rsid w:val="00211859"/>
    <w:rsid w:val="00215E2C"/>
    <w:rsid w:val="00215FFF"/>
    <w:rsid w:val="0021738C"/>
    <w:rsid w:val="002201A4"/>
    <w:rsid w:val="0022331A"/>
    <w:rsid w:val="0022454F"/>
    <w:rsid w:val="002270EA"/>
    <w:rsid w:val="0023031E"/>
    <w:rsid w:val="002326DE"/>
    <w:rsid w:val="0023395B"/>
    <w:rsid w:val="0023424F"/>
    <w:rsid w:val="00246FE6"/>
    <w:rsid w:val="00256A4A"/>
    <w:rsid w:val="00265C43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7220"/>
    <w:rsid w:val="002C1E85"/>
    <w:rsid w:val="002D1584"/>
    <w:rsid w:val="002D1F7C"/>
    <w:rsid w:val="002D3919"/>
    <w:rsid w:val="002D4FB6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73D8"/>
    <w:rsid w:val="00311AEB"/>
    <w:rsid w:val="003244AA"/>
    <w:rsid w:val="00331EBB"/>
    <w:rsid w:val="003350F7"/>
    <w:rsid w:val="003355AF"/>
    <w:rsid w:val="00352B7E"/>
    <w:rsid w:val="00355B61"/>
    <w:rsid w:val="00356BE3"/>
    <w:rsid w:val="00360E09"/>
    <w:rsid w:val="003653A0"/>
    <w:rsid w:val="003654A2"/>
    <w:rsid w:val="00365FB0"/>
    <w:rsid w:val="00366DAD"/>
    <w:rsid w:val="003677E0"/>
    <w:rsid w:val="003708CC"/>
    <w:rsid w:val="0037417B"/>
    <w:rsid w:val="00374D93"/>
    <w:rsid w:val="00374E07"/>
    <w:rsid w:val="003776DA"/>
    <w:rsid w:val="0038108F"/>
    <w:rsid w:val="0038377D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6C12"/>
    <w:rsid w:val="003D1446"/>
    <w:rsid w:val="003D7C7A"/>
    <w:rsid w:val="003E182E"/>
    <w:rsid w:val="003E504D"/>
    <w:rsid w:val="003E655C"/>
    <w:rsid w:val="003F21D7"/>
    <w:rsid w:val="003F501A"/>
    <w:rsid w:val="0040056E"/>
    <w:rsid w:val="00406AD6"/>
    <w:rsid w:val="00407FCF"/>
    <w:rsid w:val="004121B5"/>
    <w:rsid w:val="004153C3"/>
    <w:rsid w:val="00416855"/>
    <w:rsid w:val="004252D9"/>
    <w:rsid w:val="00427E4A"/>
    <w:rsid w:val="00434FE0"/>
    <w:rsid w:val="00443037"/>
    <w:rsid w:val="0045669F"/>
    <w:rsid w:val="00471953"/>
    <w:rsid w:val="00482B8E"/>
    <w:rsid w:val="00483B37"/>
    <w:rsid w:val="00486813"/>
    <w:rsid w:val="00490859"/>
    <w:rsid w:val="004974DD"/>
    <w:rsid w:val="0049755C"/>
    <w:rsid w:val="004A0AF7"/>
    <w:rsid w:val="004A4114"/>
    <w:rsid w:val="004B5876"/>
    <w:rsid w:val="004B73DD"/>
    <w:rsid w:val="004C3A40"/>
    <w:rsid w:val="004C71AB"/>
    <w:rsid w:val="004C7B83"/>
    <w:rsid w:val="004D188C"/>
    <w:rsid w:val="004D3340"/>
    <w:rsid w:val="004D49BF"/>
    <w:rsid w:val="004E0BC8"/>
    <w:rsid w:val="004E2D28"/>
    <w:rsid w:val="004E32E3"/>
    <w:rsid w:val="004F706F"/>
    <w:rsid w:val="00503110"/>
    <w:rsid w:val="00520D0C"/>
    <w:rsid w:val="00520F84"/>
    <w:rsid w:val="00521592"/>
    <w:rsid w:val="00526137"/>
    <w:rsid w:val="005275FD"/>
    <w:rsid w:val="00532362"/>
    <w:rsid w:val="005331A6"/>
    <w:rsid w:val="00533C46"/>
    <w:rsid w:val="005360B1"/>
    <w:rsid w:val="00543333"/>
    <w:rsid w:val="00545208"/>
    <w:rsid w:val="0054569F"/>
    <w:rsid w:val="00552D06"/>
    <w:rsid w:val="0056389B"/>
    <w:rsid w:val="00574B20"/>
    <w:rsid w:val="00577896"/>
    <w:rsid w:val="00583159"/>
    <w:rsid w:val="00584B76"/>
    <w:rsid w:val="00591CC2"/>
    <w:rsid w:val="005A1528"/>
    <w:rsid w:val="005A1891"/>
    <w:rsid w:val="005A1BB1"/>
    <w:rsid w:val="005A431A"/>
    <w:rsid w:val="005C2A05"/>
    <w:rsid w:val="005D7109"/>
    <w:rsid w:val="005E071E"/>
    <w:rsid w:val="005E49D0"/>
    <w:rsid w:val="005E5850"/>
    <w:rsid w:val="005F1662"/>
    <w:rsid w:val="005F1ED4"/>
    <w:rsid w:val="005F3A09"/>
    <w:rsid w:val="006112AE"/>
    <w:rsid w:val="00623857"/>
    <w:rsid w:val="0063094F"/>
    <w:rsid w:val="006344D5"/>
    <w:rsid w:val="00650778"/>
    <w:rsid w:val="006570F8"/>
    <w:rsid w:val="0066586F"/>
    <w:rsid w:val="00665BB8"/>
    <w:rsid w:val="00670268"/>
    <w:rsid w:val="00670978"/>
    <w:rsid w:val="00671B86"/>
    <w:rsid w:val="0068293B"/>
    <w:rsid w:val="006A3028"/>
    <w:rsid w:val="006B1982"/>
    <w:rsid w:val="006B7E60"/>
    <w:rsid w:val="006C557B"/>
    <w:rsid w:val="006D524E"/>
    <w:rsid w:val="006D787C"/>
    <w:rsid w:val="006D7B47"/>
    <w:rsid w:val="006E29B5"/>
    <w:rsid w:val="006E5744"/>
    <w:rsid w:val="006E65CA"/>
    <w:rsid w:val="006E7839"/>
    <w:rsid w:val="006F3D59"/>
    <w:rsid w:val="006F436F"/>
    <w:rsid w:val="00705C1C"/>
    <w:rsid w:val="00707175"/>
    <w:rsid w:val="007117A3"/>
    <w:rsid w:val="00717777"/>
    <w:rsid w:val="00722208"/>
    <w:rsid w:val="00727777"/>
    <w:rsid w:val="00736C6F"/>
    <w:rsid w:val="0074185B"/>
    <w:rsid w:val="00742506"/>
    <w:rsid w:val="00745187"/>
    <w:rsid w:val="00746952"/>
    <w:rsid w:val="00750D96"/>
    <w:rsid w:val="0076050C"/>
    <w:rsid w:val="007657E9"/>
    <w:rsid w:val="00766D25"/>
    <w:rsid w:val="00777C53"/>
    <w:rsid w:val="0078196E"/>
    <w:rsid w:val="00781A3C"/>
    <w:rsid w:val="00797B2F"/>
    <w:rsid w:val="007A48B8"/>
    <w:rsid w:val="007A4FB3"/>
    <w:rsid w:val="007B0EA6"/>
    <w:rsid w:val="007B7389"/>
    <w:rsid w:val="007C10DE"/>
    <w:rsid w:val="007C1951"/>
    <w:rsid w:val="007C4A0D"/>
    <w:rsid w:val="007C5C83"/>
    <w:rsid w:val="007C71DA"/>
    <w:rsid w:val="007D40BA"/>
    <w:rsid w:val="007D6003"/>
    <w:rsid w:val="007D7C4B"/>
    <w:rsid w:val="007E0C69"/>
    <w:rsid w:val="007E321D"/>
    <w:rsid w:val="007E474D"/>
    <w:rsid w:val="007E7496"/>
    <w:rsid w:val="007E78FC"/>
    <w:rsid w:val="007F13FB"/>
    <w:rsid w:val="007F5C79"/>
    <w:rsid w:val="007F6305"/>
    <w:rsid w:val="0080169F"/>
    <w:rsid w:val="00802336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51A1E"/>
    <w:rsid w:val="00856FFF"/>
    <w:rsid w:val="00860085"/>
    <w:rsid w:val="008632F3"/>
    <w:rsid w:val="00870572"/>
    <w:rsid w:val="00885E5D"/>
    <w:rsid w:val="00893F35"/>
    <w:rsid w:val="008968D3"/>
    <w:rsid w:val="008B1AEE"/>
    <w:rsid w:val="008B695D"/>
    <w:rsid w:val="008C4F0D"/>
    <w:rsid w:val="008D31F6"/>
    <w:rsid w:val="008E3BF2"/>
    <w:rsid w:val="008F1BFF"/>
    <w:rsid w:val="008F3483"/>
    <w:rsid w:val="008F41C7"/>
    <w:rsid w:val="008F6A9B"/>
    <w:rsid w:val="00900A06"/>
    <w:rsid w:val="009046C8"/>
    <w:rsid w:val="00904B01"/>
    <w:rsid w:val="0091338D"/>
    <w:rsid w:val="00914411"/>
    <w:rsid w:val="00914F8D"/>
    <w:rsid w:val="00925842"/>
    <w:rsid w:val="00932792"/>
    <w:rsid w:val="0093279D"/>
    <w:rsid w:val="00932DB5"/>
    <w:rsid w:val="00940AEC"/>
    <w:rsid w:val="00944A37"/>
    <w:rsid w:val="00954C3F"/>
    <w:rsid w:val="0095741B"/>
    <w:rsid w:val="00967046"/>
    <w:rsid w:val="009673F2"/>
    <w:rsid w:val="00971F38"/>
    <w:rsid w:val="009726D2"/>
    <w:rsid w:val="009778BC"/>
    <w:rsid w:val="00982B50"/>
    <w:rsid w:val="00982ED5"/>
    <w:rsid w:val="00984B99"/>
    <w:rsid w:val="00990DF5"/>
    <w:rsid w:val="009935C4"/>
    <w:rsid w:val="009971B2"/>
    <w:rsid w:val="009A0578"/>
    <w:rsid w:val="009B21EB"/>
    <w:rsid w:val="009B4273"/>
    <w:rsid w:val="009B5617"/>
    <w:rsid w:val="009B6153"/>
    <w:rsid w:val="009E3835"/>
    <w:rsid w:val="009E5E7E"/>
    <w:rsid w:val="009F58C5"/>
    <w:rsid w:val="009F72BB"/>
    <w:rsid w:val="00A0490D"/>
    <w:rsid w:val="00A1081C"/>
    <w:rsid w:val="00A129A5"/>
    <w:rsid w:val="00A15BB4"/>
    <w:rsid w:val="00A16115"/>
    <w:rsid w:val="00A21659"/>
    <w:rsid w:val="00A23A1D"/>
    <w:rsid w:val="00A40816"/>
    <w:rsid w:val="00A46230"/>
    <w:rsid w:val="00A5489D"/>
    <w:rsid w:val="00A56479"/>
    <w:rsid w:val="00A56FA3"/>
    <w:rsid w:val="00A57290"/>
    <w:rsid w:val="00A60B95"/>
    <w:rsid w:val="00A617C5"/>
    <w:rsid w:val="00A7411D"/>
    <w:rsid w:val="00A74C7E"/>
    <w:rsid w:val="00A86E82"/>
    <w:rsid w:val="00A87947"/>
    <w:rsid w:val="00A92DE1"/>
    <w:rsid w:val="00AA248E"/>
    <w:rsid w:val="00AA5178"/>
    <w:rsid w:val="00AB1298"/>
    <w:rsid w:val="00AB1C28"/>
    <w:rsid w:val="00AB1D58"/>
    <w:rsid w:val="00AB403E"/>
    <w:rsid w:val="00AC1BAC"/>
    <w:rsid w:val="00AC2EF3"/>
    <w:rsid w:val="00AC5D3D"/>
    <w:rsid w:val="00AC7825"/>
    <w:rsid w:val="00AE169C"/>
    <w:rsid w:val="00AE2007"/>
    <w:rsid w:val="00AE43C6"/>
    <w:rsid w:val="00AE4EA5"/>
    <w:rsid w:val="00AE6FFC"/>
    <w:rsid w:val="00AF2436"/>
    <w:rsid w:val="00B028B5"/>
    <w:rsid w:val="00B05C6D"/>
    <w:rsid w:val="00B07A25"/>
    <w:rsid w:val="00B1541B"/>
    <w:rsid w:val="00B20EE2"/>
    <w:rsid w:val="00B3225A"/>
    <w:rsid w:val="00B36C10"/>
    <w:rsid w:val="00B50E63"/>
    <w:rsid w:val="00B51DFC"/>
    <w:rsid w:val="00B555A8"/>
    <w:rsid w:val="00B55F9C"/>
    <w:rsid w:val="00B567F3"/>
    <w:rsid w:val="00B61D26"/>
    <w:rsid w:val="00B7094C"/>
    <w:rsid w:val="00B81CFB"/>
    <w:rsid w:val="00B9033E"/>
    <w:rsid w:val="00B90475"/>
    <w:rsid w:val="00B94764"/>
    <w:rsid w:val="00B97C23"/>
    <w:rsid w:val="00BA14B9"/>
    <w:rsid w:val="00BB6D06"/>
    <w:rsid w:val="00BC008C"/>
    <w:rsid w:val="00BC2940"/>
    <w:rsid w:val="00BC361F"/>
    <w:rsid w:val="00BC5810"/>
    <w:rsid w:val="00BC5851"/>
    <w:rsid w:val="00BC59ED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6A96"/>
    <w:rsid w:val="00C36DB3"/>
    <w:rsid w:val="00C37C9C"/>
    <w:rsid w:val="00C45545"/>
    <w:rsid w:val="00C52242"/>
    <w:rsid w:val="00C60384"/>
    <w:rsid w:val="00C620A4"/>
    <w:rsid w:val="00C73B36"/>
    <w:rsid w:val="00C74022"/>
    <w:rsid w:val="00C8108C"/>
    <w:rsid w:val="00C820D6"/>
    <w:rsid w:val="00C85F9B"/>
    <w:rsid w:val="00C91F0E"/>
    <w:rsid w:val="00C929C7"/>
    <w:rsid w:val="00C95125"/>
    <w:rsid w:val="00C96D66"/>
    <w:rsid w:val="00CA2198"/>
    <w:rsid w:val="00CA7BE5"/>
    <w:rsid w:val="00CB0A0B"/>
    <w:rsid w:val="00CC103A"/>
    <w:rsid w:val="00CC53BC"/>
    <w:rsid w:val="00CD14C7"/>
    <w:rsid w:val="00CE1789"/>
    <w:rsid w:val="00CE626C"/>
    <w:rsid w:val="00CF228D"/>
    <w:rsid w:val="00CF3915"/>
    <w:rsid w:val="00CF4134"/>
    <w:rsid w:val="00CF7FCE"/>
    <w:rsid w:val="00D17BB6"/>
    <w:rsid w:val="00D27A10"/>
    <w:rsid w:val="00D36A97"/>
    <w:rsid w:val="00D5289D"/>
    <w:rsid w:val="00D63504"/>
    <w:rsid w:val="00D64576"/>
    <w:rsid w:val="00D67D26"/>
    <w:rsid w:val="00D73A33"/>
    <w:rsid w:val="00D76D49"/>
    <w:rsid w:val="00D81173"/>
    <w:rsid w:val="00D855EF"/>
    <w:rsid w:val="00D87211"/>
    <w:rsid w:val="00D9236A"/>
    <w:rsid w:val="00D97C9C"/>
    <w:rsid w:val="00DA2C34"/>
    <w:rsid w:val="00DA50CD"/>
    <w:rsid w:val="00DA6109"/>
    <w:rsid w:val="00DA673E"/>
    <w:rsid w:val="00DB22A4"/>
    <w:rsid w:val="00DB47DA"/>
    <w:rsid w:val="00DB729B"/>
    <w:rsid w:val="00DC1951"/>
    <w:rsid w:val="00DC47EB"/>
    <w:rsid w:val="00DC67A6"/>
    <w:rsid w:val="00DE0F1B"/>
    <w:rsid w:val="00DE4426"/>
    <w:rsid w:val="00DE59A5"/>
    <w:rsid w:val="00DE5AC3"/>
    <w:rsid w:val="00DF2354"/>
    <w:rsid w:val="00E008C4"/>
    <w:rsid w:val="00E0526D"/>
    <w:rsid w:val="00E07BC2"/>
    <w:rsid w:val="00E128E3"/>
    <w:rsid w:val="00E12937"/>
    <w:rsid w:val="00E17434"/>
    <w:rsid w:val="00E23A73"/>
    <w:rsid w:val="00E247D4"/>
    <w:rsid w:val="00E26FF4"/>
    <w:rsid w:val="00E31507"/>
    <w:rsid w:val="00E31853"/>
    <w:rsid w:val="00E42304"/>
    <w:rsid w:val="00E46CCC"/>
    <w:rsid w:val="00E507F0"/>
    <w:rsid w:val="00E509F3"/>
    <w:rsid w:val="00E563AA"/>
    <w:rsid w:val="00E620C5"/>
    <w:rsid w:val="00E6556D"/>
    <w:rsid w:val="00E66DE4"/>
    <w:rsid w:val="00E720CD"/>
    <w:rsid w:val="00E73B77"/>
    <w:rsid w:val="00E73F01"/>
    <w:rsid w:val="00E7596C"/>
    <w:rsid w:val="00E76904"/>
    <w:rsid w:val="00E9010E"/>
    <w:rsid w:val="00E9458A"/>
    <w:rsid w:val="00E9488B"/>
    <w:rsid w:val="00E95BB0"/>
    <w:rsid w:val="00E97CA4"/>
    <w:rsid w:val="00EA46FD"/>
    <w:rsid w:val="00EA5F8F"/>
    <w:rsid w:val="00EB0ED6"/>
    <w:rsid w:val="00EB4DF0"/>
    <w:rsid w:val="00EC0C5D"/>
    <w:rsid w:val="00EC2F22"/>
    <w:rsid w:val="00EC315D"/>
    <w:rsid w:val="00EC3E45"/>
    <w:rsid w:val="00EC654E"/>
    <w:rsid w:val="00ED1348"/>
    <w:rsid w:val="00ED2970"/>
    <w:rsid w:val="00ED3E5C"/>
    <w:rsid w:val="00ED58F7"/>
    <w:rsid w:val="00EE002E"/>
    <w:rsid w:val="00EF1A4C"/>
    <w:rsid w:val="00EF3F81"/>
    <w:rsid w:val="00EF3FC1"/>
    <w:rsid w:val="00EF5CE6"/>
    <w:rsid w:val="00EF5E10"/>
    <w:rsid w:val="00EF6B4D"/>
    <w:rsid w:val="00F0034E"/>
    <w:rsid w:val="00F01791"/>
    <w:rsid w:val="00F07FEF"/>
    <w:rsid w:val="00F136EA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51785"/>
    <w:rsid w:val="00F5246F"/>
    <w:rsid w:val="00F53B32"/>
    <w:rsid w:val="00F60588"/>
    <w:rsid w:val="00F614E5"/>
    <w:rsid w:val="00F6212D"/>
    <w:rsid w:val="00F73BEC"/>
    <w:rsid w:val="00F81989"/>
    <w:rsid w:val="00F822D2"/>
    <w:rsid w:val="00F82325"/>
    <w:rsid w:val="00F92149"/>
    <w:rsid w:val="00F94281"/>
    <w:rsid w:val="00FA20E7"/>
    <w:rsid w:val="00FA6480"/>
    <w:rsid w:val="00FC4106"/>
    <w:rsid w:val="00FD0FAA"/>
    <w:rsid w:val="00FD29E1"/>
    <w:rsid w:val="00FD2BB1"/>
    <w:rsid w:val="00FD34BC"/>
    <w:rsid w:val="00FD4BCC"/>
    <w:rsid w:val="00FD6290"/>
    <w:rsid w:val="00FE04EF"/>
    <w:rsid w:val="00FE5211"/>
    <w:rsid w:val="00FE573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2016-05-17T16:11:00Z</dcterms:created>
  <dcterms:modified xsi:type="dcterms:W3CDTF">2016-05-17T16:11:00Z</dcterms:modified>
</cp:coreProperties>
</file>