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159" w:rsidRPr="005A6523" w:rsidRDefault="00DE7159" w:rsidP="00DE715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5A6523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К. Ю. </w:t>
      </w:r>
      <w:proofErr w:type="spellStart"/>
      <w:r w:rsidRPr="005A6523">
        <w:rPr>
          <w:rFonts w:ascii="Times New Roman" w:hAnsi="Times New Roman" w:cs="Times New Roman"/>
          <w:b/>
          <w:i/>
          <w:sz w:val="20"/>
          <w:szCs w:val="20"/>
          <w:lang w:val="uk-UA"/>
        </w:rPr>
        <w:t>Уманець</w:t>
      </w:r>
      <w:proofErr w:type="spellEnd"/>
    </w:p>
    <w:p w:rsidR="00DE7159" w:rsidRPr="005A6523" w:rsidRDefault="00DE7159" w:rsidP="00DE715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5A6523">
        <w:rPr>
          <w:rFonts w:ascii="Times New Roman" w:hAnsi="Times New Roman" w:cs="Times New Roman"/>
          <w:b/>
          <w:i/>
          <w:sz w:val="20"/>
          <w:szCs w:val="20"/>
          <w:lang w:val="uk-UA"/>
        </w:rPr>
        <w:t>Полтавський університет економіка і торгівлі</w:t>
      </w:r>
    </w:p>
    <w:p w:rsidR="00EB3F99" w:rsidRPr="005A6523" w:rsidRDefault="00EB3F99" w:rsidP="00DE715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</w:p>
    <w:p w:rsidR="00DE7159" w:rsidRPr="005A6523" w:rsidRDefault="00EB3F99" w:rsidP="00DE715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bookmarkStart w:id="0" w:name="_GoBack"/>
      <w:r w:rsidRPr="005A6523">
        <w:rPr>
          <w:rFonts w:ascii="Times New Roman" w:hAnsi="Times New Roman" w:cs="Times New Roman"/>
          <w:b/>
          <w:sz w:val="20"/>
          <w:szCs w:val="20"/>
          <w:lang w:val="uk-UA"/>
        </w:rPr>
        <w:t>АНАЛІЗ НОРМАТИВНОЇ ДОКУМЕН</w:t>
      </w:r>
      <w:r w:rsidR="001632BE" w:rsidRPr="005A6523">
        <w:rPr>
          <w:rFonts w:ascii="Times New Roman" w:hAnsi="Times New Roman" w:cs="Times New Roman"/>
          <w:b/>
          <w:sz w:val="20"/>
          <w:szCs w:val="20"/>
          <w:lang w:val="uk-UA"/>
        </w:rPr>
        <w:t>ТАЦІЇ, ЩО РЕГЛАМЕНТУЄ БЕ</w:t>
      </w:r>
      <w:r w:rsidRPr="005A6523">
        <w:rPr>
          <w:rFonts w:ascii="Times New Roman" w:hAnsi="Times New Roman" w:cs="Times New Roman"/>
          <w:b/>
          <w:sz w:val="20"/>
          <w:szCs w:val="20"/>
          <w:lang w:val="uk-UA"/>
        </w:rPr>
        <w:t>ЗПЕКУ ІГРАШОК</w:t>
      </w:r>
    </w:p>
    <w:bookmarkEnd w:id="0"/>
    <w:p w:rsidR="00EB3F99" w:rsidRPr="005A6523" w:rsidRDefault="00EB3F99" w:rsidP="00DE715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C760BD" w:rsidRPr="005A6523" w:rsidRDefault="00C760BD" w:rsidP="005A6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A6523">
        <w:rPr>
          <w:rFonts w:ascii="Times New Roman" w:hAnsi="Times New Roman" w:cs="Times New Roman"/>
          <w:sz w:val="20"/>
          <w:szCs w:val="20"/>
          <w:lang w:val="uk-UA"/>
        </w:rPr>
        <w:t>З виходом українських підприємств на зовнішній ринок і доступністю українс</w:t>
      </w:r>
      <w:r w:rsidR="00B8077C" w:rsidRPr="005A6523">
        <w:rPr>
          <w:rFonts w:ascii="Times New Roman" w:hAnsi="Times New Roman" w:cs="Times New Roman"/>
          <w:sz w:val="20"/>
          <w:szCs w:val="20"/>
          <w:lang w:val="uk-UA"/>
        </w:rPr>
        <w:t>ького ринку для зарубіжних фірм</w:t>
      </w:r>
      <w:r w:rsidRPr="005A6523">
        <w:rPr>
          <w:rFonts w:ascii="Times New Roman" w:hAnsi="Times New Roman" w:cs="Times New Roman"/>
          <w:sz w:val="20"/>
          <w:szCs w:val="20"/>
          <w:lang w:val="uk-UA"/>
        </w:rPr>
        <w:t>, проблема якості продукції стала пріоритетною для вітчизняного товаровиробника. У розвинених країнах світу питання покращення якості займають провідне місце у забезпеченні конкурент</w:t>
      </w:r>
      <w:r w:rsidR="00B8077C" w:rsidRPr="005A6523">
        <w:rPr>
          <w:rFonts w:ascii="Times New Roman" w:hAnsi="Times New Roman" w:cs="Times New Roman"/>
          <w:sz w:val="20"/>
          <w:szCs w:val="20"/>
          <w:lang w:val="uk-UA"/>
        </w:rPr>
        <w:t>оспроможності товарів культурно-побутового призначення</w:t>
      </w:r>
      <w:r w:rsidRPr="005A6523">
        <w:rPr>
          <w:rFonts w:ascii="Times New Roman" w:hAnsi="Times New Roman" w:cs="Times New Roman"/>
          <w:sz w:val="20"/>
          <w:szCs w:val="20"/>
          <w:lang w:val="uk-UA"/>
        </w:rPr>
        <w:t>, в тому числі і іграшок .</w:t>
      </w:r>
    </w:p>
    <w:p w:rsidR="00C760BD" w:rsidRPr="005A6523" w:rsidRDefault="00C760BD" w:rsidP="005A6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A6523">
        <w:rPr>
          <w:rFonts w:ascii="Times New Roman" w:hAnsi="Times New Roman" w:cs="Times New Roman"/>
          <w:sz w:val="20"/>
          <w:szCs w:val="20"/>
          <w:lang w:val="uk-UA"/>
        </w:rPr>
        <w:t>Від показників якості в галуз</w:t>
      </w:r>
      <w:r w:rsidR="00B8077C" w:rsidRPr="005A6523">
        <w:rPr>
          <w:rFonts w:ascii="Times New Roman" w:hAnsi="Times New Roman" w:cs="Times New Roman"/>
          <w:sz w:val="20"/>
          <w:szCs w:val="20"/>
          <w:lang w:val="uk-UA"/>
        </w:rPr>
        <w:t>і на сьогоднішній день залежить</w:t>
      </w:r>
      <w:r w:rsidR="005A6523">
        <w:rPr>
          <w:rFonts w:ascii="Times New Roman" w:hAnsi="Times New Roman" w:cs="Times New Roman"/>
          <w:sz w:val="20"/>
          <w:szCs w:val="20"/>
          <w:lang w:val="uk-UA"/>
        </w:rPr>
        <w:t xml:space="preserve">, чи </w:t>
      </w:r>
      <w:r w:rsidRPr="005A6523">
        <w:rPr>
          <w:rFonts w:ascii="Times New Roman" w:hAnsi="Times New Roman" w:cs="Times New Roman"/>
          <w:sz w:val="20"/>
          <w:szCs w:val="20"/>
          <w:lang w:val="uk-UA"/>
        </w:rPr>
        <w:t>вдасться економіці України та її підприємствам швидко інтег</w:t>
      </w:r>
      <w:r w:rsidR="00B8077C" w:rsidRPr="005A6523">
        <w:rPr>
          <w:rFonts w:ascii="Times New Roman" w:hAnsi="Times New Roman" w:cs="Times New Roman"/>
          <w:sz w:val="20"/>
          <w:szCs w:val="20"/>
          <w:lang w:val="uk-UA"/>
        </w:rPr>
        <w:t>руватися у світове господарство</w:t>
      </w:r>
      <w:r w:rsidRPr="005A6523">
        <w:rPr>
          <w:rFonts w:ascii="Times New Roman" w:hAnsi="Times New Roman" w:cs="Times New Roman"/>
          <w:sz w:val="20"/>
          <w:szCs w:val="20"/>
          <w:lang w:val="uk-UA"/>
        </w:rPr>
        <w:t>, чи увійде Україна у світове співтовариство як рівноправн</w:t>
      </w:r>
      <w:r w:rsidR="005A6523">
        <w:rPr>
          <w:rFonts w:ascii="Times New Roman" w:hAnsi="Times New Roman" w:cs="Times New Roman"/>
          <w:sz w:val="20"/>
          <w:szCs w:val="20"/>
          <w:lang w:val="uk-UA"/>
        </w:rPr>
        <w:t>ий партнер</w:t>
      </w:r>
      <w:r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 або ж залишиться в </w:t>
      </w:r>
      <w:r w:rsidR="00B8077C" w:rsidRPr="005A6523">
        <w:rPr>
          <w:rFonts w:ascii="Times New Roman" w:hAnsi="Times New Roman" w:cs="Times New Roman"/>
          <w:sz w:val="20"/>
          <w:szCs w:val="20"/>
          <w:lang w:val="uk-UA"/>
        </w:rPr>
        <w:t>положенні сировинного придатка</w:t>
      </w:r>
      <w:r w:rsidRPr="005A6523">
        <w:rPr>
          <w:rFonts w:ascii="Times New Roman" w:hAnsi="Times New Roman" w:cs="Times New Roman"/>
          <w:sz w:val="20"/>
          <w:szCs w:val="20"/>
          <w:lang w:val="uk-UA"/>
        </w:rPr>
        <w:t>. Успішна інтеграція українських підприємств неможлива без стабільної якості і на цій основі забезпечення конкурентоспроможності продукції є основним завданням виробників.</w:t>
      </w:r>
    </w:p>
    <w:p w:rsidR="00C760BD" w:rsidRPr="005A6523" w:rsidRDefault="00C760BD" w:rsidP="005A6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Метою даної роботи є аналіз </w:t>
      </w:r>
      <w:r w:rsidR="00DE7159" w:rsidRPr="005A6523">
        <w:rPr>
          <w:rFonts w:ascii="Times New Roman" w:hAnsi="Times New Roman" w:cs="Times New Roman"/>
          <w:sz w:val="20"/>
          <w:szCs w:val="20"/>
          <w:lang w:val="uk-UA"/>
        </w:rPr>
        <w:t>нормативної документації</w:t>
      </w:r>
      <w:r w:rsidRPr="005A6523">
        <w:rPr>
          <w:rFonts w:ascii="Times New Roman" w:hAnsi="Times New Roman" w:cs="Times New Roman"/>
          <w:sz w:val="20"/>
          <w:szCs w:val="20"/>
          <w:lang w:val="uk-UA"/>
        </w:rPr>
        <w:t>, що впливають на безпеку іграшок з пластичних мас .</w:t>
      </w:r>
    </w:p>
    <w:p w:rsidR="00B8077C" w:rsidRPr="005A6523" w:rsidRDefault="005A6523" w:rsidP="006F3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A6523">
        <w:rPr>
          <w:rFonts w:ascii="Times New Roman" w:hAnsi="Times New Roman" w:cs="Times New Roman"/>
          <w:sz w:val="20"/>
          <w:szCs w:val="20"/>
          <w:lang w:val="uk-UA"/>
        </w:rPr>
        <w:t>З 1 січня 2011 року іграшки виключені з Переліку продукції , що підлягає обов'язковій сертифікації в Україні. З цього часу стає обов'язковим застосування Технічного регламенту безпеки іграшок, затвердженого постановою Кабінету Міністрів України від 8 жовтня 2008 р. N 901 [1]. Даний документ визначає вимоги до безпеки іграшок, процедуру оцінки їх відповідності таким вимогам, встановлює правила маркування, а також введення в обіг іграшок як імпортованих, так і вітчизняного виробництва, їх продажу і безкоштовн</w:t>
      </w:r>
      <w:r>
        <w:rPr>
          <w:rFonts w:ascii="Times New Roman" w:hAnsi="Times New Roman" w:cs="Times New Roman"/>
          <w:sz w:val="20"/>
          <w:szCs w:val="20"/>
          <w:lang w:val="uk-UA"/>
        </w:rPr>
        <w:t>ого</w:t>
      </w:r>
      <w:r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 розповсюдження.</w:t>
      </w:r>
      <w:r w:rsidR="006F395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C760BD" w:rsidRPr="005A6523">
        <w:rPr>
          <w:rFonts w:ascii="Times New Roman" w:hAnsi="Times New Roman" w:cs="Times New Roman"/>
          <w:sz w:val="20"/>
          <w:szCs w:val="20"/>
          <w:lang w:val="uk-UA"/>
        </w:rPr>
        <w:t>Введення іграшок в обіг дозволяється тільки в тому випа</w:t>
      </w:r>
      <w:r w:rsidR="00DE7159" w:rsidRPr="005A6523">
        <w:rPr>
          <w:rFonts w:ascii="Times New Roman" w:hAnsi="Times New Roman" w:cs="Times New Roman"/>
          <w:sz w:val="20"/>
          <w:szCs w:val="20"/>
          <w:lang w:val="uk-UA"/>
        </w:rPr>
        <w:t>дку</w:t>
      </w:r>
      <w:r w:rsidR="00C760BD" w:rsidRPr="005A6523">
        <w:rPr>
          <w:rFonts w:ascii="Times New Roman" w:hAnsi="Times New Roman" w:cs="Times New Roman"/>
          <w:sz w:val="20"/>
          <w:szCs w:val="20"/>
          <w:lang w:val="uk-UA"/>
        </w:rPr>
        <w:t>, якщо вони відповідають вимогам безпеки для життя і здоров'я споживачів у разі використання</w:t>
      </w:r>
      <w:r w:rsidR="00DE7159"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 їх</w:t>
      </w:r>
      <w:r w:rsidR="00C760BD"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 за призна</w:t>
      </w:r>
      <w:r w:rsidR="00DE7159" w:rsidRPr="005A6523">
        <w:rPr>
          <w:rFonts w:ascii="Times New Roman" w:hAnsi="Times New Roman" w:cs="Times New Roman"/>
          <w:sz w:val="20"/>
          <w:szCs w:val="20"/>
          <w:lang w:val="uk-UA"/>
        </w:rPr>
        <w:t>ченням за умови передбачуваної</w:t>
      </w:r>
      <w:r w:rsidR="00C760BD"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 поведінки дітей. Оцінку відповідності іграшок вимогам цього Технічного регламенту виробник або уповноважений представник проводять із застосуванням </w:t>
      </w:r>
      <w:r w:rsidR="00DE7159" w:rsidRPr="005A6523">
        <w:rPr>
          <w:rFonts w:ascii="Times New Roman" w:hAnsi="Times New Roman" w:cs="Times New Roman"/>
          <w:sz w:val="20"/>
          <w:szCs w:val="20"/>
          <w:lang w:val="uk-UA"/>
        </w:rPr>
        <w:t>процедури оцінки відповідності</w:t>
      </w:r>
      <w:r w:rsidR="00C760BD" w:rsidRPr="005A6523">
        <w:rPr>
          <w:rFonts w:ascii="Times New Roman" w:hAnsi="Times New Roman" w:cs="Times New Roman"/>
          <w:sz w:val="20"/>
          <w:szCs w:val="20"/>
          <w:lang w:val="uk-UA"/>
        </w:rPr>
        <w:t>, як</w:t>
      </w:r>
      <w:r w:rsidR="006F395B">
        <w:rPr>
          <w:rFonts w:ascii="Times New Roman" w:hAnsi="Times New Roman" w:cs="Times New Roman"/>
          <w:sz w:val="20"/>
          <w:szCs w:val="20"/>
          <w:lang w:val="uk-UA"/>
        </w:rPr>
        <w:t>а</w:t>
      </w:r>
      <w:r w:rsidR="00C760BD"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 передбачен</w:t>
      </w:r>
      <w:r w:rsidR="006F395B">
        <w:rPr>
          <w:rFonts w:ascii="Times New Roman" w:hAnsi="Times New Roman" w:cs="Times New Roman"/>
          <w:sz w:val="20"/>
          <w:szCs w:val="20"/>
          <w:lang w:val="uk-UA"/>
        </w:rPr>
        <w:t>а</w:t>
      </w:r>
      <w:r w:rsidR="00C760BD"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 законодавством України</w:t>
      </w:r>
      <w:r w:rsidR="006F395B">
        <w:rPr>
          <w:rFonts w:ascii="Times New Roman" w:hAnsi="Times New Roman" w:cs="Times New Roman"/>
          <w:sz w:val="20"/>
          <w:szCs w:val="20"/>
          <w:lang w:val="uk-UA"/>
        </w:rPr>
        <w:t xml:space="preserve">. В результаті відповідності продукції вимогам технічного регламенту </w:t>
      </w:r>
      <w:r w:rsidR="00C760BD" w:rsidRPr="005A6523">
        <w:rPr>
          <w:rFonts w:ascii="Times New Roman" w:hAnsi="Times New Roman" w:cs="Times New Roman"/>
          <w:sz w:val="20"/>
          <w:szCs w:val="20"/>
          <w:lang w:val="uk-UA"/>
        </w:rPr>
        <w:t>наносять національний знак відповідності на кожн</w:t>
      </w:r>
      <w:r w:rsidR="006F395B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="00C760BD"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 іграш</w:t>
      </w:r>
      <w:r w:rsidR="006F395B">
        <w:rPr>
          <w:rFonts w:ascii="Times New Roman" w:hAnsi="Times New Roman" w:cs="Times New Roman"/>
          <w:sz w:val="20"/>
          <w:szCs w:val="20"/>
          <w:lang w:val="uk-UA"/>
        </w:rPr>
        <w:t>ку</w:t>
      </w:r>
      <w:r w:rsidR="00C760BD"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 або її упаков</w:t>
      </w:r>
      <w:r w:rsidR="006F395B">
        <w:rPr>
          <w:rFonts w:ascii="Times New Roman" w:hAnsi="Times New Roman" w:cs="Times New Roman"/>
          <w:sz w:val="20"/>
          <w:szCs w:val="20"/>
          <w:lang w:val="uk-UA"/>
        </w:rPr>
        <w:t>ку</w:t>
      </w:r>
      <w:r w:rsidR="00C760BD"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 (незамкну</w:t>
      </w:r>
      <w:r w:rsidR="00DE7159" w:rsidRPr="005A6523">
        <w:rPr>
          <w:rFonts w:ascii="Times New Roman" w:hAnsi="Times New Roman" w:cs="Times New Roman"/>
          <w:sz w:val="20"/>
          <w:szCs w:val="20"/>
          <w:lang w:val="uk-UA"/>
        </w:rPr>
        <w:t>т</w:t>
      </w:r>
      <w:r w:rsidR="006F395B">
        <w:rPr>
          <w:rFonts w:ascii="Times New Roman" w:hAnsi="Times New Roman" w:cs="Times New Roman"/>
          <w:sz w:val="20"/>
          <w:szCs w:val="20"/>
          <w:lang w:val="uk-UA"/>
        </w:rPr>
        <w:t>е</w:t>
      </w:r>
      <w:r w:rsidR="00DE7159"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 з правого боку основне коло</w:t>
      </w:r>
      <w:r w:rsidR="00C760BD"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, всередині якого вміщено стилізоване </w:t>
      </w:r>
      <w:r w:rsidR="00DE7159" w:rsidRPr="005A6523">
        <w:rPr>
          <w:rFonts w:ascii="Times New Roman" w:hAnsi="Times New Roman" w:cs="Times New Roman"/>
          <w:sz w:val="20"/>
          <w:szCs w:val="20"/>
          <w:lang w:val="uk-UA"/>
        </w:rPr>
        <w:t>зображення трилисника)</w:t>
      </w:r>
      <w:r w:rsidR="00C760BD" w:rsidRPr="005A6523"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B8077C"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 Наказом Держспоживстандарту України в 2006 р. був затверджений </w:t>
      </w:r>
      <w:r>
        <w:rPr>
          <w:rFonts w:ascii="Times New Roman" w:hAnsi="Times New Roman" w:cs="Times New Roman"/>
          <w:sz w:val="20"/>
          <w:szCs w:val="20"/>
          <w:lang w:val="uk-UA"/>
        </w:rPr>
        <w:t>Перелік національних стандартів</w:t>
      </w:r>
      <w:r w:rsidR="00B8077C" w:rsidRPr="005A6523">
        <w:rPr>
          <w:rFonts w:ascii="Times New Roman" w:hAnsi="Times New Roman" w:cs="Times New Roman"/>
          <w:sz w:val="20"/>
          <w:szCs w:val="20"/>
          <w:lang w:val="uk-UA"/>
        </w:rPr>
        <w:t>, що складаєт</w:t>
      </w:r>
      <w:r w:rsidR="00DE7159" w:rsidRPr="005A6523">
        <w:rPr>
          <w:rFonts w:ascii="Times New Roman" w:hAnsi="Times New Roman" w:cs="Times New Roman"/>
          <w:sz w:val="20"/>
          <w:szCs w:val="20"/>
          <w:lang w:val="uk-UA"/>
        </w:rPr>
        <w:t>ься з 12-ти ДСТУ</w:t>
      </w:r>
      <w:r w:rsidR="00B8077C"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, відповідних </w:t>
      </w:r>
      <w:r w:rsidR="006F395B">
        <w:rPr>
          <w:rFonts w:ascii="Times New Roman" w:hAnsi="Times New Roman" w:cs="Times New Roman"/>
          <w:sz w:val="20"/>
          <w:szCs w:val="20"/>
          <w:lang w:val="uk-UA"/>
        </w:rPr>
        <w:t xml:space="preserve">європейським стандартам </w:t>
      </w:r>
      <w:r w:rsidR="006F395B" w:rsidRPr="005A6523">
        <w:rPr>
          <w:rFonts w:ascii="Times New Roman" w:hAnsi="Times New Roman" w:cs="Times New Roman"/>
          <w:sz w:val="20"/>
          <w:szCs w:val="20"/>
          <w:lang w:val="uk-UA"/>
        </w:rPr>
        <w:t>EN</w:t>
      </w:r>
      <w:r w:rsidR="00DE7159" w:rsidRPr="005A6523">
        <w:rPr>
          <w:rFonts w:ascii="Times New Roman" w:hAnsi="Times New Roman" w:cs="Times New Roman"/>
          <w:sz w:val="20"/>
          <w:szCs w:val="20"/>
          <w:lang w:val="uk-UA"/>
        </w:rPr>
        <w:t>, які</w:t>
      </w:r>
      <w:r w:rsidR="00B8077C"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, в разі </w:t>
      </w:r>
      <w:r w:rsidR="00DE7159" w:rsidRPr="005A6523">
        <w:rPr>
          <w:rFonts w:ascii="Times New Roman" w:hAnsi="Times New Roman" w:cs="Times New Roman"/>
          <w:sz w:val="20"/>
          <w:szCs w:val="20"/>
          <w:lang w:val="uk-UA"/>
        </w:rPr>
        <w:t>їх добровільного використання</w:t>
      </w:r>
      <w:r w:rsidR="00B8077C"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, є доказом відповідності продукції </w:t>
      </w:r>
      <w:r w:rsidR="00B8077C" w:rsidRPr="005A6523">
        <w:rPr>
          <w:rFonts w:ascii="Times New Roman" w:hAnsi="Times New Roman" w:cs="Times New Roman"/>
          <w:sz w:val="20"/>
          <w:szCs w:val="20"/>
          <w:lang w:val="uk-UA"/>
        </w:rPr>
        <w:lastRenderedPageBreak/>
        <w:t>вимогам Технічного регламенту з підтвердження відпов</w:t>
      </w:r>
      <w:r w:rsidR="006F395B">
        <w:rPr>
          <w:rFonts w:ascii="Times New Roman" w:hAnsi="Times New Roman" w:cs="Times New Roman"/>
          <w:sz w:val="20"/>
          <w:szCs w:val="20"/>
          <w:lang w:val="uk-UA"/>
        </w:rPr>
        <w:t>ідності вимогам безпеки іграшок</w:t>
      </w:r>
      <w:r w:rsidR="00EB3F99"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 [1]</w:t>
      </w:r>
      <w:r w:rsidR="006F395B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B8077C" w:rsidRPr="005A6523" w:rsidRDefault="00B8077C" w:rsidP="005A6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Існуючі в Україні Державні санітарні правила і норми безпеки іграшок </w:t>
      </w:r>
      <w:r w:rsidR="005A6523">
        <w:rPr>
          <w:rFonts w:ascii="Times New Roman" w:hAnsi="Times New Roman" w:cs="Times New Roman"/>
          <w:sz w:val="20"/>
          <w:szCs w:val="20"/>
          <w:lang w:val="uk-UA"/>
        </w:rPr>
        <w:t>та ігор для здоров'я дітей (</w:t>
      </w:r>
      <w:proofErr w:type="spellStart"/>
      <w:r w:rsidR="00DE7159" w:rsidRPr="005A6523">
        <w:rPr>
          <w:rFonts w:ascii="Times New Roman" w:hAnsi="Times New Roman" w:cs="Times New Roman"/>
          <w:sz w:val="20"/>
          <w:szCs w:val="20"/>
          <w:lang w:val="uk-UA"/>
        </w:rPr>
        <w:t>Д</w:t>
      </w:r>
      <w:r w:rsidRPr="005A6523">
        <w:rPr>
          <w:rFonts w:ascii="Times New Roman" w:hAnsi="Times New Roman" w:cs="Times New Roman"/>
          <w:sz w:val="20"/>
          <w:szCs w:val="20"/>
          <w:lang w:val="uk-UA"/>
        </w:rPr>
        <w:t>СанПіН</w:t>
      </w:r>
      <w:proofErr w:type="spellEnd"/>
      <w:r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 5.5.6.012-98) поширюються на асортимент іграшок та ігор для дітей і підлітків і встановлюють вимоги і норми </w:t>
      </w:r>
      <w:r w:rsidR="00DE7159" w:rsidRPr="005A6523">
        <w:rPr>
          <w:rFonts w:ascii="Times New Roman" w:hAnsi="Times New Roman" w:cs="Times New Roman"/>
          <w:sz w:val="20"/>
          <w:szCs w:val="20"/>
          <w:lang w:val="uk-UA"/>
        </w:rPr>
        <w:t>безпеки для здоров'я</w:t>
      </w:r>
      <w:r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, а також порядок </w:t>
      </w:r>
      <w:r w:rsidR="00DE7159" w:rsidRPr="005A6523">
        <w:rPr>
          <w:rFonts w:ascii="Times New Roman" w:hAnsi="Times New Roman" w:cs="Times New Roman"/>
          <w:sz w:val="20"/>
          <w:szCs w:val="20"/>
          <w:lang w:val="uk-UA"/>
        </w:rPr>
        <w:t>проведення державної санітарно-</w:t>
      </w:r>
      <w:r w:rsidRPr="005A6523">
        <w:rPr>
          <w:rFonts w:ascii="Times New Roman" w:hAnsi="Times New Roman" w:cs="Times New Roman"/>
          <w:sz w:val="20"/>
          <w:szCs w:val="20"/>
          <w:lang w:val="uk-UA"/>
        </w:rPr>
        <w:t>гігієнічно</w:t>
      </w:r>
      <w:r w:rsidR="00DE7159" w:rsidRPr="005A6523">
        <w:rPr>
          <w:rFonts w:ascii="Times New Roman" w:hAnsi="Times New Roman" w:cs="Times New Roman"/>
          <w:sz w:val="20"/>
          <w:szCs w:val="20"/>
          <w:lang w:val="uk-UA"/>
        </w:rPr>
        <w:t>ї експертизи на етапах розробки</w:t>
      </w:r>
      <w:r w:rsidRPr="005A6523">
        <w:rPr>
          <w:rFonts w:ascii="Times New Roman" w:hAnsi="Times New Roman" w:cs="Times New Roman"/>
          <w:sz w:val="20"/>
          <w:szCs w:val="20"/>
          <w:lang w:val="uk-UA"/>
        </w:rPr>
        <w:t>, виробницт</w:t>
      </w:r>
      <w:r w:rsidR="00DE7159" w:rsidRPr="005A6523">
        <w:rPr>
          <w:rFonts w:ascii="Times New Roman" w:hAnsi="Times New Roman" w:cs="Times New Roman"/>
          <w:sz w:val="20"/>
          <w:szCs w:val="20"/>
          <w:lang w:val="uk-UA"/>
        </w:rPr>
        <w:t>ва, зберігання</w:t>
      </w:r>
      <w:r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, реалізації та </w:t>
      </w:r>
      <w:r w:rsidR="00DE7159" w:rsidRPr="005A6523">
        <w:rPr>
          <w:rFonts w:ascii="Times New Roman" w:hAnsi="Times New Roman" w:cs="Times New Roman"/>
          <w:sz w:val="20"/>
          <w:szCs w:val="20"/>
          <w:lang w:val="uk-UA"/>
        </w:rPr>
        <w:t>методів досліджень</w:t>
      </w:r>
      <w:r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. Попереджувальний і поточний </w:t>
      </w:r>
      <w:r w:rsidR="009523E5"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державний </w:t>
      </w:r>
      <w:r w:rsidRPr="005A6523">
        <w:rPr>
          <w:rFonts w:ascii="Times New Roman" w:hAnsi="Times New Roman" w:cs="Times New Roman"/>
          <w:sz w:val="20"/>
          <w:szCs w:val="20"/>
          <w:lang w:val="uk-UA"/>
        </w:rPr>
        <w:t>санітарно</w:t>
      </w:r>
      <w:r w:rsidR="00907272">
        <w:rPr>
          <w:rFonts w:ascii="Times New Roman" w:hAnsi="Times New Roman" w:cs="Times New Roman"/>
          <w:sz w:val="20"/>
          <w:szCs w:val="20"/>
          <w:lang w:val="uk-UA"/>
        </w:rPr>
        <w:t>-</w:t>
      </w:r>
      <w:r w:rsidRPr="005A6523">
        <w:rPr>
          <w:rFonts w:ascii="Times New Roman" w:hAnsi="Times New Roman" w:cs="Times New Roman"/>
          <w:sz w:val="20"/>
          <w:szCs w:val="20"/>
          <w:lang w:val="uk-UA"/>
        </w:rPr>
        <w:t>епідеміологічний нагляд за виконанням цих</w:t>
      </w:r>
      <w:r w:rsidR="00DE7159"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 Правил</w:t>
      </w:r>
      <w:r w:rsidRPr="005A6523">
        <w:rPr>
          <w:rFonts w:ascii="Times New Roman" w:hAnsi="Times New Roman" w:cs="Times New Roman"/>
          <w:sz w:val="20"/>
          <w:szCs w:val="20"/>
          <w:lang w:val="uk-UA"/>
        </w:rPr>
        <w:t>, гігієнічна експертиза нормативно</w:t>
      </w:r>
      <w:r w:rsidR="00DE7159"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ї документації на іграшки </w:t>
      </w:r>
      <w:r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здійснюється органами та установами </w:t>
      </w:r>
      <w:r w:rsidR="00DE7159" w:rsidRPr="005A6523">
        <w:rPr>
          <w:rFonts w:ascii="Times New Roman" w:hAnsi="Times New Roman" w:cs="Times New Roman"/>
          <w:sz w:val="20"/>
          <w:szCs w:val="20"/>
          <w:lang w:val="uk-UA"/>
        </w:rPr>
        <w:t>Державної санітарно-</w:t>
      </w:r>
      <w:r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епідеміологічної служби та відповідних науково-дослідних установ Міністерства охорони </w:t>
      </w:r>
      <w:r w:rsidR="00DE7159" w:rsidRPr="005A6523">
        <w:rPr>
          <w:rFonts w:ascii="Times New Roman" w:hAnsi="Times New Roman" w:cs="Times New Roman"/>
          <w:sz w:val="20"/>
          <w:szCs w:val="20"/>
          <w:lang w:val="uk-UA"/>
        </w:rPr>
        <w:t>здоров'я України. З</w:t>
      </w:r>
      <w:r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а порушення </w:t>
      </w:r>
      <w:r w:rsidR="00DE7159" w:rsidRPr="005A6523">
        <w:rPr>
          <w:rFonts w:ascii="Times New Roman" w:hAnsi="Times New Roman" w:cs="Times New Roman"/>
          <w:sz w:val="20"/>
          <w:szCs w:val="20"/>
          <w:lang w:val="uk-UA"/>
        </w:rPr>
        <w:t>Правил винні особи (установи</w:t>
      </w:r>
      <w:r w:rsidRPr="005A6523">
        <w:rPr>
          <w:rFonts w:ascii="Times New Roman" w:hAnsi="Times New Roman" w:cs="Times New Roman"/>
          <w:sz w:val="20"/>
          <w:szCs w:val="20"/>
          <w:lang w:val="uk-UA"/>
        </w:rPr>
        <w:t>, заклади) притягаються до дисципл</w:t>
      </w:r>
      <w:r w:rsidR="00DE7159" w:rsidRPr="005A6523">
        <w:rPr>
          <w:rFonts w:ascii="Times New Roman" w:hAnsi="Times New Roman" w:cs="Times New Roman"/>
          <w:sz w:val="20"/>
          <w:szCs w:val="20"/>
          <w:lang w:val="uk-UA"/>
        </w:rPr>
        <w:t>інарної</w:t>
      </w:r>
      <w:r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, адміністративної </w:t>
      </w:r>
      <w:r w:rsidR="00DE7159" w:rsidRPr="005A6523">
        <w:rPr>
          <w:rFonts w:ascii="Times New Roman" w:hAnsi="Times New Roman" w:cs="Times New Roman"/>
          <w:sz w:val="20"/>
          <w:szCs w:val="20"/>
          <w:lang w:val="uk-UA"/>
        </w:rPr>
        <w:t>і кримінальної відповідальності</w:t>
      </w:r>
      <w:r w:rsidRPr="005A6523">
        <w:rPr>
          <w:rFonts w:ascii="Times New Roman" w:hAnsi="Times New Roman" w:cs="Times New Roman"/>
          <w:sz w:val="20"/>
          <w:szCs w:val="20"/>
          <w:lang w:val="uk-UA"/>
        </w:rPr>
        <w:t>, відпов</w:t>
      </w:r>
      <w:r w:rsidR="00DE7159" w:rsidRPr="005A6523">
        <w:rPr>
          <w:rFonts w:ascii="Times New Roman" w:hAnsi="Times New Roman" w:cs="Times New Roman"/>
          <w:sz w:val="20"/>
          <w:szCs w:val="20"/>
          <w:lang w:val="uk-UA"/>
        </w:rPr>
        <w:t>ідно до законодавства України</w:t>
      </w:r>
      <w:r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EB3F99" w:rsidRPr="005A6523">
        <w:rPr>
          <w:rFonts w:ascii="Times New Roman" w:hAnsi="Times New Roman" w:cs="Times New Roman"/>
          <w:sz w:val="20"/>
          <w:szCs w:val="20"/>
          <w:lang w:val="uk-UA"/>
        </w:rPr>
        <w:t>[</w:t>
      </w:r>
      <w:r w:rsidR="00EB3F99" w:rsidRPr="005A6523">
        <w:rPr>
          <w:rFonts w:ascii="Times New Roman" w:hAnsi="Times New Roman" w:cs="Times New Roman"/>
          <w:sz w:val="20"/>
          <w:szCs w:val="20"/>
          <w:lang w:val="en-US"/>
        </w:rPr>
        <w:t>2]</w:t>
      </w:r>
      <w:r w:rsidR="005A6523"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 .</w:t>
      </w:r>
    </w:p>
    <w:p w:rsidR="00C760BD" w:rsidRPr="005A6523" w:rsidRDefault="00907272" w:rsidP="005A6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Таким чином, </w:t>
      </w:r>
      <w:r w:rsidR="00B8077C"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національні вимоги до якістю іграшок цілком відповідають міжнародним нормам EN і ISO. На жаль, відсутність атмосфери поваги до вітчизняного виробника, їх високий рівень оподаткування, низька купівельна спроможність населення та їх гонитва за дешевизною (а, відповідно, і неякісною продукцією) залишають невирішеними </w:t>
      </w:r>
      <w:r w:rsidR="009523E5">
        <w:rPr>
          <w:rFonts w:ascii="Times New Roman" w:hAnsi="Times New Roman" w:cs="Times New Roman"/>
          <w:sz w:val="20"/>
          <w:szCs w:val="20"/>
          <w:lang w:val="uk-UA"/>
        </w:rPr>
        <w:t>проблеми якості дитячих іграшок</w:t>
      </w:r>
      <w:r w:rsidR="005A6523" w:rsidRPr="005A6523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DE7159" w:rsidRPr="005A6523" w:rsidRDefault="005A6523" w:rsidP="005A652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Література:</w:t>
      </w:r>
    </w:p>
    <w:p w:rsidR="005A6523" w:rsidRPr="005A6523" w:rsidRDefault="005A6523" w:rsidP="00492E9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5A65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1. </w:t>
      </w:r>
      <w:proofErr w:type="spellStart"/>
      <w:r w:rsidRPr="005A65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Технічний</w:t>
      </w:r>
      <w:proofErr w:type="spellEnd"/>
      <w:r w:rsidRPr="005A65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регламент </w:t>
      </w:r>
      <w:proofErr w:type="spellStart"/>
      <w:r w:rsidRPr="005A65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безпеки</w:t>
      </w:r>
      <w:proofErr w:type="spellEnd"/>
      <w:r w:rsidRPr="005A65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5A65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іграшок</w:t>
      </w:r>
      <w:proofErr w:type="spellEnd"/>
      <w:r w:rsidRPr="005A65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[Электронный ресурс]. – Режим доступа к журн.</w:t>
      </w:r>
      <w:proofErr w:type="gramStart"/>
      <w:r w:rsidRPr="005A65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:</w:t>
      </w:r>
      <w:proofErr w:type="gramEnd"/>
      <w:r w:rsidRPr="005A65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http://zakon4.rada.gov.ua/laws/show/515-201.</w:t>
      </w:r>
    </w:p>
    <w:p w:rsidR="005A6523" w:rsidRPr="00492E98" w:rsidRDefault="005A6523" w:rsidP="00492E9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  <w:r w:rsidRPr="005A65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2. </w:t>
      </w:r>
      <w:proofErr w:type="spellStart"/>
      <w:r w:rsidR="00492E98" w:rsidRPr="006F395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Державні</w:t>
      </w:r>
      <w:proofErr w:type="spellEnd"/>
      <w:r w:rsidR="00492E98" w:rsidRPr="006F395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492E98" w:rsidRPr="006F395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санітарні</w:t>
      </w:r>
      <w:proofErr w:type="spellEnd"/>
      <w:r w:rsidR="00492E98" w:rsidRPr="006F395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правила </w:t>
      </w:r>
      <w:proofErr w:type="spellStart"/>
      <w:r w:rsidR="00492E98" w:rsidRPr="006F395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і</w:t>
      </w:r>
      <w:proofErr w:type="spellEnd"/>
      <w:r w:rsidR="00492E98" w:rsidRPr="006F395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492E98" w:rsidRPr="006F395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норми</w:t>
      </w:r>
      <w:proofErr w:type="spellEnd"/>
      <w:r w:rsidR="00492E98" w:rsidRPr="006F395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492E98" w:rsidRPr="006F395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безпеки</w:t>
      </w:r>
      <w:proofErr w:type="spellEnd"/>
      <w:r w:rsidR="00492E98" w:rsidRPr="006F395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492E98" w:rsidRPr="006F395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іграшок</w:t>
      </w:r>
      <w:proofErr w:type="spellEnd"/>
      <w:r w:rsidR="00492E98" w:rsidRPr="006F395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та </w:t>
      </w:r>
      <w:proofErr w:type="spellStart"/>
      <w:r w:rsidR="00492E98" w:rsidRPr="006F395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ігор</w:t>
      </w:r>
      <w:proofErr w:type="spellEnd"/>
      <w:r w:rsidR="00492E98" w:rsidRPr="006F395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для </w:t>
      </w:r>
      <w:proofErr w:type="spellStart"/>
      <w:r w:rsidR="00492E98" w:rsidRPr="006F395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здоров’я</w:t>
      </w:r>
      <w:proofErr w:type="spellEnd"/>
      <w:r w:rsidR="00492E98" w:rsidRPr="006F395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492E98" w:rsidRPr="006F395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дітей</w:t>
      </w:r>
      <w:proofErr w:type="spellEnd"/>
      <w:proofErr w:type="gramStart"/>
      <w:r w:rsidR="00492E98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 xml:space="preserve"> :</w:t>
      </w:r>
      <w:proofErr w:type="gramEnd"/>
      <w:r w:rsidR="00492E98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6F395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ДСанПіН</w:t>
      </w:r>
      <w:proofErr w:type="spellEnd"/>
      <w:r w:rsidRPr="006F395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5.5.6.012-98 </w:t>
      </w:r>
      <w:r w:rsidR="006F395B" w:rsidRPr="005A65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[Электронный ресурс]</w:t>
      </w:r>
      <w:r w:rsidRPr="005A652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5A6523">
        <w:rPr>
          <w:rFonts w:ascii="Times New Roman" w:hAnsi="Times New Roman"/>
          <w:sz w:val="20"/>
          <w:szCs w:val="20"/>
        </w:rPr>
        <w:t>– Режим доступа к журн.</w:t>
      </w:r>
      <w:proofErr w:type="gramStart"/>
      <w:r w:rsidRPr="005A6523">
        <w:rPr>
          <w:rFonts w:ascii="Times New Roman" w:hAnsi="Times New Roman"/>
          <w:sz w:val="20"/>
          <w:szCs w:val="20"/>
        </w:rPr>
        <w:t xml:space="preserve"> :</w:t>
      </w:r>
      <w:proofErr w:type="gramEnd"/>
      <w:r w:rsidRPr="005A6523">
        <w:rPr>
          <w:rFonts w:ascii="Times New Roman" w:hAnsi="Times New Roman"/>
          <w:sz w:val="20"/>
          <w:szCs w:val="20"/>
        </w:rPr>
        <w:t xml:space="preserve"> </w:t>
      </w:r>
      <w:hyperlink r:id="rId4" w:history="1">
        <w:r w:rsidR="00492E98" w:rsidRPr="003F6BDF">
          <w:rPr>
            <w:rStyle w:val="a3"/>
            <w:rFonts w:ascii="Times New Roman" w:hAnsi="Times New Roman"/>
            <w:sz w:val="20"/>
            <w:szCs w:val="20"/>
          </w:rPr>
          <w:t>http://document.ua/derzhavni-sanitarni-pravila-i-normi-bezpeki-igrashok-ta-igor-nor8159.html</w:t>
        </w:r>
      </w:hyperlink>
      <w:r w:rsidR="00492E98">
        <w:rPr>
          <w:rFonts w:ascii="Times New Roman" w:hAnsi="Times New Roman"/>
          <w:sz w:val="20"/>
          <w:szCs w:val="20"/>
          <w:lang w:val="uk-UA"/>
        </w:rPr>
        <w:t xml:space="preserve">. </w:t>
      </w:r>
    </w:p>
    <w:p w:rsidR="005A6523" w:rsidRPr="005A6523" w:rsidRDefault="005A6523" w:rsidP="005A6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DE7159" w:rsidRPr="005A6523" w:rsidRDefault="00DE7159" w:rsidP="005A6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A6523">
        <w:rPr>
          <w:rFonts w:ascii="Times New Roman" w:hAnsi="Times New Roman" w:cs="Times New Roman"/>
          <w:b/>
          <w:i/>
          <w:sz w:val="20"/>
          <w:szCs w:val="20"/>
          <w:lang w:val="uk-UA"/>
        </w:rPr>
        <w:t>Науковий керівник:</w:t>
      </w:r>
      <w:r w:rsidRPr="005A6523">
        <w:rPr>
          <w:rFonts w:ascii="Times New Roman" w:hAnsi="Times New Roman" w:cs="Times New Roman"/>
          <w:sz w:val="20"/>
          <w:szCs w:val="20"/>
          <w:lang w:val="uk-UA"/>
        </w:rPr>
        <w:t xml:space="preserve"> Ю.А. Басова старший викладач кафедри товарознавства непродовольчих товарів </w:t>
      </w:r>
    </w:p>
    <w:sectPr w:rsidR="00DE7159" w:rsidRPr="005A6523" w:rsidSect="005A6523">
      <w:pgSz w:w="8392" w:h="11907" w:code="11"/>
      <w:pgMar w:top="851" w:right="851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proofState w:spelling="clean" w:grammar="clean"/>
  <w:defaultTabStop w:val="708"/>
  <w:characterSpacingControl w:val="doNotCompress"/>
  <w:compat/>
  <w:rsids>
    <w:rsidRoot w:val="004D46CC"/>
    <w:rsid w:val="000D38C6"/>
    <w:rsid w:val="00124231"/>
    <w:rsid w:val="00130649"/>
    <w:rsid w:val="00130B72"/>
    <w:rsid w:val="00156679"/>
    <w:rsid w:val="001632BE"/>
    <w:rsid w:val="00193FD5"/>
    <w:rsid w:val="001F64DE"/>
    <w:rsid w:val="00203C6E"/>
    <w:rsid w:val="002B1691"/>
    <w:rsid w:val="002C43BE"/>
    <w:rsid w:val="00304C47"/>
    <w:rsid w:val="00391D67"/>
    <w:rsid w:val="003F1A84"/>
    <w:rsid w:val="003F70AB"/>
    <w:rsid w:val="00413E38"/>
    <w:rsid w:val="0047330A"/>
    <w:rsid w:val="00492E98"/>
    <w:rsid w:val="004B67E8"/>
    <w:rsid w:val="004B6AD0"/>
    <w:rsid w:val="004C245B"/>
    <w:rsid w:val="004D46CC"/>
    <w:rsid w:val="00503E6F"/>
    <w:rsid w:val="00503F8B"/>
    <w:rsid w:val="005320F1"/>
    <w:rsid w:val="00553EF2"/>
    <w:rsid w:val="005802E4"/>
    <w:rsid w:val="00587007"/>
    <w:rsid w:val="005A6523"/>
    <w:rsid w:val="006009A6"/>
    <w:rsid w:val="00607BAB"/>
    <w:rsid w:val="00617923"/>
    <w:rsid w:val="00623AC2"/>
    <w:rsid w:val="00631DAF"/>
    <w:rsid w:val="00636FAB"/>
    <w:rsid w:val="00654460"/>
    <w:rsid w:val="00656B95"/>
    <w:rsid w:val="006A1EA4"/>
    <w:rsid w:val="006F395B"/>
    <w:rsid w:val="00766CC8"/>
    <w:rsid w:val="007C7933"/>
    <w:rsid w:val="00871944"/>
    <w:rsid w:val="00894901"/>
    <w:rsid w:val="00897B85"/>
    <w:rsid w:val="008A3F97"/>
    <w:rsid w:val="00907272"/>
    <w:rsid w:val="009523E5"/>
    <w:rsid w:val="00977465"/>
    <w:rsid w:val="009815D6"/>
    <w:rsid w:val="00A746C4"/>
    <w:rsid w:val="00B6264C"/>
    <w:rsid w:val="00B8077C"/>
    <w:rsid w:val="00BC2700"/>
    <w:rsid w:val="00C43F52"/>
    <w:rsid w:val="00C554FB"/>
    <w:rsid w:val="00C56953"/>
    <w:rsid w:val="00C760BD"/>
    <w:rsid w:val="00CE29F0"/>
    <w:rsid w:val="00D01486"/>
    <w:rsid w:val="00D01EB4"/>
    <w:rsid w:val="00D34C9A"/>
    <w:rsid w:val="00DD64BC"/>
    <w:rsid w:val="00DE7159"/>
    <w:rsid w:val="00E208B5"/>
    <w:rsid w:val="00E4637A"/>
    <w:rsid w:val="00E971E0"/>
    <w:rsid w:val="00EB14FF"/>
    <w:rsid w:val="00EB3F99"/>
    <w:rsid w:val="00EC4786"/>
    <w:rsid w:val="00F10F6A"/>
    <w:rsid w:val="00F25C7E"/>
    <w:rsid w:val="00F75186"/>
    <w:rsid w:val="00F77259"/>
    <w:rsid w:val="00F808EB"/>
    <w:rsid w:val="00F86EE7"/>
    <w:rsid w:val="00F90350"/>
    <w:rsid w:val="00F95CA2"/>
    <w:rsid w:val="00FC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50"/>
  </w:style>
  <w:style w:type="paragraph" w:styleId="2">
    <w:name w:val="heading 2"/>
    <w:basedOn w:val="a"/>
    <w:link w:val="20"/>
    <w:uiPriority w:val="9"/>
    <w:qFormat/>
    <w:rsid w:val="006F39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39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492E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7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05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5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12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99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94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58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27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2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4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392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6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46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28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113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5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7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ument.ua/derzhavni-sanitarni-pravila-i-normi-bezpeki-igrashok-ta-igor-nor815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olenko</cp:lastModifiedBy>
  <cp:revision>4</cp:revision>
  <dcterms:created xsi:type="dcterms:W3CDTF">2014-02-27T02:58:00Z</dcterms:created>
  <dcterms:modified xsi:type="dcterms:W3CDTF">2014-02-27T13:17:00Z</dcterms:modified>
</cp:coreProperties>
</file>