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5BA" w:rsidRPr="00567E90" w:rsidRDefault="0014066E" w:rsidP="00567E90">
      <w:pPr>
        <w:spacing w:line="216" w:lineRule="auto"/>
        <w:ind w:left="340"/>
        <w:jc w:val="center"/>
        <w:rPr>
          <w:rFonts w:ascii="Times New Roman" w:hAnsi="Times New Roman" w:cs="Times New Roman"/>
          <w:b/>
          <w:bCs/>
          <w:sz w:val="22"/>
          <w:szCs w:val="22"/>
        </w:rPr>
      </w:pPr>
      <w:r w:rsidRPr="00567E90">
        <w:rPr>
          <w:rFonts w:ascii="Times New Roman" w:hAnsi="Times New Roman" w:cs="Times New Roman"/>
          <w:b/>
          <w:bCs/>
          <w:sz w:val="22"/>
          <w:szCs w:val="22"/>
        </w:rPr>
        <w:t>English as the language of international communication in Ukraine</w:t>
      </w:r>
    </w:p>
    <w:p w:rsidR="009F15BA" w:rsidRPr="00567E90" w:rsidRDefault="009F15BA" w:rsidP="00567E90">
      <w:pPr>
        <w:spacing w:line="216" w:lineRule="auto"/>
        <w:ind w:left="340"/>
        <w:jc w:val="center"/>
        <w:rPr>
          <w:rFonts w:ascii="Times New Roman" w:hAnsi="Times New Roman" w:cs="Times New Roman"/>
          <w:b/>
          <w:bCs/>
          <w:sz w:val="22"/>
          <w:szCs w:val="22"/>
        </w:rPr>
      </w:pPr>
    </w:p>
    <w:p w:rsidR="009F15BA" w:rsidRPr="00567E90" w:rsidRDefault="0014066E" w:rsidP="00567E90">
      <w:pPr>
        <w:spacing w:line="216" w:lineRule="auto"/>
        <w:ind w:left="340"/>
        <w:rPr>
          <w:rFonts w:ascii="Times New Roman" w:eastAsia="SimSun" w:hAnsi="Times New Roman" w:cs="Times New Roman"/>
          <w:sz w:val="22"/>
          <w:szCs w:val="22"/>
          <w:lang w:val="ru-RU"/>
        </w:rPr>
      </w:pPr>
      <w:r w:rsidRPr="00567E90">
        <w:rPr>
          <w:rFonts w:ascii="Times New Roman" w:eastAsia="SimSun" w:hAnsi="Times New Roman" w:cs="Times New Roman"/>
          <w:b/>
          <w:sz w:val="22"/>
          <w:szCs w:val="22"/>
          <w:lang w:val="ru-RU"/>
        </w:rPr>
        <w:t>Т. Р. Явтушенко</w:t>
      </w:r>
      <w:r w:rsidRPr="00567E90">
        <w:rPr>
          <w:rFonts w:ascii="Times New Roman" w:eastAsia="SimSun" w:hAnsi="Times New Roman" w:cs="Times New Roman"/>
          <w:sz w:val="22"/>
          <w:szCs w:val="22"/>
          <w:lang w:val="ru-RU"/>
        </w:rPr>
        <w:t>,</w:t>
      </w:r>
      <w:r w:rsidR="00567E90">
        <w:rPr>
          <w:rFonts w:ascii="Times New Roman" w:eastAsia="SimSun" w:hAnsi="Times New Roman" w:cs="Times New Roman"/>
          <w:sz w:val="22"/>
          <w:szCs w:val="22"/>
          <w:lang w:val="ru-RU"/>
        </w:rPr>
        <w:t xml:space="preserve"> студент</w:t>
      </w:r>
      <w:r w:rsidRPr="00567E90">
        <w:rPr>
          <w:rFonts w:ascii="Times New Roman" w:eastAsia="SimSun" w:hAnsi="Times New Roman" w:cs="Times New Roman"/>
          <w:sz w:val="22"/>
          <w:szCs w:val="22"/>
          <w:lang w:val="ru-RU"/>
        </w:rPr>
        <w:t xml:space="preserve"> </w:t>
      </w:r>
      <w:proofErr w:type="spellStart"/>
      <w:r w:rsidRPr="00567E90">
        <w:rPr>
          <w:rFonts w:ascii="Times New Roman" w:eastAsia="SimSun" w:hAnsi="Times New Roman" w:cs="Times New Roman"/>
          <w:sz w:val="22"/>
          <w:szCs w:val="22"/>
          <w:lang w:val="ru-RU"/>
        </w:rPr>
        <w:t>спеціальн</w:t>
      </w:r>
      <w:r w:rsidR="00567E90">
        <w:rPr>
          <w:rFonts w:ascii="Times New Roman" w:eastAsia="SimSun" w:hAnsi="Times New Roman" w:cs="Times New Roman"/>
          <w:sz w:val="22"/>
          <w:szCs w:val="22"/>
          <w:lang w:val="ru-RU"/>
        </w:rPr>
        <w:t>ост</w:t>
      </w:r>
      <w:r w:rsidRPr="00567E90">
        <w:rPr>
          <w:rFonts w:ascii="Times New Roman" w:eastAsia="SimSun" w:hAnsi="Times New Roman" w:cs="Times New Roman"/>
          <w:sz w:val="22"/>
          <w:szCs w:val="22"/>
          <w:lang w:val="ru-RU"/>
        </w:rPr>
        <w:t>і</w:t>
      </w:r>
      <w:proofErr w:type="spellEnd"/>
      <w:r w:rsidR="00567E90">
        <w:rPr>
          <w:rFonts w:ascii="Times New Roman" w:eastAsia="SimSun" w:hAnsi="Times New Roman" w:cs="Times New Roman"/>
          <w:sz w:val="22"/>
          <w:szCs w:val="22"/>
          <w:lang w:val="ru-RU"/>
        </w:rPr>
        <w:t xml:space="preserve"> «</w:t>
      </w:r>
      <w:proofErr w:type="spellStart"/>
      <w:r w:rsidRPr="00567E90">
        <w:rPr>
          <w:rFonts w:ascii="Times New Roman" w:eastAsia="SimSun" w:hAnsi="Times New Roman" w:cs="Times New Roman"/>
          <w:sz w:val="22"/>
          <w:szCs w:val="22"/>
          <w:lang w:val="ru-RU"/>
        </w:rPr>
        <w:t>Філологія</w:t>
      </w:r>
      <w:proofErr w:type="spellEnd"/>
      <w:r w:rsidR="00567E90">
        <w:rPr>
          <w:rFonts w:ascii="Times New Roman" w:eastAsia="SimSun" w:hAnsi="Times New Roman" w:cs="Times New Roman"/>
          <w:sz w:val="22"/>
          <w:szCs w:val="22"/>
          <w:lang w:val="ru-RU"/>
        </w:rPr>
        <w:t>»</w:t>
      </w:r>
      <w:r w:rsidRPr="00567E90">
        <w:rPr>
          <w:rFonts w:ascii="Times New Roman" w:eastAsia="SimSun" w:hAnsi="Times New Roman" w:cs="Times New Roman"/>
          <w:sz w:val="22"/>
          <w:szCs w:val="22"/>
          <w:lang w:val="ru-RU"/>
        </w:rPr>
        <w:t xml:space="preserve">, </w:t>
      </w:r>
      <w:proofErr w:type="spellStart"/>
      <w:r w:rsidRPr="00567E90">
        <w:rPr>
          <w:rFonts w:ascii="Times New Roman" w:eastAsia="SimSun" w:hAnsi="Times New Roman" w:cs="Times New Roman"/>
          <w:sz w:val="22"/>
          <w:szCs w:val="22"/>
          <w:lang w:val="ru-RU"/>
        </w:rPr>
        <w:t>група</w:t>
      </w:r>
      <w:proofErr w:type="spellEnd"/>
      <w:r w:rsidRPr="00567E90">
        <w:rPr>
          <w:rFonts w:ascii="Times New Roman" w:eastAsia="SimSun" w:hAnsi="Times New Roman" w:cs="Times New Roman"/>
          <w:sz w:val="22"/>
          <w:szCs w:val="22"/>
          <w:lang w:val="ru-RU"/>
        </w:rPr>
        <w:t xml:space="preserve"> ФІЛ б-41</w:t>
      </w:r>
    </w:p>
    <w:p w:rsidR="009F15BA" w:rsidRPr="00567E90" w:rsidRDefault="0014066E" w:rsidP="00567E90">
      <w:pPr>
        <w:spacing w:line="216" w:lineRule="auto"/>
        <w:ind w:left="340"/>
        <w:rPr>
          <w:rFonts w:ascii="Times New Roman" w:eastAsia="SimSun" w:hAnsi="Times New Roman" w:cs="Times New Roman"/>
          <w:sz w:val="22"/>
          <w:szCs w:val="22"/>
          <w:lang w:val="ru-RU"/>
        </w:rPr>
      </w:pPr>
      <w:r w:rsidRPr="00567E90">
        <w:rPr>
          <w:rFonts w:ascii="Times New Roman" w:eastAsia="SimSun" w:hAnsi="Times New Roman" w:cs="Times New Roman"/>
          <w:b/>
          <w:sz w:val="22"/>
          <w:szCs w:val="22"/>
          <w:lang w:val="ru-RU"/>
        </w:rPr>
        <w:t>О. А. Кононенко</w:t>
      </w:r>
      <w:r w:rsidRPr="00567E90">
        <w:rPr>
          <w:rFonts w:ascii="Times New Roman" w:eastAsia="SimSun" w:hAnsi="Times New Roman" w:cs="Times New Roman"/>
          <w:sz w:val="22"/>
          <w:szCs w:val="22"/>
          <w:lang w:val="ru-RU"/>
        </w:rPr>
        <w:t xml:space="preserve">, </w:t>
      </w:r>
      <w:proofErr w:type="spellStart"/>
      <w:r w:rsidR="00201681">
        <w:rPr>
          <w:rFonts w:ascii="Times New Roman" w:eastAsia="SimSun" w:hAnsi="Times New Roman" w:cs="Times New Roman"/>
          <w:sz w:val="22"/>
          <w:szCs w:val="22"/>
          <w:lang w:val="ru-RU"/>
        </w:rPr>
        <w:t>науковий</w:t>
      </w:r>
      <w:proofErr w:type="spellEnd"/>
      <w:r w:rsidR="00201681">
        <w:rPr>
          <w:rFonts w:ascii="Times New Roman" w:eastAsia="SimSun" w:hAnsi="Times New Roman" w:cs="Times New Roman"/>
          <w:sz w:val="22"/>
          <w:szCs w:val="22"/>
          <w:lang w:val="ru-RU"/>
        </w:rPr>
        <w:t xml:space="preserve"> </w:t>
      </w:r>
      <w:proofErr w:type="spellStart"/>
      <w:r w:rsidR="00201681">
        <w:rPr>
          <w:rFonts w:ascii="Times New Roman" w:eastAsia="SimSun" w:hAnsi="Times New Roman" w:cs="Times New Roman"/>
          <w:sz w:val="22"/>
          <w:szCs w:val="22"/>
          <w:lang w:val="ru-RU"/>
        </w:rPr>
        <w:t>керівник</w:t>
      </w:r>
      <w:proofErr w:type="spellEnd"/>
      <w:r w:rsidR="00567E90">
        <w:rPr>
          <w:rFonts w:ascii="Times New Roman" w:eastAsia="SimSun" w:hAnsi="Times New Roman" w:cs="Times New Roman"/>
          <w:sz w:val="22"/>
          <w:szCs w:val="22"/>
          <w:lang w:val="ru-RU"/>
        </w:rPr>
        <w:t>,</w:t>
      </w:r>
      <w:r w:rsidR="00201681" w:rsidRPr="00201681">
        <w:rPr>
          <w:rFonts w:ascii="Times New Roman" w:eastAsia="SimSun" w:hAnsi="Times New Roman" w:cs="Times New Roman"/>
          <w:sz w:val="22"/>
          <w:szCs w:val="22"/>
          <w:lang w:val="ru-RU"/>
        </w:rPr>
        <w:t xml:space="preserve"> </w:t>
      </w:r>
      <w:proofErr w:type="spellStart"/>
      <w:r w:rsidRPr="00567E90">
        <w:rPr>
          <w:rFonts w:ascii="Times New Roman" w:eastAsia="SimSun" w:hAnsi="Times New Roman" w:cs="Times New Roman"/>
          <w:sz w:val="22"/>
          <w:szCs w:val="22"/>
          <w:lang w:val="ru-RU"/>
        </w:rPr>
        <w:t>асистент</w:t>
      </w:r>
      <w:proofErr w:type="spellEnd"/>
      <w:r w:rsidRPr="00567E90">
        <w:rPr>
          <w:rFonts w:ascii="Times New Roman" w:eastAsia="SimSun" w:hAnsi="Times New Roman" w:cs="Times New Roman"/>
          <w:sz w:val="22"/>
          <w:szCs w:val="22"/>
          <w:lang w:val="ru-RU"/>
        </w:rPr>
        <w:t xml:space="preserve"> </w:t>
      </w:r>
      <w:proofErr w:type="spellStart"/>
      <w:r w:rsidRPr="00567E90">
        <w:rPr>
          <w:rFonts w:ascii="Times New Roman" w:eastAsia="SimSun" w:hAnsi="Times New Roman" w:cs="Times New Roman"/>
          <w:sz w:val="22"/>
          <w:szCs w:val="22"/>
          <w:lang w:val="ru-RU"/>
        </w:rPr>
        <w:t>к</w:t>
      </w:r>
      <w:r w:rsidR="00567E90">
        <w:rPr>
          <w:rFonts w:ascii="Times New Roman" w:eastAsia="SimSun" w:hAnsi="Times New Roman" w:cs="Times New Roman"/>
          <w:sz w:val="22"/>
          <w:szCs w:val="22"/>
          <w:lang w:val="ru-RU"/>
        </w:rPr>
        <w:t>афедри</w:t>
      </w:r>
      <w:proofErr w:type="spellEnd"/>
      <w:r w:rsidR="00567E90">
        <w:rPr>
          <w:rFonts w:ascii="Times New Roman" w:eastAsia="SimSun" w:hAnsi="Times New Roman" w:cs="Times New Roman"/>
          <w:sz w:val="22"/>
          <w:szCs w:val="22"/>
          <w:lang w:val="ru-RU"/>
        </w:rPr>
        <w:t xml:space="preserve"> </w:t>
      </w:r>
      <w:proofErr w:type="spellStart"/>
      <w:r w:rsidR="00567E90">
        <w:rPr>
          <w:rFonts w:ascii="Times New Roman" w:eastAsia="SimSun" w:hAnsi="Times New Roman" w:cs="Times New Roman"/>
          <w:sz w:val="22"/>
          <w:szCs w:val="22"/>
          <w:lang w:val="ru-RU"/>
        </w:rPr>
        <w:t>ділової</w:t>
      </w:r>
      <w:proofErr w:type="spellEnd"/>
      <w:r w:rsidR="00567E90">
        <w:rPr>
          <w:rFonts w:ascii="Times New Roman" w:eastAsia="SimSun" w:hAnsi="Times New Roman" w:cs="Times New Roman"/>
          <w:sz w:val="22"/>
          <w:szCs w:val="22"/>
          <w:lang w:val="ru-RU"/>
        </w:rPr>
        <w:t xml:space="preserve"> </w:t>
      </w:r>
      <w:proofErr w:type="spellStart"/>
      <w:r w:rsidR="00567E90">
        <w:rPr>
          <w:rFonts w:ascii="Times New Roman" w:eastAsia="SimSun" w:hAnsi="Times New Roman" w:cs="Times New Roman"/>
          <w:sz w:val="22"/>
          <w:szCs w:val="22"/>
          <w:lang w:val="ru-RU"/>
        </w:rPr>
        <w:t>іноземної</w:t>
      </w:r>
      <w:proofErr w:type="spellEnd"/>
      <w:r w:rsidR="00567E90">
        <w:rPr>
          <w:rFonts w:ascii="Times New Roman" w:eastAsia="SimSun" w:hAnsi="Times New Roman" w:cs="Times New Roman"/>
          <w:sz w:val="22"/>
          <w:szCs w:val="22"/>
          <w:lang w:val="ru-RU"/>
        </w:rPr>
        <w:t xml:space="preserve"> </w:t>
      </w:r>
      <w:proofErr w:type="spellStart"/>
      <w:r w:rsidR="00567E90">
        <w:rPr>
          <w:rFonts w:ascii="Times New Roman" w:eastAsia="SimSun" w:hAnsi="Times New Roman" w:cs="Times New Roman"/>
          <w:sz w:val="22"/>
          <w:szCs w:val="22"/>
          <w:lang w:val="ru-RU"/>
        </w:rPr>
        <w:t>мови</w:t>
      </w:r>
      <w:proofErr w:type="spellEnd"/>
    </w:p>
    <w:p w:rsidR="009F15BA" w:rsidRPr="00567E90" w:rsidRDefault="0014066E" w:rsidP="00567E90">
      <w:pPr>
        <w:spacing w:line="216" w:lineRule="auto"/>
        <w:ind w:left="340"/>
        <w:jc w:val="center"/>
        <w:rPr>
          <w:rFonts w:ascii="Times New Roman" w:eastAsia="SimSun" w:hAnsi="Times New Roman" w:cs="Times New Roman"/>
          <w:sz w:val="22"/>
          <w:szCs w:val="22"/>
        </w:rPr>
      </w:pPr>
      <w:proofErr w:type="spellStart"/>
      <w:r w:rsidRPr="00567E90">
        <w:rPr>
          <w:rFonts w:ascii="Times New Roman" w:eastAsia="SimSun" w:hAnsi="Times New Roman" w:cs="Times New Roman"/>
          <w:sz w:val="22"/>
          <w:szCs w:val="22"/>
        </w:rPr>
        <w:t>Полтавський</w:t>
      </w:r>
      <w:proofErr w:type="spellEnd"/>
      <w:r w:rsidRPr="00567E90">
        <w:rPr>
          <w:rFonts w:ascii="Times New Roman" w:eastAsia="SimSun" w:hAnsi="Times New Roman" w:cs="Times New Roman"/>
          <w:sz w:val="22"/>
          <w:szCs w:val="22"/>
        </w:rPr>
        <w:t xml:space="preserve"> </w:t>
      </w:r>
      <w:proofErr w:type="spellStart"/>
      <w:r w:rsidRPr="00567E90">
        <w:rPr>
          <w:rFonts w:ascii="Times New Roman" w:eastAsia="SimSun" w:hAnsi="Times New Roman" w:cs="Times New Roman"/>
          <w:sz w:val="22"/>
          <w:szCs w:val="22"/>
        </w:rPr>
        <w:t>університет</w:t>
      </w:r>
      <w:proofErr w:type="spellEnd"/>
      <w:r w:rsidRPr="00567E90">
        <w:rPr>
          <w:rFonts w:ascii="Times New Roman" w:eastAsia="SimSun" w:hAnsi="Times New Roman" w:cs="Times New Roman"/>
          <w:sz w:val="22"/>
          <w:szCs w:val="22"/>
        </w:rPr>
        <w:t xml:space="preserve"> </w:t>
      </w:r>
      <w:proofErr w:type="spellStart"/>
      <w:r w:rsidRPr="00567E90">
        <w:rPr>
          <w:rFonts w:ascii="Times New Roman" w:eastAsia="SimSun" w:hAnsi="Times New Roman" w:cs="Times New Roman"/>
          <w:sz w:val="22"/>
          <w:szCs w:val="22"/>
        </w:rPr>
        <w:t>економіки</w:t>
      </w:r>
      <w:proofErr w:type="spellEnd"/>
      <w:r w:rsidRPr="00567E90">
        <w:rPr>
          <w:rFonts w:ascii="Times New Roman" w:eastAsia="SimSun" w:hAnsi="Times New Roman" w:cs="Times New Roman"/>
          <w:sz w:val="22"/>
          <w:szCs w:val="22"/>
        </w:rPr>
        <w:t xml:space="preserve"> і </w:t>
      </w:r>
      <w:proofErr w:type="spellStart"/>
      <w:r w:rsidRPr="00567E90">
        <w:rPr>
          <w:rFonts w:ascii="Times New Roman" w:eastAsia="SimSun" w:hAnsi="Times New Roman" w:cs="Times New Roman"/>
          <w:sz w:val="22"/>
          <w:szCs w:val="22"/>
        </w:rPr>
        <w:t>торгівлі</w:t>
      </w:r>
      <w:proofErr w:type="spellEnd"/>
    </w:p>
    <w:p w:rsidR="009F15BA" w:rsidRPr="00567E90" w:rsidRDefault="009F15BA" w:rsidP="00567E90">
      <w:pPr>
        <w:ind w:left="340"/>
        <w:jc w:val="both"/>
        <w:rPr>
          <w:rFonts w:ascii="Times New Roman" w:eastAsia="SimSun" w:hAnsi="Times New Roman" w:cs="Times New Roman"/>
          <w:sz w:val="22"/>
          <w:szCs w:val="22"/>
        </w:rPr>
      </w:pPr>
    </w:p>
    <w:p w:rsidR="009F15BA" w:rsidRPr="00567E90" w:rsidRDefault="00201681" w:rsidP="00567E90">
      <w:pPr>
        <w:ind w:left="340"/>
        <w:jc w:val="both"/>
        <w:rPr>
          <w:rFonts w:ascii="Times New Roman" w:eastAsia="SimSun" w:hAnsi="Times New Roman" w:cs="Times New Roman"/>
          <w:sz w:val="22"/>
          <w:szCs w:val="22"/>
        </w:rPr>
      </w:pPr>
      <w:r>
        <w:rPr>
          <w:rFonts w:ascii="Times New Roman" w:eastAsia="SimSun" w:hAnsi="Times New Roman" w:cs="Times New Roman"/>
          <w:b/>
          <w:bCs/>
          <w:sz w:val="22"/>
          <w:szCs w:val="22"/>
        </w:rPr>
        <w:t xml:space="preserve">     Modern English a</w:t>
      </w:r>
      <w:r w:rsidR="0014066E" w:rsidRPr="00567E90">
        <w:rPr>
          <w:rFonts w:ascii="Times New Roman" w:eastAsia="SimSun" w:hAnsi="Times New Roman" w:cs="Times New Roman"/>
          <w:b/>
          <w:bCs/>
          <w:sz w:val="22"/>
          <w:szCs w:val="22"/>
        </w:rPr>
        <w:t>s the universal language of world communication</w:t>
      </w:r>
      <w:r>
        <w:rPr>
          <w:rFonts w:ascii="Times New Roman" w:eastAsia="SimSun" w:hAnsi="Times New Roman" w:cs="Times New Roman"/>
          <w:b/>
          <w:bCs/>
          <w:sz w:val="22"/>
          <w:szCs w:val="22"/>
        </w:rPr>
        <w:t xml:space="preserve"> is</w:t>
      </w:r>
      <w:r w:rsidR="0014066E" w:rsidRPr="00567E90">
        <w:rPr>
          <w:rFonts w:ascii="Times New Roman" w:eastAsia="SimSun" w:hAnsi="Times New Roman" w:cs="Times New Roman"/>
          <w:b/>
          <w:bCs/>
          <w:sz w:val="22"/>
          <w:szCs w:val="22"/>
        </w:rPr>
        <w:t xml:space="preserve"> successfully used for better understanding by millions of people from different parts of our planet. </w:t>
      </w:r>
      <w:r w:rsidR="0014066E" w:rsidRPr="00567E90">
        <w:rPr>
          <w:rFonts w:ascii="Times New Roman" w:eastAsia="SimSun" w:hAnsi="Times New Roman" w:cs="Times New Roman"/>
          <w:sz w:val="22"/>
          <w:szCs w:val="22"/>
        </w:rPr>
        <w:t>Knowledge of English allows you to quickly find a common language with foreign business partners, feel comfortable when traveling and communicate freely with representatives of different countries and cultures.</w:t>
      </w:r>
    </w:p>
    <w:p w:rsidR="009F15BA" w:rsidRPr="00567E90" w:rsidRDefault="0014066E" w:rsidP="00567E90">
      <w:pPr>
        <w:ind w:left="340"/>
        <w:jc w:val="both"/>
        <w:rPr>
          <w:rFonts w:ascii="Times New Roman" w:eastAsia="SimSun" w:hAnsi="Times New Roman" w:cs="Times New Roman"/>
          <w:sz w:val="22"/>
          <w:szCs w:val="22"/>
        </w:rPr>
      </w:pPr>
      <w:r w:rsidRPr="00567E90">
        <w:rPr>
          <w:rFonts w:ascii="Times New Roman" w:eastAsia="SimSun" w:hAnsi="Times New Roman" w:cs="Times New Roman"/>
          <w:sz w:val="22"/>
          <w:szCs w:val="22"/>
        </w:rPr>
        <w:t xml:space="preserve">     Therefore, the language of international communication in Ukraine should be English. The mastery of the English language by a wide range of Ukrainian citizens will stimulate the implementation of world achievements in economics, political, legal and moral culture which is absolutely necessary for the modernization of social life of people in Ukraine.</w:t>
      </w:r>
    </w:p>
    <w:p w:rsidR="009F15BA" w:rsidRPr="00567E90" w:rsidRDefault="0014066E" w:rsidP="00567E90">
      <w:pPr>
        <w:ind w:left="340"/>
        <w:jc w:val="both"/>
        <w:rPr>
          <w:rFonts w:ascii="Times New Roman" w:eastAsia="SimSun" w:hAnsi="Times New Roman" w:cs="Times New Roman"/>
          <w:sz w:val="22"/>
          <w:szCs w:val="22"/>
        </w:rPr>
      </w:pPr>
      <w:r w:rsidRPr="00567E90">
        <w:rPr>
          <w:rFonts w:ascii="Times New Roman" w:eastAsia="SimSun" w:hAnsi="Times New Roman" w:cs="Times New Roman"/>
          <w:b/>
          <w:bCs/>
          <w:sz w:val="22"/>
          <w:szCs w:val="22"/>
        </w:rPr>
        <w:t xml:space="preserve">     Knowledge of the English language is necessary for gaining international experience and expanding students’ horizons. </w:t>
      </w:r>
      <w:r w:rsidRPr="00567E90">
        <w:rPr>
          <w:rFonts w:ascii="Times New Roman" w:eastAsia="SimSun" w:hAnsi="Times New Roman" w:cs="Times New Roman"/>
          <w:sz w:val="22"/>
          <w:szCs w:val="22"/>
        </w:rPr>
        <w:t xml:space="preserve">It enables participation in exchange programs, internships and other international projects. This gives students the opportunity to get to know other cultures, enrich their knowledge and gain valuable intercultural experience. Learning English open the door to global education and training, which is increasingly important in a globalized society. </w:t>
      </w:r>
      <w:r w:rsidRPr="00567E90">
        <w:rPr>
          <w:rFonts w:ascii="Times New Roman" w:eastAsia="SimSun" w:hAnsi="Times New Roman"/>
          <w:sz w:val="22"/>
          <w:szCs w:val="22"/>
        </w:rPr>
        <w:t xml:space="preserve">The </w:t>
      </w:r>
      <w:r w:rsidRPr="00567E90">
        <w:rPr>
          <w:rFonts w:ascii="Times New Roman" w:eastAsia="SimSun" w:hAnsi="Times New Roman"/>
          <w:b/>
          <w:bCs/>
          <w:sz w:val="22"/>
          <w:szCs w:val="22"/>
        </w:rPr>
        <w:t>Erasmus program provides an opportunity for students to gain education and experience in various European countries and beyond.</w:t>
      </w:r>
      <w:r w:rsidRPr="00567E90">
        <w:rPr>
          <w:rFonts w:ascii="Times New Roman" w:eastAsia="SimSun" w:hAnsi="Times New Roman"/>
          <w:sz w:val="22"/>
          <w:szCs w:val="22"/>
        </w:rPr>
        <w:t xml:space="preserve"> Knowledge of English opens up many opportunities for participation, as English is one of the main languages of communication within this educational program. Knowing English makes you more competitive in such programs and opens up opportunities for international experience</w:t>
      </w:r>
      <w:r w:rsidR="00201681">
        <w:rPr>
          <w:rFonts w:ascii="Times New Roman" w:eastAsia="SimSun" w:hAnsi="Times New Roman"/>
          <w:sz w:val="22"/>
          <w:szCs w:val="22"/>
        </w:rPr>
        <w:t>.</w:t>
      </w:r>
    </w:p>
    <w:p w:rsidR="009F15BA" w:rsidRPr="00567E90" w:rsidRDefault="0014066E" w:rsidP="00567E90">
      <w:pPr>
        <w:ind w:left="340"/>
        <w:jc w:val="both"/>
        <w:rPr>
          <w:rFonts w:ascii="Times New Roman" w:eastAsia="SimSun" w:hAnsi="Times New Roman" w:cs="Times New Roman"/>
          <w:sz w:val="22"/>
          <w:szCs w:val="22"/>
        </w:rPr>
      </w:pPr>
      <w:r w:rsidRPr="00567E90">
        <w:rPr>
          <w:rFonts w:ascii="Times New Roman" w:eastAsia="SimSun" w:hAnsi="Times New Roman" w:cs="Times New Roman"/>
          <w:b/>
          <w:bCs/>
          <w:sz w:val="22"/>
          <w:szCs w:val="22"/>
        </w:rPr>
        <w:t xml:space="preserve">     In addition,</w:t>
      </w:r>
      <w:r w:rsidR="00201681">
        <w:rPr>
          <w:rFonts w:ascii="Times New Roman" w:eastAsia="SimSun" w:hAnsi="Times New Roman" w:cs="Times New Roman"/>
          <w:b/>
          <w:bCs/>
          <w:sz w:val="22"/>
          <w:szCs w:val="22"/>
        </w:rPr>
        <w:t xml:space="preserve"> English is the main language in</w:t>
      </w:r>
      <w:r w:rsidRPr="00567E90">
        <w:rPr>
          <w:rFonts w:ascii="Times New Roman" w:eastAsia="SimSun" w:hAnsi="Times New Roman" w:cs="Times New Roman"/>
          <w:b/>
          <w:bCs/>
          <w:sz w:val="22"/>
          <w:szCs w:val="22"/>
        </w:rPr>
        <w:t xml:space="preserve"> the field of scientific research and academic exchange of information. </w:t>
      </w:r>
      <w:r w:rsidR="00201681">
        <w:rPr>
          <w:rFonts w:ascii="Times New Roman" w:eastAsia="SimSun" w:hAnsi="Times New Roman"/>
          <w:sz w:val="22"/>
          <w:szCs w:val="22"/>
        </w:rPr>
        <w:t xml:space="preserve">Knowledge </w:t>
      </w:r>
      <w:proofErr w:type="gramStart"/>
      <w:r w:rsidR="00201681">
        <w:rPr>
          <w:rFonts w:ascii="Times New Roman" w:eastAsia="SimSun" w:hAnsi="Times New Roman"/>
          <w:sz w:val="22"/>
          <w:szCs w:val="22"/>
        </w:rPr>
        <w:t xml:space="preserve">of </w:t>
      </w:r>
      <w:r w:rsidRPr="00567E90">
        <w:rPr>
          <w:rFonts w:ascii="Times New Roman" w:eastAsia="SimSun" w:hAnsi="Times New Roman"/>
          <w:sz w:val="22"/>
          <w:szCs w:val="22"/>
        </w:rPr>
        <w:t xml:space="preserve"> English</w:t>
      </w:r>
      <w:proofErr w:type="gramEnd"/>
      <w:r w:rsidRPr="00567E90">
        <w:rPr>
          <w:rFonts w:ascii="Times New Roman" w:eastAsia="SimSun" w:hAnsi="Times New Roman"/>
          <w:sz w:val="22"/>
          <w:szCs w:val="22"/>
        </w:rPr>
        <w:t xml:space="preserve"> language allows scientists from all over the world to communicate, exchange ideas and collaborate in an international scientific environment. </w:t>
      </w:r>
      <w:r w:rsidRPr="00567E90">
        <w:rPr>
          <w:rFonts w:ascii="Times New Roman" w:eastAsia="SimSun" w:hAnsi="Times New Roman" w:cs="Times New Roman"/>
          <w:sz w:val="22"/>
          <w:szCs w:val="22"/>
        </w:rPr>
        <w:t>Most academic publications and scientific articles, materials of scientific conferences are published in English.</w:t>
      </w:r>
    </w:p>
    <w:p w:rsidR="009F15BA" w:rsidRPr="00567E90" w:rsidRDefault="0014066E" w:rsidP="00567E90">
      <w:pPr>
        <w:ind w:left="340"/>
        <w:jc w:val="both"/>
        <w:rPr>
          <w:rFonts w:ascii="Times New Roman" w:eastAsia="SimSun" w:hAnsi="Times New Roman"/>
          <w:sz w:val="22"/>
          <w:szCs w:val="22"/>
        </w:rPr>
      </w:pPr>
      <w:r w:rsidRPr="00567E90">
        <w:rPr>
          <w:rFonts w:ascii="Times New Roman" w:eastAsia="SimSun" w:hAnsi="Times New Roman" w:cs="Times New Roman"/>
          <w:b/>
          <w:bCs/>
          <w:sz w:val="22"/>
          <w:szCs w:val="22"/>
        </w:rPr>
        <w:lastRenderedPageBreak/>
        <w:t xml:space="preserve">     The Cabinet of Ministers is preparing a draft law that will enshrine this project.</w:t>
      </w:r>
      <w:r w:rsidRPr="00567E90">
        <w:rPr>
          <w:rFonts w:ascii="Times New Roman" w:eastAsia="SimSun" w:hAnsi="Times New Roman" w:cs="Times New Roman"/>
          <w:b/>
          <w:bCs/>
          <w:sz w:val="22"/>
          <w:szCs w:val="22"/>
          <w:lang w:val="uk-UA"/>
        </w:rPr>
        <w:t xml:space="preserve"> </w:t>
      </w:r>
      <w:r w:rsidRPr="00567E90">
        <w:rPr>
          <w:rFonts w:ascii="Times New Roman" w:eastAsia="SimSun" w:hAnsi="Times New Roman"/>
          <w:sz w:val="22"/>
          <w:szCs w:val="22"/>
        </w:rPr>
        <w:t xml:space="preserve">In the draft law, </w:t>
      </w:r>
      <w:proofErr w:type="spellStart"/>
      <w:r w:rsidRPr="00567E90">
        <w:rPr>
          <w:rFonts w:ascii="Times New Roman" w:eastAsia="SimSun" w:hAnsi="Times New Roman"/>
          <w:sz w:val="22"/>
          <w:szCs w:val="22"/>
        </w:rPr>
        <w:t>Volodymyr</w:t>
      </w:r>
      <w:proofErr w:type="spellEnd"/>
      <w:r w:rsidRPr="00567E90">
        <w:rPr>
          <w:rFonts w:ascii="Times New Roman" w:eastAsia="SimSun" w:hAnsi="Times New Roman"/>
          <w:sz w:val="22"/>
          <w:szCs w:val="22"/>
        </w:rPr>
        <w:t xml:space="preserve"> </w:t>
      </w:r>
      <w:proofErr w:type="spellStart"/>
      <w:r w:rsidRPr="00567E90">
        <w:rPr>
          <w:rFonts w:ascii="Times New Roman" w:eastAsia="SimSun" w:hAnsi="Times New Roman"/>
          <w:sz w:val="22"/>
          <w:szCs w:val="22"/>
        </w:rPr>
        <w:t>Zelenskyy</w:t>
      </w:r>
      <w:proofErr w:type="spellEnd"/>
      <w:r w:rsidRPr="00567E90">
        <w:rPr>
          <w:rFonts w:ascii="Times New Roman" w:eastAsia="SimSun" w:hAnsi="Times New Roman"/>
          <w:sz w:val="22"/>
          <w:szCs w:val="22"/>
        </w:rPr>
        <w:t xml:space="preserve"> proposes to increase the level of English proficiency of Ukrainian citizens by integrating the language into everyday life and increasing the level of its study in educational institutions.</w:t>
      </w:r>
    </w:p>
    <w:p w:rsidR="009F15BA" w:rsidRPr="00567E90" w:rsidRDefault="009F15BA" w:rsidP="00567E90">
      <w:pPr>
        <w:ind w:left="340"/>
        <w:jc w:val="both"/>
        <w:rPr>
          <w:rFonts w:ascii="Times New Roman" w:eastAsia="SimSun" w:hAnsi="Times New Roman"/>
          <w:sz w:val="22"/>
          <w:szCs w:val="22"/>
        </w:rPr>
      </w:pPr>
    </w:p>
    <w:p w:rsidR="009F15BA" w:rsidRPr="00567E90" w:rsidRDefault="0014066E" w:rsidP="00567E90">
      <w:pPr>
        <w:numPr>
          <w:ilvl w:val="0"/>
          <w:numId w:val="1"/>
        </w:numPr>
        <w:ind w:left="340"/>
        <w:jc w:val="both"/>
        <w:rPr>
          <w:rFonts w:ascii="Times New Roman" w:eastAsia="SimSun" w:hAnsi="Times New Roman"/>
          <w:sz w:val="22"/>
          <w:szCs w:val="22"/>
        </w:rPr>
      </w:pPr>
      <w:r w:rsidRPr="00567E90">
        <w:rPr>
          <w:rFonts w:ascii="Times New Roman" w:eastAsia="SimSun" w:hAnsi="Times New Roman"/>
          <w:sz w:val="22"/>
          <w:szCs w:val="22"/>
        </w:rPr>
        <w:t>Mandatory use of the English language in the educational process for preschool children in preschool education institutions.</w:t>
      </w:r>
    </w:p>
    <w:p w:rsidR="009F15BA" w:rsidRPr="00567E90" w:rsidRDefault="0014066E" w:rsidP="00567E90">
      <w:pPr>
        <w:numPr>
          <w:ilvl w:val="0"/>
          <w:numId w:val="1"/>
        </w:numPr>
        <w:ind w:left="340"/>
        <w:jc w:val="both"/>
        <w:rPr>
          <w:rFonts w:ascii="Times New Roman" w:eastAsia="SimSun" w:hAnsi="Times New Roman"/>
          <w:sz w:val="22"/>
          <w:szCs w:val="22"/>
        </w:rPr>
      </w:pPr>
      <w:r w:rsidRPr="00567E90">
        <w:rPr>
          <w:rFonts w:ascii="Times New Roman" w:eastAsia="SimSun" w:hAnsi="Times New Roman"/>
          <w:sz w:val="22"/>
          <w:szCs w:val="22"/>
        </w:rPr>
        <w:t>Mandatory study of English as a first or second foreign language in general education institutions, vocational schools and universities.</w:t>
      </w:r>
    </w:p>
    <w:p w:rsidR="009F15BA" w:rsidRPr="00567E90" w:rsidRDefault="0014066E" w:rsidP="00567E90">
      <w:pPr>
        <w:numPr>
          <w:ilvl w:val="0"/>
          <w:numId w:val="1"/>
        </w:numPr>
        <w:ind w:left="340"/>
        <w:jc w:val="both"/>
        <w:rPr>
          <w:rFonts w:ascii="Times New Roman" w:eastAsia="SimSun" w:hAnsi="Times New Roman"/>
          <w:sz w:val="22"/>
          <w:szCs w:val="22"/>
        </w:rPr>
      </w:pPr>
      <w:r w:rsidRPr="00567E90">
        <w:rPr>
          <w:rFonts w:ascii="Times New Roman" w:eastAsia="SimSun" w:hAnsi="Times New Roman"/>
          <w:sz w:val="22"/>
          <w:szCs w:val="22"/>
        </w:rPr>
        <w:t>In all types of passenger transport: at railway stations, bus stations, airports, sea and river ports, all information is offered in national and foreign languages.</w:t>
      </w:r>
    </w:p>
    <w:p w:rsidR="009F15BA" w:rsidRPr="00567E90" w:rsidRDefault="0014066E" w:rsidP="00567E90">
      <w:pPr>
        <w:numPr>
          <w:ilvl w:val="0"/>
          <w:numId w:val="1"/>
        </w:numPr>
        <w:ind w:left="340"/>
        <w:jc w:val="both"/>
        <w:rPr>
          <w:rFonts w:ascii="Times New Roman" w:eastAsia="SimSun" w:hAnsi="Times New Roman" w:cs="Times New Roman"/>
          <w:sz w:val="22"/>
          <w:szCs w:val="22"/>
        </w:rPr>
      </w:pPr>
      <w:r w:rsidRPr="00567E90">
        <w:rPr>
          <w:rFonts w:ascii="Times New Roman" w:eastAsia="SimSun" w:hAnsi="Times New Roman"/>
          <w:sz w:val="22"/>
          <w:szCs w:val="22"/>
        </w:rPr>
        <w:t>Application of English in the cultural sphere. In particular, during cultural and artistic events, in museums and cinemas, they offer to duplicate informative materials and audiovisual information in English.</w:t>
      </w:r>
    </w:p>
    <w:p w:rsidR="009F15BA" w:rsidRPr="00567E90" w:rsidRDefault="0014066E" w:rsidP="00567E90">
      <w:pPr>
        <w:ind w:left="340"/>
        <w:jc w:val="both"/>
        <w:rPr>
          <w:rFonts w:ascii="Times New Roman" w:eastAsia="SimSun" w:hAnsi="Times New Roman" w:cs="Times New Roman"/>
          <w:sz w:val="22"/>
          <w:szCs w:val="22"/>
        </w:rPr>
      </w:pPr>
      <w:r w:rsidRPr="00567E90">
        <w:rPr>
          <w:rFonts w:ascii="Times New Roman" w:eastAsia="SimSun" w:hAnsi="Times New Roman" w:cs="Times New Roman"/>
          <w:sz w:val="22"/>
          <w:szCs w:val="22"/>
        </w:rPr>
        <w:t xml:space="preserve">     “After the victory, we will start a large-scale project to restore Ukraine. We expect the arrival of number of foreign companies and investors who will develop their businesses her</w:t>
      </w:r>
      <w:r w:rsidR="00201681">
        <w:rPr>
          <w:rFonts w:ascii="Times New Roman" w:eastAsia="SimSun" w:hAnsi="Times New Roman" w:cs="Times New Roman"/>
          <w:sz w:val="22"/>
          <w:szCs w:val="22"/>
        </w:rPr>
        <w:t xml:space="preserve">e and create a lot of jobs. </w:t>
      </w:r>
      <w:r w:rsidRPr="00567E90">
        <w:rPr>
          <w:rFonts w:ascii="Times New Roman" w:eastAsia="SimSun" w:hAnsi="Times New Roman" w:cs="Times New Roman"/>
          <w:sz w:val="22"/>
          <w:szCs w:val="22"/>
        </w:rPr>
        <w:t>English language open</w:t>
      </w:r>
      <w:r w:rsidR="00201681">
        <w:rPr>
          <w:rFonts w:ascii="Times New Roman" w:eastAsia="SimSun" w:hAnsi="Times New Roman" w:cs="Times New Roman"/>
          <w:sz w:val="22"/>
          <w:szCs w:val="22"/>
        </w:rPr>
        <w:t>s</w:t>
      </w:r>
      <w:r w:rsidRPr="00567E90">
        <w:rPr>
          <w:rFonts w:ascii="Times New Roman" w:eastAsia="SimSun" w:hAnsi="Times New Roman" w:cs="Times New Roman"/>
          <w:sz w:val="22"/>
          <w:szCs w:val="22"/>
        </w:rPr>
        <w:t xml:space="preserve"> wide access to the big volume of knowledge, labor markets, informational and cultural projects and higher wages. Ukrainians should also receive these benefits, which will help to establi</w:t>
      </w:r>
      <w:r w:rsidR="00201681">
        <w:rPr>
          <w:rFonts w:ascii="Times New Roman" w:eastAsia="SimSun" w:hAnsi="Times New Roman" w:cs="Times New Roman"/>
          <w:sz w:val="22"/>
          <w:szCs w:val="22"/>
        </w:rPr>
        <w:t>sh Ukraine as a regional leader</w:t>
      </w:r>
      <w:r w:rsidRPr="00567E90">
        <w:rPr>
          <w:rFonts w:ascii="Times New Roman" w:eastAsia="SimSun" w:hAnsi="Times New Roman" w:cs="Times New Roman"/>
          <w:sz w:val="22"/>
          <w:szCs w:val="22"/>
        </w:rPr>
        <w:t>,</w:t>
      </w:r>
      <w:r w:rsidR="00201681">
        <w:rPr>
          <w:rFonts w:ascii="Times New Roman" w:eastAsia="SimSun" w:hAnsi="Times New Roman" w:cs="Times New Roman"/>
          <w:sz w:val="22"/>
          <w:szCs w:val="22"/>
        </w:rPr>
        <w:t>”</w:t>
      </w:r>
      <w:bookmarkStart w:id="0" w:name="_GoBack"/>
      <w:bookmarkEnd w:id="0"/>
      <w:r w:rsidRPr="00567E90">
        <w:rPr>
          <w:rFonts w:ascii="Times New Roman" w:eastAsia="SimSun" w:hAnsi="Times New Roman" w:cs="Times New Roman"/>
          <w:sz w:val="22"/>
          <w:szCs w:val="22"/>
        </w:rPr>
        <w:t xml:space="preserve"> </w:t>
      </w:r>
      <w:proofErr w:type="spellStart"/>
      <w:r w:rsidRPr="00567E90">
        <w:rPr>
          <w:rFonts w:ascii="Times New Roman" w:eastAsia="SimSun" w:hAnsi="Times New Roman" w:cs="Times New Roman"/>
          <w:sz w:val="22"/>
          <w:szCs w:val="22"/>
        </w:rPr>
        <w:t>Shmyhal</w:t>
      </w:r>
      <w:proofErr w:type="spellEnd"/>
      <w:r w:rsidRPr="00567E90">
        <w:rPr>
          <w:rFonts w:ascii="Times New Roman" w:eastAsia="SimSun" w:hAnsi="Times New Roman" w:cs="Times New Roman"/>
          <w:sz w:val="22"/>
          <w:szCs w:val="22"/>
        </w:rPr>
        <w:t xml:space="preserve"> noted.</w:t>
      </w:r>
    </w:p>
    <w:p w:rsidR="009F15BA" w:rsidRPr="00567E90" w:rsidRDefault="0014066E" w:rsidP="00567E90">
      <w:pPr>
        <w:ind w:left="340"/>
        <w:jc w:val="both"/>
        <w:rPr>
          <w:rFonts w:ascii="Times New Roman" w:eastAsia="SimSun" w:hAnsi="Times New Roman" w:cs="Times New Roman"/>
          <w:bCs/>
          <w:sz w:val="22"/>
          <w:szCs w:val="22"/>
        </w:rPr>
      </w:pPr>
      <w:r w:rsidRPr="00567E90">
        <w:rPr>
          <w:rFonts w:ascii="Times New Roman" w:eastAsia="SimSun" w:hAnsi="Times New Roman" w:cs="Times New Roman"/>
          <w:bCs/>
          <w:sz w:val="22"/>
          <w:szCs w:val="22"/>
        </w:rPr>
        <w:t xml:space="preserve">     In conclusion, English is the language of international communication, so the appropriate status should be given to the language of international communication in Ukraine.</w:t>
      </w:r>
    </w:p>
    <w:p w:rsidR="009F15BA" w:rsidRPr="00567E90" w:rsidRDefault="009F15BA" w:rsidP="00567E90">
      <w:pPr>
        <w:ind w:left="340"/>
        <w:jc w:val="both"/>
        <w:rPr>
          <w:rFonts w:ascii="Times New Roman" w:eastAsia="SimSun" w:hAnsi="Times New Roman" w:cs="Times New Roman"/>
          <w:sz w:val="22"/>
          <w:szCs w:val="22"/>
        </w:rPr>
      </w:pPr>
    </w:p>
    <w:p w:rsidR="009F15BA" w:rsidRPr="00567E90" w:rsidRDefault="009F15BA" w:rsidP="00567E90">
      <w:pPr>
        <w:ind w:left="340"/>
        <w:jc w:val="both"/>
        <w:rPr>
          <w:rFonts w:ascii="Times New Roman" w:eastAsia="SimSun" w:hAnsi="Times New Roman" w:cs="Times New Roman"/>
          <w:sz w:val="22"/>
          <w:szCs w:val="22"/>
        </w:rPr>
      </w:pPr>
    </w:p>
    <w:p w:rsidR="009F15BA" w:rsidRPr="00567E90" w:rsidRDefault="009F15BA" w:rsidP="00567E90">
      <w:pPr>
        <w:ind w:left="340"/>
        <w:jc w:val="both"/>
        <w:rPr>
          <w:rFonts w:ascii="Times New Roman" w:eastAsia="SimSun" w:hAnsi="Times New Roman" w:cs="Times New Roman"/>
          <w:sz w:val="22"/>
          <w:szCs w:val="22"/>
        </w:rPr>
      </w:pPr>
    </w:p>
    <w:p w:rsidR="009F15BA" w:rsidRPr="00567E90" w:rsidRDefault="0014066E" w:rsidP="00567E90">
      <w:pPr>
        <w:ind w:left="340"/>
        <w:jc w:val="center"/>
        <w:rPr>
          <w:rFonts w:ascii="Times New Roman" w:eastAsia="SimSun" w:hAnsi="Times New Roman" w:cs="Times New Roman"/>
          <w:b/>
          <w:bCs/>
          <w:sz w:val="22"/>
          <w:szCs w:val="22"/>
        </w:rPr>
      </w:pPr>
      <w:r w:rsidRPr="00567E90">
        <w:rPr>
          <w:rFonts w:ascii="Times New Roman" w:eastAsia="SimSun" w:hAnsi="Times New Roman" w:cs="Times New Roman"/>
          <w:b/>
          <w:bCs/>
          <w:sz w:val="22"/>
          <w:szCs w:val="22"/>
        </w:rPr>
        <w:t>References</w:t>
      </w:r>
    </w:p>
    <w:p w:rsidR="009F15BA" w:rsidRPr="00567E90" w:rsidRDefault="00201681" w:rsidP="00567E90">
      <w:pPr>
        <w:numPr>
          <w:ilvl w:val="0"/>
          <w:numId w:val="2"/>
        </w:numPr>
        <w:ind w:left="340"/>
        <w:jc w:val="both"/>
        <w:rPr>
          <w:rFonts w:ascii="Times New Roman" w:eastAsia="SimSun" w:hAnsi="Times New Roman"/>
          <w:sz w:val="22"/>
          <w:szCs w:val="22"/>
          <w:lang w:val="uk-UA"/>
        </w:rPr>
      </w:pPr>
      <w:hyperlink r:id="rId5" w:history="1">
        <w:r w:rsidR="0014066E" w:rsidRPr="00567E90">
          <w:rPr>
            <w:rStyle w:val="a3"/>
            <w:rFonts w:ascii="Times New Roman" w:eastAsia="SimSun" w:hAnsi="Times New Roman"/>
            <w:sz w:val="22"/>
            <w:szCs w:val="22"/>
            <w:lang w:val="uk-UA"/>
          </w:rPr>
          <w:t>https://vikna.tv/dlia-tebe/novyny-ukrayiny/zakonoproekt-9432-anglijska-stane-movoyu-mizhnarodnogo-spilkuvannya-v-ukrayini/</w:t>
        </w:r>
      </w:hyperlink>
    </w:p>
    <w:p w:rsidR="009F15BA" w:rsidRPr="00567E90" w:rsidRDefault="00201681" w:rsidP="00567E90">
      <w:pPr>
        <w:numPr>
          <w:ilvl w:val="0"/>
          <w:numId w:val="2"/>
        </w:numPr>
        <w:ind w:left="340"/>
        <w:jc w:val="both"/>
        <w:rPr>
          <w:rFonts w:ascii="Times New Roman" w:eastAsia="SimSun" w:hAnsi="Times New Roman"/>
          <w:sz w:val="22"/>
          <w:szCs w:val="22"/>
          <w:lang w:val="uk-UA"/>
        </w:rPr>
      </w:pPr>
      <w:hyperlink r:id="rId6" w:history="1">
        <w:r w:rsidR="0014066E" w:rsidRPr="00567E90">
          <w:rPr>
            <w:rStyle w:val="a3"/>
            <w:rFonts w:ascii="Times New Roman" w:eastAsia="SimSun" w:hAnsi="Times New Roman"/>
            <w:sz w:val="22"/>
            <w:szCs w:val="22"/>
            <w:lang w:val="uk-UA"/>
          </w:rPr>
          <w:t>https://itc.ua/ua/novini/anglijska-mova-v-ukrayini-odna-z-mov-mizhnarodnogo-spilkuvannya-zelenskyj-vnis-u-radu-zakonoproyekt/</w:t>
        </w:r>
      </w:hyperlink>
    </w:p>
    <w:p w:rsidR="009F15BA" w:rsidRPr="00567E90" w:rsidRDefault="00201681" w:rsidP="00567E90">
      <w:pPr>
        <w:numPr>
          <w:ilvl w:val="0"/>
          <w:numId w:val="2"/>
        </w:numPr>
        <w:ind w:left="340"/>
        <w:jc w:val="both"/>
        <w:rPr>
          <w:rFonts w:ascii="Times New Roman" w:eastAsia="SimSun" w:hAnsi="Times New Roman"/>
          <w:sz w:val="22"/>
          <w:szCs w:val="22"/>
          <w:lang w:val="uk-UA"/>
        </w:rPr>
      </w:pPr>
      <w:hyperlink r:id="rId7" w:history="1">
        <w:r w:rsidR="0014066E" w:rsidRPr="00567E90">
          <w:rPr>
            <w:rStyle w:val="a3"/>
            <w:rFonts w:ascii="Times New Roman" w:eastAsia="SimSun" w:hAnsi="Times New Roman"/>
            <w:sz w:val="22"/>
            <w:szCs w:val="22"/>
            <w:lang w:val="uk-UA"/>
          </w:rPr>
          <w:t>https://allright.com/uk/blog/korisni-poradi/anglijska-mova-u-suchasnomu-sviti-vpliv-na-osvitu-ta-profesijnij-shlyah-ditini?src=undefined&amp;utm_source=cityads&amp;utm_medium=cpa&amp;utm_campaign=5zcW&amp;clickid=8UhZ1SuBxgZ9AVk</w:t>
        </w:r>
      </w:hyperlink>
    </w:p>
    <w:p w:rsidR="009F15BA" w:rsidRPr="003929EA" w:rsidRDefault="00201681" w:rsidP="00C771C8">
      <w:pPr>
        <w:numPr>
          <w:ilvl w:val="0"/>
          <w:numId w:val="2"/>
        </w:numPr>
        <w:ind w:left="340"/>
        <w:jc w:val="both"/>
        <w:rPr>
          <w:rFonts w:ascii="Times New Roman" w:eastAsia="SimSun" w:hAnsi="Times New Roman"/>
          <w:sz w:val="22"/>
          <w:szCs w:val="22"/>
          <w:lang w:val="uk-UA"/>
        </w:rPr>
      </w:pPr>
      <w:hyperlink r:id="rId8" w:history="1">
        <w:r w:rsidR="0014066E" w:rsidRPr="003929EA">
          <w:rPr>
            <w:rStyle w:val="a3"/>
            <w:rFonts w:ascii="Times New Roman" w:eastAsia="SimSun" w:hAnsi="Times New Roman"/>
            <w:sz w:val="22"/>
            <w:szCs w:val="22"/>
            <w:lang w:val="uk-UA"/>
          </w:rPr>
          <w:t>https://24tv.ua/education/angliyska-mova-ukrayini-otrimaye-noviy-status-dlya-kogo-vona_n2343324</w:t>
        </w:r>
      </w:hyperlink>
    </w:p>
    <w:sectPr w:rsidR="009F15BA" w:rsidRPr="003929EA" w:rsidSect="003929EA">
      <w:pgSz w:w="8392" w:h="11907" w:code="11"/>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CDBE15"/>
    <w:multiLevelType w:val="singleLevel"/>
    <w:tmpl w:val="88CDBE15"/>
    <w:lvl w:ilvl="0">
      <w:start w:val="1"/>
      <w:numFmt w:val="decimal"/>
      <w:lvlText w:val="%1."/>
      <w:lvlJc w:val="left"/>
      <w:pPr>
        <w:tabs>
          <w:tab w:val="left" w:pos="425"/>
        </w:tabs>
        <w:ind w:left="425" w:hanging="425"/>
      </w:pPr>
      <w:rPr>
        <w:rFonts w:hint="default"/>
      </w:rPr>
    </w:lvl>
  </w:abstractNum>
  <w:abstractNum w:abstractNumId="1" w15:restartNumberingAfterBreak="0">
    <w:nsid w:val="2ED40F43"/>
    <w:multiLevelType w:val="singleLevel"/>
    <w:tmpl w:val="2ED40F43"/>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mirrorMargin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5BA"/>
    <w:rsid w:val="0014066E"/>
    <w:rsid w:val="00201681"/>
    <w:rsid w:val="003929EA"/>
    <w:rsid w:val="00567E90"/>
    <w:rsid w:val="009F15BA"/>
    <w:rsid w:val="2A2C4772"/>
    <w:rsid w:val="538177A5"/>
    <w:rsid w:val="574B1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8810D"/>
  <w15:docId w15:val="{F1293B5E-DBCA-4855-822F-3B5A72C5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heme="minorHAnsi" w:eastAsiaTheme="minorEastAsia" w:hAnsiTheme="minorHAnsi" w:cstheme="minorBid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24tv.ua/education/angliyska-mova-ukrayini-otrimaye-noviy-status-dlya-kogo-vona_n2343324" TargetMode="External"/><Relationship Id="rId3" Type="http://schemas.openxmlformats.org/officeDocument/2006/relationships/settings" Target="settings.xml"/><Relationship Id="rId7" Type="http://schemas.openxmlformats.org/officeDocument/2006/relationships/hyperlink" Target="https://allright.com/uk/blog/korisni-poradi/anglijska-mova-u-suchasnomu-sviti-vpliv-na-osvitu-ta-profesijnij-shlyah-ditini?src=undefined&amp;utm_source=cityads&amp;utm_medium=cpa&amp;utm_campaign=5zcW&amp;clickid=8UhZ1SuBxgZ9AV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c.ua/ua/novini/anglijska-mova-v-ukrayini-odna-z-mov-mizhnarodnogo-spilkuvannya-zelenskyj-vnis-u-radu-zakonoproyekt/" TargetMode="External"/><Relationship Id="rId5" Type="http://schemas.openxmlformats.org/officeDocument/2006/relationships/hyperlink" Target="https://vikna.tv/dlia-tebe/novyny-ukrayiny/zakonoproekt-9432-anglijska-stane-movoyu-mizhnarodnogo-spilkuvannya-v-ukrayin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756</Words>
  <Characters>4315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Алена</cp:lastModifiedBy>
  <cp:revision>9</cp:revision>
  <dcterms:created xsi:type="dcterms:W3CDTF">2024-03-19T20:19:00Z</dcterms:created>
  <dcterms:modified xsi:type="dcterms:W3CDTF">2024-04-15T09:26:00Z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C17126A1A8AA41CAA476A59EBD724DE9_12</vt:lpwstr>
  </property>
</Properties>
</file>