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4C" w:rsidRPr="00DF7F09" w:rsidRDefault="00D85B4C" w:rsidP="00D85B4C">
      <w:pPr>
        <w:spacing w:after="0" w:line="240" w:lineRule="auto"/>
        <w:jc w:val="right"/>
        <w:rPr>
          <w:rFonts w:ascii="Times New Roman" w:hAnsi="Times New Roman" w:cs="Times New Roman"/>
          <w:bCs/>
          <w:lang w:val="uk-UA"/>
        </w:rPr>
      </w:pPr>
      <w:proofErr w:type="spellStart"/>
      <w:r w:rsidRPr="00DF7F09">
        <w:rPr>
          <w:rFonts w:ascii="Times New Roman" w:hAnsi="Times New Roman" w:cs="Times New Roman"/>
          <w:bCs/>
          <w:lang w:val="uk-UA"/>
        </w:rPr>
        <w:t>Власенко</w:t>
      </w:r>
      <w:proofErr w:type="spellEnd"/>
      <w:r w:rsidRPr="00DF7F09">
        <w:rPr>
          <w:rFonts w:ascii="Times New Roman" w:hAnsi="Times New Roman" w:cs="Times New Roman"/>
          <w:bCs/>
          <w:lang w:val="uk-UA"/>
        </w:rPr>
        <w:t xml:space="preserve"> В. А., </w:t>
      </w:r>
      <w:proofErr w:type="spellStart"/>
      <w:r w:rsidRPr="00DF7F09">
        <w:rPr>
          <w:rFonts w:ascii="Times New Roman" w:hAnsi="Times New Roman" w:cs="Times New Roman"/>
          <w:bCs/>
          <w:lang w:val="uk-UA"/>
        </w:rPr>
        <w:t>к.е.н</w:t>
      </w:r>
      <w:proofErr w:type="spellEnd"/>
      <w:r w:rsidRPr="00DF7F09">
        <w:rPr>
          <w:rFonts w:ascii="Times New Roman" w:hAnsi="Times New Roman" w:cs="Times New Roman"/>
          <w:bCs/>
          <w:lang w:val="uk-UA"/>
        </w:rPr>
        <w:t>., доцент</w:t>
      </w:r>
    </w:p>
    <w:p w:rsidR="00D85B4C" w:rsidRPr="00DF7F09" w:rsidRDefault="00D85B4C" w:rsidP="00D85B4C">
      <w:pPr>
        <w:spacing w:after="0" w:line="240" w:lineRule="auto"/>
        <w:jc w:val="right"/>
        <w:rPr>
          <w:rFonts w:ascii="Times New Roman" w:hAnsi="Times New Roman" w:cs="Times New Roman"/>
          <w:bCs/>
          <w:lang w:val="uk-UA"/>
        </w:rPr>
      </w:pPr>
      <w:r w:rsidRPr="00DF7F09">
        <w:rPr>
          <w:rFonts w:ascii="Times New Roman" w:hAnsi="Times New Roman" w:cs="Times New Roman"/>
          <w:color w:val="000000"/>
          <w:lang w:val="uk-UA" w:eastAsia="uk-UA"/>
        </w:rPr>
        <w:t>Коваленко О. М., магістрант</w:t>
      </w:r>
    </w:p>
    <w:p w:rsidR="00D85B4C" w:rsidRPr="00DF7F09" w:rsidRDefault="00D85B4C" w:rsidP="00D85B4C">
      <w:pPr>
        <w:spacing w:after="0" w:line="240" w:lineRule="auto"/>
        <w:jc w:val="right"/>
        <w:rPr>
          <w:rFonts w:ascii="Times New Roman" w:hAnsi="Times New Roman" w:cs="Times New Roman"/>
          <w:bCs/>
          <w:lang w:val="uk-UA"/>
        </w:rPr>
      </w:pPr>
      <w:r w:rsidRPr="00DF7F09">
        <w:rPr>
          <w:rFonts w:ascii="Times New Roman" w:hAnsi="Times New Roman" w:cs="Times New Roman"/>
          <w:bCs/>
          <w:lang w:val="uk-UA"/>
        </w:rPr>
        <w:t>ПУЕТ, м. Полтава</w:t>
      </w:r>
    </w:p>
    <w:p w:rsidR="00D85B4C" w:rsidRPr="00DF7F09" w:rsidRDefault="00D85B4C" w:rsidP="00D85B4C">
      <w:pPr>
        <w:spacing w:after="0" w:line="240" w:lineRule="auto"/>
        <w:rPr>
          <w:rFonts w:ascii="Times New Roman" w:hAnsi="Times New Roman" w:cs="Times New Roman"/>
          <w:bCs/>
          <w:lang w:val="uk-UA"/>
        </w:rPr>
      </w:pPr>
    </w:p>
    <w:p w:rsidR="00D85B4C" w:rsidRPr="00DF7F09" w:rsidRDefault="00D85B4C" w:rsidP="00D85B4C">
      <w:pPr>
        <w:spacing w:after="0" w:line="240" w:lineRule="auto"/>
        <w:rPr>
          <w:rFonts w:ascii="Times New Roman" w:hAnsi="Times New Roman" w:cs="Times New Roman"/>
          <w:bCs/>
          <w:lang w:val="uk-UA"/>
        </w:rPr>
      </w:pPr>
    </w:p>
    <w:p w:rsidR="00D85B4C" w:rsidRPr="00DF7F09" w:rsidRDefault="00593262" w:rsidP="00D85B4C">
      <w:pPr>
        <w:spacing w:after="0" w:line="240" w:lineRule="auto"/>
        <w:jc w:val="center"/>
        <w:rPr>
          <w:rFonts w:ascii="Times New Roman" w:eastAsia="Calibri" w:hAnsi="Times New Roman"/>
          <w:b/>
          <w:spacing w:val="-2"/>
          <w:lang w:val="uk-UA"/>
        </w:rPr>
      </w:pPr>
      <w:r w:rsidRPr="00DF7F09">
        <w:rPr>
          <w:rFonts w:ascii="Times New Roman" w:hAnsi="Times New Roman" w:cs="Times New Roman"/>
          <w:b/>
          <w:lang w:val="uk-UA"/>
        </w:rPr>
        <w:t>ОСОБЛИВОСТІ ПРОЦЕСУ УПРАВЛІННЯ КОНКУРЕНТОСПРОМОЖНІСТЮ ТОРГОВЕЛЬНИХ ПІДПРИЄМСТВ В УМОВАХ РИНКОВИХ ТРАНСФОРМАЦІЙ</w:t>
      </w:r>
    </w:p>
    <w:p w:rsidR="00D85B4C" w:rsidRPr="00DF7F09" w:rsidRDefault="00D85B4C" w:rsidP="00D85B4C">
      <w:pPr>
        <w:pStyle w:val="a7"/>
        <w:spacing w:after="0" w:line="240" w:lineRule="auto"/>
        <w:ind w:left="0" w:firstLine="284"/>
        <w:jc w:val="both"/>
        <w:rPr>
          <w:rFonts w:ascii="Times New Roman" w:hAnsi="Times New Roman" w:cs="Times New Roman"/>
          <w:lang w:val="uk-UA"/>
        </w:rPr>
      </w:pPr>
    </w:p>
    <w:p w:rsidR="002C7A17" w:rsidRPr="00DF7F09" w:rsidRDefault="00D85B4C" w:rsidP="00530B80">
      <w:pPr>
        <w:pStyle w:val="a9"/>
        <w:spacing w:after="0" w:line="240" w:lineRule="auto"/>
        <w:ind w:firstLine="284"/>
        <w:jc w:val="both"/>
        <w:rPr>
          <w:rFonts w:ascii="Times New Roman" w:hAnsi="Times New Roman" w:cs="Times New Roman"/>
          <w:szCs w:val="28"/>
          <w:lang w:val="uk-UA"/>
        </w:rPr>
      </w:pPr>
      <w:r w:rsidRPr="00DF7F09">
        <w:rPr>
          <w:rFonts w:ascii="Times New Roman" w:hAnsi="Times New Roman" w:cs="Times New Roman"/>
          <w:szCs w:val="28"/>
          <w:lang w:val="uk-UA"/>
        </w:rPr>
        <w:t xml:space="preserve">Трансформаційні зміни, що відбуваються у різних галузях і секторах національної економіки в умовах подолання наслідків кризових процесів, вимагають формування стійких конкурентних переваг окремих ринкових суб’єктів. </w:t>
      </w:r>
      <w:r w:rsidR="00530B80" w:rsidRPr="00DF7F09">
        <w:rPr>
          <w:rFonts w:ascii="Times New Roman" w:hAnsi="Times New Roman" w:cs="Times New Roman"/>
          <w:szCs w:val="28"/>
          <w:lang w:val="uk-UA"/>
        </w:rPr>
        <w:t xml:space="preserve">В умовах подолання наслідків світової пандемії, викликаної розповсюдженням штаму </w:t>
      </w:r>
      <w:proofErr w:type="spellStart"/>
      <w:r w:rsidR="00530B80" w:rsidRPr="00DF7F09">
        <w:rPr>
          <w:rFonts w:ascii="Times New Roman" w:hAnsi="Times New Roman" w:cs="Times New Roman"/>
          <w:szCs w:val="28"/>
          <w:lang w:val="uk-UA"/>
        </w:rPr>
        <w:t>коронавірусу</w:t>
      </w:r>
      <w:proofErr w:type="spellEnd"/>
      <w:r w:rsidR="00530B80" w:rsidRPr="00DF7F09">
        <w:rPr>
          <w:rFonts w:ascii="Times New Roman" w:hAnsi="Times New Roman" w:cs="Times New Roman"/>
          <w:szCs w:val="28"/>
          <w:lang w:val="uk-UA"/>
        </w:rPr>
        <w:t xml:space="preserve"> SARS-CoV-2 (COVID-19), а також необхідністю функціонування та виживання</w:t>
      </w:r>
      <w:r w:rsidR="002B329E" w:rsidRPr="00DF7F09">
        <w:rPr>
          <w:rFonts w:ascii="Times New Roman" w:hAnsi="Times New Roman" w:cs="Times New Roman"/>
          <w:szCs w:val="28"/>
          <w:lang w:val="uk-UA"/>
        </w:rPr>
        <w:t xml:space="preserve"> торговельних закладів в цілому</w:t>
      </w:r>
      <w:r w:rsidR="00530B80" w:rsidRPr="00DF7F09">
        <w:rPr>
          <w:rFonts w:ascii="Times New Roman" w:hAnsi="Times New Roman" w:cs="Times New Roman"/>
          <w:szCs w:val="28"/>
          <w:lang w:val="uk-UA"/>
        </w:rPr>
        <w:t xml:space="preserve"> у період загальнонаціональних </w:t>
      </w:r>
      <w:proofErr w:type="spellStart"/>
      <w:r w:rsidR="00530B80" w:rsidRPr="00DF7F09">
        <w:rPr>
          <w:rFonts w:ascii="Times New Roman" w:hAnsi="Times New Roman" w:cs="Times New Roman"/>
          <w:szCs w:val="28"/>
          <w:lang w:val="uk-UA"/>
        </w:rPr>
        <w:t>локдаунів</w:t>
      </w:r>
      <w:proofErr w:type="spellEnd"/>
      <w:r w:rsidR="00530B80" w:rsidRPr="00DF7F09">
        <w:rPr>
          <w:rFonts w:ascii="Times New Roman" w:hAnsi="Times New Roman" w:cs="Times New Roman"/>
          <w:szCs w:val="28"/>
          <w:lang w:val="uk-UA"/>
        </w:rPr>
        <w:t xml:space="preserve"> особливої значущості набувають питання забезпечення належного рівня конкурентоспроможності торговельних підприємств.</w:t>
      </w:r>
    </w:p>
    <w:p w:rsidR="00530B80" w:rsidRPr="00DF7F09" w:rsidRDefault="002B329E" w:rsidP="00530B80">
      <w:pPr>
        <w:pStyle w:val="a9"/>
        <w:spacing w:after="0" w:line="240" w:lineRule="auto"/>
        <w:ind w:firstLine="284"/>
        <w:jc w:val="both"/>
        <w:rPr>
          <w:rFonts w:ascii="Times New Roman" w:hAnsi="Times New Roman" w:cs="Times New Roman"/>
          <w:szCs w:val="28"/>
          <w:lang w:val="uk-UA"/>
        </w:rPr>
      </w:pPr>
      <w:r w:rsidRPr="00DF7F09">
        <w:rPr>
          <w:rFonts w:ascii="Times New Roman" w:hAnsi="Times New Roman" w:cs="Times New Roman"/>
          <w:szCs w:val="28"/>
          <w:lang w:val="uk-UA"/>
        </w:rPr>
        <w:t>Актуальність дослідження даної проблематики пояснюється тим, що у трансформаційний період подальший розвиток підприємств торговельної сфери є питанням національної безпеки нашої країни, від своєчасного вирішення якого залежить як загальний рівень конкурентоспроможн</w:t>
      </w:r>
      <w:r w:rsidR="00C00DE5">
        <w:rPr>
          <w:rFonts w:ascii="Times New Roman" w:hAnsi="Times New Roman" w:cs="Times New Roman"/>
          <w:szCs w:val="28"/>
          <w:lang w:val="uk-UA"/>
        </w:rPr>
        <w:t>ості економічної системи</w:t>
      </w:r>
      <w:r w:rsidRPr="00DF7F09">
        <w:rPr>
          <w:rFonts w:ascii="Times New Roman" w:hAnsi="Times New Roman" w:cs="Times New Roman"/>
          <w:szCs w:val="28"/>
          <w:lang w:val="uk-UA"/>
        </w:rPr>
        <w:t xml:space="preserve">, так і рівень конкурентоспроможності окремих торговельних підприємств. Саме тому необхідно впроваджувати </w:t>
      </w:r>
      <w:r w:rsidR="00712467" w:rsidRPr="00DF7F09">
        <w:rPr>
          <w:rFonts w:ascii="Times New Roman" w:hAnsi="Times New Roman" w:cs="Times New Roman"/>
          <w:szCs w:val="28"/>
          <w:lang w:val="uk-UA"/>
        </w:rPr>
        <w:t xml:space="preserve">конкретні </w:t>
      </w:r>
      <w:r w:rsidRPr="00DF7F09">
        <w:rPr>
          <w:rFonts w:ascii="Times New Roman" w:hAnsi="Times New Roman" w:cs="Times New Roman"/>
          <w:szCs w:val="28"/>
          <w:lang w:val="uk-UA"/>
        </w:rPr>
        <w:t xml:space="preserve">стратегічні заходи, що призведуть до </w:t>
      </w:r>
      <w:r w:rsidR="00712467" w:rsidRPr="00DF7F09">
        <w:rPr>
          <w:rFonts w:ascii="Times New Roman" w:hAnsi="Times New Roman" w:cs="Times New Roman"/>
          <w:szCs w:val="28"/>
          <w:lang w:val="uk-UA"/>
        </w:rPr>
        <w:t>реального підвищення рівня конкурентоспроможності торговельних підприємств.</w:t>
      </w:r>
    </w:p>
    <w:p w:rsidR="00712467" w:rsidRPr="00DF7F09" w:rsidRDefault="00712467" w:rsidP="00530B80">
      <w:pPr>
        <w:pStyle w:val="a9"/>
        <w:spacing w:after="0" w:line="240" w:lineRule="auto"/>
        <w:ind w:firstLine="284"/>
        <w:jc w:val="both"/>
        <w:rPr>
          <w:rFonts w:ascii="Times New Roman" w:hAnsi="Times New Roman" w:cs="Times New Roman"/>
          <w:szCs w:val="28"/>
          <w:lang w:val="uk-UA"/>
        </w:rPr>
      </w:pPr>
      <w:r w:rsidRPr="00DF7F09">
        <w:rPr>
          <w:rFonts w:ascii="Times New Roman" w:hAnsi="Times New Roman" w:cs="Times New Roman"/>
          <w:szCs w:val="28"/>
          <w:lang w:val="uk-UA"/>
        </w:rPr>
        <w:t xml:space="preserve">Метою дослідження є узагальнення </w:t>
      </w:r>
      <w:r w:rsidR="00593262" w:rsidRPr="00DF7F09">
        <w:rPr>
          <w:rFonts w:ascii="Times New Roman" w:hAnsi="Times New Roman" w:cs="Times New Roman"/>
          <w:szCs w:val="28"/>
          <w:lang w:val="uk-UA"/>
        </w:rPr>
        <w:t>особливостей процесу управління</w:t>
      </w:r>
      <w:r w:rsidRPr="00DF7F09">
        <w:rPr>
          <w:rFonts w:ascii="Times New Roman" w:hAnsi="Times New Roman" w:cs="Times New Roman"/>
          <w:szCs w:val="28"/>
          <w:lang w:val="uk-UA"/>
        </w:rPr>
        <w:t xml:space="preserve"> </w:t>
      </w:r>
      <w:r w:rsidR="00593262" w:rsidRPr="00DF7F09">
        <w:rPr>
          <w:rFonts w:ascii="Times New Roman" w:hAnsi="Times New Roman" w:cs="Times New Roman"/>
          <w:szCs w:val="28"/>
          <w:lang w:val="uk-UA"/>
        </w:rPr>
        <w:t>конкурентоспроможністю</w:t>
      </w:r>
      <w:r w:rsidRPr="00DF7F09">
        <w:rPr>
          <w:rFonts w:ascii="Times New Roman" w:hAnsi="Times New Roman" w:cs="Times New Roman"/>
          <w:szCs w:val="28"/>
          <w:lang w:val="uk-UA"/>
        </w:rPr>
        <w:t xml:space="preserve"> торговельних підприємств у сучасних умовах господарської діяльності.</w:t>
      </w:r>
    </w:p>
    <w:p w:rsidR="00712467" w:rsidRPr="00DF7F09" w:rsidRDefault="00712467" w:rsidP="00712467">
      <w:pPr>
        <w:pStyle w:val="a9"/>
        <w:spacing w:after="0" w:line="240" w:lineRule="auto"/>
        <w:ind w:firstLine="284"/>
        <w:jc w:val="both"/>
        <w:rPr>
          <w:rFonts w:ascii="Times New Roman" w:eastAsia="Times New Roman" w:hAnsi="Times New Roman" w:cs="Times New Roman"/>
          <w:lang w:val="uk-UA" w:eastAsia="uk-UA"/>
        </w:rPr>
      </w:pPr>
      <w:r w:rsidRPr="00DF7F09">
        <w:rPr>
          <w:rFonts w:ascii="Times New Roman" w:hAnsi="Times New Roman" w:cs="Times New Roman"/>
          <w:szCs w:val="28"/>
          <w:lang w:val="uk-UA"/>
        </w:rPr>
        <w:t xml:space="preserve">Необхідно наголосити на тому, що </w:t>
      </w:r>
      <w:r w:rsidRPr="00DF7F09">
        <w:rPr>
          <w:rFonts w:ascii="Times New Roman" w:hAnsi="Times New Roman" w:cs="Times New Roman"/>
          <w:lang w:val="uk-UA"/>
        </w:rPr>
        <w:t xml:space="preserve">у сучасних умовах </w:t>
      </w:r>
      <w:r w:rsidRPr="00DF7F09">
        <w:rPr>
          <w:rFonts w:ascii="Times New Roman" w:eastAsia="Times New Roman" w:hAnsi="Times New Roman" w:cs="Times New Roman"/>
          <w:lang w:val="uk-UA" w:eastAsia="uk-UA"/>
        </w:rPr>
        <w:t xml:space="preserve">центральним поняттям, що виражає сутність ринкових відносин, є поняття конкуренції. Термін «конкуренція» (з лат. </w:t>
      </w:r>
      <w:proofErr w:type="spellStart"/>
      <w:r w:rsidRPr="00DF7F09">
        <w:rPr>
          <w:rFonts w:ascii="Times New Roman" w:eastAsia="Times New Roman" w:hAnsi="Times New Roman" w:cs="Times New Roman"/>
          <w:lang w:val="uk-UA" w:eastAsia="uk-UA"/>
        </w:rPr>
        <w:t>concurrentia</w:t>
      </w:r>
      <w:proofErr w:type="spellEnd"/>
      <w:r w:rsidRPr="00DF7F09">
        <w:rPr>
          <w:rFonts w:ascii="Times New Roman" w:eastAsia="Times New Roman" w:hAnsi="Times New Roman" w:cs="Times New Roman"/>
          <w:lang w:val="uk-UA" w:eastAsia="uk-UA"/>
        </w:rPr>
        <w:t xml:space="preserve"> – змагання, суперництво) </w:t>
      </w:r>
      <w:r w:rsidR="00DF1C34" w:rsidRPr="00DF7F09">
        <w:rPr>
          <w:rFonts w:ascii="Times New Roman" w:eastAsia="Times New Roman" w:hAnsi="Times New Roman" w:cs="Times New Roman"/>
          <w:lang w:val="uk-UA" w:eastAsia="uk-UA"/>
        </w:rPr>
        <w:t>є найважливішою ланкою</w:t>
      </w:r>
      <w:r w:rsidRPr="00DF7F09">
        <w:rPr>
          <w:rFonts w:ascii="Times New Roman" w:eastAsia="Times New Roman" w:hAnsi="Times New Roman" w:cs="Times New Roman"/>
          <w:lang w:val="uk-UA" w:eastAsia="uk-UA"/>
        </w:rPr>
        <w:t xml:space="preserve"> всієї системи ринкового господарства.</w:t>
      </w:r>
    </w:p>
    <w:p w:rsidR="00554DF0" w:rsidRPr="00DF7F09" w:rsidRDefault="0034542D" w:rsidP="00554DF0">
      <w:pPr>
        <w:pStyle w:val="a9"/>
        <w:spacing w:after="0" w:line="240" w:lineRule="auto"/>
        <w:ind w:firstLine="284"/>
        <w:jc w:val="both"/>
        <w:rPr>
          <w:rFonts w:ascii="Times New Roman" w:eastAsia="Times New Roman" w:hAnsi="Times New Roman" w:cs="Times New Roman"/>
          <w:lang w:val="uk-UA"/>
        </w:rPr>
      </w:pPr>
      <w:r w:rsidRPr="00DF7F09">
        <w:rPr>
          <w:rFonts w:ascii="Times New Roman" w:hAnsi="Times New Roman" w:cs="Times New Roman"/>
          <w:szCs w:val="28"/>
          <w:lang w:val="uk-UA"/>
        </w:rPr>
        <w:t>В цілому, конкуренція є рушійною силою, що допомагає підприємствам зміцнювати свої позиції на ринку та підвищувати рівень конкурентоспроможності</w:t>
      </w:r>
      <w:r w:rsidRPr="00DF7F09">
        <w:rPr>
          <w:rFonts w:ascii="Times New Roman" w:eastAsia="Times New Roman" w:hAnsi="Times New Roman" w:cs="Times New Roman"/>
          <w:lang w:val="uk-UA"/>
        </w:rPr>
        <w:t>.</w:t>
      </w:r>
      <w:r w:rsidR="00E82E8B" w:rsidRPr="00DF7F09">
        <w:rPr>
          <w:rFonts w:ascii="Times New Roman" w:eastAsia="Times New Roman" w:hAnsi="Times New Roman" w:cs="Times New Roman"/>
          <w:lang w:val="uk-UA"/>
        </w:rPr>
        <w:t xml:space="preserve"> Конкуренція – це процес взаємодії, змагання, управління, який постійно змінюється залежно </w:t>
      </w:r>
      <w:r w:rsidR="00E82E8B" w:rsidRPr="00DF7F09">
        <w:rPr>
          <w:rFonts w:ascii="Times New Roman" w:eastAsia="Times New Roman" w:hAnsi="Times New Roman" w:cs="Times New Roman"/>
          <w:lang w:val="uk-UA"/>
        </w:rPr>
        <w:lastRenderedPageBreak/>
        <w:t>від бачення сенсу існування підприємства у конкретний момент часу</w:t>
      </w:r>
      <w:r w:rsidR="00554DF0" w:rsidRPr="00DF7F09">
        <w:rPr>
          <w:rFonts w:ascii="Times New Roman" w:eastAsia="Times New Roman" w:hAnsi="Times New Roman" w:cs="Times New Roman"/>
          <w:lang w:val="uk-UA"/>
        </w:rPr>
        <w:t xml:space="preserve"> [1, с. 58-59]</w:t>
      </w:r>
      <w:r w:rsidR="00E82E8B" w:rsidRPr="00DF7F09">
        <w:rPr>
          <w:rFonts w:ascii="Times New Roman" w:eastAsia="Times New Roman" w:hAnsi="Times New Roman" w:cs="Times New Roman"/>
          <w:lang w:val="uk-UA"/>
        </w:rPr>
        <w:t>.</w:t>
      </w:r>
    </w:p>
    <w:p w:rsidR="0034542D" w:rsidRPr="00DF7F09" w:rsidRDefault="0034542D" w:rsidP="0034542D">
      <w:pPr>
        <w:pStyle w:val="a9"/>
        <w:spacing w:after="0" w:line="240" w:lineRule="auto"/>
        <w:ind w:firstLine="284"/>
        <w:jc w:val="both"/>
        <w:rPr>
          <w:rFonts w:ascii="Times New Roman" w:eastAsia="Times New Roman" w:hAnsi="Times New Roman" w:cs="Times New Roman"/>
          <w:spacing w:val="1"/>
          <w:lang w:val="uk-UA"/>
        </w:rPr>
      </w:pPr>
      <w:r w:rsidRPr="00DF7F09">
        <w:rPr>
          <w:rFonts w:ascii="Times New Roman" w:eastAsia="Times New Roman" w:hAnsi="Times New Roman" w:cs="Times New Roman"/>
          <w:spacing w:val="1"/>
          <w:lang w:val="uk-UA"/>
        </w:rPr>
        <w:t>Разом з тим, сучасні наукові школи, що досліджують проблеми маркетингу та конкуренції, використовували багатий теоретичний і практичний досвід при вивченні та подальшому розвитку методології конкуренції. Нині можна виділити три основні наукові центри, що інтенсивно розробляють дану проблематику</w:t>
      </w:r>
      <w:r w:rsidR="00554DF0" w:rsidRPr="00DF7F09">
        <w:rPr>
          <w:rFonts w:ascii="Times New Roman" w:eastAsia="Times New Roman" w:hAnsi="Times New Roman" w:cs="Times New Roman"/>
          <w:spacing w:val="1"/>
          <w:lang w:val="uk-UA"/>
        </w:rPr>
        <w:t xml:space="preserve"> </w:t>
      </w:r>
      <w:r w:rsidR="00554DF0" w:rsidRPr="00DF7F09">
        <w:rPr>
          <w:rFonts w:ascii="Times New Roman" w:eastAsia="Times New Roman" w:hAnsi="Times New Roman" w:cs="Times New Roman"/>
          <w:lang w:val="uk-UA"/>
        </w:rPr>
        <w:t>[</w:t>
      </w:r>
      <w:r w:rsidR="00554DF0" w:rsidRPr="00DF7F09">
        <w:rPr>
          <w:rFonts w:ascii="Times New Roman" w:eastAsia="Times New Roman" w:hAnsi="Times New Roman" w:cs="Times New Roman"/>
          <w:iCs/>
          <w:lang w:val="uk-UA"/>
        </w:rPr>
        <w:t>2, с. 201</w:t>
      </w:r>
      <w:r w:rsidR="00554DF0" w:rsidRPr="00DF7F09">
        <w:rPr>
          <w:rFonts w:ascii="Times New Roman" w:eastAsia="Times New Roman" w:hAnsi="Times New Roman" w:cs="Times New Roman"/>
          <w:lang w:val="uk-UA"/>
        </w:rPr>
        <w:t>]</w:t>
      </w:r>
      <w:r w:rsidRPr="00DF7F09">
        <w:rPr>
          <w:rFonts w:ascii="Times New Roman" w:eastAsia="Times New Roman" w:hAnsi="Times New Roman" w:cs="Times New Roman"/>
          <w:spacing w:val="1"/>
          <w:lang w:val="uk-UA"/>
        </w:rPr>
        <w:t>:</w:t>
      </w:r>
    </w:p>
    <w:p w:rsidR="0034542D" w:rsidRPr="00DF7F09" w:rsidRDefault="0034542D" w:rsidP="0034542D">
      <w:pPr>
        <w:pStyle w:val="a9"/>
        <w:spacing w:after="0" w:line="240" w:lineRule="auto"/>
        <w:ind w:firstLine="284"/>
        <w:jc w:val="both"/>
        <w:rPr>
          <w:rFonts w:ascii="Times New Roman" w:eastAsia="Times New Roman" w:hAnsi="Times New Roman" w:cs="Times New Roman"/>
          <w:spacing w:val="-2"/>
          <w:lang w:val="uk-UA"/>
        </w:rPr>
      </w:pPr>
      <w:r w:rsidRPr="00DF7F09">
        <w:rPr>
          <w:rFonts w:ascii="Times New Roman" w:eastAsia="Times New Roman" w:hAnsi="Times New Roman" w:cs="Times New Roman"/>
          <w:spacing w:val="1"/>
          <w:lang w:val="uk-UA"/>
        </w:rPr>
        <w:t xml:space="preserve">1. </w:t>
      </w:r>
      <w:r w:rsidRPr="00DF7F09">
        <w:rPr>
          <w:rFonts w:ascii="Times New Roman" w:eastAsia="Times New Roman" w:hAnsi="Times New Roman" w:cs="Times New Roman"/>
          <w:iCs/>
          <w:spacing w:val="-4"/>
          <w:lang w:val="uk-UA"/>
        </w:rPr>
        <w:t>Наукова школа США</w:t>
      </w:r>
      <w:r w:rsidRPr="00DF7F09">
        <w:rPr>
          <w:rFonts w:ascii="Times New Roman" w:eastAsia="Times New Roman" w:hAnsi="Times New Roman" w:cs="Times New Roman"/>
          <w:spacing w:val="-4"/>
          <w:lang w:val="uk-UA"/>
        </w:rPr>
        <w:t xml:space="preserve">, і, </w:t>
      </w:r>
      <w:r w:rsidRPr="00DF7F09">
        <w:rPr>
          <w:rFonts w:ascii="Times New Roman" w:eastAsia="Times New Roman" w:hAnsi="Times New Roman" w:cs="Times New Roman"/>
          <w:vanish/>
          <w:spacing w:val="-4"/>
          <w:lang w:val="uk-UA"/>
        </w:rPr>
        <w:t>насамперед,</w:t>
      </w:r>
      <w:r w:rsidRPr="00DF7F09">
        <w:rPr>
          <w:rFonts w:ascii="Times New Roman" w:eastAsia="Times New Roman" w:hAnsi="Times New Roman" w:cs="Times New Roman"/>
          <w:spacing w:val="-4"/>
          <w:lang w:val="uk-UA"/>
        </w:rPr>
        <w:t xml:space="preserve"> Гарвардська школа бізнесу. Її представниками є М. Портер, А. </w:t>
      </w:r>
      <w:proofErr w:type="spellStart"/>
      <w:r w:rsidRPr="00DF7F09">
        <w:rPr>
          <w:rFonts w:ascii="Times New Roman" w:eastAsia="Times New Roman" w:hAnsi="Times New Roman" w:cs="Times New Roman"/>
          <w:spacing w:val="-4"/>
          <w:lang w:val="uk-UA"/>
        </w:rPr>
        <w:t>Чандлер</w:t>
      </w:r>
      <w:proofErr w:type="spellEnd"/>
      <w:r w:rsidRPr="00DF7F09">
        <w:rPr>
          <w:rFonts w:ascii="Times New Roman" w:eastAsia="Times New Roman" w:hAnsi="Times New Roman" w:cs="Times New Roman"/>
          <w:spacing w:val="-4"/>
          <w:lang w:val="uk-UA"/>
        </w:rPr>
        <w:t xml:space="preserve">, </w:t>
      </w:r>
      <w:r w:rsidRPr="00DF7F09">
        <w:rPr>
          <w:rFonts w:ascii="Times New Roman" w:eastAsia="Times New Roman" w:hAnsi="Times New Roman" w:cs="Times New Roman"/>
          <w:spacing w:val="-6"/>
          <w:lang w:val="uk-UA"/>
        </w:rPr>
        <w:t>М. </w:t>
      </w:r>
      <w:proofErr w:type="spellStart"/>
      <w:r w:rsidRPr="00DF7F09">
        <w:rPr>
          <w:rFonts w:ascii="Times New Roman" w:eastAsia="Times New Roman" w:hAnsi="Times New Roman" w:cs="Times New Roman"/>
          <w:spacing w:val="-6"/>
          <w:lang w:val="uk-UA"/>
        </w:rPr>
        <w:t>Енрайт</w:t>
      </w:r>
      <w:proofErr w:type="spellEnd"/>
      <w:r w:rsidRPr="00DF7F09">
        <w:rPr>
          <w:rFonts w:ascii="Times New Roman" w:eastAsia="Times New Roman" w:hAnsi="Times New Roman" w:cs="Times New Roman"/>
          <w:spacing w:val="-6"/>
          <w:lang w:val="uk-UA"/>
        </w:rPr>
        <w:t>, Дж. </w:t>
      </w:r>
      <w:proofErr w:type="spellStart"/>
      <w:r w:rsidRPr="00DF7F09">
        <w:rPr>
          <w:rFonts w:ascii="Times New Roman" w:eastAsia="Times New Roman" w:hAnsi="Times New Roman" w:cs="Times New Roman"/>
          <w:spacing w:val="-6"/>
          <w:lang w:val="uk-UA"/>
        </w:rPr>
        <w:t>Макартур</w:t>
      </w:r>
      <w:proofErr w:type="spellEnd"/>
      <w:r w:rsidRPr="00DF7F09">
        <w:rPr>
          <w:rFonts w:ascii="Times New Roman" w:eastAsia="Times New Roman" w:hAnsi="Times New Roman" w:cs="Times New Roman"/>
          <w:spacing w:val="-6"/>
          <w:lang w:val="uk-UA"/>
        </w:rPr>
        <w:t xml:space="preserve">. Ними вперше були </w:t>
      </w:r>
      <w:r w:rsidRPr="00DF7F09">
        <w:rPr>
          <w:rFonts w:ascii="Times New Roman" w:eastAsia="Times New Roman" w:hAnsi="Times New Roman" w:cs="Times New Roman"/>
          <w:spacing w:val="-5"/>
          <w:lang w:val="uk-UA"/>
        </w:rPr>
        <w:t>представлені результати вирішення проблем оцінки конкурентоспроможності виробів</w:t>
      </w:r>
      <w:r w:rsidR="00C00DE5">
        <w:rPr>
          <w:rFonts w:ascii="Times New Roman" w:eastAsia="Times New Roman" w:hAnsi="Times New Roman" w:cs="Times New Roman"/>
          <w:spacing w:val="-6"/>
          <w:lang w:val="uk-UA"/>
        </w:rPr>
        <w:t>, компаній та</w:t>
      </w:r>
      <w:r w:rsidRPr="00DF7F09">
        <w:rPr>
          <w:rFonts w:ascii="Times New Roman" w:eastAsia="Times New Roman" w:hAnsi="Times New Roman" w:cs="Times New Roman"/>
          <w:spacing w:val="-6"/>
          <w:lang w:val="uk-UA"/>
        </w:rPr>
        <w:t xml:space="preserve"> окремих галузей</w:t>
      </w:r>
      <w:r w:rsidRPr="00DF7F09">
        <w:rPr>
          <w:rFonts w:ascii="Times New Roman" w:eastAsia="Times New Roman" w:hAnsi="Times New Roman" w:cs="Times New Roman"/>
          <w:spacing w:val="-1"/>
          <w:lang w:val="uk-UA"/>
        </w:rPr>
        <w:t xml:space="preserve">, виділені та </w:t>
      </w:r>
      <w:r w:rsidR="00593262" w:rsidRPr="00DF7F09">
        <w:rPr>
          <w:rFonts w:ascii="Times New Roman" w:eastAsia="Times New Roman" w:hAnsi="Times New Roman" w:cs="Times New Roman"/>
          <w:spacing w:val="-7"/>
          <w:lang w:val="uk-UA"/>
        </w:rPr>
        <w:t>оцінені конкурентні</w:t>
      </w:r>
      <w:r w:rsidRPr="00DF7F09">
        <w:rPr>
          <w:rFonts w:ascii="Times New Roman" w:eastAsia="Times New Roman" w:hAnsi="Times New Roman" w:cs="Times New Roman"/>
          <w:spacing w:val="-7"/>
          <w:lang w:val="uk-UA"/>
        </w:rPr>
        <w:t xml:space="preserve"> переваг</w:t>
      </w:r>
      <w:r w:rsidR="00593262" w:rsidRPr="00DF7F09">
        <w:rPr>
          <w:rFonts w:ascii="Times New Roman" w:eastAsia="Times New Roman" w:hAnsi="Times New Roman" w:cs="Times New Roman"/>
          <w:spacing w:val="-7"/>
          <w:lang w:val="uk-UA"/>
        </w:rPr>
        <w:t>и</w:t>
      </w:r>
      <w:r w:rsidRPr="00DF7F09">
        <w:rPr>
          <w:rFonts w:ascii="Times New Roman" w:eastAsia="Times New Roman" w:hAnsi="Times New Roman" w:cs="Times New Roman"/>
          <w:spacing w:val="-7"/>
          <w:lang w:val="uk-UA"/>
        </w:rPr>
        <w:t xml:space="preserve">, ключові </w:t>
      </w:r>
      <w:r w:rsidRPr="00DF7F09">
        <w:rPr>
          <w:rFonts w:ascii="Times New Roman" w:eastAsia="Times New Roman" w:hAnsi="Times New Roman" w:cs="Times New Roman"/>
          <w:vanish/>
          <w:spacing w:val="-2"/>
          <w:lang w:val="uk-UA"/>
        </w:rPr>
        <w:t>чинники</w:t>
      </w:r>
      <w:r w:rsidRPr="00DF7F09">
        <w:rPr>
          <w:rFonts w:ascii="Times New Roman" w:eastAsia="Times New Roman" w:hAnsi="Times New Roman" w:cs="Times New Roman"/>
          <w:spacing w:val="-2"/>
          <w:lang w:val="uk-UA"/>
        </w:rPr>
        <w:t xml:space="preserve"> успіху.</w:t>
      </w:r>
    </w:p>
    <w:p w:rsidR="00A70B37" w:rsidRPr="00DF7F09" w:rsidRDefault="0034542D" w:rsidP="00A70B37">
      <w:pPr>
        <w:pStyle w:val="a9"/>
        <w:spacing w:after="0" w:line="240" w:lineRule="auto"/>
        <w:ind w:firstLine="284"/>
        <w:jc w:val="both"/>
        <w:rPr>
          <w:rFonts w:ascii="Times New Roman" w:eastAsia="Times New Roman" w:hAnsi="Times New Roman" w:cs="Times New Roman"/>
          <w:spacing w:val="-5"/>
          <w:lang w:val="uk-UA"/>
        </w:rPr>
      </w:pPr>
      <w:r w:rsidRPr="00DF7F09">
        <w:rPr>
          <w:rFonts w:ascii="Times New Roman" w:eastAsia="Times New Roman" w:hAnsi="Times New Roman" w:cs="Times New Roman"/>
          <w:iCs/>
          <w:spacing w:val="-6"/>
          <w:lang w:val="uk-UA"/>
        </w:rPr>
        <w:t xml:space="preserve">2. </w:t>
      </w:r>
      <w:r w:rsidR="00164CA5" w:rsidRPr="00DF7F09">
        <w:rPr>
          <w:rFonts w:ascii="Times New Roman" w:eastAsia="Times New Roman" w:hAnsi="Times New Roman" w:cs="Times New Roman"/>
          <w:iCs/>
          <w:spacing w:val="-6"/>
          <w:lang w:val="uk-UA"/>
        </w:rPr>
        <w:t>Наукова ш</w:t>
      </w:r>
      <w:r w:rsidRPr="00DF7F09">
        <w:rPr>
          <w:rFonts w:ascii="Times New Roman" w:eastAsia="Times New Roman" w:hAnsi="Times New Roman" w:cs="Times New Roman"/>
          <w:iCs/>
          <w:spacing w:val="-6"/>
          <w:lang w:val="uk-UA"/>
        </w:rPr>
        <w:t>кола</w:t>
      </w:r>
      <w:r w:rsidR="00164CA5" w:rsidRPr="00DF7F09">
        <w:rPr>
          <w:rFonts w:ascii="Times New Roman" w:eastAsia="Times New Roman" w:hAnsi="Times New Roman" w:cs="Times New Roman"/>
          <w:iCs/>
          <w:spacing w:val="-6"/>
          <w:lang w:val="uk-UA"/>
        </w:rPr>
        <w:t xml:space="preserve"> Японії</w:t>
      </w:r>
      <w:r w:rsidRPr="00DF7F09">
        <w:rPr>
          <w:rFonts w:ascii="Times New Roman" w:eastAsia="Times New Roman" w:hAnsi="Times New Roman" w:cs="Times New Roman"/>
          <w:iCs/>
          <w:spacing w:val="-6"/>
          <w:lang w:val="uk-UA"/>
        </w:rPr>
        <w:t xml:space="preserve">, </w:t>
      </w:r>
      <w:r w:rsidR="00164CA5" w:rsidRPr="00DF7F09">
        <w:rPr>
          <w:rFonts w:ascii="Times New Roman" w:eastAsia="Times New Roman" w:hAnsi="Times New Roman" w:cs="Times New Roman"/>
          <w:iCs/>
          <w:spacing w:val="-6"/>
          <w:lang w:val="uk-UA"/>
        </w:rPr>
        <w:t xml:space="preserve">що </w:t>
      </w:r>
      <w:r w:rsidRPr="00DF7F09">
        <w:rPr>
          <w:rFonts w:ascii="Times New Roman" w:eastAsia="Times New Roman" w:hAnsi="Times New Roman" w:cs="Times New Roman"/>
          <w:iCs/>
          <w:spacing w:val="-6"/>
          <w:lang w:val="uk-UA"/>
        </w:rPr>
        <w:t xml:space="preserve">представлена </w:t>
      </w:r>
      <w:r w:rsidR="00164CA5" w:rsidRPr="00DF7F09">
        <w:rPr>
          <w:rFonts w:ascii="Times New Roman" w:eastAsia="Times New Roman" w:hAnsi="Times New Roman" w:cs="Times New Roman"/>
          <w:iCs/>
          <w:spacing w:val="-6"/>
          <w:lang w:val="uk-UA"/>
        </w:rPr>
        <w:t>провідними науковими центрами</w:t>
      </w:r>
      <w:r w:rsidRPr="00DF7F09">
        <w:rPr>
          <w:rFonts w:ascii="Times New Roman" w:eastAsia="Times New Roman" w:hAnsi="Times New Roman" w:cs="Times New Roman"/>
          <w:spacing w:val="-6"/>
          <w:lang w:val="uk-UA"/>
        </w:rPr>
        <w:t xml:space="preserve"> </w:t>
      </w:r>
      <w:r w:rsidR="00164CA5" w:rsidRPr="00DF7F09">
        <w:rPr>
          <w:rFonts w:ascii="Times New Roman" w:eastAsia="Times New Roman" w:hAnsi="Times New Roman" w:cs="Times New Roman"/>
          <w:spacing w:val="-6"/>
          <w:lang w:val="uk-UA"/>
        </w:rPr>
        <w:t>(</w:t>
      </w:r>
      <w:r w:rsidR="009D4C37" w:rsidRPr="00DF7F09">
        <w:rPr>
          <w:rFonts w:ascii="Times New Roman" w:eastAsia="Times New Roman" w:hAnsi="Times New Roman" w:cs="Times New Roman"/>
          <w:spacing w:val="-6"/>
          <w:lang w:val="uk-UA"/>
        </w:rPr>
        <w:t xml:space="preserve">університетами </w:t>
      </w:r>
      <w:r w:rsidR="009D4C37" w:rsidRPr="00DF7F09">
        <w:rPr>
          <w:rFonts w:ascii="Times New Roman" w:eastAsia="Times New Roman" w:hAnsi="Times New Roman" w:cs="Times New Roman"/>
          <w:spacing w:val="-7"/>
          <w:lang w:val="uk-UA"/>
        </w:rPr>
        <w:t xml:space="preserve">Токіо, </w:t>
      </w:r>
      <w:proofErr w:type="spellStart"/>
      <w:r w:rsidR="00171E88">
        <w:rPr>
          <w:rFonts w:ascii="Times New Roman" w:eastAsia="Times New Roman" w:hAnsi="Times New Roman" w:cs="Times New Roman"/>
          <w:spacing w:val="-7"/>
          <w:lang w:val="uk-UA"/>
        </w:rPr>
        <w:t>Хитоцубасі</w:t>
      </w:r>
      <w:proofErr w:type="spellEnd"/>
      <w:r w:rsidRPr="00DF7F09">
        <w:rPr>
          <w:rFonts w:ascii="Times New Roman" w:eastAsia="Times New Roman" w:hAnsi="Times New Roman" w:cs="Times New Roman"/>
          <w:spacing w:val="-7"/>
          <w:lang w:val="uk-UA"/>
        </w:rPr>
        <w:t xml:space="preserve">, </w:t>
      </w:r>
      <w:proofErr w:type="spellStart"/>
      <w:r w:rsidRPr="00DF7F09">
        <w:rPr>
          <w:rFonts w:ascii="Times New Roman" w:eastAsia="Times New Roman" w:hAnsi="Times New Roman" w:cs="Times New Roman"/>
          <w:spacing w:val="-7"/>
          <w:lang w:val="uk-UA"/>
        </w:rPr>
        <w:t>Васеда</w:t>
      </w:r>
      <w:proofErr w:type="spellEnd"/>
      <w:r w:rsidRPr="00DF7F09">
        <w:rPr>
          <w:rFonts w:ascii="Times New Roman" w:eastAsia="Times New Roman" w:hAnsi="Times New Roman" w:cs="Times New Roman"/>
          <w:spacing w:val="-7"/>
          <w:lang w:val="uk-UA"/>
        </w:rPr>
        <w:t xml:space="preserve">, </w:t>
      </w:r>
      <w:proofErr w:type="spellStart"/>
      <w:r w:rsidRPr="00DF7F09">
        <w:rPr>
          <w:rFonts w:ascii="Times New Roman" w:eastAsia="Times New Roman" w:hAnsi="Times New Roman" w:cs="Times New Roman"/>
          <w:spacing w:val="-7"/>
          <w:lang w:val="uk-UA"/>
        </w:rPr>
        <w:t>Мейдзі</w:t>
      </w:r>
      <w:proofErr w:type="spellEnd"/>
      <w:r w:rsidR="00164CA5" w:rsidRPr="00DF7F09">
        <w:rPr>
          <w:rFonts w:ascii="Times New Roman" w:eastAsia="Times New Roman" w:hAnsi="Times New Roman" w:cs="Times New Roman"/>
          <w:spacing w:val="-7"/>
          <w:lang w:val="uk-UA"/>
        </w:rPr>
        <w:t xml:space="preserve">). Її яскравими представниками є </w:t>
      </w:r>
      <w:r w:rsidR="00A70B37" w:rsidRPr="00DF7F09">
        <w:rPr>
          <w:rFonts w:ascii="Times New Roman" w:eastAsia="Times New Roman" w:hAnsi="Times New Roman" w:cs="Times New Roman"/>
          <w:spacing w:val="-5"/>
          <w:lang w:val="uk-UA"/>
        </w:rPr>
        <w:t>X. </w:t>
      </w:r>
      <w:proofErr w:type="spellStart"/>
      <w:r w:rsidR="00A70B37" w:rsidRPr="00DF7F09">
        <w:rPr>
          <w:rFonts w:ascii="Times New Roman" w:eastAsia="Times New Roman" w:hAnsi="Times New Roman" w:cs="Times New Roman"/>
          <w:spacing w:val="-5"/>
          <w:lang w:val="uk-UA"/>
        </w:rPr>
        <w:t>Такеучі</w:t>
      </w:r>
      <w:proofErr w:type="spellEnd"/>
      <w:r w:rsidR="00A70B37" w:rsidRPr="00DF7F09">
        <w:rPr>
          <w:rFonts w:ascii="Times New Roman" w:eastAsia="Times New Roman" w:hAnsi="Times New Roman" w:cs="Times New Roman"/>
          <w:spacing w:val="-5"/>
          <w:lang w:val="uk-UA"/>
        </w:rPr>
        <w:t>, Х. </w:t>
      </w:r>
      <w:proofErr w:type="spellStart"/>
      <w:r w:rsidR="00A70B37" w:rsidRPr="00DF7F09">
        <w:rPr>
          <w:rFonts w:ascii="Times New Roman" w:eastAsia="Times New Roman" w:hAnsi="Times New Roman" w:cs="Times New Roman"/>
          <w:spacing w:val="-5"/>
          <w:lang w:val="uk-UA"/>
        </w:rPr>
        <w:t>Кобоясі</w:t>
      </w:r>
      <w:proofErr w:type="spellEnd"/>
      <w:r w:rsidR="00A70B37" w:rsidRPr="00DF7F09">
        <w:rPr>
          <w:rFonts w:ascii="Times New Roman" w:eastAsia="Times New Roman" w:hAnsi="Times New Roman" w:cs="Times New Roman"/>
          <w:spacing w:val="-5"/>
          <w:lang w:val="uk-UA"/>
        </w:rPr>
        <w:t>, М. </w:t>
      </w:r>
      <w:proofErr w:type="spellStart"/>
      <w:r w:rsidR="00164CA5" w:rsidRPr="00DF7F09">
        <w:rPr>
          <w:rFonts w:ascii="Times New Roman" w:eastAsia="Times New Roman" w:hAnsi="Times New Roman" w:cs="Times New Roman"/>
          <w:spacing w:val="-5"/>
          <w:lang w:val="uk-UA"/>
        </w:rPr>
        <w:t>Цучія</w:t>
      </w:r>
      <w:proofErr w:type="spellEnd"/>
      <w:r w:rsidR="00164CA5" w:rsidRPr="00DF7F09">
        <w:rPr>
          <w:rFonts w:ascii="Times New Roman" w:eastAsia="Times New Roman" w:hAnsi="Times New Roman" w:cs="Times New Roman"/>
          <w:spacing w:val="-5"/>
          <w:lang w:val="uk-UA"/>
        </w:rPr>
        <w:t xml:space="preserve">, </w:t>
      </w:r>
      <w:r w:rsidR="00A70B37" w:rsidRPr="00DF7F09">
        <w:rPr>
          <w:rFonts w:ascii="Times New Roman" w:eastAsia="Times New Roman" w:hAnsi="Times New Roman" w:cs="Times New Roman"/>
          <w:spacing w:val="-5"/>
          <w:lang w:val="uk-UA"/>
        </w:rPr>
        <w:t>Х. </w:t>
      </w:r>
      <w:proofErr w:type="spellStart"/>
      <w:r w:rsidR="00164CA5" w:rsidRPr="00DF7F09">
        <w:rPr>
          <w:rFonts w:ascii="Times New Roman" w:eastAsia="Times New Roman" w:hAnsi="Times New Roman" w:cs="Times New Roman"/>
          <w:spacing w:val="-5"/>
          <w:lang w:val="uk-UA"/>
        </w:rPr>
        <w:t>Ногучі</w:t>
      </w:r>
      <w:proofErr w:type="spellEnd"/>
      <w:r w:rsidR="00164CA5" w:rsidRPr="00DF7F09">
        <w:rPr>
          <w:rFonts w:ascii="Times New Roman" w:eastAsia="Times New Roman" w:hAnsi="Times New Roman" w:cs="Times New Roman"/>
          <w:lang w:val="uk-UA"/>
        </w:rPr>
        <w:t>.</w:t>
      </w:r>
      <w:r w:rsidR="00A70B37" w:rsidRPr="00DF7F09">
        <w:rPr>
          <w:rFonts w:ascii="Times New Roman" w:eastAsia="Times New Roman" w:hAnsi="Times New Roman" w:cs="Times New Roman"/>
          <w:lang w:val="uk-UA"/>
        </w:rPr>
        <w:t xml:space="preserve"> Ці вчені</w:t>
      </w:r>
      <w:r w:rsidR="00A70B37" w:rsidRPr="00DF7F09">
        <w:rPr>
          <w:rFonts w:ascii="Times New Roman" w:eastAsia="Times New Roman" w:hAnsi="Times New Roman" w:cs="Times New Roman"/>
          <w:spacing w:val="-7"/>
          <w:lang w:val="uk-UA"/>
        </w:rPr>
        <w:t xml:space="preserve"> </w:t>
      </w:r>
      <w:r w:rsidRPr="00DF7F09">
        <w:rPr>
          <w:rFonts w:ascii="Times New Roman" w:eastAsia="Times New Roman" w:hAnsi="Times New Roman" w:cs="Times New Roman"/>
          <w:spacing w:val="-7"/>
          <w:lang w:val="uk-UA"/>
        </w:rPr>
        <w:t xml:space="preserve">координують свої </w:t>
      </w:r>
      <w:r w:rsidRPr="00DF7F09">
        <w:rPr>
          <w:rFonts w:ascii="Times New Roman" w:eastAsia="Times New Roman" w:hAnsi="Times New Roman" w:cs="Times New Roman"/>
          <w:spacing w:val="-10"/>
          <w:lang w:val="uk-UA"/>
        </w:rPr>
        <w:t>дослідження в</w:t>
      </w:r>
      <w:r w:rsidR="00A70B37" w:rsidRPr="00DF7F09">
        <w:rPr>
          <w:rFonts w:ascii="Times New Roman" w:eastAsia="Times New Roman" w:hAnsi="Times New Roman" w:cs="Times New Roman"/>
          <w:spacing w:val="-10"/>
          <w:lang w:val="uk-UA"/>
        </w:rPr>
        <w:t xml:space="preserve"> галузі</w:t>
      </w:r>
      <w:r w:rsidRPr="00DF7F09">
        <w:rPr>
          <w:rFonts w:ascii="Times New Roman" w:eastAsia="Times New Roman" w:hAnsi="Times New Roman" w:cs="Times New Roman"/>
          <w:spacing w:val="-10"/>
          <w:lang w:val="uk-UA"/>
        </w:rPr>
        <w:t xml:space="preserve"> нецінової конкуренції, </w:t>
      </w:r>
      <w:r w:rsidR="00DF7F09">
        <w:rPr>
          <w:rFonts w:ascii="Times New Roman" w:eastAsia="Times New Roman" w:hAnsi="Times New Roman" w:cs="Times New Roman"/>
          <w:spacing w:val="-12"/>
          <w:lang w:val="uk-UA"/>
        </w:rPr>
        <w:t>велику увагу приділяють</w:t>
      </w:r>
      <w:r w:rsidRPr="00DF7F09">
        <w:rPr>
          <w:rFonts w:ascii="Times New Roman" w:eastAsia="Times New Roman" w:hAnsi="Times New Roman" w:cs="Times New Roman"/>
          <w:spacing w:val="-12"/>
          <w:lang w:val="uk-UA"/>
        </w:rPr>
        <w:t xml:space="preserve"> проблемі співробітництва та</w:t>
      </w:r>
      <w:r w:rsidRPr="00DF7F09">
        <w:rPr>
          <w:rFonts w:ascii="Times New Roman" w:eastAsia="Times New Roman" w:hAnsi="Times New Roman" w:cs="Times New Roman"/>
          <w:spacing w:val="-6"/>
          <w:lang w:val="uk-UA"/>
        </w:rPr>
        <w:t xml:space="preserve"> взаємодії національних виробників з метою завоювання нових </w:t>
      </w:r>
      <w:r w:rsidRPr="00DF7F09">
        <w:rPr>
          <w:rFonts w:ascii="Times New Roman" w:eastAsia="Times New Roman" w:hAnsi="Times New Roman" w:cs="Times New Roman"/>
          <w:spacing w:val="-5"/>
          <w:lang w:val="uk-UA"/>
        </w:rPr>
        <w:t>географічних ринків збуту.</w:t>
      </w:r>
    </w:p>
    <w:p w:rsidR="00E32F77" w:rsidRPr="00DF7F09" w:rsidRDefault="00A70B37" w:rsidP="00E32F77">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spacing w:val="-5"/>
          <w:lang w:val="uk-UA"/>
        </w:rPr>
        <w:t xml:space="preserve">3. </w:t>
      </w:r>
      <w:r w:rsidR="0034542D" w:rsidRPr="00DF7F09">
        <w:rPr>
          <w:rFonts w:ascii="Times New Roman" w:eastAsia="Times New Roman" w:hAnsi="Times New Roman" w:cs="Times New Roman"/>
          <w:iCs/>
          <w:spacing w:val="-5"/>
          <w:lang w:val="uk-UA"/>
        </w:rPr>
        <w:t>Європейська школа дослідження конкуренції</w:t>
      </w:r>
      <w:r w:rsidRPr="00DF7F09">
        <w:rPr>
          <w:rFonts w:ascii="Times New Roman" w:eastAsia="Times New Roman" w:hAnsi="Times New Roman" w:cs="Times New Roman"/>
          <w:spacing w:val="-5"/>
          <w:lang w:val="uk-UA"/>
        </w:rPr>
        <w:t>, що представлена науковими здобутками провідних дослідників із Швейцарії</w:t>
      </w:r>
      <w:r w:rsidR="0034542D" w:rsidRPr="00DF7F09">
        <w:rPr>
          <w:rFonts w:ascii="Times New Roman" w:eastAsia="Times New Roman" w:hAnsi="Times New Roman" w:cs="Times New Roman"/>
          <w:spacing w:val="-5"/>
          <w:lang w:val="uk-UA"/>
        </w:rPr>
        <w:t xml:space="preserve">, </w:t>
      </w:r>
      <w:r w:rsidRPr="00DF7F09">
        <w:rPr>
          <w:rFonts w:ascii="Times New Roman" w:eastAsia="Times New Roman" w:hAnsi="Times New Roman" w:cs="Times New Roman"/>
          <w:spacing w:val="-4"/>
          <w:lang w:val="uk-UA"/>
        </w:rPr>
        <w:t>Швеції, Данії, Австрії, Італії та Німеччини.</w:t>
      </w:r>
      <w:r w:rsidR="0034542D" w:rsidRPr="00DF7F09">
        <w:rPr>
          <w:rFonts w:ascii="Times New Roman" w:eastAsia="Times New Roman" w:hAnsi="Times New Roman" w:cs="Times New Roman"/>
          <w:spacing w:val="-4"/>
          <w:lang w:val="uk-UA"/>
        </w:rPr>
        <w:t xml:space="preserve"> </w:t>
      </w:r>
      <w:r w:rsidRPr="00DF7F09">
        <w:rPr>
          <w:rFonts w:ascii="Times New Roman" w:eastAsia="Times New Roman" w:hAnsi="Times New Roman" w:cs="Times New Roman"/>
          <w:spacing w:val="-4"/>
          <w:lang w:val="uk-UA"/>
        </w:rPr>
        <w:t xml:space="preserve">Представники цієї школи запропонували </w:t>
      </w:r>
      <w:r w:rsidR="0034542D" w:rsidRPr="00DF7F09">
        <w:rPr>
          <w:rFonts w:ascii="Times New Roman" w:eastAsia="Times New Roman" w:hAnsi="Times New Roman" w:cs="Times New Roman"/>
          <w:spacing w:val="-6"/>
          <w:lang w:val="uk-UA"/>
        </w:rPr>
        <w:t xml:space="preserve">моделі, що описують конкурентну </w:t>
      </w:r>
      <w:r w:rsidR="0034542D" w:rsidRPr="00DF7F09">
        <w:rPr>
          <w:rFonts w:ascii="Times New Roman" w:eastAsia="Times New Roman" w:hAnsi="Times New Roman" w:cs="Times New Roman"/>
          <w:spacing w:val="-8"/>
          <w:lang w:val="uk-UA"/>
        </w:rPr>
        <w:t xml:space="preserve">поведінку компанії. </w:t>
      </w:r>
      <w:r w:rsidRPr="00DF7F09">
        <w:rPr>
          <w:rFonts w:ascii="Times New Roman" w:eastAsia="Times New Roman" w:hAnsi="Times New Roman" w:cs="Times New Roman"/>
          <w:spacing w:val="-8"/>
          <w:lang w:val="uk-UA"/>
        </w:rPr>
        <w:t>Особливо детально висвітлені в</w:t>
      </w:r>
      <w:r w:rsidR="0034542D" w:rsidRPr="00DF7F09">
        <w:rPr>
          <w:rFonts w:ascii="Times New Roman" w:eastAsia="Times New Roman" w:hAnsi="Times New Roman" w:cs="Times New Roman"/>
          <w:spacing w:val="-8"/>
          <w:lang w:val="uk-UA"/>
        </w:rPr>
        <w:t xml:space="preserve"> їхніх науко</w:t>
      </w:r>
      <w:r w:rsidRPr="00DF7F09">
        <w:rPr>
          <w:rFonts w:ascii="Times New Roman" w:eastAsia="Times New Roman" w:hAnsi="Times New Roman" w:cs="Times New Roman"/>
          <w:spacing w:val="-8"/>
          <w:lang w:val="uk-UA"/>
        </w:rPr>
        <w:t>вих працях питання конкуренції у</w:t>
      </w:r>
      <w:r w:rsidR="0034542D" w:rsidRPr="00DF7F09">
        <w:rPr>
          <w:rFonts w:ascii="Times New Roman" w:eastAsia="Times New Roman" w:hAnsi="Times New Roman" w:cs="Times New Roman"/>
          <w:spacing w:val="-8"/>
          <w:lang w:val="uk-UA"/>
        </w:rPr>
        <w:t xml:space="preserve"> </w:t>
      </w:r>
      <w:r w:rsidRPr="00DF7F09">
        <w:rPr>
          <w:rFonts w:ascii="Times New Roman" w:eastAsia="Times New Roman" w:hAnsi="Times New Roman" w:cs="Times New Roman"/>
          <w:spacing w:val="-8"/>
          <w:lang w:val="uk-UA"/>
        </w:rPr>
        <w:t>міжнародному масштабі (глобальної</w:t>
      </w:r>
      <w:r w:rsidR="0034542D" w:rsidRPr="00DF7F09">
        <w:rPr>
          <w:rFonts w:ascii="Times New Roman" w:eastAsia="Times New Roman" w:hAnsi="Times New Roman" w:cs="Times New Roman"/>
          <w:spacing w:val="-8"/>
          <w:lang w:val="uk-UA"/>
        </w:rPr>
        <w:t xml:space="preserve"> </w:t>
      </w:r>
      <w:r w:rsidRPr="00DF7F09">
        <w:rPr>
          <w:rFonts w:ascii="Times New Roman" w:eastAsia="Times New Roman" w:hAnsi="Times New Roman" w:cs="Times New Roman"/>
          <w:spacing w:val="-6"/>
          <w:lang w:val="uk-UA"/>
        </w:rPr>
        <w:t>конкуренції</w:t>
      </w:r>
      <w:r w:rsidR="0034542D" w:rsidRPr="00DF7F09">
        <w:rPr>
          <w:rFonts w:ascii="Times New Roman" w:eastAsia="Times New Roman" w:hAnsi="Times New Roman" w:cs="Times New Roman"/>
          <w:spacing w:val="-6"/>
          <w:lang w:val="uk-UA"/>
        </w:rPr>
        <w:t>)</w:t>
      </w:r>
      <w:r w:rsidR="0034542D" w:rsidRPr="00DF7F09">
        <w:rPr>
          <w:rFonts w:ascii="Times New Roman" w:eastAsia="Times New Roman" w:hAnsi="Times New Roman" w:cs="Times New Roman"/>
          <w:lang w:val="uk-UA"/>
        </w:rPr>
        <w:t>.</w:t>
      </w:r>
    </w:p>
    <w:p w:rsidR="0044297C" w:rsidRPr="00DF7F09" w:rsidRDefault="00F33BDB" w:rsidP="0044297C">
      <w:pPr>
        <w:pStyle w:val="a9"/>
        <w:spacing w:after="0" w:line="240" w:lineRule="auto"/>
        <w:ind w:firstLine="284"/>
        <w:jc w:val="both"/>
        <w:rPr>
          <w:rFonts w:ascii="Times New Roman" w:eastAsia="Times New Roman" w:hAnsi="Times New Roman" w:cs="Times New Roman"/>
          <w:lang w:val="uk-UA"/>
        </w:rPr>
      </w:pPr>
      <w:r w:rsidRPr="00DF7F09">
        <w:rPr>
          <w:rFonts w:ascii="Times New Roman" w:hAnsi="Times New Roman" w:cs="Times New Roman"/>
          <w:szCs w:val="28"/>
          <w:lang w:val="uk-UA"/>
        </w:rPr>
        <w:t xml:space="preserve">З іншого боку, конкурентоспроможність підприємства – це відносна характеристика, що відображає ступінь відмінності розвитку даного підприємства </w:t>
      </w:r>
      <w:r w:rsidR="00171E88">
        <w:rPr>
          <w:rFonts w:ascii="Times New Roman" w:hAnsi="Times New Roman" w:cs="Times New Roman"/>
          <w:szCs w:val="28"/>
          <w:lang w:val="uk-UA"/>
        </w:rPr>
        <w:t>від конкурентів за рівнем</w:t>
      </w:r>
      <w:r w:rsidRPr="00DF7F09">
        <w:rPr>
          <w:rFonts w:ascii="Times New Roman" w:hAnsi="Times New Roman" w:cs="Times New Roman"/>
          <w:szCs w:val="28"/>
          <w:lang w:val="uk-UA"/>
        </w:rPr>
        <w:t xml:space="preserve"> задоволення своїми товарами потреб людей, а також можливості та динаміку пристосування підприємства до умов ринкової конкуренції</w:t>
      </w:r>
      <w:r w:rsidRPr="00DF7F09">
        <w:rPr>
          <w:rFonts w:ascii="Times New Roman" w:eastAsia="Times New Roman" w:hAnsi="Times New Roman" w:cs="Times New Roman"/>
          <w:lang w:val="uk-UA"/>
        </w:rPr>
        <w:t xml:space="preserve"> [</w:t>
      </w:r>
      <w:r w:rsidR="00554DF0" w:rsidRPr="00DF7F09">
        <w:rPr>
          <w:rFonts w:ascii="Times New Roman" w:eastAsia="Times New Roman" w:hAnsi="Times New Roman" w:cs="Times New Roman"/>
          <w:lang w:val="uk-UA"/>
        </w:rPr>
        <w:t>3</w:t>
      </w:r>
      <w:r w:rsidRPr="00DF7F09">
        <w:rPr>
          <w:rFonts w:ascii="Times New Roman" w:eastAsia="Times New Roman" w:hAnsi="Times New Roman" w:cs="Times New Roman"/>
          <w:lang w:val="uk-UA"/>
        </w:rPr>
        <w:t>, с. 39].</w:t>
      </w:r>
    </w:p>
    <w:p w:rsidR="001540F3" w:rsidRPr="00DF7F09" w:rsidRDefault="00334E15" w:rsidP="001540F3">
      <w:pPr>
        <w:pStyle w:val="a9"/>
        <w:spacing w:after="0" w:line="240" w:lineRule="auto"/>
        <w:ind w:firstLine="284"/>
        <w:jc w:val="both"/>
        <w:rPr>
          <w:rFonts w:ascii="Times New Roman" w:eastAsia="Times New Roman" w:hAnsi="Times New Roman" w:cs="Times New Roman"/>
          <w:bCs/>
          <w:lang w:val="uk-UA"/>
        </w:rPr>
      </w:pPr>
      <w:r w:rsidRPr="00DF7F09">
        <w:rPr>
          <w:rFonts w:ascii="Times New Roman" w:eastAsia="Times New Roman" w:hAnsi="Times New Roman" w:cs="Times New Roman"/>
          <w:bCs/>
          <w:lang w:val="uk-UA"/>
        </w:rPr>
        <w:t>Зрештою, у</w:t>
      </w:r>
      <w:r w:rsidR="0044297C" w:rsidRPr="00DF7F09">
        <w:rPr>
          <w:rFonts w:ascii="Times New Roman" w:eastAsia="Times New Roman" w:hAnsi="Times New Roman" w:cs="Times New Roman"/>
          <w:bCs/>
          <w:lang w:val="uk-UA"/>
        </w:rPr>
        <w:t xml:space="preserve">правління конкурентоспроможністю </w:t>
      </w:r>
      <w:r w:rsidR="001540F3" w:rsidRPr="00DF7F09">
        <w:rPr>
          <w:rFonts w:ascii="Times New Roman" w:eastAsia="Times New Roman" w:hAnsi="Times New Roman" w:cs="Times New Roman"/>
          <w:bCs/>
          <w:lang w:val="uk-UA"/>
        </w:rPr>
        <w:t xml:space="preserve">торговельного </w:t>
      </w:r>
      <w:r w:rsidR="0044297C" w:rsidRPr="00DF7F09">
        <w:rPr>
          <w:rFonts w:ascii="Times New Roman" w:eastAsia="Times New Roman" w:hAnsi="Times New Roman" w:cs="Times New Roman"/>
          <w:bCs/>
          <w:lang w:val="uk-UA"/>
        </w:rPr>
        <w:t xml:space="preserve">підприємства являє собою певний аспект </w:t>
      </w:r>
      <w:r w:rsidR="001540F3" w:rsidRPr="00DF7F09">
        <w:rPr>
          <w:rFonts w:ascii="Times New Roman" w:eastAsia="Times New Roman" w:hAnsi="Times New Roman" w:cs="Times New Roman"/>
          <w:bCs/>
          <w:lang w:val="uk-UA"/>
        </w:rPr>
        <w:t>загального процесу управління</w:t>
      </w:r>
      <w:r w:rsidR="0044297C" w:rsidRPr="00DF7F09">
        <w:rPr>
          <w:rFonts w:ascii="Times New Roman" w:eastAsia="Times New Roman" w:hAnsi="Times New Roman" w:cs="Times New Roman"/>
          <w:bCs/>
          <w:lang w:val="uk-UA"/>
        </w:rPr>
        <w:t>, що спрямований на формування, розвиток та реалізацію конкурентних переваг та забезпечення життєздатності підприємства</w:t>
      </w:r>
      <w:r w:rsidR="00593262" w:rsidRPr="00DF7F09">
        <w:rPr>
          <w:rFonts w:ascii="Times New Roman" w:eastAsia="Times New Roman" w:hAnsi="Times New Roman" w:cs="Times New Roman"/>
          <w:bCs/>
          <w:lang w:val="uk-UA"/>
        </w:rPr>
        <w:t xml:space="preserve"> </w:t>
      </w:r>
      <w:r w:rsidR="001540F3" w:rsidRPr="00DF7F09">
        <w:rPr>
          <w:rFonts w:ascii="Times New Roman" w:eastAsia="Times New Roman" w:hAnsi="Times New Roman" w:cs="Times New Roman"/>
          <w:bCs/>
          <w:lang w:val="uk-UA"/>
        </w:rPr>
        <w:t>сфери</w:t>
      </w:r>
      <w:r w:rsidR="0044297C" w:rsidRPr="00DF7F09">
        <w:rPr>
          <w:rFonts w:ascii="Times New Roman" w:eastAsia="Times New Roman" w:hAnsi="Times New Roman" w:cs="Times New Roman"/>
          <w:bCs/>
          <w:lang w:val="uk-UA"/>
        </w:rPr>
        <w:t xml:space="preserve"> </w:t>
      </w:r>
      <w:r w:rsidR="00593262" w:rsidRPr="00DF7F09">
        <w:rPr>
          <w:rFonts w:ascii="Times New Roman" w:eastAsia="Times New Roman" w:hAnsi="Times New Roman" w:cs="Times New Roman"/>
          <w:bCs/>
          <w:lang w:val="uk-UA"/>
        </w:rPr>
        <w:t xml:space="preserve">торгівлі </w:t>
      </w:r>
      <w:r w:rsidR="0044297C" w:rsidRPr="00DF7F09">
        <w:rPr>
          <w:rFonts w:ascii="Times New Roman" w:eastAsia="Times New Roman" w:hAnsi="Times New Roman" w:cs="Times New Roman"/>
          <w:bCs/>
          <w:lang w:val="uk-UA"/>
        </w:rPr>
        <w:t>як суб’єкту економічної конкуренції.</w:t>
      </w:r>
    </w:p>
    <w:p w:rsidR="008A49D1" w:rsidRPr="00DF7F09" w:rsidRDefault="001540F3" w:rsidP="008A49D1">
      <w:pPr>
        <w:pStyle w:val="a9"/>
        <w:spacing w:after="0" w:line="240" w:lineRule="auto"/>
        <w:ind w:firstLine="284"/>
        <w:jc w:val="both"/>
        <w:rPr>
          <w:rFonts w:ascii="Times New Roman" w:eastAsia="Times New Roman" w:hAnsi="Times New Roman" w:cs="Times New Roman"/>
          <w:bCs/>
          <w:lang w:val="uk-UA"/>
        </w:rPr>
      </w:pPr>
      <w:r w:rsidRPr="00DF7F09">
        <w:rPr>
          <w:rFonts w:ascii="Times New Roman" w:eastAsia="Times New Roman" w:hAnsi="Times New Roman" w:cs="Times New Roman"/>
          <w:bCs/>
          <w:lang w:val="uk-UA"/>
        </w:rPr>
        <w:t>Основною метою управління конкурентоспроможністю торговельного підприємства є забезпечення його життєздатності та сталого функціонування за будь-яких економічних, політичних,</w:t>
      </w:r>
      <w:r w:rsidR="00171E88">
        <w:rPr>
          <w:rFonts w:ascii="Times New Roman" w:eastAsia="Times New Roman" w:hAnsi="Times New Roman" w:cs="Times New Roman"/>
          <w:bCs/>
          <w:lang w:val="uk-UA"/>
        </w:rPr>
        <w:t xml:space="preserve"> соціальних та інших змін у</w:t>
      </w:r>
      <w:r w:rsidRPr="00DF7F09">
        <w:rPr>
          <w:rFonts w:ascii="Times New Roman" w:eastAsia="Times New Roman" w:hAnsi="Times New Roman" w:cs="Times New Roman"/>
          <w:bCs/>
          <w:lang w:val="uk-UA"/>
        </w:rPr>
        <w:t xml:space="preserve"> зовнішньому середовищі.</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bCs/>
          <w:lang w:val="uk-UA"/>
        </w:rPr>
        <w:t xml:space="preserve">На наш погляд, </w:t>
      </w:r>
      <w:r w:rsidRPr="00DF7F09">
        <w:rPr>
          <w:rFonts w:ascii="Times New Roman" w:eastAsia="Times New Roman" w:hAnsi="Times New Roman" w:cs="Times New Roman"/>
          <w:lang w:val="uk-UA"/>
        </w:rPr>
        <w:t>процес управління конкурентоспроможністю торговельного підприємства повинен включати наступні етапи:</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lastRenderedPageBreak/>
        <w:t>1) моніторинг конкурентного середовища та оцінка конкурентної ситуації в галузі та на ринку</w:t>
      </w:r>
      <w:r w:rsidR="00981894" w:rsidRPr="00DF7F09">
        <w:rPr>
          <w:rFonts w:ascii="Times New Roman" w:eastAsia="Times New Roman" w:hAnsi="Times New Roman" w:cs="Times New Roman"/>
          <w:lang w:val="uk-UA"/>
        </w:rPr>
        <w:t xml:space="preserve"> збуту</w:t>
      </w:r>
      <w:r w:rsidR="00171E88">
        <w:rPr>
          <w:rFonts w:ascii="Times New Roman" w:eastAsia="Times New Roman" w:hAnsi="Times New Roman" w:cs="Times New Roman"/>
          <w:lang w:val="uk-UA"/>
        </w:rPr>
        <w:t xml:space="preserve"> – має проводитися стратегічний аналіз зовнішнього середовища</w:t>
      </w:r>
      <w:r w:rsidRPr="00DF7F09">
        <w:rPr>
          <w:rFonts w:ascii="Times New Roman" w:eastAsia="Times New Roman" w:hAnsi="Times New Roman" w:cs="Times New Roman"/>
          <w:lang w:val="uk-UA"/>
        </w:rPr>
        <w:t xml:space="preserve">; </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t xml:space="preserve">2) діагностування конкурентоспроможності торговельного підприємства та його основних суперників за системою формальних критеріїв; </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t xml:space="preserve">3) конкурентне позиціонування торговельного підприємства – повинен проводитися вибір стратегічних господарських підрозділів із перевагами у конкурентній боротьбі; </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t>4) розробка концепції та стратегії управління конкурентоспроможністю торговельного підприємства</w:t>
      </w:r>
      <w:r w:rsidR="00981894" w:rsidRPr="00DF7F09">
        <w:rPr>
          <w:rFonts w:ascii="Times New Roman" w:eastAsia="Times New Roman" w:hAnsi="Times New Roman" w:cs="Times New Roman"/>
          <w:lang w:val="uk-UA"/>
        </w:rPr>
        <w:t xml:space="preserve"> відповідно до типу його загальної стратегії розвитку</w:t>
      </w:r>
      <w:r w:rsidRPr="00DF7F09">
        <w:rPr>
          <w:rFonts w:ascii="Times New Roman" w:eastAsia="Times New Roman" w:hAnsi="Times New Roman" w:cs="Times New Roman"/>
          <w:lang w:val="uk-UA"/>
        </w:rPr>
        <w:t xml:space="preserve">; </w:t>
      </w:r>
    </w:p>
    <w:p w:rsidR="008A49D1" w:rsidRPr="00DF7F09" w:rsidRDefault="008A49D1" w:rsidP="008A49D1">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t>5) реалізація конкурентної стратегії торговельного підприємства</w:t>
      </w:r>
      <w:r w:rsidR="00981894" w:rsidRPr="00DF7F09">
        <w:rPr>
          <w:rFonts w:ascii="Times New Roman" w:eastAsia="Times New Roman" w:hAnsi="Times New Roman" w:cs="Times New Roman"/>
          <w:lang w:val="uk-UA"/>
        </w:rPr>
        <w:t>, виходячи із орієнтації на скорочення рівня витрат і цін, підвищення якості продукції чи фокусування на окремих ринкових сегментах.</w:t>
      </w:r>
    </w:p>
    <w:p w:rsidR="00E30F44" w:rsidRPr="00DF7F09" w:rsidRDefault="00DF7F09" w:rsidP="008A49D1">
      <w:pPr>
        <w:pStyle w:val="a9"/>
        <w:spacing w:after="0" w:line="240" w:lineRule="auto"/>
        <w:ind w:firstLine="284"/>
        <w:jc w:val="both"/>
        <w:rPr>
          <w:rFonts w:ascii="Times New Roman" w:eastAsia="Times New Roman" w:hAnsi="Times New Roman" w:cs="Times New Roman"/>
          <w:lang w:val="uk-UA"/>
        </w:rPr>
      </w:pPr>
      <w:r>
        <w:rPr>
          <w:rFonts w:ascii="Times New Roman" w:eastAsia="Times New Roman" w:hAnsi="Times New Roman" w:cs="Times New Roman"/>
          <w:lang w:val="uk-UA"/>
        </w:rPr>
        <w:t>Отже, р</w:t>
      </w:r>
      <w:r w:rsidR="00E30F44" w:rsidRPr="00DF7F09">
        <w:rPr>
          <w:rFonts w:ascii="Times New Roman" w:eastAsia="Times New Roman" w:hAnsi="Times New Roman" w:cs="Times New Roman"/>
          <w:lang w:val="uk-UA"/>
        </w:rPr>
        <w:t xml:space="preserve">еалізація основних етапів процесу управління конкурентоспроможністю торговельного підприємства дозволить сформувати для нього низку конкурентних переваг та чітко визначити напрями впровадження окремих конкурентних стратегій. Це сприятиме формуванню належних механізмів управління окремими внутрішніми підсистемами та бізнес-процесами на рівні підприємств торгівлі, зміцненню системи управління </w:t>
      </w:r>
      <w:r w:rsidR="0069017F" w:rsidRPr="00DF7F09">
        <w:rPr>
          <w:rFonts w:ascii="Times New Roman" w:eastAsia="Times New Roman" w:hAnsi="Times New Roman" w:cs="Times New Roman"/>
          <w:lang w:val="uk-UA"/>
        </w:rPr>
        <w:t>їх розвитком у найближчій перспективі.</w:t>
      </w:r>
    </w:p>
    <w:p w:rsidR="0069017F" w:rsidRPr="00DF7F09" w:rsidRDefault="0069017F" w:rsidP="0069017F">
      <w:pPr>
        <w:pStyle w:val="a9"/>
        <w:spacing w:after="0" w:line="240" w:lineRule="auto"/>
        <w:ind w:firstLine="284"/>
        <w:jc w:val="both"/>
        <w:rPr>
          <w:rFonts w:ascii="Times New Roman" w:eastAsia="Times New Roman" w:hAnsi="Times New Roman" w:cs="Times New Roman"/>
          <w:lang w:val="uk-UA"/>
        </w:rPr>
      </w:pPr>
      <w:r w:rsidRPr="00DF7F09">
        <w:rPr>
          <w:rFonts w:ascii="Times New Roman" w:eastAsia="Times New Roman" w:hAnsi="Times New Roman" w:cs="Times New Roman"/>
          <w:lang w:val="uk-UA"/>
        </w:rPr>
        <w:t xml:space="preserve">Таким чином, </w:t>
      </w:r>
      <w:r w:rsidRPr="00DF7F09">
        <w:rPr>
          <w:rFonts w:ascii="Times New Roman" w:eastAsia="Times New Roman" w:hAnsi="Times New Roman" w:cs="Times New Roman"/>
          <w:bCs/>
          <w:lang w:val="uk-UA"/>
        </w:rPr>
        <w:t>управління конкурентоспроможністю торговельних підприємств має бути спрямованим на зменшення кількості негативних (деструктивних) чинників впливу шляхом формування системи захисту проти них; використання позитивних зовнішніх чинників впливу для нарощування та реалізації конкурентних переваг господарюючих суб’єктів; забезпечення гнучкості управлінських дій і рішень, тобто їх синхронізації із динамікою дії негативних і позитивних чинників конкуренції на певному сегменті ринку.</w:t>
      </w:r>
    </w:p>
    <w:p w:rsidR="00334E15" w:rsidRPr="00DF7F09" w:rsidRDefault="00334E15" w:rsidP="00334E15">
      <w:pPr>
        <w:pStyle w:val="a9"/>
        <w:spacing w:after="0" w:line="240" w:lineRule="auto"/>
        <w:ind w:firstLine="284"/>
        <w:jc w:val="both"/>
        <w:rPr>
          <w:rFonts w:ascii="Times New Roman" w:hAnsi="Times New Roman" w:cs="Times New Roman"/>
          <w:lang w:val="uk-UA"/>
        </w:rPr>
      </w:pPr>
    </w:p>
    <w:p w:rsidR="00334E15" w:rsidRPr="00DF7F09" w:rsidRDefault="00334E15" w:rsidP="00334E15">
      <w:pPr>
        <w:spacing w:after="0" w:line="240" w:lineRule="auto"/>
        <w:jc w:val="center"/>
        <w:rPr>
          <w:rFonts w:ascii="Times New Roman" w:hAnsi="Times New Roman" w:cs="Times New Roman"/>
          <w:shd w:val="clear" w:color="auto" w:fill="FFFFFF"/>
          <w:lang w:val="uk-UA"/>
        </w:rPr>
      </w:pPr>
      <w:r w:rsidRPr="00DF7F09">
        <w:rPr>
          <w:rFonts w:ascii="Times New Roman" w:hAnsi="Times New Roman" w:cs="Times New Roman"/>
          <w:shd w:val="clear" w:color="auto" w:fill="FFFFFF"/>
          <w:lang w:val="uk-UA"/>
        </w:rPr>
        <w:t>Список використаних інформаційних джерел</w:t>
      </w:r>
    </w:p>
    <w:p w:rsidR="00554DF0" w:rsidRPr="00DF7F09" w:rsidRDefault="00334E15" w:rsidP="00554DF0">
      <w:pPr>
        <w:spacing w:after="0" w:line="240" w:lineRule="auto"/>
        <w:ind w:firstLine="284"/>
        <w:jc w:val="both"/>
        <w:rPr>
          <w:rFonts w:ascii="Times New Roman" w:hAnsi="Times New Roman" w:cs="Times New Roman"/>
          <w:i/>
          <w:color w:val="000000"/>
          <w:sz w:val="18"/>
          <w:szCs w:val="18"/>
          <w:lang w:val="uk-UA"/>
        </w:rPr>
      </w:pPr>
      <w:r w:rsidRPr="00DF7F09">
        <w:rPr>
          <w:rFonts w:ascii="Times New Roman" w:hAnsi="Times New Roman" w:cs="Times New Roman"/>
          <w:i/>
          <w:color w:val="000000"/>
          <w:sz w:val="18"/>
          <w:szCs w:val="18"/>
          <w:lang w:val="uk-UA"/>
        </w:rPr>
        <w:t xml:space="preserve">1. </w:t>
      </w:r>
      <w:r w:rsidR="00554DF0" w:rsidRPr="00DF7F09">
        <w:rPr>
          <w:rFonts w:ascii="Times New Roman" w:hAnsi="Times New Roman" w:cs="Times New Roman"/>
          <w:i/>
          <w:sz w:val="18"/>
          <w:szCs w:val="18"/>
          <w:lang w:val="uk-UA"/>
        </w:rPr>
        <w:t>Єлець О. П. Сутність конкуренції та конкурентоспроможності підприємства. Економічний вісник Запорізької державної інженерної академії. 2016. Вип. 1 (01). С. 58–64.</w:t>
      </w:r>
    </w:p>
    <w:p w:rsidR="00554DF0" w:rsidRPr="00DF7F09" w:rsidRDefault="00554DF0" w:rsidP="00554DF0">
      <w:pPr>
        <w:spacing w:after="0" w:line="240" w:lineRule="auto"/>
        <w:ind w:firstLine="284"/>
        <w:jc w:val="both"/>
        <w:rPr>
          <w:rFonts w:ascii="Times New Roman" w:hAnsi="Times New Roman" w:cs="Times New Roman"/>
          <w:i/>
          <w:color w:val="000000"/>
          <w:sz w:val="18"/>
          <w:szCs w:val="18"/>
          <w:lang w:val="uk-UA"/>
        </w:rPr>
      </w:pPr>
      <w:r w:rsidRPr="00DF7F09">
        <w:rPr>
          <w:rFonts w:ascii="Times New Roman" w:hAnsi="Times New Roman" w:cs="Times New Roman"/>
          <w:i/>
          <w:color w:val="000000"/>
          <w:sz w:val="18"/>
          <w:szCs w:val="18"/>
          <w:shd w:val="clear" w:color="auto" w:fill="FFFFFF"/>
          <w:lang w:val="uk-UA"/>
        </w:rPr>
        <w:t xml:space="preserve">2. </w:t>
      </w:r>
      <w:r w:rsidR="008C49B2" w:rsidRPr="00DF7F09">
        <w:rPr>
          <w:rFonts w:ascii="Times New Roman" w:hAnsi="Times New Roman" w:cs="Times New Roman"/>
          <w:i/>
          <w:color w:val="000000"/>
          <w:sz w:val="18"/>
          <w:szCs w:val="18"/>
          <w:shd w:val="clear" w:color="auto" w:fill="FFFFFF"/>
          <w:lang w:val="uk-UA"/>
        </w:rPr>
        <w:t>Левицька А. О. Дослідження еволюції визначення та трактування конкурентоспроможності підприємства. Вісник Хмельницького національного університету. 2011. Вип. 3. Т. 3. С. 200–204.</w:t>
      </w:r>
    </w:p>
    <w:p w:rsidR="008C49B2" w:rsidRPr="00601FCE" w:rsidRDefault="00554DF0" w:rsidP="00601FCE">
      <w:pPr>
        <w:spacing w:after="0" w:line="240" w:lineRule="auto"/>
        <w:ind w:firstLine="284"/>
        <w:jc w:val="both"/>
        <w:rPr>
          <w:rFonts w:ascii="Times New Roman" w:hAnsi="Times New Roman" w:cs="Times New Roman"/>
          <w:i/>
          <w:color w:val="000000"/>
          <w:sz w:val="18"/>
          <w:szCs w:val="18"/>
          <w:lang w:val="uk-UA"/>
        </w:rPr>
      </w:pPr>
      <w:r w:rsidRPr="00DF7F09">
        <w:rPr>
          <w:rFonts w:ascii="Times New Roman" w:hAnsi="Times New Roman" w:cs="Times New Roman"/>
          <w:i/>
          <w:color w:val="000000"/>
          <w:sz w:val="18"/>
          <w:szCs w:val="18"/>
          <w:lang w:val="uk-UA"/>
        </w:rPr>
        <w:t xml:space="preserve">3. </w:t>
      </w:r>
      <w:r w:rsidR="0034542D" w:rsidRPr="00DF7F09">
        <w:rPr>
          <w:rFonts w:ascii="Times New Roman" w:hAnsi="Times New Roman" w:cs="Times New Roman"/>
          <w:i/>
          <w:sz w:val="18"/>
          <w:szCs w:val="18"/>
          <w:lang w:val="uk-UA"/>
        </w:rPr>
        <w:t>Управління конкурентоспроможністю підприємства : підручник / Ю. Б. Іванов, М. О. </w:t>
      </w:r>
      <w:proofErr w:type="spellStart"/>
      <w:r w:rsidR="0034542D" w:rsidRPr="00DF7F09">
        <w:rPr>
          <w:rFonts w:ascii="Times New Roman" w:hAnsi="Times New Roman" w:cs="Times New Roman"/>
          <w:i/>
          <w:sz w:val="18"/>
          <w:szCs w:val="18"/>
          <w:lang w:val="uk-UA"/>
        </w:rPr>
        <w:t>Кизим</w:t>
      </w:r>
      <w:proofErr w:type="spellEnd"/>
      <w:r w:rsidR="0034542D" w:rsidRPr="00DF7F09">
        <w:rPr>
          <w:rFonts w:ascii="Times New Roman" w:hAnsi="Times New Roman" w:cs="Times New Roman"/>
          <w:i/>
          <w:sz w:val="18"/>
          <w:szCs w:val="18"/>
          <w:lang w:val="uk-UA"/>
        </w:rPr>
        <w:t>, О. М. Тищенко, О. Ю. Іванова, О. В. </w:t>
      </w:r>
      <w:proofErr w:type="spellStart"/>
      <w:r w:rsidR="0034542D" w:rsidRPr="00DF7F09">
        <w:rPr>
          <w:rFonts w:ascii="Times New Roman" w:hAnsi="Times New Roman" w:cs="Times New Roman"/>
          <w:i/>
          <w:sz w:val="18"/>
          <w:szCs w:val="18"/>
          <w:lang w:val="uk-UA"/>
        </w:rPr>
        <w:t>Ревен</w:t>
      </w:r>
      <w:r w:rsidR="00334E15" w:rsidRPr="00DF7F09">
        <w:rPr>
          <w:rFonts w:ascii="Times New Roman" w:hAnsi="Times New Roman" w:cs="Times New Roman"/>
          <w:i/>
          <w:sz w:val="18"/>
          <w:szCs w:val="18"/>
          <w:lang w:val="uk-UA"/>
        </w:rPr>
        <w:t>ко</w:t>
      </w:r>
      <w:proofErr w:type="spellEnd"/>
      <w:r w:rsidR="0034542D" w:rsidRPr="00DF7F09">
        <w:rPr>
          <w:rFonts w:ascii="Times New Roman" w:hAnsi="Times New Roman" w:cs="Times New Roman"/>
          <w:i/>
          <w:sz w:val="18"/>
          <w:szCs w:val="18"/>
          <w:lang w:val="uk-UA"/>
        </w:rPr>
        <w:t>, Т. М. </w:t>
      </w:r>
      <w:proofErr w:type="spellStart"/>
      <w:r w:rsidR="0034542D" w:rsidRPr="00DF7F09">
        <w:rPr>
          <w:rFonts w:ascii="Times New Roman" w:hAnsi="Times New Roman" w:cs="Times New Roman"/>
          <w:i/>
          <w:sz w:val="18"/>
          <w:szCs w:val="18"/>
          <w:lang w:val="uk-UA"/>
        </w:rPr>
        <w:t>Чечетова-Терашвілі</w:t>
      </w:r>
      <w:proofErr w:type="spellEnd"/>
      <w:r w:rsidR="0034542D" w:rsidRPr="00DF7F09">
        <w:rPr>
          <w:rFonts w:ascii="Times New Roman" w:hAnsi="Times New Roman" w:cs="Times New Roman"/>
          <w:i/>
          <w:sz w:val="18"/>
          <w:szCs w:val="18"/>
          <w:lang w:val="uk-UA"/>
        </w:rPr>
        <w:t>. Харків : ВД «ІНЖЕК», 2010. 320 с.</w:t>
      </w:r>
    </w:p>
    <w:sectPr w:rsidR="008C49B2" w:rsidRPr="00601FCE" w:rsidSect="00943F90">
      <w:pgSz w:w="8392" w:h="11907" w:code="11"/>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64C"/>
    <w:multiLevelType w:val="hybridMultilevel"/>
    <w:tmpl w:val="102A77AC"/>
    <w:lvl w:ilvl="0" w:tplc="65E69B42">
      <w:start w:val="1"/>
      <w:numFmt w:val="bullet"/>
      <w:lvlText w:val="•"/>
      <w:lvlJc w:val="left"/>
      <w:pPr>
        <w:tabs>
          <w:tab w:val="num" w:pos="720"/>
        </w:tabs>
        <w:ind w:left="720" w:hanging="360"/>
      </w:pPr>
      <w:rPr>
        <w:rFonts w:ascii="Arial" w:hAnsi="Arial" w:hint="default"/>
      </w:rPr>
    </w:lvl>
    <w:lvl w:ilvl="1" w:tplc="9CCE196E" w:tentative="1">
      <w:start w:val="1"/>
      <w:numFmt w:val="bullet"/>
      <w:lvlText w:val="•"/>
      <w:lvlJc w:val="left"/>
      <w:pPr>
        <w:tabs>
          <w:tab w:val="num" w:pos="1440"/>
        </w:tabs>
        <w:ind w:left="1440" w:hanging="360"/>
      </w:pPr>
      <w:rPr>
        <w:rFonts w:ascii="Arial" w:hAnsi="Arial" w:hint="default"/>
      </w:rPr>
    </w:lvl>
    <w:lvl w:ilvl="2" w:tplc="FB64B4CA" w:tentative="1">
      <w:start w:val="1"/>
      <w:numFmt w:val="bullet"/>
      <w:lvlText w:val="•"/>
      <w:lvlJc w:val="left"/>
      <w:pPr>
        <w:tabs>
          <w:tab w:val="num" w:pos="2160"/>
        </w:tabs>
        <w:ind w:left="2160" w:hanging="360"/>
      </w:pPr>
      <w:rPr>
        <w:rFonts w:ascii="Arial" w:hAnsi="Arial" w:hint="default"/>
      </w:rPr>
    </w:lvl>
    <w:lvl w:ilvl="3" w:tplc="5DC01D48" w:tentative="1">
      <w:start w:val="1"/>
      <w:numFmt w:val="bullet"/>
      <w:lvlText w:val="•"/>
      <w:lvlJc w:val="left"/>
      <w:pPr>
        <w:tabs>
          <w:tab w:val="num" w:pos="2880"/>
        </w:tabs>
        <w:ind w:left="2880" w:hanging="360"/>
      </w:pPr>
      <w:rPr>
        <w:rFonts w:ascii="Arial" w:hAnsi="Arial" w:hint="default"/>
      </w:rPr>
    </w:lvl>
    <w:lvl w:ilvl="4" w:tplc="A320A16E" w:tentative="1">
      <w:start w:val="1"/>
      <w:numFmt w:val="bullet"/>
      <w:lvlText w:val="•"/>
      <w:lvlJc w:val="left"/>
      <w:pPr>
        <w:tabs>
          <w:tab w:val="num" w:pos="3600"/>
        </w:tabs>
        <w:ind w:left="3600" w:hanging="360"/>
      </w:pPr>
      <w:rPr>
        <w:rFonts w:ascii="Arial" w:hAnsi="Arial" w:hint="default"/>
      </w:rPr>
    </w:lvl>
    <w:lvl w:ilvl="5" w:tplc="A1220F28" w:tentative="1">
      <w:start w:val="1"/>
      <w:numFmt w:val="bullet"/>
      <w:lvlText w:val="•"/>
      <w:lvlJc w:val="left"/>
      <w:pPr>
        <w:tabs>
          <w:tab w:val="num" w:pos="4320"/>
        </w:tabs>
        <w:ind w:left="4320" w:hanging="360"/>
      </w:pPr>
      <w:rPr>
        <w:rFonts w:ascii="Arial" w:hAnsi="Arial" w:hint="default"/>
      </w:rPr>
    </w:lvl>
    <w:lvl w:ilvl="6" w:tplc="D44AC4A6" w:tentative="1">
      <w:start w:val="1"/>
      <w:numFmt w:val="bullet"/>
      <w:lvlText w:val="•"/>
      <w:lvlJc w:val="left"/>
      <w:pPr>
        <w:tabs>
          <w:tab w:val="num" w:pos="5040"/>
        </w:tabs>
        <w:ind w:left="5040" w:hanging="360"/>
      </w:pPr>
      <w:rPr>
        <w:rFonts w:ascii="Arial" w:hAnsi="Arial" w:hint="default"/>
      </w:rPr>
    </w:lvl>
    <w:lvl w:ilvl="7" w:tplc="CE7AC04A" w:tentative="1">
      <w:start w:val="1"/>
      <w:numFmt w:val="bullet"/>
      <w:lvlText w:val="•"/>
      <w:lvlJc w:val="left"/>
      <w:pPr>
        <w:tabs>
          <w:tab w:val="num" w:pos="5760"/>
        </w:tabs>
        <w:ind w:left="5760" w:hanging="360"/>
      </w:pPr>
      <w:rPr>
        <w:rFonts w:ascii="Arial" w:hAnsi="Arial" w:hint="default"/>
      </w:rPr>
    </w:lvl>
    <w:lvl w:ilvl="8" w:tplc="7EF04838" w:tentative="1">
      <w:start w:val="1"/>
      <w:numFmt w:val="bullet"/>
      <w:lvlText w:val="•"/>
      <w:lvlJc w:val="left"/>
      <w:pPr>
        <w:tabs>
          <w:tab w:val="num" w:pos="6480"/>
        </w:tabs>
        <w:ind w:left="6480" w:hanging="360"/>
      </w:pPr>
      <w:rPr>
        <w:rFonts w:ascii="Arial" w:hAnsi="Arial" w:hint="default"/>
      </w:rPr>
    </w:lvl>
  </w:abstractNum>
  <w:abstractNum w:abstractNumId="1">
    <w:nsid w:val="09B33D8A"/>
    <w:multiLevelType w:val="hybridMultilevel"/>
    <w:tmpl w:val="37BEE554"/>
    <w:lvl w:ilvl="0" w:tplc="63F4F4D6">
      <w:start w:val="1"/>
      <w:numFmt w:val="bullet"/>
      <w:lvlText w:val="•"/>
      <w:lvlJc w:val="left"/>
      <w:pPr>
        <w:tabs>
          <w:tab w:val="num" w:pos="720"/>
        </w:tabs>
        <w:ind w:left="720" w:hanging="360"/>
      </w:pPr>
      <w:rPr>
        <w:rFonts w:ascii="Arial" w:hAnsi="Arial" w:hint="default"/>
      </w:rPr>
    </w:lvl>
    <w:lvl w:ilvl="1" w:tplc="46DCB698" w:tentative="1">
      <w:start w:val="1"/>
      <w:numFmt w:val="bullet"/>
      <w:lvlText w:val="•"/>
      <w:lvlJc w:val="left"/>
      <w:pPr>
        <w:tabs>
          <w:tab w:val="num" w:pos="1440"/>
        </w:tabs>
        <w:ind w:left="1440" w:hanging="360"/>
      </w:pPr>
      <w:rPr>
        <w:rFonts w:ascii="Arial" w:hAnsi="Arial" w:hint="default"/>
      </w:rPr>
    </w:lvl>
    <w:lvl w:ilvl="2" w:tplc="7EAE708E" w:tentative="1">
      <w:start w:val="1"/>
      <w:numFmt w:val="bullet"/>
      <w:lvlText w:val="•"/>
      <w:lvlJc w:val="left"/>
      <w:pPr>
        <w:tabs>
          <w:tab w:val="num" w:pos="2160"/>
        </w:tabs>
        <w:ind w:left="2160" w:hanging="360"/>
      </w:pPr>
      <w:rPr>
        <w:rFonts w:ascii="Arial" w:hAnsi="Arial" w:hint="default"/>
      </w:rPr>
    </w:lvl>
    <w:lvl w:ilvl="3" w:tplc="6E46CBC2" w:tentative="1">
      <w:start w:val="1"/>
      <w:numFmt w:val="bullet"/>
      <w:lvlText w:val="•"/>
      <w:lvlJc w:val="left"/>
      <w:pPr>
        <w:tabs>
          <w:tab w:val="num" w:pos="2880"/>
        </w:tabs>
        <w:ind w:left="2880" w:hanging="360"/>
      </w:pPr>
      <w:rPr>
        <w:rFonts w:ascii="Arial" w:hAnsi="Arial" w:hint="default"/>
      </w:rPr>
    </w:lvl>
    <w:lvl w:ilvl="4" w:tplc="74184626" w:tentative="1">
      <w:start w:val="1"/>
      <w:numFmt w:val="bullet"/>
      <w:lvlText w:val="•"/>
      <w:lvlJc w:val="left"/>
      <w:pPr>
        <w:tabs>
          <w:tab w:val="num" w:pos="3600"/>
        </w:tabs>
        <w:ind w:left="3600" w:hanging="360"/>
      </w:pPr>
      <w:rPr>
        <w:rFonts w:ascii="Arial" w:hAnsi="Arial" w:hint="default"/>
      </w:rPr>
    </w:lvl>
    <w:lvl w:ilvl="5" w:tplc="92623F34" w:tentative="1">
      <w:start w:val="1"/>
      <w:numFmt w:val="bullet"/>
      <w:lvlText w:val="•"/>
      <w:lvlJc w:val="left"/>
      <w:pPr>
        <w:tabs>
          <w:tab w:val="num" w:pos="4320"/>
        </w:tabs>
        <w:ind w:left="4320" w:hanging="360"/>
      </w:pPr>
      <w:rPr>
        <w:rFonts w:ascii="Arial" w:hAnsi="Arial" w:hint="default"/>
      </w:rPr>
    </w:lvl>
    <w:lvl w:ilvl="6" w:tplc="1F0A2368" w:tentative="1">
      <w:start w:val="1"/>
      <w:numFmt w:val="bullet"/>
      <w:lvlText w:val="•"/>
      <w:lvlJc w:val="left"/>
      <w:pPr>
        <w:tabs>
          <w:tab w:val="num" w:pos="5040"/>
        </w:tabs>
        <w:ind w:left="5040" w:hanging="360"/>
      </w:pPr>
      <w:rPr>
        <w:rFonts w:ascii="Arial" w:hAnsi="Arial" w:hint="default"/>
      </w:rPr>
    </w:lvl>
    <w:lvl w:ilvl="7" w:tplc="92A2B6AC" w:tentative="1">
      <w:start w:val="1"/>
      <w:numFmt w:val="bullet"/>
      <w:lvlText w:val="•"/>
      <w:lvlJc w:val="left"/>
      <w:pPr>
        <w:tabs>
          <w:tab w:val="num" w:pos="5760"/>
        </w:tabs>
        <w:ind w:left="5760" w:hanging="360"/>
      </w:pPr>
      <w:rPr>
        <w:rFonts w:ascii="Arial" w:hAnsi="Arial" w:hint="default"/>
      </w:rPr>
    </w:lvl>
    <w:lvl w:ilvl="8" w:tplc="7EE831AA" w:tentative="1">
      <w:start w:val="1"/>
      <w:numFmt w:val="bullet"/>
      <w:lvlText w:val="•"/>
      <w:lvlJc w:val="left"/>
      <w:pPr>
        <w:tabs>
          <w:tab w:val="num" w:pos="6480"/>
        </w:tabs>
        <w:ind w:left="6480" w:hanging="360"/>
      </w:pPr>
      <w:rPr>
        <w:rFonts w:ascii="Arial" w:hAnsi="Arial" w:hint="default"/>
      </w:rPr>
    </w:lvl>
  </w:abstractNum>
  <w:abstractNum w:abstractNumId="2">
    <w:nsid w:val="0A4A759C"/>
    <w:multiLevelType w:val="hybridMultilevel"/>
    <w:tmpl w:val="0A585280"/>
    <w:lvl w:ilvl="0" w:tplc="852C4DBA">
      <w:start w:val="1"/>
      <w:numFmt w:val="bullet"/>
      <w:lvlText w:val="•"/>
      <w:lvlJc w:val="left"/>
      <w:pPr>
        <w:tabs>
          <w:tab w:val="num" w:pos="720"/>
        </w:tabs>
        <w:ind w:left="720" w:hanging="360"/>
      </w:pPr>
      <w:rPr>
        <w:rFonts w:ascii="Arial" w:hAnsi="Arial" w:hint="default"/>
      </w:rPr>
    </w:lvl>
    <w:lvl w:ilvl="1" w:tplc="565C8EB2" w:tentative="1">
      <w:start w:val="1"/>
      <w:numFmt w:val="bullet"/>
      <w:lvlText w:val="•"/>
      <w:lvlJc w:val="left"/>
      <w:pPr>
        <w:tabs>
          <w:tab w:val="num" w:pos="1440"/>
        </w:tabs>
        <w:ind w:left="1440" w:hanging="360"/>
      </w:pPr>
      <w:rPr>
        <w:rFonts w:ascii="Arial" w:hAnsi="Arial" w:hint="default"/>
      </w:rPr>
    </w:lvl>
    <w:lvl w:ilvl="2" w:tplc="C004D606" w:tentative="1">
      <w:start w:val="1"/>
      <w:numFmt w:val="bullet"/>
      <w:lvlText w:val="•"/>
      <w:lvlJc w:val="left"/>
      <w:pPr>
        <w:tabs>
          <w:tab w:val="num" w:pos="2160"/>
        </w:tabs>
        <w:ind w:left="2160" w:hanging="360"/>
      </w:pPr>
      <w:rPr>
        <w:rFonts w:ascii="Arial" w:hAnsi="Arial" w:hint="default"/>
      </w:rPr>
    </w:lvl>
    <w:lvl w:ilvl="3" w:tplc="53208238" w:tentative="1">
      <w:start w:val="1"/>
      <w:numFmt w:val="bullet"/>
      <w:lvlText w:val="•"/>
      <w:lvlJc w:val="left"/>
      <w:pPr>
        <w:tabs>
          <w:tab w:val="num" w:pos="2880"/>
        </w:tabs>
        <w:ind w:left="2880" w:hanging="360"/>
      </w:pPr>
      <w:rPr>
        <w:rFonts w:ascii="Arial" w:hAnsi="Arial" w:hint="default"/>
      </w:rPr>
    </w:lvl>
    <w:lvl w:ilvl="4" w:tplc="3692E566" w:tentative="1">
      <w:start w:val="1"/>
      <w:numFmt w:val="bullet"/>
      <w:lvlText w:val="•"/>
      <w:lvlJc w:val="left"/>
      <w:pPr>
        <w:tabs>
          <w:tab w:val="num" w:pos="3600"/>
        </w:tabs>
        <w:ind w:left="3600" w:hanging="360"/>
      </w:pPr>
      <w:rPr>
        <w:rFonts w:ascii="Arial" w:hAnsi="Arial" w:hint="default"/>
      </w:rPr>
    </w:lvl>
    <w:lvl w:ilvl="5" w:tplc="0876EBE6" w:tentative="1">
      <w:start w:val="1"/>
      <w:numFmt w:val="bullet"/>
      <w:lvlText w:val="•"/>
      <w:lvlJc w:val="left"/>
      <w:pPr>
        <w:tabs>
          <w:tab w:val="num" w:pos="4320"/>
        </w:tabs>
        <w:ind w:left="4320" w:hanging="360"/>
      </w:pPr>
      <w:rPr>
        <w:rFonts w:ascii="Arial" w:hAnsi="Arial" w:hint="default"/>
      </w:rPr>
    </w:lvl>
    <w:lvl w:ilvl="6" w:tplc="9BE070A8" w:tentative="1">
      <w:start w:val="1"/>
      <w:numFmt w:val="bullet"/>
      <w:lvlText w:val="•"/>
      <w:lvlJc w:val="left"/>
      <w:pPr>
        <w:tabs>
          <w:tab w:val="num" w:pos="5040"/>
        </w:tabs>
        <w:ind w:left="5040" w:hanging="360"/>
      </w:pPr>
      <w:rPr>
        <w:rFonts w:ascii="Arial" w:hAnsi="Arial" w:hint="default"/>
      </w:rPr>
    </w:lvl>
    <w:lvl w:ilvl="7" w:tplc="74124792" w:tentative="1">
      <w:start w:val="1"/>
      <w:numFmt w:val="bullet"/>
      <w:lvlText w:val="•"/>
      <w:lvlJc w:val="left"/>
      <w:pPr>
        <w:tabs>
          <w:tab w:val="num" w:pos="5760"/>
        </w:tabs>
        <w:ind w:left="5760" w:hanging="360"/>
      </w:pPr>
      <w:rPr>
        <w:rFonts w:ascii="Arial" w:hAnsi="Arial" w:hint="default"/>
      </w:rPr>
    </w:lvl>
    <w:lvl w:ilvl="8" w:tplc="42FACD6A" w:tentative="1">
      <w:start w:val="1"/>
      <w:numFmt w:val="bullet"/>
      <w:lvlText w:val="•"/>
      <w:lvlJc w:val="left"/>
      <w:pPr>
        <w:tabs>
          <w:tab w:val="num" w:pos="6480"/>
        </w:tabs>
        <w:ind w:left="6480" w:hanging="360"/>
      </w:pPr>
      <w:rPr>
        <w:rFonts w:ascii="Arial" w:hAnsi="Arial" w:hint="default"/>
      </w:rPr>
    </w:lvl>
  </w:abstractNum>
  <w:abstractNum w:abstractNumId="3">
    <w:nsid w:val="1CC45076"/>
    <w:multiLevelType w:val="hybridMultilevel"/>
    <w:tmpl w:val="FAD08148"/>
    <w:lvl w:ilvl="0" w:tplc="12E8BF4E">
      <w:start w:val="1"/>
      <w:numFmt w:val="bullet"/>
      <w:lvlText w:val="•"/>
      <w:lvlJc w:val="left"/>
      <w:pPr>
        <w:tabs>
          <w:tab w:val="num" w:pos="720"/>
        </w:tabs>
        <w:ind w:left="720" w:hanging="360"/>
      </w:pPr>
      <w:rPr>
        <w:rFonts w:ascii="Arial" w:hAnsi="Arial" w:hint="default"/>
      </w:rPr>
    </w:lvl>
    <w:lvl w:ilvl="1" w:tplc="8CC0390A" w:tentative="1">
      <w:start w:val="1"/>
      <w:numFmt w:val="bullet"/>
      <w:lvlText w:val="•"/>
      <w:lvlJc w:val="left"/>
      <w:pPr>
        <w:tabs>
          <w:tab w:val="num" w:pos="1440"/>
        </w:tabs>
        <w:ind w:left="1440" w:hanging="360"/>
      </w:pPr>
      <w:rPr>
        <w:rFonts w:ascii="Arial" w:hAnsi="Arial" w:hint="default"/>
      </w:rPr>
    </w:lvl>
    <w:lvl w:ilvl="2" w:tplc="B784BC78" w:tentative="1">
      <w:start w:val="1"/>
      <w:numFmt w:val="bullet"/>
      <w:lvlText w:val="•"/>
      <w:lvlJc w:val="left"/>
      <w:pPr>
        <w:tabs>
          <w:tab w:val="num" w:pos="2160"/>
        </w:tabs>
        <w:ind w:left="2160" w:hanging="360"/>
      </w:pPr>
      <w:rPr>
        <w:rFonts w:ascii="Arial" w:hAnsi="Arial" w:hint="default"/>
      </w:rPr>
    </w:lvl>
    <w:lvl w:ilvl="3" w:tplc="F1DC2EF2" w:tentative="1">
      <w:start w:val="1"/>
      <w:numFmt w:val="bullet"/>
      <w:lvlText w:val="•"/>
      <w:lvlJc w:val="left"/>
      <w:pPr>
        <w:tabs>
          <w:tab w:val="num" w:pos="2880"/>
        </w:tabs>
        <w:ind w:left="2880" w:hanging="360"/>
      </w:pPr>
      <w:rPr>
        <w:rFonts w:ascii="Arial" w:hAnsi="Arial" w:hint="default"/>
      </w:rPr>
    </w:lvl>
    <w:lvl w:ilvl="4" w:tplc="51102996" w:tentative="1">
      <w:start w:val="1"/>
      <w:numFmt w:val="bullet"/>
      <w:lvlText w:val="•"/>
      <w:lvlJc w:val="left"/>
      <w:pPr>
        <w:tabs>
          <w:tab w:val="num" w:pos="3600"/>
        </w:tabs>
        <w:ind w:left="3600" w:hanging="360"/>
      </w:pPr>
      <w:rPr>
        <w:rFonts w:ascii="Arial" w:hAnsi="Arial" w:hint="default"/>
      </w:rPr>
    </w:lvl>
    <w:lvl w:ilvl="5" w:tplc="DBFCFEEE" w:tentative="1">
      <w:start w:val="1"/>
      <w:numFmt w:val="bullet"/>
      <w:lvlText w:val="•"/>
      <w:lvlJc w:val="left"/>
      <w:pPr>
        <w:tabs>
          <w:tab w:val="num" w:pos="4320"/>
        </w:tabs>
        <w:ind w:left="4320" w:hanging="360"/>
      </w:pPr>
      <w:rPr>
        <w:rFonts w:ascii="Arial" w:hAnsi="Arial" w:hint="default"/>
      </w:rPr>
    </w:lvl>
    <w:lvl w:ilvl="6" w:tplc="986CDF1C" w:tentative="1">
      <w:start w:val="1"/>
      <w:numFmt w:val="bullet"/>
      <w:lvlText w:val="•"/>
      <w:lvlJc w:val="left"/>
      <w:pPr>
        <w:tabs>
          <w:tab w:val="num" w:pos="5040"/>
        </w:tabs>
        <w:ind w:left="5040" w:hanging="360"/>
      </w:pPr>
      <w:rPr>
        <w:rFonts w:ascii="Arial" w:hAnsi="Arial" w:hint="default"/>
      </w:rPr>
    </w:lvl>
    <w:lvl w:ilvl="7" w:tplc="B6485966" w:tentative="1">
      <w:start w:val="1"/>
      <w:numFmt w:val="bullet"/>
      <w:lvlText w:val="•"/>
      <w:lvlJc w:val="left"/>
      <w:pPr>
        <w:tabs>
          <w:tab w:val="num" w:pos="5760"/>
        </w:tabs>
        <w:ind w:left="5760" w:hanging="360"/>
      </w:pPr>
      <w:rPr>
        <w:rFonts w:ascii="Arial" w:hAnsi="Arial" w:hint="default"/>
      </w:rPr>
    </w:lvl>
    <w:lvl w:ilvl="8" w:tplc="0442A0F6" w:tentative="1">
      <w:start w:val="1"/>
      <w:numFmt w:val="bullet"/>
      <w:lvlText w:val="•"/>
      <w:lvlJc w:val="left"/>
      <w:pPr>
        <w:tabs>
          <w:tab w:val="num" w:pos="6480"/>
        </w:tabs>
        <w:ind w:left="6480" w:hanging="360"/>
      </w:pPr>
      <w:rPr>
        <w:rFonts w:ascii="Arial" w:hAnsi="Arial" w:hint="default"/>
      </w:rPr>
    </w:lvl>
  </w:abstractNum>
  <w:abstractNum w:abstractNumId="4">
    <w:nsid w:val="31037AE9"/>
    <w:multiLevelType w:val="hybridMultilevel"/>
    <w:tmpl w:val="1D1C3460"/>
    <w:lvl w:ilvl="0" w:tplc="D15E90C0">
      <w:start w:val="1"/>
      <w:numFmt w:val="bullet"/>
      <w:lvlText w:val="•"/>
      <w:lvlJc w:val="left"/>
      <w:pPr>
        <w:tabs>
          <w:tab w:val="num" w:pos="720"/>
        </w:tabs>
        <w:ind w:left="720" w:hanging="360"/>
      </w:pPr>
      <w:rPr>
        <w:rFonts w:ascii="Arial" w:hAnsi="Arial" w:hint="default"/>
      </w:rPr>
    </w:lvl>
    <w:lvl w:ilvl="1" w:tplc="9DC8A106" w:tentative="1">
      <w:start w:val="1"/>
      <w:numFmt w:val="bullet"/>
      <w:lvlText w:val="•"/>
      <w:lvlJc w:val="left"/>
      <w:pPr>
        <w:tabs>
          <w:tab w:val="num" w:pos="1440"/>
        </w:tabs>
        <w:ind w:left="1440" w:hanging="360"/>
      </w:pPr>
      <w:rPr>
        <w:rFonts w:ascii="Arial" w:hAnsi="Arial" w:hint="default"/>
      </w:rPr>
    </w:lvl>
    <w:lvl w:ilvl="2" w:tplc="EE3281DA" w:tentative="1">
      <w:start w:val="1"/>
      <w:numFmt w:val="bullet"/>
      <w:lvlText w:val="•"/>
      <w:lvlJc w:val="left"/>
      <w:pPr>
        <w:tabs>
          <w:tab w:val="num" w:pos="2160"/>
        </w:tabs>
        <w:ind w:left="2160" w:hanging="360"/>
      </w:pPr>
      <w:rPr>
        <w:rFonts w:ascii="Arial" w:hAnsi="Arial" w:hint="default"/>
      </w:rPr>
    </w:lvl>
    <w:lvl w:ilvl="3" w:tplc="053875BE" w:tentative="1">
      <w:start w:val="1"/>
      <w:numFmt w:val="bullet"/>
      <w:lvlText w:val="•"/>
      <w:lvlJc w:val="left"/>
      <w:pPr>
        <w:tabs>
          <w:tab w:val="num" w:pos="2880"/>
        </w:tabs>
        <w:ind w:left="2880" w:hanging="360"/>
      </w:pPr>
      <w:rPr>
        <w:rFonts w:ascii="Arial" w:hAnsi="Arial" w:hint="default"/>
      </w:rPr>
    </w:lvl>
    <w:lvl w:ilvl="4" w:tplc="59FCA980" w:tentative="1">
      <w:start w:val="1"/>
      <w:numFmt w:val="bullet"/>
      <w:lvlText w:val="•"/>
      <w:lvlJc w:val="left"/>
      <w:pPr>
        <w:tabs>
          <w:tab w:val="num" w:pos="3600"/>
        </w:tabs>
        <w:ind w:left="3600" w:hanging="360"/>
      </w:pPr>
      <w:rPr>
        <w:rFonts w:ascii="Arial" w:hAnsi="Arial" w:hint="default"/>
      </w:rPr>
    </w:lvl>
    <w:lvl w:ilvl="5" w:tplc="2B7EE1EC" w:tentative="1">
      <w:start w:val="1"/>
      <w:numFmt w:val="bullet"/>
      <w:lvlText w:val="•"/>
      <w:lvlJc w:val="left"/>
      <w:pPr>
        <w:tabs>
          <w:tab w:val="num" w:pos="4320"/>
        </w:tabs>
        <w:ind w:left="4320" w:hanging="360"/>
      </w:pPr>
      <w:rPr>
        <w:rFonts w:ascii="Arial" w:hAnsi="Arial" w:hint="default"/>
      </w:rPr>
    </w:lvl>
    <w:lvl w:ilvl="6" w:tplc="B46AFA4E" w:tentative="1">
      <w:start w:val="1"/>
      <w:numFmt w:val="bullet"/>
      <w:lvlText w:val="•"/>
      <w:lvlJc w:val="left"/>
      <w:pPr>
        <w:tabs>
          <w:tab w:val="num" w:pos="5040"/>
        </w:tabs>
        <w:ind w:left="5040" w:hanging="360"/>
      </w:pPr>
      <w:rPr>
        <w:rFonts w:ascii="Arial" w:hAnsi="Arial" w:hint="default"/>
      </w:rPr>
    </w:lvl>
    <w:lvl w:ilvl="7" w:tplc="21E24710" w:tentative="1">
      <w:start w:val="1"/>
      <w:numFmt w:val="bullet"/>
      <w:lvlText w:val="•"/>
      <w:lvlJc w:val="left"/>
      <w:pPr>
        <w:tabs>
          <w:tab w:val="num" w:pos="5760"/>
        </w:tabs>
        <w:ind w:left="5760" w:hanging="360"/>
      </w:pPr>
      <w:rPr>
        <w:rFonts w:ascii="Arial" w:hAnsi="Arial" w:hint="default"/>
      </w:rPr>
    </w:lvl>
    <w:lvl w:ilvl="8" w:tplc="C8305592" w:tentative="1">
      <w:start w:val="1"/>
      <w:numFmt w:val="bullet"/>
      <w:lvlText w:val="•"/>
      <w:lvlJc w:val="left"/>
      <w:pPr>
        <w:tabs>
          <w:tab w:val="num" w:pos="6480"/>
        </w:tabs>
        <w:ind w:left="6480" w:hanging="360"/>
      </w:pPr>
      <w:rPr>
        <w:rFonts w:ascii="Arial" w:hAnsi="Arial" w:hint="default"/>
      </w:rPr>
    </w:lvl>
  </w:abstractNum>
  <w:abstractNum w:abstractNumId="5">
    <w:nsid w:val="35BC340C"/>
    <w:multiLevelType w:val="hybridMultilevel"/>
    <w:tmpl w:val="DE4809A8"/>
    <w:lvl w:ilvl="0" w:tplc="C0E21E76">
      <w:start w:val="1"/>
      <w:numFmt w:val="bullet"/>
      <w:lvlText w:val="•"/>
      <w:lvlJc w:val="left"/>
      <w:pPr>
        <w:tabs>
          <w:tab w:val="num" w:pos="720"/>
        </w:tabs>
        <w:ind w:left="720" w:hanging="360"/>
      </w:pPr>
      <w:rPr>
        <w:rFonts w:ascii="Arial" w:hAnsi="Arial" w:hint="default"/>
      </w:rPr>
    </w:lvl>
    <w:lvl w:ilvl="1" w:tplc="DD50EE70" w:tentative="1">
      <w:start w:val="1"/>
      <w:numFmt w:val="bullet"/>
      <w:lvlText w:val="•"/>
      <w:lvlJc w:val="left"/>
      <w:pPr>
        <w:tabs>
          <w:tab w:val="num" w:pos="1440"/>
        </w:tabs>
        <w:ind w:left="1440" w:hanging="360"/>
      </w:pPr>
      <w:rPr>
        <w:rFonts w:ascii="Arial" w:hAnsi="Arial" w:hint="default"/>
      </w:rPr>
    </w:lvl>
    <w:lvl w:ilvl="2" w:tplc="E09444C2" w:tentative="1">
      <w:start w:val="1"/>
      <w:numFmt w:val="bullet"/>
      <w:lvlText w:val="•"/>
      <w:lvlJc w:val="left"/>
      <w:pPr>
        <w:tabs>
          <w:tab w:val="num" w:pos="2160"/>
        </w:tabs>
        <w:ind w:left="2160" w:hanging="360"/>
      </w:pPr>
      <w:rPr>
        <w:rFonts w:ascii="Arial" w:hAnsi="Arial" w:hint="default"/>
      </w:rPr>
    </w:lvl>
    <w:lvl w:ilvl="3" w:tplc="2EEC974E" w:tentative="1">
      <w:start w:val="1"/>
      <w:numFmt w:val="bullet"/>
      <w:lvlText w:val="•"/>
      <w:lvlJc w:val="left"/>
      <w:pPr>
        <w:tabs>
          <w:tab w:val="num" w:pos="2880"/>
        </w:tabs>
        <w:ind w:left="2880" w:hanging="360"/>
      </w:pPr>
      <w:rPr>
        <w:rFonts w:ascii="Arial" w:hAnsi="Arial" w:hint="default"/>
      </w:rPr>
    </w:lvl>
    <w:lvl w:ilvl="4" w:tplc="1278043A" w:tentative="1">
      <w:start w:val="1"/>
      <w:numFmt w:val="bullet"/>
      <w:lvlText w:val="•"/>
      <w:lvlJc w:val="left"/>
      <w:pPr>
        <w:tabs>
          <w:tab w:val="num" w:pos="3600"/>
        </w:tabs>
        <w:ind w:left="3600" w:hanging="360"/>
      </w:pPr>
      <w:rPr>
        <w:rFonts w:ascii="Arial" w:hAnsi="Arial" w:hint="default"/>
      </w:rPr>
    </w:lvl>
    <w:lvl w:ilvl="5" w:tplc="6B1C9320" w:tentative="1">
      <w:start w:val="1"/>
      <w:numFmt w:val="bullet"/>
      <w:lvlText w:val="•"/>
      <w:lvlJc w:val="left"/>
      <w:pPr>
        <w:tabs>
          <w:tab w:val="num" w:pos="4320"/>
        </w:tabs>
        <w:ind w:left="4320" w:hanging="360"/>
      </w:pPr>
      <w:rPr>
        <w:rFonts w:ascii="Arial" w:hAnsi="Arial" w:hint="default"/>
      </w:rPr>
    </w:lvl>
    <w:lvl w:ilvl="6" w:tplc="ABEE560C" w:tentative="1">
      <w:start w:val="1"/>
      <w:numFmt w:val="bullet"/>
      <w:lvlText w:val="•"/>
      <w:lvlJc w:val="left"/>
      <w:pPr>
        <w:tabs>
          <w:tab w:val="num" w:pos="5040"/>
        </w:tabs>
        <w:ind w:left="5040" w:hanging="360"/>
      </w:pPr>
      <w:rPr>
        <w:rFonts w:ascii="Arial" w:hAnsi="Arial" w:hint="default"/>
      </w:rPr>
    </w:lvl>
    <w:lvl w:ilvl="7" w:tplc="8F866936" w:tentative="1">
      <w:start w:val="1"/>
      <w:numFmt w:val="bullet"/>
      <w:lvlText w:val="•"/>
      <w:lvlJc w:val="left"/>
      <w:pPr>
        <w:tabs>
          <w:tab w:val="num" w:pos="5760"/>
        </w:tabs>
        <w:ind w:left="5760" w:hanging="360"/>
      </w:pPr>
      <w:rPr>
        <w:rFonts w:ascii="Arial" w:hAnsi="Arial" w:hint="default"/>
      </w:rPr>
    </w:lvl>
    <w:lvl w:ilvl="8" w:tplc="A784EB92" w:tentative="1">
      <w:start w:val="1"/>
      <w:numFmt w:val="bullet"/>
      <w:lvlText w:val="•"/>
      <w:lvlJc w:val="left"/>
      <w:pPr>
        <w:tabs>
          <w:tab w:val="num" w:pos="6480"/>
        </w:tabs>
        <w:ind w:left="6480" w:hanging="360"/>
      </w:pPr>
      <w:rPr>
        <w:rFonts w:ascii="Arial" w:hAnsi="Arial" w:hint="default"/>
      </w:rPr>
    </w:lvl>
  </w:abstractNum>
  <w:abstractNum w:abstractNumId="6">
    <w:nsid w:val="37A60B5F"/>
    <w:multiLevelType w:val="hybridMultilevel"/>
    <w:tmpl w:val="3342DC08"/>
    <w:lvl w:ilvl="0" w:tplc="DA2E9A04">
      <w:start w:val="1"/>
      <w:numFmt w:val="decimal"/>
      <w:lvlText w:val="%1."/>
      <w:lvlJc w:val="center"/>
      <w:pPr>
        <w:ind w:left="720" w:hanging="360"/>
      </w:pPr>
      <w:rPr>
        <w:rFonts w:hint="default"/>
        <w:b w:val="0"/>
        <w:i w:val="0"/>
        <w:sz w:val="28"/>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12CD3"/>
    <w:multiLevelType w:val="hybridMultilevel"/>
    <w:tmpl w:val="BCDE0FA8"/>
    <w:lvl w:ilvl="0" w:tplc="245AEC60">
      <w:start w:val="1"/>
      <w:numFmt w:val="bullet"/>
      <w:lvlText w:val="•"/>
      <w:lvlJc w:val="left"/>
      <w:pPr>
        <w:tabs>
          <w:tab w:val="num" w:pos="720"/>
        </w:tabs>
        <w:ind w:left="720" w:hanging="360"/>
      </w:pPr>
      <w:rPr>
        <w:rFonts w:ascii="Arial" w:hAnsi="Arial" w:hint="default"/>
      </w:rPr>
    </w:lvl>
    <w:lvl w:ilvl="1" w:tplc="E312E62E" w:tentative="1">
      <w:start w:val="1"/>
      <w:numFmt w:val="bullet"/>
      <w:lvlText w:val="•"/>
      <w:lvlJc w:val="left"/>
      <w:pPr>
        <w:tabs>
          <w:tab w:val="num" w:pos="1440"/>
        </w:tabs>
        <w:ind w:left="1440" w:hanging="360"/>
      </w:pPr>
      <w:rPr>
        <w:rFonts w:ascii="Arial" w:hAnsi="Arial" w:hint="default"/>
      </w:rPr>
    </w:lvl>
    <w:lvl w:ilvl="2" w:tplc="29FCF8E0" w:tentative="1">
      <w:start w:val="1"/>
      <w:numFmt w:val="bullet"/>
      <w:lvlText w:val="•"/>
      <w:lvlJc w:val="left"/>
      <w:pPr>
        <w:tabs>
          <w:tab w:val="num" w:pos="2160"/>
        </w:tabs>
        <w:ind w:left="2160" w:hanging="360"/>
      </w:pPr>
      <w:rPr>
        <w:rFonts w:ascii="Arial" w:hAnsi="Arial" w:hint="default"/>
      </w:rPr>
    </w:lvl>
    <w:lvl w:ilvl="3" w:tplc="728025FE" w:tentative="1">
      <w:start w:val="1"/>
      <w:numFmt w:val="bullet"/>
      <w:lvlText w:val="•"/>
      <w:lvlJc w:val="left"/>
      <w:pPr>
        <w:tabs>
          <w:tab w:val="num" w:pos="2880"/>
        </w:tabs>
        <w:ind w:left="2880" w:hanging="360"/>
      </w:pPr>
      <w:rPr>
        <w:rFonts w:ascii="Arial" w:hAnsi="Arial" w:hint="default"/>
      </w:rPr>
    </w:lvl>
    <w:lvl w:ilvl="4" w:tplc="F22E8F62" w:tentative="1">
      <w:start w:val="1"/>
      <w:numFmt w:val="bullet"/>
      <w:lvlText w:val="•"/>
      <w:lvlJc w:val="left"/>
      <w:pPr>
        <w:tabs>
          <w:tab w:val="num" w:pos="3600"/>
        </w:tabs>
        <w:ind w:left="3600" w:hanging="360"/>
      </w:pPr>
      <w:rPr>
        <w:rFonts w:ascii="Arial" w:hAnsi="Arial" w:hint="default"/>
      </w:rPr>
    </w:lvl>
    <w:lvl w:ilvl="5" w:tplc="298C67B4" w:tentative="1">
      <w:start w:val="1"/>
      <w:numFmt w:val="bullet"/>
      <w:lvlText w:val="•"/>
      <w:lvlJc w:val="left"/>
      <w:pPr>
        <w:tabs>
          <w:tab w:val="num" w:pos="4320"/>
        </w:tabs>
        <w:ind w:left="4320" w:hanging="360"/>
      </w:pPr>
      <w:rPr>
        <w:rFonts w:ascii="Arial" w:hAnsi="Arial" w:hint="default"/>
      </w:rPr>
    </w:lvl>
    <w:lvl w:ilvl="6" w:tplc="E168ECE2" w:tentative="1">
      <w:start w:val="1"/>
      <w:numFmt w:val="bullet"/>
      <w:lvlText w:val="•"/>
      <w:lvlJc w:val="left"/>
      <w:pPr>
        <w:tabs>
          <w:tab w:val="num" w:pos="5040"/>
        </w:tabs>
        <w:ind w:left="5040" w:hanging="360"/>
      </w:pPr>
      <w:rPr>
        <w:rFonts w:ascii="Arial" w:hAnsi="Arial" w:hint="default"/>
      </w:rPr>
    </w:lvl>
    <w:lvl w:ilvl="7" w:tplc="1D36EB20" w:tentative="1">
      <w:start w:val="1"/>
      <w:numFmt w:val="bullet"/>
      <w:lvlText w:val="•"/>
      <w:lvlJc w:val="left"/>
      <w:pPr>
        <w:tabs>
          <w:tab w:val="num" w:pos="5760"/>
        </w:tabs>
        <w:ind w:left="5760" w:hanging="360"/>
      </w:pPr>
      <w:rPr>
        <w:rFonts w:ascii="Arial" w:hAnsi="Arial" w:hint="default"/>
      </w:rPr>
    </w:lvl>
    <w:lvl w:ilvl="8" w:tplc="AED6CED8" w:tentative="1">
      <w:start w:val="1"/>
      <w:numFmt w:val="bullet"/>
      <w:lvlText w:val="•"/>
      <w:lvlJc w:val="left"/>
      <w:pPr>
        <w:tabs>
          <w:tab w:val="num" w:pos="6480"/>
        </w:tabs>
        <w:ind w:left="6480" w:hanging="360"/>
      </w:pPr>
      <w:rPr>
        <w:rFonts w:ascii="Arial" w:hAnsi="Arial" w:hint="default"/>
      </w:rPr>
    </w:lvl>
  </w:abstractNum>
  <w:abstractNum w:abstractNumId="8">
    <w:nsid w:val="718A1E24"/>
    <w:multiLevelType w:val="hybridMultilevel"/>
    <w:tmpl w:val="8212822C"/>
    <w:lvl w:ilvl="0" w:tplc="35149384">
      <w:start w:val="1"/>
      <w:numFmt w:val="bullet"/>
      <w:lvlText w:val=""/>
      <w:lvlJc w:val="left"/>
      <w:pPr>
        <w:tabs>
          <w:tab w:val="num" w:pos="567"/>
        </w:tabs>
        <w:ind w:left="0" w:firstLine="284"/>
      </w:pPr>
      <w:rPr>
        <w:rFonts w:ascii="Wingdings" w:hAnsi="Wingdings" w:hint="default"/>
        <w:lang w:val="uk-U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4F360C2"/>
    <w:multiLevelType w:val="hybridMultilevel"/>
    <w:tmpl w:val="5DD40FE0"/>
    <w:lvl w:ilvl="0" w:tplc="405C5C96">
      <w:start w:val="1"/>
      <w:numFmt w:val="bullet"/>
      <w:lvlText w:val="•"/>
      <w:lvlJc w:val="left"/>
      <w:pPr>
        <w:tabs>
          <w:tab w:val="num" w:pos="720"/>
        </w:tabs>
        <w:ind w:left="720" w:hanging="360"/>
      </w:pPr>
      <w:rPr>
        <w:rFonts w:ascii="Arial" w:hAnsi="Arial" w:hint="default"/>
      </w:rPr>
    </w:lvl>
    <w:lvl w:ilvl="1" w:tplc="7F22D69A" w:tentative="1">
      <w:start w:val="1"/>
      <w:numFmt w:val="bullet"/>
      <w:lvlText w:val="•"/>
      <w:lvlJc w:val="left"/>
      <w:pPr>
        <w:tabs>
          <w:tab w:val="num" w:pos="1440"/>
        </w:tabs>
        <w:ind w:left="1440" w:hanging="360"/>
      </w:pPr>
      <w:rPr>
        <w:rFonts w:ascii="Arial" w:hAnsi="Arial" w:hint="default"/>
      </w:rPr>
    </w:lvl>
    <w:lvl w:ilvl="2" w:tplc="5D167A28" w:tentative="1">
      <w:start w:val="1"/>
      <w:numFmt w:val="bullet"/>
      <w:lvlText w:val="•"/>
      <w:lvlJc w:val="left"/>
      <w:pPr>
        <w:tabs>
          <w:tab w:val="num" w:pos="2160"/>
        </w:tabs>
        <w:ind w:left="2160" w:hanging="360"/>
      </w:pPr>
      <w:rPr>
        <w:rFonts w:ascii="Arial" w:hAnsi="Arial" w:hint="default"/>
      </w:rPr>
    </w:lvl>
    <w:lvl w:ilvl="3" w:tplc="B44EA5B2" w:tentative="1">
      <w:start w:val="1"/>
      <w:numFmt w:val="bullet"/>
      <w:lvlText w:val="•"/>
      <w:lvlJc w:val="left"/>
      <w:pPr>
        <w:tabs>
          <w:tab w:val="num" w:pos="2880"/>
        </w:tabs>
        <w:ind w:left="2880" w:hanging="360"/>
      </w:pPr>
      <w:rPr>
        <w:rFonts w:ascii="Arial" w:hAnsi="Arial" w:hint="default"/>
      </w:rPr>
    </w:lvl>
    <w:lvl w:ilvl="4" w:tplc="21BC7328" w:tentative="1">
      <w:start w:val="1"/>
      <w:numFmt w:val="bullet"/>
      <w:lvlText w:val="•"/>
      <w:lvlJc w:val="left"/>
      <w:pPr>
        <w:tabs>
          <w:tab w:val="num" w:pos="3600"/>
        </w:tabs>
        <w:ind w:left="3600" w:hanging="360"/>
      </w:pPr>
      <w:rPr>
        <w:rFonts w:ascii="Arial" w:hAnsi="Arial" w:hint="default"/>
      </w:rPr>
    </w:lvl>
    <w:lvl w:ilvl="5" w:tplc="50CAE416" w:tentative="1">
      <w:start w:val="1"/>
      <w:numFmt w:val="bullet"/>
      <w:lvlText w:val="•"/>
      <w:lvlJc w:val="left"/>
      <w:pPr>
        <w:tabs>
          <w:tab w:val="num" w:pos="4320"/>
        </w:tabs>
        <w:ind w:left="4320" w:hanging="360"/>
      </w:pPr>
      <w:rPr>
        <w:rFonts w:ascii="Arial" w:hAnsi="Arial" w:hint="default"/>
      </w:rPr>
    </w:lvl>
    <w:lvl w:ilvl="6" w:tplc="C12AE692" w:tentative="1">
      <w:start w:val="1"/>
      <w:numFmt w:val="bullet"/>
      <w:lvlText w:val="•"/>
      <w:lvlJc w:val="left"/>
      <w:pPr>
        <w:tabs>
          <w:tab w:val="num" w:pos="5040"/>
        </w:tabs>
        <w:ind w:left="5040" w:hanging="360"/>
      </w:pPr>
      <w:rPr>
        <w:rFonts w:ascii="Arial" w:hAnsi="Arial" w:hint="default"/>
      </w:rPr>
    </w:lvl>
    <w:lvl w:ilvl="7" w:tplc="F956F572" w:tentative="1">
      <w:start w:val="1"/>
      <w:numFmt w:val="bullet"/>
      <w:lvlText w:val="•"/>
      <w:lvlJc w:val="left"/>
      <w:pPr>
        <w:tabs>
          <w:tab w:val="num" w:pos="5760"/>
        </w:tabs>
        <w:ind w:left="5760" w:hanging="360"/>
      </w:pPr>
      <w:rPr>
        <w:rFonts w:ascii="Arial" w:hAnsi="Arial" w:hint="default"/>
      </w:rPr>
    </w:lvl>
    <w:lvl w:ilvl="8" w:tplc="DBC8051C" w:tentative="1">
      <w:start w:val="1"/>
      <w:numFmt w:val="bullet"/>
      <w:lvlText w:val="•"/>
      <w:lvlJc w:val="left"/>
      <w:pPr>
        <w:tabs>
          <w:tab w:val="num" w:pos="6480"/>
        </w:tabs>
        <w:ind w:left="6480" w:hanging="360"/>
      </w:pPr>
      <w:rPr>
        <w:rFonts w:ascii="Arial" w:hAnsi="Arial" w:hint="default"/>
      </w:rPr>
    </w:lvl>
  </w:abstractNum>
  <w:abstractNum w:abstractNumId="10">
    <w:nsid w:val="752F5C24"/>
    <w:multiLevelType w:val="hybridMultilevel"/>
    <w:tmpl w:val="4AFAE150"/>
    <w:lvl w:ilvl="0" w:tplc="9D38FEA2">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9"/>
  </w:num>
  <w:num w:numId="6">
    <w:abstractNumId w:val="7"/>
  </w:num>
  <w:num w:numId="7">
    <w:abstractNumId w:val="3"/>
  </w:num>
  <w:num w:numId="8">
    <w:abstractNumId w:val="4"/>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28E8"/>
    <w:rsid w:val="00016FD4"/>
    <w:rsid w:val="00031450"/>
    <w:rsid w:val="00040622"/>
    <w:rsid w:val="000C627C"/>
    <w:rsid w:val="001145F7"/>
    <w:rsid w:val="00134857"/>
    <w:rsid w:val="001466A6"/>
    <w:rsid w:val="001540F3"/>
    <w:rsid w:val="00164CA5"/>
    <w:rsid w:val="00171E88"/>
    <w:rsid w:val="001F63ED"/>
    <w:rsid w:val="002146F9"/>
    <w:rsid w:val="00222A8F"/>
    <w:rsid w:val="00226703"/>
    <w:rsid w:val="002503EE"/>
    <w:rsid w:val="002642A9"/>
    <w:rsid w:val="002739AA"/>
    <w:rsid w:val="002B329E"/>
    <w:rsid w:val="002B78F5"/>
    <w:rsid w:val="002C7A17"/>
    <w:rsid w:val="00305381"/>
    <w:rsid w:val="003138F9"/>
    <w:rsid w:val="00334E15"/>
    <w:rsid w:val="00336E98"/>
    <w:rsid w:val="003405A3"/>
    <w:rsid w:val="0034542D"/>
    <w:rsid w:val="003528BE"/>
    <w:rsid w:val="00372C3E"/>
    <w:rsid w:val="00374276"/>
    <w:rsid w:val="003876A1"/>
    <w:rsid w:val="00396D86"/>
    <w:rsid w:val="00406A06"/>
    <w:rsid w:val="00406ADD"/>
    <w:rsid w:val="0044297C"/>
    <w:rsid w:val="00450D24"/>
    <w:rsid w:val="004573CF"/>
    <w:rsid w:val="004B0925"/>
    <w:rsid w:val="004E0580"/>
    <w:rsid w:val="004E1927"/>
    <w:rsid w:val="00530B80"/>
    <w:rsid w:val="00554DF0"/>
    <w:rsid w:val="00563277"/>
    <w:rsid w:val="00593262"/>
    <w:rsid w:val="00594583"/>
    <w:rsid w:val="005B245B"/>
    <w:rsid w:val="005C0F74"/>
    <w:rsid w:val="005C1C60"/>
    <w:rsid w:val="00601FCE"/>
    <w:rsid w:val="006033D9"/>
    <w:rsid w:val="00604B61"/>
    <w:rsid w:val="00612A58"/>
    <w:rsid w:val="006458CC"/>
    <w:rsid w:val="0065008B"/>
    <w:rsid w:val="0069017F"/>
    <w:rsid w:val="006B491D"/>
    <w:rsid w:val="006D5AA9"/>
    <w:rsid w:val="00700A9F"/>
    <w:rsid w:val="00712467"/>
    <w:rsid w:val="007173B1"/>
    <w:rsid w:val="00724E1E"/>
    <w:rsid w:val="00725115"/>
    <w:rsid w:val="007505B4"/>
    <w:rsid w:val="0075104B"/>
    <w:rsid w:val="007544B0"/>
    <w:rsid w:val="00754EC8"/>
    <w:rsid w:val="007576D1"/>
    <w:rsid w:val="007B5DB8"/>
    <w:rsid w:val="007F6CCE"/>
    <w:rsid w:val="008336B5"/>
    <w:rsid w:val="008A49D1"/>
    <w:rsid w:val="008B3FBB"/>
    <w:rsid w:val="008C047B"/>
    <w:rsid w:val="008C49B2"/>
    <w:rsid w:val="008D6751"/>
    <w:rsid w:val="008E2559"/>
    <w:rsid w:val="008E3101"/>
    <w:rsid w:val="009213A8"/>
    <w:rsid w:val="00943F90"/>
    <w:rsid w:val="00981894"/>
    <w:rsid w:val="00986350"/>
    <w:rsid w:val="009D4C37"/>
    <w:rsid w:val="009E5D8C"/>
    <w:rsid w:val="009F5D83"/>
    <w:rsid w:val="009F7A91"/>
    <w:rsid w:val="00A47A24"/>
    <w:rsid w:val="00A70B37"/>
    <w:rsid w:val="00A970AD"/>
    <w:rsid w:val="00AF1F9A"/>
    <w:rsid w:val="00B21C07"/>
    <w:rsid w:val="00B371A8"/>
    <w:rsid w:val="00B54145"/>
    <w:rsid w:val="00BA4135"/>
    <w:rsid w:val="00BB4055"/>
    <w:rsid w:val="00BD11A3"/>
    <w:rsid w:val="00BD4AFF"/>
    <w:rsid w:val="00BE3516"/>
    <w:rsid w:val="00BF04DB"/>
    <w:rsid w:val="00C00DE5"/>
    <w:rsid w:val="00C43BBF"/>
    <w:rsid w:val="00C80CAF"/>
    <w:rsid w:val="00C840A4"/>
    <w:rsid w:val="00C858D3"/>
    <w:rsid w:val="00C86AD3"/>
    <w:rsid w:val="00CE28E8"/>
    <w:rsid w:val="00CE53D5"/>
    <w:rsid w:val="00D57ECE"/>
    <w:rsid w:val="00D85B4C"/>
    <w:rsid w:val="00D87D81"/>
    <w:rsid w:val="00DD16C3"/>
    <w:rsid w:val="00DF1C34"/>
    <w:rsid w:val="00DF7F09"/>
    <w:rsid w:val="00E30F44"/>
    <w:rsid w:val="00E32F77"/>
    <w:rsid w:val="00E45F61"/>
    <w:rsid w:val="00E67529"/>
    <w:rsid w:val="00E8113F"/>
    <w:rsid w:val="00E82E8B"/>
    <w:rsid w:val="00F11138"/>
    <w:rsid w:val="00F33BDB"/>
    <w:rsid w:val="00F44D8B"/>
    <w:rsid w:val="00F55612"/>
    <w:rsid w:val="00F6170D"/>
    <w:rsid w:val="00F72936"/>
    <w:rsid w:val="00FE281E"/>
    <w:rsid w:val="00FE4705"/>
    <w:rsid w:val="00FF3CB5"/>
    <w:rsid w:val="00FF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F9"/>
  </w:style>
  <w:style w:type="paragraph" w:styleId="1">
    <w:name w:val="heading 1"/>
    <w:basedOn w:val="a"/>
    <w:link w:val="10"/>
    <w:uiPriority w:val="9"/>
    <w:qFormat/>
    <w:rsid w:val="00C840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30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EC8"/>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840A4"/>
    <w:rPr>
      <w:rFonts w:ascii="Times New Roman" w:eastAsia="Times New Roman" w:hAnsi="Times New Roman" w:cs="Times New Roman"/>
      <w:b/>
      <w:bCs/>
      <w:kern w:val="36"/>
      <w:sz w:val="48"/>
      <w:szCs w:val="48"/>
    </w:rPr>
  </w:style>
  <w:style w:type="character" w:styleId="a4">
    <w:name w:val="Emphasis"/>
    <w:basedOn w:val="a0"/>
    <w:uiPriority w:val="20"/>
    <w:qFormat/>
    <w:rsid w:val="00C840A4"/>
    <w:rPr>
      <w:i/>
      <w:iCs/>
    </w:rPr>
  </w:style>
  <w:style w:type="paragraph" w:styleId="a5">
    <w:name w:val="Normal (Web)"/>
    <w:basedOn w:val="a"/>
    <w:uiPriority w:val="99"/>
    <w:unhideWhenUsed/>
    <w:rsid w:val="00C840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840A4"/>
    <w:rPr>
      <w:b/>
      <w:bCs/>
    </w:rPr>
  </w:style>
  <w:style w:type="character" w:customStyle="1" w:styleId="apple-converted-space">
    <w:name w:val="apple-converted-space"/>
    <w:basedOn w:val="a0"/>
    <w:rsid w:val="00C840A4"/>
  </w:style>
  <w:style w:type="character" w:customStyle="1" w:styleId="FontStyle141">
    <w:name w:val="Font Style141"/>
    <w:basedOn w:val="a0"/>
    <w:uiPriority w:val="99"/>
    <w:rsid w:val="0065008B"/>
    <w:rPr>
      <w:rFonts w:ascii="Times New Roman" w:hAnsi="Times New Roman" w:cs="Times New Roman"/>
      <w:sz w:val="26"/>
      <w:szCs w:val="26"/>
    </w:rPr>
  </w:style>
  <w:style w:type="paragraph" w:styleId="2">
    <w:name w:val="Body Text 2"/>
    <w:basedOn w:val="a"/>
    <w:link w:val="20"/>
    <w:uiPriority w:val="99"/>
    <w:rsid w:val="0065008B"/>
    <w:pPr>
      <w:spacing w:after="0" w:line="36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65008B"/>
    <w:rPr>
      <w:rFonts w:ascii="Times New Roman" w:eastAsia="Times New Roman" w:hAnsi="Times New Roman" w:cs="Times New Roman"/>
      <w:sz w:val="28"/>
      <w:szCs w:val="28"/>
    </w:rPr>
  </w:style>
  <w:style w:type="paragraph" w:styleId="a7">
    <w:name w:val="Body Text Indent"/>
    <w:basedOn w:val="a"/>
    <w:link w:val="a8"/>
    <w:uiPriority w:val="99"/>
    <w:unhideWhenUsed/>
    <w:rsid w:val="0075104B"/>
    <w:pPr>
      <w:spacing w:after="120"/>
      <w:ind w:left="283"/>
    </w:pPr>
  </w:style>
  <w:style w:type="character" w:customStyle="1" w:styleId="a8">
    <w:name w:val="Основной текст с отступом Знак"/>
    <w:basedOn w:val="a0"/>
    <w:link w:val="a7"/>
    <w:uiPriority w:val="99"/>
    <w:rsid w:val="0075104B"/>
  </w:style>
  <w:style w:type="paragraph" w:styleId="a9">
    <w:name w:val="Body Text"/>
    <w:basedOn w:val="a"/>
    <w:link w:val="aa"/>
    <w:uiPriority w:val="99"/>
    <w:unhideWhenUsed/>
    <w:rsid w:val="00C43BBF"/>
    <w:pPr>
      <w:spacing w:after="120"/>
    </w:pPr>
  </w:style>
  <w:style w:type="character" w:customStyle="1" w:styleId="aa">
    <w:name w:val="Основной текст Знак"/>
    <w:basedOn w:val="a0"/>
    <w:link w:val="a9"/>
    <w:uiPriority w:val="99"/>
    <w:rsid w:val="00C43BBF"/>
  </w:style>
  <w:style w:type="character" w:customStyle="1" w:styleId="rvts9">
    <w:name w:val="rvts9"/>
    <w:rsid w:val="009213A8"/>
    <w:rPr>
      <w:rFonts w:ascii="Times New Roman" w:hAnsi="Times New Roman" w:cs="Times New Roman" w:hint="default"/>
      <w:sz w:val="28"/>
      <w:szCs w:val="28"/>
    </w:rPr>
  </w:style>
  <w:style w:type="paragraph" w:customStyle="1" w:styleId="21">
    <w:name w:val="Основной текст 21"/>
    <w:basedOn w:val="a"/>
    <w:rsid w:val="00CE53D5"/>
    <w:pPr>
      <w:suppressAutoHyphens/>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CE53D5"/>
    <w:pPr>
      <w:suppressAutoHyphens/>
      <w:spacing w:after="120" w:line="240" w:lineRule="auto"/>
    </w:pPr>
    <w:rPr>
      <w:rFonts w:ascii="Times New Roman" w:eastAsia="Times New Roman" w:hAnsi="Times New Roman" w:cs="Times New Roman"/>
      <w:sz w:val="16"/>
      <w:szCs w:val="16"/>
      <w:lang w:eastAsia="ar-SA"/>
    </w:rPr>
  </w:style>
  <w:style w:type="paragraph" w:styleId="32">
    <w:name w:val="Body Text Indent 3"/>
    <w:basedOn w:val="a"/>
    <w:link w:val="33"/>
    <w:uiPriority w:val="99"/>
    <w:semiHidden/>
    <w:unhideWhenUsed/>
    <w:rsid w:val="009F5D83"/>
    <w:pPr>
      <w:spacing w:after="120"/>
      <w:ind w:left="283"/>
    </w:pPr>
    <w:rPr>
      <w:sz w:val="16"/>
      <w:szCs w:val="16"/>
    </w:rPr>
  </w:style>
  <w:style w:type="character" w:customStyle="1" w:styleId="33">
    <w:name w:val="Основной текст с отступом 3 Знак"/>
    <w:basedOn w:val="a0"/>
    <w:link w:val="32"/>
    <w:uiPriority w:val="99"/>
    <w:semiHidden/>
    <w:rsid w:val="009F5D83"/>
    <w:rPr>
      <w:sz w:val="16"/>
      <w:szCs w:val="16"/>
    </w:rPr>
  </w:style>
  <w:style w:type="character" w:styleId="ab">
    <w:name w:val="page number"/>
    <w:basedOn w:val="a0"/>
    <w:rsid w:val="009F5D83"/>
  </w:style>
  <w:style w:type="paragraph" w:styleId="22">
    <w:name w:val="Body Text Indent 2"/>
    <w:basedOn w:val="a"/>
    <w:link w:val="23"/>
    <w:uiPriority w:val="99"/>
    <w:semiHidden/>
    <w:unhideWhenUsed/>
    <w:rsid w:val="00612A58"/>
    <w:pPr>
      <w:spacing w:after="120" w:line="480" w:lineRule="auto"/>
      <w:ind w:left="283"/>
    </w:pPr>
  </w:style>
  <w:style w:type="character" w:customStyle="1" w:styleId="23">
    <w:name w:val="Основной текст с отступом 2 Знак"/>
    <w:basedOn w:val="a0"/>
    <w:link w:val="22"/>
    <w:uiPriority w:val="99"/>
    <w:semiHidden/>
    <w:rsid w:val="00612A58"/>
  </w:style>
  <w:style w:type="character" w:customStyle="1" w:styleId="30">
    <w:name w:val="Заголовок 3 Знак"/>
    <w:basedOn w:val="a0"/>
    <w:link w:val="3"/>
    <w:uiPriority w:val="9"/>
    <w:semiHidden/>
    <w:rsid w:val="00530B80"/>
    <w:rPr>
      <w:rFonts w:asciiTheme="majorHAnsi" w:eastAsiaTheme="majorEastAsia" w:hAnsiTheme="majorHAnsi" w:cstheme="majorBidi"/>
      <w:b/>
      <w:bCs/>
      <w:color w:val="4F81BD" w:themeColor="accent1"/>
    </w:rPr>
  </w:style>
  <w:style w:type="character" w:styleId="ac">
    <w:name w:val="Hyperlink"/>
    <w:basedOn w:val="a0"/>
    <w:uiPriority w:val="99"/>
    <w:semiHidden/>
    <w:unhideWhenUsed/>
    <w:rsid w:val="00530B80"/>
    <w:rPr>
      <w:color w:val="0000FF"/>
      <w:u w:val="single"/>
    </w:rPr>
  </w:style>
</w:styles>
</file>

<file path=word/webSettings.xml><?xml version="1.0" encoding="utf-8"?>
<w:webSettings xmlns:r="http://schemas.openxmlformats.org/officeDocument/2006/relationships" xmlns:w="http://schemas.openxmlformats.org/wordprocessingml/2006/main">
  <w:divs>
    <w:div w:id="823009127">
      <w:bodyDiv w:val="1"/>
      <w:marLeft w:val="0"/>
      <w:marRight w:val="0"/>
      <w:marTop w:val="0"/>
      <w:marBottom w:val="0"/>
      <w:divBdr>
        <w:top w:val="none" w:sz="0" w:space="0" w:color="auto"/>
        <w:left w:val="none" w:sz="0" w:space="0" w:color="auto"/>
        <w:bottom w:val="none" w:sz="0" w:space="0" w:color="auto"/>
        <w:right w:val="none" w:sz="0" w:space="0" w:color="auto"/>
      </w:divBdr>
    </w:div>
    <w:div w:id="8903069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67">
          <w:marLeft w:val="360"/>
          <w:marRight w:val="0"/>
          <w:marTop w:val="140"/>
          <w:marBottom w:val="0"/>
          <w:divBdr>
            <w:top w:val="none" w:sz="0" w:space="0" w:color="auto"/>
            <w:left w:val="none" w:sz="0" w:space="0" w:color="auto"/>
            <w:bottom w:val="none" w:sz="0" w:space="0" w:color="auto"/>
            <w:right w:val="none" w:sz="0" w:space="0" w:color="auto"/>
          </w:divBdr>
        </w:div>
        <w:div w:id="21397004">
          <w:marLeft w:val="360"/>
          <w:marRight w:val="0"/>
          <w:marTop w:val="140"/>
          <w:marBottom w:val="0"/>
          <w:divBdr>
            <w:top w:val="none" w:sz="0" w:space="0" w:color="auto"/>
            <w:left w:val="none" w:sz="0" w:space="0" w:color="auto"/>
            <w:bottom w:val="none" w:sz="0" w:space="0" w:color="auto"/>
            <w:right w:val="none" w:sz="0" w:space="0" w:color="auto"/>
          </w:divBdr>
        </w:div>
      </w:divsChild>
    </w:div>
    <w:div w:id="1053652119">
      <w:bodyDiv w:val="1"/>
      <w:marLeft w:val="0"/>
      <w:marRight w:val="0"/>
      <w:marTop w:val="0"/>
      <w:marBottom w:val="0"/>
      <w:divBdr>
        <w:top w:val="none" w:sz="0" w:space="0" w:color="auto"/>
        <w:left w:val="none" w:sz="0" w:space="0" w:color="auto"/>
        <w:bottom w:val="none" w:sz="0" w:space="0" w:color="auto"/>
        <w:right w:val="none" w:sz="0" w:space="0" w:color="auto"/>
      </w:divBdr>
      <w:divsChild>
        <w:div w:id="1487353479">
          <w:marLeft w:val="360"/>
          <w:marRight w:val="0"/>
          <w:marTop w:val="140"/>
          <w:marBottom w:val="0"/>
          <w:divBdr>
            <w:top w:val="none" w:sz="0" w:space="0" w:color="auto"/>
            <w:left w:val="none" w:sz="0" w:space="0" w:color="auto"/>
            <w:bottom w:val="none" w:sz="0" w:space="0" w:color="auto"/>
            <w:right w:val="none" w:sz="0" w:space="0" w:color="auto"/>
          </w:divBdr>
        </w:div>
        <w:div w:id="1680768632">
          <w:marLeft w:val="360"/>
          <w:marRight w:val="0"/>
          <w:marTop w:val="140"/>
          <w:marBottom w:val="0"/>
          <w:divBdr>
            <w:top w:val="none" w:sz="0" w:space="0" w:color="auto"/>
            <w:left w:val="none" w:sz="0" w:space="0" w:color="auto"/>
            <w:bottom w:val="none" w:sz="0" w:space="0" w:color="auto"/>
            <w:right w:val="none" w:sz="0" w:space="0" w:color="auto"/>
          </w:divBdr>
        </w:div>
        <w:div w:id="1568029189">
          <w:marLeft w:val="360"/>
          <w:marRight w:val="0"/>
          <w:marTop w:val="140"/>
          <w:marBottom w:val="0"/>
          <w:divBdr>
            <w:top w:val="none" w:sz="0" w:space="0" w:color="auto"/>
            <w:left w:val="none" w:sz="0" w:space="0" w:color="auto"/>
            <w:bottom w:val="none" w:sz="0" w:space="0" w:color="auto"/>
            <w:right w:val="none" w:sz="0" w:space="0" w:color="auto"/>
          </w:divBdr>
        </w:div>
        <w:div w:id="1501920233">
          <w:marLeft w:val="360"/>
          <w:marRight w:val="0"/>
          <w:marTop w:val="140"/>
          <w:marBottom w:val="0"/>
          <w:divBdr>
            <w:top w:val="none" w:sz="0" w:space="0" w:color="auto"/>
            <w:left w:val="none" w:sz="0" w:space="0" w:color="auto"/>
            <w:bottom w:val="none" w:sz="0" w:space="0" w:color="auto"/>
            <w:right w:val="none" w:sz="0" w:space="0" w:color="auto"/>
          </w:divBdr>
        </w:div>
      </w:divsChild>
    </w:div>
    <w:div w:id="1058407127">
      <w:bodyDiv w:val="1"/>
      <w:marLeft w:val="0"/>
      <w:marRight w:val="0"/>
      <w:marTop w:val="0"/>
      <w:marBottom w:val="0"/>
      <w:divBdr>
        <w:top w:val="none" w:sz="0" w:space="0" w:color="auto"/>
        <w:left w:val="none" w:sz="0" w:space="0" w:color="auto"/>
        <w:bottom w:val="none" w:sz="0" w:space="0" w:color="auto"/>
        <w:right w:val="none" w:sz="0" w:space="0" w:color="auto"/>
      </w:divBdr>
    </w:div>
    <w:div w:id="1095903025">
      <w:bodyDiv w:val="1"/>
      <w:marLeft w:val="0"/>
      <w:marRight w:val="0"/>
      <w:marTop w:val="0"/>
      <w:marBottom w:val="0"/>
      <w:divBdr>
        <w:top w:val="none" w:sz="0" w:space="0" w:color="auto"/>
        <w:left w:val="none" w:sz="0" w:space="0" w:color="auto"/>
        <w:bottom w:val="none" w:sz="0" w:space="0" w:color="auto"/>
        <w:right w:val="none" w:sz="0" w:space="0" w:color="auto"/>
      </w:divBdr>
      <w:divsChild>
        <w:div w:id="1807041179">
          <w:marLeft w:val="360"/>
          <w:marRight w:val="0"/>
          <w:marTop w:val="140"/>
          <w:marBottom w:val="0"/>
          <w:divBdr>
            <w:top w:val="none" w:sz="0" w:space="0" w:color="auto"/>
            <w:left w:val="none" w:sz="0" w:space="0" w:color="auto"/>
            <w:bottom w:val="none" w:sz="0" w:space="0" w:color="auto"/>
            <w:right w:val="none" w:sz="0" w:space="0" w:color="auto"/>
          </w:divBdr>
        </w:div>
      </w:divsChild>
    </w:div>
    <w:div w:id="1286621737">
      <w:bodyDiv w:val="1"/>
      <w:marLeft w:val="0"/>
      <w:marRight w:val="0"/>
      <w:marTop w:val="0"/>
      <w:marBottom w:val="0"/>
      <w:divBdr>
        <w:top w:val="none" w:sz="0" w:space="0" w:color="auto"/>
        <w:left w:val="none" w:sz="0" w:space="0" w:color="auto"/>
        <w:bottom w:val="none" w:sz="0" w:space="0" w:color="auto"/>
        <w:right w:val="none" w:sz="0" w:space="0" w:color="auto"/>
      </w:divBdr>
    </w:div>
    <w:div w:id="1531869063">
      <w:bodyDiv w:val="1"/>
      <w:marLeft w:val="0"/>
      <w:marRight w:val="0"/>
      <w:marTop w:val="0"/>
      <w:marBottom w:val="0"/>
      <w:divBdr>
        <w:top w:val="none" w:sz="0" w:space="0" w:color="auto"/>
        <w:left w:val="none" w:sz="0" w:space="0" w:color="auto"/>
        <w:bottom w:val="none" w:sz="0" w:space="0" w:color="auto"/>
        <w:right w:val="none" w:sz="0" w:space="0" w:color="auto"/>
      </w:divBdr>
      <w:divsChild>
        <w:div w:id="934678809">
          <w:marLeft w:val="360"/>
          <w:marRight w:val="0"/>
          <w:marTop w:val="140"/>
          <w:marBottom w:val="0"/>
          <w:divBdr>
            <w:top w:val="none" w:sz="0" w:space="0" w:color="auto"/>
            <w:left w:val="none" w:sz="0" w:space="0" w:color="auto"/>
            <w:bottom w:val="none" w:sz="0" w:space="0" w:color="auto"/>
            <w:right w:val="none" w:sz="0" w:space="0" w:color="auto"/>
          </w:divBdr>
        </w:div>
        <w:div w:id="1853953003">
          <w:marLeft w:val="360"/>
          <w:marRight w:val="0"/>
          <w:marTop w:val="140"/>
          <w:marBottom w:val="0"/>
          <w:divBdr>
            <w:top w:val="none" w:sz="0" w:space="0" w:color="auto"/>
            <w:left w:val="none" w:sz="0" w:space="0" w:color="auto"/>
            <w:bottom w:val="none" w:sz="0" w:space="0" w:color="auto"/>
            <w:right w:val="none" w:sz="0" w:space="0" w:color="auto"/>
          </w:divBdr>
        </w:div>
        <w:div w:id="524834781">
          <w:marLeft w:val="360"/>
          <w:marRight w:val="0"/>
          <w:marTop w:val="140"/>
          <w:marBottom w:val="0"/>
          <w:divBdr>
            <w:top w:val="none" w:sz="0" w:space="0" w:color="auto"/>
            <w:left w:val="none" w:sz="0" w:space="0" w:color="auto"/>
            <w:bottom w:val="none" w:sz="0" w:space="0" w:color="auto"/>
            <w:right w:val="none" w:sz="0" w:space="0" w:color="auto"/>
          </w:divBdr>
        </w:div>
        <w:div w:id="1305087676">
          <w:marLeft w:val="360"/>
          <w:marRight w:val="0"/>
          <w:marTop w:val="140"/>
          <w:marBottom w:val="0"/>
          <w:divBdr>
            <w:top w:val="none" w:sz="0" w:space="0" w:color="auto"/>
            <w:left w:val="none" w:sz="0" w:space="0" w:color="auto"/>
            <w:bottom w:val="none" w:sz="0" w:space="0" w:color="auto"/>
            <w:right w:val="none" w:sz="0" w:space="0" w:color="auto"/>
          </w:divBdr>
        </w:div>
        <w:div w:id="1394235178">
          <w:marLeft w:val="360"/>
          <w:marRight w:val="0"/>
          <w:marTop w:val="140"/>
          <w:marBottom w:val="0"/>
          <w:divBdr>
            <w:top w:val="none" w:sz="0" w:space="0" w:color="auto"/>
            <w:left w:val="none" w:sz="0" w:space="0" w:color="auto"/>
            <w:bottom w:val="none" w:sz="0" w:space="0" w:color="auto"/>
            <w:right w:val="none" w:sz="0" w:space="0" w:color="auto"/>
          </w:divBdr>
        </w:div>
        <w:div w:id="185338870">
          <w:marLeft w:val="360"/>
          <w:marRight w:val="0"/>
          <w:marTop w:val="140"/>
          <w:marBottom w:val="0"/>
          <w:divBdr>
            <w:top w:val="none" w:sz="0" w:space="0" w:color="auto"/>
            <w:left w:val="none" w:sz="0" w:space="0" w:color="auto"/>
            <w:bottom w:val="none" w:sz="0" w:space="0" w:color="auto"/>
            <w:right w:val="none" w:sz="0" w:space="0" w:color="auto"/>
          </w:divBdr>
        </w:div>
      </w:divsChild>
    </w:div>
    <w:div w:id="1895509713">
      <w:bodyDiv w:val="1"/>
      <w:marLeft w:val="0"/>
      <w:marRight w:val="0"/>
      <w:marTop w:val="0"/>
      <w:marBottom w:val="0"/>
      <w:divBdr>
        <w:top w:val="none" w:sz="0" w:space="0" w:color="auto"/>
        <w:left w:val="none" w:sz="0" w:space="0" w:color="auto"/>
        <w:bottom w:val="none" w:sz="0" w:space="0" w:color="auto"/>
        <w:right w:val="none" w:sz="0" w:space="0" w:color="auto"/>
      </w:divBdr>
      <w:divsChild>
        <w:div w:id="1804613298">
          <w:marLeft w:val="360"/>
          <w:marRight w:val="0"/>
          <w:marTop w:val="140"/>
          <w:marBottom w:val="0"/>
          <w:divBdr>
            <w:top w:val="none" w:sz="0" w:space="0" w:color="auto"/>
            <w:left w:val="none" w:sz="0" w:space="0" w:color="auto"/>
            <w:bottom w:val="none" w:sz="0" w:space="0" w:color="auto"/>
            <w:right w:val="none" w:sz="0" w:space="0" w:color="auto"/>
          </w:divBdr>
        </w:div>
        <w:div w:id="1525242891">
          <w:marLeft w:val="360"/>
          <w:marRight w:val="0"/>
          <w:marTop w:val="140"/>
          <w:marBottom w:val="0"/>
          <w:divBdr>
            <w:top w:val="none" w:sz="0" w:space="0" w:color="auto"/>
            <w:left w:val="none" w:sz="0" w:space="0" w:color="auto"/>
            <w:bottom w:val="none" w:sz="0" w:space="0" w:color="auto"/>
            <w:right w:val="none" w:sz="0" w:space="0" w:color="auto"/>
          </w:divBdr>
        </w:div>
        <w:div w:id="968508413">
          <w:marLeft w:val="360"/>
          <w:marRight w:val="0"/>
          <w:marTop w:val="140"/>
          <w:marBottom w:val="0"/>
          <w:divBdr>
            <w:top w:val="none" w:sz="0" w:space="0" w:color="auto"/>
            <w:left w:val="none" w:sz="0" w:space="0" w:color="auto"/>
            <w:bottom w:val="none" w:sz="0" w:space="0" w:color="auto"/>
            <w:right w:val="none" w:sz="0" w:space="0" w:color="auto"/>
          </w:divBdr>
        </w:div>
        <w:div w:id="1617256167">
          <w:marLeft w:val="360"/>
          <w:marRight w:val="0"/>
          <w:marTop w:val="140"/>
          <w:marBottom w:val="0"/>
          <w:divBdr>
            <w:top w:val="none" w:sz="0" w:space="0" w:color="auto"/>
            <w:left w:val="none" w:sz="0" w:space="0" w:color="auto"/>
            <w:bottom w:val="none" w:sz="0" w:space="0" w:color="auto"/>
            <w:right w:val="none" w:sz="0" w:space="0" w:color="auto"/>
          </w:divBdr>
        </w:div>
        <w:div w:id="1867786242">
          <w:marLeft w:val="360"/>
          <w:marRight w:val="0"/>
          <w:marTop w:val="140"/>
          <w:marBottom w:val="0"/>
          <w:divBdr>
            <w:top w:val="none" w:sz="0" w:space="0" w:color="auto"/>
            <w:left w:val="none" w:sz="0" w:space="0" w:color="auto"/>
            <w:bottom w:val="none" w:sz="0" w:space="0" w:color="auto"/>
            <w:right w:val="none" w:sz="0" w:space="0" w:color="auto"/>
          </w:divBdr>
        </w:div>
        <w:div w:id="1907378453">
          <w:marLeft w:val="360"/>
          <w:marRight w:val="0"/>
          <w:marTop w:val="140"/>
          <w:marBottom w:val="0"/>
          <w:divBdr>
            <w:top w:val="none" w:sz="0" w:space="0" w:color="auto"/>
            <w:left w:val="none" w:sz="0" w:space="0" w:color="auto"/>
            <w:bottom w:val="none" w:sz="0" w:space="0" w:color="auto"/>
            <w:right w:val="none" w:sz="0" w:space="0" w:color="auto"/>
          </w:divBdr>
        </w:div>
        <w:div w:id="958295632">
          <w:marLeft w:val="360"/>
          <w:marRight w:val="0"/>
          <w:marTop w:val="140"/>
          <w:marBottom w:val="0"/>
          <w:divBdr>
            <w:top w:val="none" w:sz="0" w:space="0" w:color="auto"/>
            <w:left w:val="none" w:sz="0" w:space="0" w:color="auto"/>
            <w:bottom w:val="none" w:sz="0" w:space="0" w:color="auto"/>
            <w:right w:val="none" w:sz="0" w:space="0" w:color="auto"/>
          </w:divBdr>
        </w:div>
        <w:div w:id="560290688">
          <w:marLeft w:val="360"/>
          <w:marRight w:val="0"/>
          <w:marTop w:val="140"/>
          <w:marBottom w:val="0"/>
          <w:divBdr>
            <w:top w:val="none" w:sz="0" w:space="0" w:color="auto"/>
            <w:left w:val="none" w:sz="0" w:space="0" w:color="auto"/>
            <w:bottom w:val="none" w:sz="0" w:space="0" w:color="auto"/>
            <w:right w:val="none" w:sz="0" w:space="0" w:color="auto"/>
          </w:divBdr>
        </w:div>
        <w:div w:id="1406106665">
          <w:marLeft w:val="360"/>
          <w:marRight w:val="0"/>
          <w:marTop w:val="140"/>
          <w:marBottom w:val="0"/>
          <w:divBdr>
            <w:top w:val="none" w:sz="0" w:space="0" w:color="auto"/>
            <w:left w:val="none" w:sz="0" w:space="0" w:color="auto"/>
            <w:bottom w:val="none" w:sz="0" w:space="0" w:color="auto"/>
            <w:right w:val="none" w:sz="0" w:space="0" w:color="auto"/>
          </w:divBdr>
        </w:div>
      </w:divsChild>
    </w:div>
    <w:div w:id="1938976552">
      <w:bodyDiv w:val="1"/>
      <w:marLeft w:val="0"/>
      <w:marRight w:val="0"/>
      <w:marTop w:val="0"/>
      <w:marBottom w:val="0"/>
      <w:divBdr>
        <w:top w:val="none" w:sz="0" w:space="0" w:color="auto"/>
        <w:left w:val="none" w:sz="0" w:space="0" w:color="auto"/>
        <w:bottom w:val="none" w:sz="0" w:space="0" w:color="auto"/>
        <w:right w:val="none" w:sz="0" w:space="0" w:color="auto"/>
      </w:divBdr>
      <w:divsChild>
        <w:div w:id="1846435459">
          <w:marLeft w:val="360"/>
          <w:marRight w:val="0"/>
          <w:marTop w:val="140"/>
          <w:marBottom w:val="0"/>
          <w:divBdr>
            <w:top w:val="none" w:sz="0" w:space="0" w:color="auto"/>
            <w:left w:val="none" w:sz="0" w:space="0" w:color="auto"/>
            <w:bottom w:val="none" w:sz="0" w:space="0" w:color="auto"/>
            <w:right w:val="none" w:sz="0" w:space="0" w:color="auto"/>
          </w:divBdr>
        </w:div>
        <w:div w:id="1726835823">
          <w:marLeft w:val="360"/>
          <w:marRight w:val="0"/>
          <w:marTop w:val="140"/>
          <w:marBottom w:val="0"/>
          <w:divBdr>
            <w:top w:val="none" w:sz="0" w:space="0" w:color="auto"/>
            <w:left w:val="none" w:sz="0" w:space="0" w:color="auto"/>
            <w:bottom w:val="none" w:sz="0" w:space="0" w:color="auto"/>
            <w:right w:val="none" w:sz="0" w:space="0" w:color="auto"/>
          </w:divBdr>
        </w:div>
      </w:divsChild>
    </w:div>
    <w:div w:id="1978098604">
      <w:bodyDiv w:val="1"/>
      <w:marLeft w:val="0"/>
      <w:marRight w:val="0"/>
      <w:marTop w:val="0"/>
      <w:marBottom w:val="0"/>
      <w:divBdr>
        <w:top w:val="none" w:sz="0" w:space="0" w:color="auto"/>
        <w:left w:val="none" w:sz="0" w:space="0" w:color="auto"/>
        <w:bottom w:val="none" w:sz="0" w:space="0" w:color="auto"/>
        <w:right w:val="none" w:sz="0" w:space="0" w:color="auto"/>
      </w:divBdr>
      <w:divsChild>
        <w:div w:id="2094740290">
          <w:marLeft w:val="360"/>
          <w:marRight w:val="0"/>
          <w:marTop w:val="140"/>
          <w:marBottom w:val="0"/>
          <w:divBdr>
            <w:top w:val="none" w:sz="0" w:space="0" w:color="auto"/>
            <w:left w:val="none" w:sz="0" w:space="0" w:color="auto"/>
            <w:bottom w:val="none" w:sz="0" w:space="0" w:color="auto"/>
            <w:right w:val="none" w:sz="0" w:space="0" w:color="auto"/>
          </w:divBdr>
        </w:div>
        <w:div w:id="173617928">
          <w:marLeft w:val="360"/>
          <w:marRight w:val="0"/>
          <w:marTop w:val="140"/>
          <w:marBottom w:val="0"/>
          <w:divBdr>
            <w:top w:val="none" w:sz="0" w:space="0" w:color="auto"/>
            <w:left w:val="none" w:sz="0" w:space="0" w:color="auto"/>
            <w:bottom w:val="none" w:sz="0" w:space="0" w:color="auto"/>
            <w:right w:val="none" w:sz="0" w:space="0" w:color="auto"/>
          </w:divBdr>
        </w:div>
        <w:div w:id="1578586774">
          <w:marLeft w:val="360"/>
          <w:marRight w:val="0"/>
          <w:marTop w:val="140"/>
          <w:marBottom w:val="0"/>
          <w:divBdr>
            <w:top w:val="none" w:sz="0" w:space="0" w:color="auto"/>
            <w:left w:val="none" w:sz="0" w:space="0" w:color="auto"/>
            <w:bottom w:val="none" w:sz="0" w:space="0" w:color="auto"/>
            <w:right w:val="none" w:sz="0" w:space="0" w:color="auto"/>
          </w:divBdr>
        </w:div>
      </w:divsChild>
    </w:div>
    <w:div w:id="1992445769">
      <w:bodyDiv w:val="1"/>
      <w:marLeft w:val="0"/>
      <w:marRight w:val="0"/>
      <w:marTop w:val="0"/>
      <w:marBottom w:val="0"/>
      <w:divBdr>
        <w:top w:val="none" w:sz="0" w:space="0" w:color="auto"/>
        <w:left w:val="none" w:sz="0" w:space="0" w:color="auto"/>
        <w:bottom w:val="none" w:sz="0" w:space="0" w:color="auto"/>
        <w:right w:val="none" w:sz="0" w:space="0" w:color="auto"/>
      </w:divBdr>
      <w:divsChild>
        <w:div w:id="1306854239">
          <w:marLeft w:val="360"/>
          <w:marRight w:val="0"/>
          <w:marTop w:val="0"/>
          <w:marBottom w:val="0"/>
          <w:divBdr>
            <w:top w:val="none" w:sz="0" w:space="0" w:color="auto"/>
            <w:left w:val="none" w:sz="0" w:space="0" w:color="auto"/>
            <w:bottom w:val="none" w:sz="0" w:space="0" w:color="auto"/>
            <w:right w:val="none" w:sz="0" w:space="0" w:color="auto"/>
          </w:divBdr>
        </w:div>
        <w:div w:id="1859199307">
          <w:marLeft w:val="360"/>
          <w:marRight w:val="0"/>
          <w:marTop w:val="0"/>
          <w:marBottom w:val="0"/>
          <w:divBdr>
            <w:top w:val="none" w:sz="0" w:space="0" w:color="auto"/>
            <w:left w:val="none" w:sz="0" w:space="0" w:color="auto"/>
            <w:bottom w:val="none" w:sz="0" w:space="0" w:color="auto"/>
            <w:right w:val="none" w:sz="0" w:space="0" w:color="auto"/>
          </w:divBdr>
        </w:div>
        <w:div w:id="102525517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133</cp:revision>
  <dcterms:created xsi:type="dcterms:W3CDTF">2019-04-07T22:30:00Z</dcterms:created>
  <dcterms:modified xsi:type="dcterms:W3CDTF">2021-04-26T17:00:00Z</dcterms:modified>
</cp:coreProperties>
</file>