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DC" w:rsidRPr="009F0273" w:rsidRDefault="00724CDC" w:rsidP="00061F40">
      <w:pPr>
        <w:pStyle w:val="a3"/>
        <w:widowControl w:val="0"/>
        <w:tabs>
          <w:tab w:val="left" w:pos="-900"/>
        </w:tabs>
        <w:spacing w:after="0"/>
        <w:ind w:left="0" w:firstLine="567"/>
        <w:jc w:val="right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Карпен</w:t>
      </w:r>
      <w:r w:rsidRPr="00724CDC">
        <w:rPr>
          <w:i/>
          <w:sz w:val="22"/>
          <w:szCs w:val="22"/>
          <w:lang w:val="uk-UA"/>
        </w:rPr>
        <w:t xml:space="preserve">ко </w:t>
      </w:r>
      <w:r w:rsidRPr="00724CDC">
        <w:rPr>
          <w:i/>
          <w:sz w:val="22"/>
          <w:szCs w:val="22"/>
        </w:rPr>
        <w:t>Ю.</w:t>
      </w:r>
      <w:r w:rsidRPr="00724CDC">
        <w:rPr>
          <w:i/>
          <w:sz w:val="22"/>
          <w:szCs w:val="22"/>
          <w:lang w:val="uk-UA"/>
        </w:rPr>
        <w:t> </w:t>
      </w:r>
      <w:r>
        <w:rPr>
          <w:i/>
          <w:sz w:val="22"/>
          <w:szCs w:val="22"/>
          <w:lang w:val="uk-UA"/>
        </w:rPr>
        <w:t>В</w:t>
      </w:r>
      <w:r w:rsidRPr="00724CDC">
        <w:rPr>
          <w:i/>
          <w:sz w:val="22"/>
          <w:szCs w:val="22"/>
        </w:rPr>
        <w:t>., к</w:t>
      </w:r>
      <w:r w:rsidRPr="00724CDC">
        <w:rPr>
          <w:i/>
          <w:sz w:val="22"/>
          <w:szCs w:val="22"/>
          <w:lang w:val="uk-UA"/>
        </w:rPr>
        <w:t>.</w:t>
      </w:r>
      <w:r w:rsidRPr="00724CDC">
        <w:rPr>
          <w:i/>
          <w:sz w:val="22"/>
          <w:szCs w:val="22"/>
        </w:rPr>
        <w:t>е</w:t>
      </w:r>
      <w:r w:rsidRPr="00724CDC">
        <w:rPr>
          <w:i/>
          <w:sz w:val="22"/>
          <w:szCs w:val="22"/>
          <w:lang w:val="uk-UA"/>
        </w:rPr>
        <w:t>.</w:t>
      </w:r>
      <w:r w:rsidRPr="00724CDC">
        <w:rPr>
          <w:i/>
          <w:sz w:val="22"/>
          <w:szCs w:val="22"/>
        </w:rPr>
        <w:t xml:space="preserve">н., </w:t>
      </w:r>
      <w:proofErr w:type="spellStart"/>
      <w:r w:rsidRPr="00724CDC">
        <w:rPr>
          <w:i/>
          <w:sz w:val="22"/>
          <w:szCs w:val="22"/>
        </w:rPr>
        <w:t>доц</w:t>
      </w:r>
      <w:r w:rsidR="009F0273">
        <w:rPr>
          <w:i/>
          <w:sz w:val="22"/>
          <w:szCs w:val="22"/>
          <w:lang w:val="uk-UA"/>
        </w:rPr>
        <w:t>ент</w:t>
      </w:r>
      <w:proofErr w:type="spellEnd"/>
    </w:p>
    <w:p w:rsidR="00724CDC" w:rsidRDefault="00724CDC" w:rsidP="00061F40">
      <w:pPr>
        <w:pStyle w:val="a3"/>
        <w:widowControl w:val="0"/>
        <w:tabs>
          <w:tab w:val="left" w:pos="-900"/>
        </w:tabs>
        <w:spacing w:after="0"/>
        <w:ind w:left="0" w:firstLine="567"/>
        <w:jc w:val="right"/>
        <w:rPr>
          <w:i/>
          <w:sz w:val="22"/>
          <w:szCs w:val="22"/>
          <w:lang w:val="uk-UA"/>
        </w:rPr>
      </w:pPr>
      <w:r w:rsidRPr="00724CDC">
        <w:rPr>
          <w:i/>
          <w:sz w:val="22"/>
          <w:szCs w:val="22"/>
          <w:lang w:val="uk-UA"/>
        </w:rPr>
        <w:t>Вищий навчальний заклад Укоопспілки</w:t>
      </w:r>
    </w:p>
    <w:p w:rsidR="00724CDC" w:rsidRPr="00724CDC" w:rsidRDefault="00724CDC" w:rsidP="00061F40">
      <w:pPr>
        <w:pStyle w:val="a3"/>
        <w:widowControl w:val="0"/>
        <w:tabs>
          <w:tab w:val="left" w:pos="-900"/>
        </w:tabs>
        <w:spacing w:after="0"/>
        <w:ind w:left="0" w:firstLine="567"/>
        <w:jc w:val="right"/>
        <w:rPr>
          <w:i/>
          <w:sz w:val="22"/>
          <w:szCs w:val="22"/>
        </w:rPr>
      </w:pPr>
      <w:r w:rsidRPr="00724CDC">
        <w:rPr>
          <w:i/>
          <w:sz w:val="22"/>
          <w:szCs w:val="22"/>
          <w:lang w:val="uk-UA"/>
        </w:rPr>
        <w:t xml:space="preserve"> «Полтавський університет економіки і торгівлі»,</w:t>
      </w:r>
      <w:r w:rsidR="00CE6C71">
        <w:rPr>
          <w:i/>
          <w:sz w:val="22"/>
          <w:szCs w:val="22"/>
          <w:lang w:val="uk-UA"/>
        </w:rPr>
        <w:t xml:space="preserve"> </w:t>
      </w:r>
      <w:r w:rsidRPr="00724CDC">
        <w:rPr>
          <w:i/>
          <w:sz w:val="22"/>
          <w:szCs w:val="22"/>
          <w:lang w:val="uk-UA"/>
        </w:rPr>
        <w:t xml:space="preserve"> м. Полтава</w:t>
      </w:r>
    </w:p>
    <w:p w:rsidR="00724CDC" w:rsidRPr="0066473B" w:rsidRDefault="00724CDC" w:rsidP="00061F40">
      <w:pPr>
        <w:pStyle w:val="a3"/>
        <w:widowControl w:val="0"/>
        <w:tabs>
          <w:tab w:val="left" w:pos="-900"/>
        </w:tabs>
        <w:spacing w:after="0"/>
        <w:ind w:left="0" w:firstLine="567"/>
        <w:rPr>
          <w:sz w:val="22"/>
          <w:szCs w:val="22"/>
          <w:lang w:val="uk-UA"/>
        </w:rPr>
      </w:pPr>
    </w:p>
    <w:p w:rsidR="00724CDC" w:rsidRPr="00AF2D48" w:rsidRDefault="0066473B" w:rsidP="00061F40">
      <w:pPr>
        <w:pStyle w:val="a3"/>
        <w:widowControl w:val="0"/>
        <w:tabs>
          <w:tab w:val="left" w:pos="-900"/>
        </w:tabs>
        <w:spacing w:after="0"/>
        <w:ind w:left="0" w:firstLine="567"/>
        <w:jc w:val="center"/>
        <w:rPr>
          <w:bCs/>
          <w:i/>
          <w:caps/>
          <w:sz w:val="22"/>
          <w:szCs w:val="22"/>
          <w:lang w:val="uk-UA"/>
        </w:rPr>
      </w:pPr>
      <w:r w:rsidRPr="00AF2D48">
        <w:rPr>
          <w:i/>
          <w:caps/>
          <w:sz w:val="22"/>
          <w:szCs w:val="22"/>
          <w:lang w:val="uk-UA"/>
        </w:rPr>
        <w:t>Диференціаці</w:t>
      </w:r>
      <w:r w:rsidR="00557A46" w:rsidRPr="00AF2D48">
        <w:rPr>
          <w:i/>
          <w:caps/>
          <w:sz w:val="22"/>
          <w:szCs w:val="22"/>
          <w:lang w:val="uk-UA"/>
        </w:rPr>
        <w:t xml:space="preserve">я </w:t>
      </w:r>
      <w:r w:rsidRPr="00AF2D48">
        <w:rPr>
          <w:i/>
          <w:caps/>
          <w:sz w:val="22"/>
          <w:szCs w:val="22"/>
          <w:lang w:val="uk-UA"/>
        </w:rPr>
        <w:t>цін</w:t>
      </w:r>
      <w:r w:rsidR="009B08A3" w:rsidRPr="00AF2D48">
        <w:rPr>
          <w:i/>
          <w:caps/>
          <w:sz w:val="22"/>
          <w:szCs w:val="22"/>
          <w:lang w:val="uk-UA"/>
        </w:rPr>
        <w:t xml:space="preserve"> на </w:t>
      </w:r>
      <w:r w:rsidR="00724CDC" w:rsidRPr="00AF2D48">
        <w:rPr>
          <w:i/>
          <w:caps/>
          <w:sz w:val="22"/>
          <w:szCs w:val="22"/>
          <w:lang w:val="uk-UA"/>
        </w:rPr>
        <w:t>підприємств</w:t>
      </w:r>
      <w:r w:rsidR="009B08A3" w:rsidRPr="00AF2D48">
        <w:rPr>
          <w:i/>
          <w:caps/>
          <w:sz w:val="22"/>
          <w:szCs w:val="22"/>
          <w:lang w:val="uk-UA"/>
        </w:rPr>
        <w:t>ах туристичного бізнесу</w:t>
      </w:r>
      <w:r w:rsidR="00557A46" w:rsidRPr="00AF2D48">
        <w:rPr>
          <w:i/>
          <w:caps/>
          <w:sz w:val="22"/>
          <w:szCs w:val="22"/>
          <w:lang w:val="uk-UA"/>
        </w:rPr>
        <w:t>: напрями та особливості застосування</w:t>
      </w:r>
    </w:p>
    <w:p w:rsidR="00724CDC" w:rsidRPr="009B08A3" w:rsidRDefault="00724CDC" w:rsidP="00061F40">
      <w:pPr>
        <w:pStyle w:val="3"/>
        <w:keepNext w:val="0"/>
        <w:widowControl w:val="0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</w:p>
    <w:p w:rsidR="00417813" w:rsidRPr="00724CDC" w:rsidRDefault="00417813" w:rsidP="00724CDC">
      <w:pPr>
        <w:pStyle w:val="3"/>
        <w:keepNext w:val="0"/>
        <w:widowControl w:val="0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724CDC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Ефективна цінова політика має враховувати еластичність і коливання попиту, регулювати цей попит і за будь-якої ситуації забезпечувати туристичному підприємству рентабельність. Основними засобами цінової політики у туристичному бізнесі слугують диференційовані ціни, знижки і надбавки.</w:t>
      </w:r>
    </w:p>
    <w:p w:rsidR="00417813" w:rsidRPr="00724CDC" w:rsidRDefault="00417813" w:rsidP="00724CD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724CDC">
        <w:rPr>
          <w:rFonts w:ascii="Times New Roman" w:hAnsi="Times New Roman" w:cs="Times New Roman"/>
          <w:color w:val="000000"/>
        </w:rPr>
        <w:t>Розглянемо такі напрями детальніше.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ab/>
        <w:t>Диференціація цін на послуги для індивідуальних і групових туристів.</w:t>
      </w:r>
    </w:p>
    <w:p w:rsidR="00417813" w:rsidRPr="00724CDC" w:rsidRDefault="00417813" w:rsidP="00724CDC">
      <w:pPr>
        <w:pStyle w:val="3"/>
        <w:keepNext w:val="0"/>
        <w:widowControl w:val="0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Ц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іна туру залежить від 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його 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>виду (груповий ч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и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індивідуальний). Чим більше осіб 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у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групі, тим ціна одн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ого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туру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буде нижчою. Ціна туру на одну людину залежить від кількості туро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-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>днів: чим довше тур, тим дорожче він буде коштувати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. П</w:t>
      </w:r>
      <w:r w:rsidRPr="00724CDC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о-перше, більш високий рівень цін на індивідуальне обслуговування обумовлений більшою трудомісткістю їх організації. У той же час, масовість і стандартизація групового обслуговування забезпечує економію праці та дозволяє встановлювати низькі ціни. По-друге, туристичні підприємства економічно зацікавлені у розвитку масового групового туризму і прагнуть стимулювати його, у тому числі, і за допомогою цін.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ab/>
        <w:t>Сезонна диференціація цін.</w:t>
      </w:r>
    </w:p>
    <w:p w:rsidR="00417813" w:rsidRPr="00724CDC" w:rsidRDefault="00417813" w:rsidP="00724CDC">
      <w:pPr>
        <w:pStyle w:val="3"/>
        <w:keepNext w:val="0"/>
        <w:widowControl w:val="0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724CDC">
        <w:rPr>
          <w:rFonts w:ascii="Times New Roman" w:hAnsi="Times New Roman" w:cs="Times New Roman"/>
          <w:b w:val="0"/>
          <w:sz w:val="22"/>
          <w:szCs w:val="22"/>
        </w:rPr>
        <w:t>У зв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’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>язку з сезонн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и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ми коливаннями попиту має вплив на 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чинник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насичення. У певні моменти року можуть бути виділені певні туристичні зони, які користуються 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>у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ці періоди найбільшим попитом</w:t>
      </w:r>
      <w:r w:rsidRPr="00724CD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. </w:t>
      </w:r>
      <w:r w:rsidRPr="00724CDC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З метою згладжування сезонних коливань попиту і збереження туристичного потоку у несезонний період, туристичні підприємства можуть встановлювати різні ціни на поїздки – від максимальних до мінімальних. Як правило, використовується чотири градації ціни:</w:t>
      </w:r>
    </w:p>
    <w:p w:rsidR="00417813" w:rsidRPr="00724CDC" w:rsidRDefault="00417813" w:rsidP="00724CD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низькі несезонні ціни;</w:t>
      </w:r>
    </w:p>
    <w:p w:rsidR="00417813" w:rsidRPr="00724CDC" w:rsidRDefault="00417813" w:rsidP="00724CD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середні міжсезонні ціни;</w:t>
      </w:r>
    </w:p>
    <w:p w:rsidR="00417813" w:rsidRPr="00724CDC" w:rsidRDefault="00417813" w:rsidP="00724CD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високі ціни сезону;</w:t>
      </w:r>
    </w:p>
    <w:p w:rsidR="00417813" w:rsidRPr="00724CDC" w:rsidRDefault="00417813" w:rsidP="00724CD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максимальні ціни сезону «пік».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 xml:space="preserve">Іноді застосовують ще більш детальну диференціацію цін, змінюючи їх від місяця до місяця, відповідно до прогнозованої 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динаміки попиту.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3.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ab/>
        <w:t>Диференціація цін за різними туристичними центрами.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Основа такої диференціації – так звана туристична рента. Туристичні дестинації</w:t>
      </w:r>
      <w:r w:rsidRPr="00724CD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>(у перекладі з англійської означає «місцезнаходження, призначення» – територія зі всіма зручностями, засобами обслуговування і послугами для забезпечення різноманітних потреб туристів), користуються більшою популярністю, попитом за високими цінами на туристичні послуги. Менш привабливі для туристів центри пропонують аналогічні послуги за істотно нижчими цінами.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4.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ab/>
        <w:t>Диференціація цін залежно від якості послуг.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В основу диференціації цін на комплексне обслуговування покладено класифікацію готельних підприємств. Відповідно, комплекс послуг, що базується на більш високій категорії засобів розміщення, продається за більш високою ціною.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5.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ab/>
        <w:t>Диференціація цін у залежності від кількості послуг у пакеті.</w:t>
      </w:r>
    </w:p>
    <w:p w:rsidR="00417813" w:rsidRPr="00724CDC" w:rsidRDefault="00417813" w:rsidP="00724CDC">
      <w:pPr>
        <w:pStyle w:val="3"/>
        <w:keepNext w:val="0"/>
        <w:widowControl w:val="0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24CDC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Як правило, ціна пакету істотно нижче, ніж сума роздрібних цін на послуги, що входять до його складу.</w:t>
      </w:r>
      <w:r w:rsidRPr="00724CDC">
        <w:rPr>
          <w:rFonts w:ascii="Times New Roman" w:hAnsi="Times New Roman" w:cs="Times New Roman"/>
          <w:b w:val="0"/>
          <w:sz w:val="22"/>
          <w:szCs w:val="22"/>
        </w:rPr>
        <w:t xml:space="preserve"> Тому ціна на пакет послуг, наданий туристичним підприємством має бути нижче витрат туриста, який мандрує самостійно (якщо він буде використовувати ті ж послуги), інакше споживча привабливість турпродукту значно знижується.</w:t>
      </w:r>
    </w:p>
    <w:p w:rsidR="00417813" w:rsidRPr="00724CDC" w:rsidRDefault="00417813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>6.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Диференціація цін у залежності </w:t>
      </w:r>
      <w:r w:rsidRPr="00724CDC">
        <w:rPr>
          <w:rFonts w:ascii="Times New Roman" w:hAnsi="Times New Roman" w:cs="Times New Roman"/>
        </w:rPr>
        <w:t xml:space="preserve">від країни туриста. На одні й ті ж послуги, що надаються туристичними </w:t>
      </w:r>
      <w:proofErr w:type="gramStart"/>
      <w:r w:rsidRPr="00724CDC">
        <w:rPr>
          <w:rFonts w:ascii="Times New Roman" w:hAnsi="Times New Roman" w:cs="Times New Roman"/>
        </w:rPr>
        <w:t>п</w:t>
      </w:r>
      <w:proofErr w:type="gramEnd"/>
      <w:r w:rsidRPr="00724CDC">
        <w:rPr>
          <w:rFonts w:ascii="Times New Roman" w:hAnsi="Times New Roman" w:cs="Times New Roman"/>
        </w:rPr>
        <w:t>ідприємствами, можуть формуватися різні види цін – внутрішні і зовнішньоторговельні. Тому, з урахуванням міжнародних вимог, ціни для іноземних туристів, як правило, вище, ніж для українських.</w:t>
      </w:r>
    </w:p>
    <w:p w:rsidR="00417813" w:rsidRDefault="00417813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724CDC">
        <w:rPr>
          <w:rFonts w:ascii="Times New Roman" w:hAnsi="Times New Roman" w:cs="Times New Roman"/>
          <w:color w:val="000000"/>
          <w:shd w:val="clear" w:color="auto" w:fill="FFFFFF"/>
        </w:rPr>
        <w:t xml:space="preserve">Поряд з використанням диференційованих цін, з метою стимулювання попиту і зміцнення лояльності туристів, у практиці туристичних підприємств застосовуються різні знижки на обслуговування дітей, що подорожують разом з батьками, на додаткові екскурсії, постійним клієнтам тощо. Надбавки до базових цін використовуються при виникненні надмірного попиту на поїздки </w:t>
      </w:r>
      <w:r w:rsidR="00724CDC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724CDC">
        <w:rPr>
          <w:rFonts w:ascii="Times New Roman" w:hAnsi="Times New Roman" w:cs="Times New Roman"/>
          <w:color w:val="000000"/>
          <w:shd w:val="clear" w:color="auto" w:fill="FFFFFF"/>
        </w:rPr>
        <w:t xml:space="preserve"> певний туристичний центр (наприклад, у зв’язку зі святами, культурними заходами, тощо).</w:t>
      </w:r>
    </w:p>
    <w:p w:rsidR="00B560C4" w:rsidRPr="00B560C4" w:rsidRDefault="00B560C4" w:rsidP="00724CD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B560C4" w:rsidRPr="00B560C4" w:rsidRDefault="00B560C4" w:rsidP="00B560C4">
      <w:pPr>
        <w:widowControl w:val="0"/>
        <w:numPr>
          <w:ilvl w:val="0"/>
          <w:numId w:val="3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560C4">
        <w:rPr>
          <w:rFonts w:ascii="Times New Roman" w:hAnsi="Times New Roman" w:cs="Times New Roman"/>
          <w:i/>
          <w:sz w:val="18"/>
          <w:szCs w:val="18"/>
        </w:rPr>
        <w:t xml:space="preserve">Управление индустрией туризма. Лучший опыт деятельности национальных </w:t>
      </w:r>
      <w:r w:rsidR="00AF2D48">
        <w:rPr>
          <w:rFonts w:ascii="Times New Roman" w:hAnsi="Times New Roman" w:cs="Times New Roman"/>
          <w:i/>
          <w:sz w:val="18"/>
          <w:szCs w:val="18"/>
        </w:rPr>
        <w:t xml:space="preserve">организаций и </w:t>
      </w:r>
      <w:proofErr w:type="spellStart"/>
      <w:r w:rsidR="00AF2D48">
        <w:rPr>
          <w:rFonts w:ascii="Times New Roman" w:hAnsi="Times New Roman" w:cs="Times New Roman"/>
          <w:i/>
          <w:sz w:val="18"/>
          <w:szCs w:val="18"/>
        </w:rPr>
        <w:t>агенств</w:t>
      </w:r>
      <w:proofErr w:type="spellEnd"/>
      <w:r w:rsidR="00AF2D48">
        <w:rPr>
          <w:rFonts w:ascii="Times New Roman" w:hAnsi="Times New Roman" w:cs="Times New Roman"/>
          <w:i/>
          <w:sz w:val="18"/>
          <w:szCs w:val="18"/>
        </w:rPr>
        <w:t xml:space="preserve"> по туризм</w:t>
      </w:r>
      <w:r w:rsidR="00AF2D48" w:rsidRPr="00AF2D48">
        <w:rPr>
          <w:rFonts w:ascii="Times New Roman" w:hAnsi="Times New Roman" w:cs="Times New Roman"/>
          <w:i/>
          <w:sz w:val="18"/>
          <w:szCs w:val="18"/>
        </w:rPr>
        <w:t>у</w:t>
      </w:r>
      <w:r w:rsidRPr="00B560C4">
        <w:rPr>
          <w:rFonts w:ascii="Times New Roman" w:hAnsi="Times New Roman" w:cs="Times New Roman"/>
          <w:i/>
          <w:sz w:val="18"/>
          <w:szCs w:val="18"/>
        </w:rPr>
        <w:t xml:space="preserve"> / Дж. </w:t>
      </w:r>
      <w:proofErr w:type="spellStart"/>
      <w:r w:rsidRPr="00B560C4">
        <w:rPr>
          <w:rFonts w:ascii="Times New Roman" w:hAnsi="Times New Roman" w:cs="Times New Roman"/>
          <w:i/>
          <w:sz w:val="18"/>
          <w:szCs w:val="18"/>
        </w:rPr>
        <w:t>Ленон</w:t>
      </w:r>
      <w:proofErr w:type="spellEnd"/>
      <w:r w:rsidRPr="00B560C4">
        <w:rPr>
          <w:rFonts w:ascii="Times New Roman" w:hAnsi="Times New Roman" w:cs="Times New Roman"/>
          <w:i/>
          <w:sz w:val="18"/>
          <w:szCs w:val="18"/>
        </w:rPr>
        <w:t>, Х. Смит, Н. Кокерел, Дж. </w:t>
      </w:r>
      <w:proofErr w:type="spellStart"/>
      <w:r w:rsidRPr="00B560C4">
        <w:rPr>
          <w:rFonts w:ascii="Times New Roman" w:hAnsi="Times New Roman" w:cs="Times New Roman"/>
          <w:i/>
          <w:sz w:val="18"/>
          <w:szCs w:val="18"/>
        </w:rPr>
        <w:t>Грю</w:t>
      </w:r>
      <w:proofErr w:type="spellEnd"/>
      <w:r w:rsidR="00AF2D48">
        <w:rPr>
          <w:rFonts w:ascii="Times New Roman" w:hAnsi="Times New Roman" w:cs="Times New Roman"/>
          <w:i/>
          <w:sz w:val="18"/>
          <w:szCs w:val="18"/>
          <w:lang w:val="uk-UA"/>
        </w:rPr>
        <w:t xml:space="preserve">; </w:t>
      </w:r>
      <w:r w:rsidR="00AF2D48" w:rsidRPr="00B560C4">
        <w:rPr>
          <w:rFonts w:ascii="Times New Roman" w:hAnsi="Times New Roman" w:cs="Times New Roman"/>
          <w:i/>
          <w:sz w:val="18"/>
          <w:szCs w:val="18"/>
        </w:rPr>
        <w:t>пер. с англ.</w:t>
      </w:r>
      <w:r w:rsidRPr="00B560C4">
        <w:rPr>
          <w:rFonts w:ascii="Times New Roman" w:hAnsi="Times New Roman" w:cs="Times New Roman"/>
          <w:i/>
          <w:sz w:val="18"/>
          <w:szCs w:val="18"/>
        </w:rPr>
        <w:t xml:space="preserve"> – М.</w:t>
      </w:r>
      <w:proofErr w:type="gramStart"/>
      <w:r w:rsidRPr="00B560C4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  <w:r w:rsidRPr="00B560C4">
        <w:rPr>
          <w:rFonts w:ascii="Times New Roman" w:hAnsi="Times New Roman" w:cs="Times New Roman"/>
          <w:i/>
          <w:sz w:val="18"/>
          <w:szCs w:val="18"/>
        </w:rPr>
        <w:t xml:space="preserve"> Група ИДТ, 2008. – 272 с.</w:t>
      </w:r>
    </w:p>
    <w:p w:rsidR="00316677" w:rsidRPr="00266020" w:rsidRDefault="00B560C4" w:rsidP="00B560C4">
      <w:pPr>
        <w:widowControl w:val="0"/>
        <w:numPr>
          <w:ilvl w:val="0"/>
          <w:numId w:val="3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66020">
        <w:rPr>
          <w:rFonts w:ascii="Times New Roman" w:hAnsi="Times New Roman" w:cs="Times New Roman"/>
          <w:i/>
          <w:sz w:val="18"/>
          <w:szCs w:val="18"/>
        </w:rPr>
        <w:t>Хол</w:t>
      </w:r>
      <w:r w:rsidR="00AF2D48">
        <w:rPr>
          <w:rFonts w:ascii="Times New Roman" w:hAnsi="Times New Roman" w:cs="Times New Roman"/>
          <w:i/>
          <w:sz w:val="18"/>
          <w:szCs w:val="18"/>
        </w:rPr>
        <w:t xml:space="preserve">ловей Дж. К. </w:t>
      </w:r>
      <w:proofErr w:type="spellStart"/>
      <w:r w:rsidR="00AF2D48">
        <w:rPr>
          <w:rFonts w:ascii="Times New Roman" w:hAnsi="Times New Roman" w:cs="Times New Roman"/>
          <w:i/>
          <w:sz w:val="18"/>
          <w:szCs w:val="18"/>
        </w:rPr>
        <w:t>Туристичний</w:t>
      </w:r>
      <w:proofErr w:type="spellEnd"/>
      <w:r w:rsidR="00AF2D4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F2D48">
        <w:rPr>
          <w:rFonts w:ascii="Times New Roman" w:hAnsi="Times New Roman" w:cs="Times New Roman"/>
          <w:i/>
          <w:sz w:val="18"/>
          <w:szCs w:val="18"/>
        </w:rPr>
        <w:t>бізнес</w:t>
      </w:r>
      <w:proofErr w:type="spellEnd"/>
      <w:r w:rsidRPr="00266020">
        <w:rPr>
          <w:rFonts w:ascii="Times New Roman" w:hAnsi="Times New Roman" w:cs="Times New Roman"/>
          <w:i/>
          <w:sz w:val="18"/>
          <w:szCs w:val="18"/>
        </w:rPr>
        <w:t xml:space="preserve"> / Дж. К. </w:t>
      </w:r>
      <w:proofErr w:type="spellStart"/>
      <w:r w:rsidRPr="00266020">
        <w:rPr>
          <w:rFonts w:ascii="Times New Roman" w:hAnsi="Times New Roman" w:cs="Times New Roman"/>
          <w:i/>
          <w:sz w:val="18"/>
          <w:szCs w:val="18"/>
        </w:rPr>
        <w:t>Холловей</w:t>
      </w:r>
      <w:proofErr w:type="spellEnd"/>
      <w:r w:rsidRPr="00266020">
        <w:rPr>
          <w:rFonts w:ascii="Times New Roman" w:hAnsi="Times New Roman" w:cs="Times New Roman"/>
          <w:i/>
          <w:sz w:val="18"/>
          <w:szCs w:val="18"/>
        </w:rPr>
        <w:t>, Н. М. Тейлор</w:t>
      </w:r>
      <w:r w:rsidR="00397769">
        <w:rPr>
          <w:rFonts w:ascii="Times New Roman" w:hAnsi="Times New Roman" w:cs="Times New Roman"/>
          <w:i/>
          <w:sz w:val="18"/>
          <w:szCs w:val="18"/>
          <w:lang w:val="uk-UA"/>
        </w:rPr>
        <w:t xml:space="preserve">; </w:t>
      </w:r>
      <w:r w:rsidR="00397769" w:rsidRPr="00266020">
        <w:rPr>
          <w:rFonts w:ascii="Times New Roman" w:hAnsi="Times New Roman" w:cs="Times New Roman"/>
          <w:i/>
          <w:sz w:val="18"/>
          <w:szCs w:val="18"/>
        </w:rPr>
        <w:t xml:space="preserve">пер. </w:t>
      </w:r>
      <w:proofErr w:type="spellStart"/>
      <w:r w:rsidR="00397769" w:rsidRPr="00266020">
        <w:rPr>
          <w:rFonts w:ascii="Times New Roman" w:hAnsi="Times New Roman" w:cs="Times New Roman"/>
          <w:i/>
          <w:sz w:val="18"/>
          <w:szCs w:val="18"/>
        </w:rPr>
        <w:t>з</w:t>
      </w:r>
      <w:proofErr w:type="spellEnd"/>
      <w:r w:rsidR="00397769" w:rsidRPr="00266020">
        <w:rPr>
          <w:rFonts w:ascii="Times New Roman" w:hAnsi="Times New Roman" w:cs="Times New Roman"/>
          <w:i/>
          <w:sz w:val="18"/>
          <w:szCs w:val="18"/>
        </w:rPr>
        <w:t xml:space="preserve"> 7-ого англ. вид.</w:t>
      </w:r>
      <w:r w:rsidRPr="00266020">
        <w:rPr>
          <w:rFonts w:ascii="Times New Roman" w:hAnsi="Times New Roman" w:cs="Times New Roman"/>
          <w:i/>
          <w:sz w:val="18"/>
          <w:szCs w:val="18"/>
        </w:rPr>
        <w:t xml:space="preserve"> – К.</w:t>
      </w:r>
      <w:proofErr w:type="gramStart"/>
      <w:r w:rsidRPr="00266020">
        <w:rPr>
          <w:rFonts w:ascii="Times New Roman" w:hAnsi="Times New Roman" w:cs="Times New Roman"/>
          <w:i/>
          <w:sz w:val="18"/>
          <w:szCs w:val="18"/>
        </w:rPr>
        <w:t> :</w:t>
      </w:r>
      <w:proofErr w:type="gramEnd"/>
      <w:r w:rsidRPr="00266020">
        <w:rPr>
          <w:rFonts w:ascii="Times New Roman" w:hAnsi="Times New Roman" w:cs="Times New Roman"/>
          <w:i/>
          <w:sz w:val="18"/>
          <w:szCs w:val="18"/>
        </w:rPr>
        <w:t xml:space="preserve"> Знання, 2007. – 798 с.</w:t>
      </w:r>
    </w:p>
    <w:sectPr w:rsidR="00316677" w:rsidRPr="00266020" w:rsidSect="00724CDC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625"/>
    <w:multiLevelType w:val="hybridMultilevel"/>
    <w:tmpl w:val="57689A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972ECD"/>
    <w:multiLevelType w:val="hybridMultilevel"/>
    <w:tmpl w:val="55E47DF8"/>
    <w:lvl w:ilvl="0" w:tplc="226A8C1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b w:val="0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789123EE"/>
    <w:multiLevelType w:val="hybridMultilevel"/>
    <w:tmpl w:val="55E47DF8"/>
    <w:lvl w:ilvl="0" w:tplc="226A8C1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b w:val="0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compat>
    <w:useFELayout/>
  </w:compat>
  <w:rsids>
    <w:rsidRoot w:val="00417813"/>
    <w:rsid w:val="00061F40"/>
    <w:rsid w:val="000F4D44"/>
    <w:rsid w:val="001D0D95"/>
    <w:rsid w:val="00266020"/>
    <w:rsid w:val="00316677"/>
    <w:rsid w:val="003365AF"/>
    <w:rsid w:val="00391EA1"/>
    <w:rsid w:val="00397769"/>
    <w:rsid w:val="00417813"/>
    <w:rsid w:val="00557A46"/>
    <w:rsid w:val="0066473B"/>
    <w:rsid w:val="006A05B1"/>
    <w:rsid w:val="00704DBF"/>
    <w:rsid w:val="00724CDC"/>
    <w:rsid w:val="009B08A3"/>
    <w:rsid w:val="009F0273"/>
    <w:rsid w:val="009F37EB"/>
    <w:rsid w:val="00A54ED7"/>
    <w:rsid w:val="00AF2D48"/>
    <w:rsid w:val="00B560C4"/>
    <w:rsid w:val="00B639E5"/>
    <w:rsid w:val="00CE6C71"/>
    <w:rsid w:val="00EF77A0"/>
    <w:rsid w:val="00FC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E5"/>
  </w:style>
  <w:style w:type="paragraph" w:styleId="3">
    <w:name w:val="heading 3"/>
    <w:basedOn w:val="a"/>
    <w:next w:val="a"/>
    <w:link w:val="30"/>
    <w:qFormat/>
    <w:rsid w:val="00417813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813"/>
    <w:rPr>
      <w:rFonts w:ascii="Arial" w:eastAsia="Batang" w:hAnsi="Arial" w:cs="Arial"/>
      <w:b/>
      <w:bCs/>
      <w:sz w:val="26"/>
      <w:szCs w:val="26"/>
      <w:lang w:val="uk-UA" w:eastAsia="ko-KR"/>
    </w:rPr>
  </w:style>
  <w:style w:type="paragraph" w:styleId="a3">
    <w:name w:val="Body Text Indent"/>
    <w:basedOn w:val="a"/>
    <w:link w:val="a4"/>
    <w:rsid w:val="00724C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24C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chornomaz</cp:lastModifiedBy>
  <cp:revision>21</cp:revision>
  <dcterms:created xsi:type="dcterms:W3CDTF">2012-10-20T13:01:00Z</dcterms:created>
  <dcterms:modified xsi:type="dcterms:W3CDTF">2012-11-09T13:40:00Z</dcterms:modified>
</cp:coreProperties>
</file>