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C9" w:rsidRPr="003566C9" w:rsidRDefault="00B26A8B" w:rsidP="003566C9">
      <w:pPr>
        <w:pStyle w:val="Default"/>
        <w:spacing w:line="216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63570" cy="761328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тгрт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570" cy="7613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cstheme="minorHAnsi"/>
          <w:b/>
          <w:sz w:val="22"/>
          <w:szCs w:val="22"/>
        </w:rPr>
        <w:br w:type="column"/>
      </w:r>
      <w:r w:rsidR="003566C9" w:rsidRPr="003566C9">
        <w:rPr>
          <w:rFonts w:ascii="Cambria" w:hAnsi="Cambria" w:cstheme="minorHAnsi"/>
          <w:b/>
          <w:sz w:val="22"/>
          <w:szCs w:val="22"/>
        </w:rPr>
        <w:lastRenderedPageBreak/>
        <w:t>ВИЩИЙ НАВЧАЛЬНИЙ ЗАКЛАД УКООПСПІЛКИ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3566C9">
        <w:rPr>
          <w:rFonts w:ascii="Cambria" w:hAnsi="Cambria" w:cstheme="minorHAnsi"/>
          <w:b/>
          <w:sz w:val="22"/>
          <w:szCs w:val="22"/>
        </w:rPr>
        <w:t>«ПОЛТАВСЬКИЙ УНІВЕРСИТЕ</w:t>
      </w:r>
      <w:r w:rsidR="004200AF">
        <w:rPr>
          <w:rFonts w:ascii="Cambria" w:hAnsi="Cambria" w:cstheme="minorHAnsi"/>
          <w:b/>
          <w:sz w:val="22"/>
          <w:szCs w:val="22"/>
        </w:rPr>
        <w:t>Т</w:t>
      </w:r>
      <w:r w:rsidRPr="003566C9">
        <w:rPr>
          <w:rFonts w:ascii="Cambria" w:hAnsi="Cambria" w:cstheme="minorHAnsi"/>
          <w:b/>
          <w:sz w:val="22"/>
          <w:szCs w:val="22"/>
        </w:rPr>
        <w:t xml:space="preserve"> ЕКОНОМІКИ І ТОРГІВЛІ»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3566C9">
        <w:rPr>
          <w:rFonts w:ascii="Cambria" w:hAnsi="Cambria" w:cstheme="minorHAnsi"/>
          <w:b/>
          <w:sz w:val="22"/>
          <w:szCs w:val="22"/>
        </w:rPr>
        <w:t>(ПУЕТ)</w:t>
      </w:r>
    </w:p>
    <w:p w:rsidR="003566C9" w:rsidRPr="008B4E13" w:rsidRDefault="003566C9" w:rsidP="003566C9">
      <w:pPr>
        <w:pStyle w:val="Default"/>
        <w:spacing w:line="216" w:lineRule="auto"/>
        <w:jc w:val="center"/>
        <w:rPr>
          <w:sz w:val="22"/>
          <w:szCs w:val="22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UkrainianXenia" w:hAnsi="UkrainianXenia"/>
          <w:sz w:val="52"/>
        </w:rPr>
      </w:pPr>
      <w:r w:rsidRPr="003566C9">
        <w:rPr>
          <w:rFonts w:ascii="UkrainianXenia" w:hAnsi="UkrainianXenia"/>
          <w:sz w:val="52"/>
        </w:rPr>
        <w:t>ЗБІРНИК НАУКОВИХ СТАТЕЙ МАГІСТРІВ</w:t>
      </w:r>
    </w:p>
    <w:p w:rsidR="003566C9" w:rsidRDefault="003566C9" w:rsidP="003566C9">
      <w:pPr>
        <w:pStyle w:val="Default"/>
        <w:spacing w:line="216" w:lineRule="auto"/>
        <w:jc w:val="center"/>
      </w:pPr>
    </w:p>
    <w:p w:rsidR="003566C9" w:rsidRDefault="003566C9" w:rsidP="003566C9">
      <w:pPr>
        <w:pStyle w:val="Default"/>
        <w:spacing w:line="216" w:lineRule="auto"/>
        <w:jc w:val="center"/>
        <w:rPr>
          <w:lang w:val="ru-RU"/>
        </w:rPr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lang w:val="ru-RU"/>
        </w:rPr>
      </w:pPr>
    </w:p>
    <w:p w:rsidR="003566C9" w:rsidRPr="008B4E13" w:rsidRDefault="003566C9" w:rsidP="003566C9">
      <w:pPr>
        <w:pStyle w:val="Default"/>
        <w:spacing w:line="216" w:lineRule="auto"/>
        <w:jc w:val="center"/>
      </w:pPr>
    </w:p>
    <w:p w:rsidR="003566C9" w:rsidRPr="008B4E13" w:rsidRDefault="003566C9" w:rsidP="003566C9">
      <w:pPr>
        <w:pStyle w:val="Default"/>
        <w:spacing w:line="216" w:lineRule="auto"/>
        <w:jc w:val="center"/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Cambria" w:hAnsi="Cambria"/>
          <w:b/>
        </w:rPr>
      </w:pPr>
      <w:r w:rsidRPr="003566C9">
        <w:rPr>
          <w:rFonts w:ascii="Cambria" w:hAnsi="Cambria"/>
          <w:b/>
        </w:rPr>
        <w:t xml:space="preserve">НАВЧАЛЬНО-НАУКОВИЙ ІНСТИТУТ 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Cambria" w:hAnsi="Cambria"/>
          <w:b/>
        </w:rPr>
      </w:pPr>
      <w:r w:rsidRPr="003566C9">
        <w:rPr>
          <w:rFonts w:ascii="Cambria" w:hAnsi="Cambria"/>
          <w:b/>
        </w:rPr>
        <w:t>ХАРЧОВИХ ТЕХНОЛОГІЙ, ГОТЕЛЬНО-РЕСТОРАННОГО ТА ТУРИСТИЧНОГО БІЗНЕСУ</w:t>
      </w:r>
    </w:p>
    <w:p w:rsidR="003566C9" w:rsidRPr="008B4E13" w:rsidRDefault="003566C9" w:rsidP="003566C9">
      <w:pPr>
        <w:pStyle w:val="Default"/>
        <w:spacing w:line="216" w:lineRule="auto"/>
        <w:jc w:val="center"/>
      </w:pPr>
    </w:p>
    <w:p w:rsidR="003566C9" w:rsidRPr="008B4E13" w:rsidRDefault="003566C9" w:rsidP="003566C9">
      <w:pPr>
        <w:pStyle w:val="Default"/>
        <w:spacing w:line="216" w:lineRule="auto"/>
        <w:jc w:val="center"/>
      </w:pPr>
    </w:p>
    <w:p w:rsidR="003566C9" w:rsidRPr="008B4E13" w:rsidRDefault="003566C9" w:rsidP="003566C9">
      <w:pPr>
        <w:pStyle w:val="Default"/>
        <w:spacing w:line="216" w:lineRule="auto"/>
        <w:jc w:val="center"/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  <w:lang w:val="ru-RU"/>
        </w:rPr>
      </w:pPr>
    </w:p>
    <w:p w:rsidR="003566C9" w:rsidRPr="00C54253" w:rsidRDefault="003566C9" w:rsidP="003566C9">
      <w:pPr>
        <w:pStyle w:val="Default"/>
        <w:spacing w:line="216" w:lineRule="auto"/>
        <w:jc w:val="both"/>
        <w:rPr>
          <w:sz w:val="22"/>
          <w:szCs w:val="16"/>
          <w:lang w:val="ru-RU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Bookman Old Style" w:hAnsi="Bookman Old Style"/>
          <w:b/>
          <w:sz w:val="22"/>
          <w:szCs w:val="16"/>
          <w:lang w:val="ru-RU"/>
        </w:rPr>
      </w:pPr>
      <w:r w:rsidRPr="003566C9">
        <w:rPr>
          <w:rFonts w:ascii="Bookman Old Style" w:hAnsi="Bookman Old Style"/>
          <w:b/>
          <w:sz w:val="22"/>
          <w:szCs w:val="16"/>
          <w:lang w:val="ru-RU"/>
        </w:rPr>
        <w:t>Полтава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Bookman Old Style" w:hAnsi="Bookman Old Style"/>
          <w:b/>
          <w:sz w:val="22"/>
          <w:szCs w:val="16"/>
          <w:lang w:val="ru-RU"/>
        </w:rPr>
      </w:pPr>
      <w:r w:rsidRPr="003566C9">
        <w:rPr>
          <w:rFonts w:ascii="Bookman Old Style" w:hAnsi="Bookman Old Style"/>
          <w:b/>
          <w:sz w:val="22"/>
          <w:szCs w:val="16"/>
          <w:lang w:val="ru-RU"/>
        </w:rPr>
        <w:t>ПУЕТ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Bookman Old Style" w:hAnsi="Bookman Old Style"/>
          <w:b/>
          <w:sz w:val="22"/>
          <w:szCs w:val="16"/>
          <w:lang w:val="ru-RU"/>
        </w:rPr>
      </w:pPr>
      <w:r w:rsidRPr="003566C9">
        <w:rPr>
          <w:rFonts w:ascii="Bookman Old Style" w:hAnsi="Bookman Old Style"/>
          <w:b/>
          <w:sz w:val="22"/>
          <w:szCs w:val="16"/>
          <w:lang w:val="ru-RU"/>
        </w:rPr>
        <w:t>2020</w:t>
      </w:r>
    </w:p>
    <w:p w:rsidR="003566C9" w:rsidRPr="00F572EB" w:rsidRDefault="003566C9" w:rsidP="003566C9">
      <w:pPr>
        <w:pStyle w:val="Default"/>
        <w:spacing w:line="216" w:lineRule="auto"/>
        <w:jc w:val="both"/>
        <w:rPr>
          <w:sz w:val="16"/>
          <w:szCs w:val="16"/>
        </w:rPr>
      </w:pPr>
      <w:r>
        <w:rPr>
          <w:sz w:val="16"/>
          <w:szCs w:val="16"/>
        </w:rPr>
        <w:t>УДК</w:t>
      </w:r>
      <w:r w:rsidR="00F572EB" w:rsidRPr="00F572EB">
        <w:rPr>
          <w:sz w:val="16"/>
          <w:szCs w:val="16"/>
        </w:rPr>
        <w:t xml:space="preserve"> 640+338.48(082)</w:t>
      </w:r>
    </w:p>
    <w:p w:rsidR="003566C9" w:rsidRPr="003566C9" w:rsidRDefault="003566C9" w:rsidP="00F6537F">
      <w:pPr>
        <w:pStyle w:val="Default"/>
        <w:spacing w:line="216" w:lineRule="auto"/>
        <w:ind w:left="350"/>
        <w:jc w:val="both"/>
        <w:rPr>
          <w:sz w:val="20"/>
          <w:szCs w:val="16"/>
          <w:lang w:val="ru-RU"/>
        </w:rPr>
      </w:pPr>
      <w:r w:rsidRPr="003566C9">
        <w:rPr>
          <w:sz w:val="20"/>
          <w:szCs w:val="16"/>
          <w:lang w:val="ru-RU"/>
        </w:rPr>
        <w:lastRenderedPageBreak/>
        <w:t>З-</w:t>
      </w:r>
      <w:r w:rsidR="00F572EB">
        <w:rPr>
          <w:sz w:val="20"/>
          <w:szCs w:val="16"/>
          <w:lang w:val="ru-RU"/>
        </w:rPr>
        <w:t>41</w:t>
      </w:r>
    </w:p>
    <w:p w:rsidR="003566C9" w:rsidRPr="008B4E13" w:rsidRDefault="003566C9" w:rsidP="003566C9">
      <w:pPr>
        <w:pStyle w:val="Default"/>
        <w:spacing w:line="216" w:lineRule="auto"/>
        <w:jc w:val="both"/>
        <w:rPr>
          <w:lang w:val="ru-RU"/>
        </w:rPr>
      </w:pPr>
    </w:p>
    <w:p w:rsidR="003566C9" w:rsidRPr="00C54253" w:rsidRDefault="003566C9" w:rsidP="003566C9">
      <w:pPr>
        <w:pStyle w:val="Default"/>
        <w:spacing w:line="216" w:lineRule="auto"/>
        <w:jc w:val="both"/>
        <w:rPr>
          <w:sz w:val="16"/>
          <w:szCs w:val="18"/>
          <w:lang w:val="ru-RU"/>
        </w:rPr>
      </w:pPr>
      <w:proofErr w:type="spellStart"/>
      <w:r w:rsidRPr="00C54253">
        <w:rPr>
          <w:sz w:val="16"/>
          <w:szCs w:val="18"/>
          <w:lang w:val="ru-RU"/>
        </w:rPr>
        <w:t>Друкується</w:t>
      </w:r>
      <w:proofErr w:type="spellEnd"/>
      <w:r w:rsidRPr="00C54253">
        <w:rPr>
          <w:sz w:val="16"/>
          <w:szCs w:val="18"/>
          <w:lang w:val="ru-RU"/>
        </w:rPr>
        <w:t xml:space="preserve"> </w:t>
      </w:r>
      <w:proofErr w:type="spellStart"/>
      <w:r w:rsidRPr="00C54253">
        <w:rPr>
          <w:sz w:val="16"/>
          <w:szCs w:val="18"/>
          <w:lang w:val="ru-RU"/>
        </w:rPr>
        <w:t>відповідно</w:t>
      </w:r>
      <w:proofErr w:type="spellEnd"/>
      <w:r w:rsidRPr="00C54253">
        <w:rPr>
          <w:sz w:val="16"/>
          <w:szCs w:val="18"/>
          <w:lang w:val="ru-RU"/>
        </w:rPr>
        <w:t xml:space="preserve"> </w:t>
      </w:r>
      <w:proofErr w:type="gramStart"/>
      <w:r w:rsidRPr="00C54253">
        <w:rPr>
          <w:sz w:val="16"/>
          <w:szCs w:val="18"/>
          <w:lang w:val="ru-RU"/>
        </w:rPr>
        <w:t>до</w:t>
      </w:r>
      <w:proofErr w:type="gramEnd"/>
      <w:r w:rsidRPr="00C54253">
        <w:rPr>
          <w:sz w:val="16"/>
          <w:szCs w:val="18"/>
          <w:lang w:val="ru-RU"/>
        </w:rPr>
        <w:t xml:space="preserve"> наказу по </w:t>
      </w:r>
      <w:proofErr w:type="spellStart"/>
      <w:r w:rsidRPr="00C54253">
        <w:rPr>
          <w:sz w:val="16"/>
          <w:szCs w:val="18"/>
          <w:lang w:val="ru-RU"/>
        </w:rPr>
        <w:t>університету</w:t>
      </w:r>
      <w:proofErr w:type="spellEnd"/>
      <w:r w:rsidRPr="00C54253">
        <w:rPr>
          <w:sz w:val="16"/>
          <w:szCs w:val="18"/>
          <w:lang w:val="ru-RU"/>
        </w:rPr>
        <w:t xml:space="preserve"> № 112-Н </w:t>
      </w:r>
      <w:proofErr w:type="spellStart"/>
      <w:r w:rsidRPr="00C54253">
        <w:rPr>
          <w:sz w:val="16"/>
          <w:szCs w:val="18"/>
          <w:lang w:val="ru-RU"/>
        </w:rPr>
        <w:t>від</w:t>
      </w:r>
      <w:proofErr w:type="spellEnd"/>
      <w:r w:rsidRPr="00C54253">
        <w:rPr>
          <w:sz w:val="16"/>
          <w:szCs w:val="18"/>
          <w:lang w:val="ru-RU"/>
        </w:rPr>
        <w:t xml:space="preserve"> 01 </w:t>
      </w:r>
      <w:proofErr w:type="spellStart"/>
      <w:r w:rsidRPr="00C54253">
        <w:rPr>
          <w:sz w:val="16"/>
          <w:szCs w:val="18"/>
          <w:lang w:val="ru-RU"/>
        </w:rPr>
        <w:t>ве</w:t>
      </w:r>
      <w:r w:rsidR="004200AF" w:rsidRPr="00C54253">
        <w:rPr>
          <w:sz w:val="16"/>
          <w:szCs w:val="18"/>
          <w:lang w:val="ru-RU"/>
        </w:rPr>
        <w:t>р</w:t>
      </w:r>
      <w:r w:rsidRPr="00C54253">
        <w:rPr>
          <w:sz w:val="16"/>
          <w:szCs w:val="18"/>
          <w:lang w:val="ru-RU"/>
        </w:rPr>
        <w:t>есня</w:t>
      </w:r>
      <w:proofErr w:type="spellEnd"/>
      <w:r w:rsidRPr="00C54253">
        <w:rPr>
          <w:sz w:val="16"/>
          <w:szCs w:val="18"/>
          <w:lang w:val="ru-RU"/>
        </w:rPr>
        <w:t xml:space="preserve"> 2020 р.</w:t>
      </w:r>
    </w:p>
    <w:p w:rsidR="003566C9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</w:p>
    <w:p w:rsidR="003566C9" w:rsidRPr="004200AF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  <w:proofErr w:type="spellStart"/>
      <w:r w:rsidRPr="004200AF">
        <w:rPr>
          <w:sz w:val="18"/>
          <w:szCs w:val="18"/>
          <w:lang w:val="ru-RU"/>
        </w:rPr>
        <w:t>Головний</w:t>
      </w:r>
      <w:proofErr w:type="spellEnd"/>
      <w:r w:rsidRPr="004200AF">
        <w:rPr>
          <w:sz w:val="18"/>
          <w:szCs w:val="18"/>
          <w:lang w:val="ru-RU"/>
        </w:rPr>
        <w:t xml:space="preserve"> редактор – </w:t>
      </w:r>
      <w:r w:rsidRPr="004200AF">
        <w:rPr>
          <w:b/>
          <w:i/>
          <w:sz w:val="18"/>
          <w:szCs w:val="18"/>
          <w:lang w:val="ru-RU"/>
        </w:rPr>
        <w:t>О. О.</w:t>
      </w:r>
      <w:r w:rsidRPr="004200AF">
        <w:rPr>
          <w:b/>
          <w:i/>
          <w:sz w:val="18"/>
          <w:szCs w:val="18"/>
        </w:rPr>
        <w:t> </w:t>
      </w:r>
      <w:proofErr w:type="spellStart"/>
      <w:r w:rsidRPr="004200AF">
        <w:rPr>
          <w:b/>
          <w:i/>
          <w:sz w:val="18"/>
          <w:szCs w:val="18"/>
          <w:lang w:val="ru-RU"/>
        </w:rPr>
        <w:t>Нестуля</w:t>
      </w:r>
      <w:proofErr w:type="spellEnd"/>
      <w:r w:rsidRPr="004200AF">
        <w:rPr>
          <w:b/>
          <w:i/>
          <w:sz w:val="18"/>
          <w:szCs w:val="18"/>
          <w:lang w:val="ru-RU"/>
        </w:rPr>
        <w:t>,</w:t>
      </w:r>
      <w:r w:rsidRPr="004200AF">
        <w:rPr>
          <w:sz w:val="18"/>
          <w:szCs w:val="18"/>
          <w:lang w:val="ru-RU"/>
        </w:rPr>
        <w:t xml:space="preserve"> д.</w:t>
      </w:r>
      <w:r w:rsidR="00F572EB">
        <w:rPr>
          <w:sz w:val="18"/>
          <w:szCs w:val="18"/>
          <w:lang w:val="ru-RU"/>
        </w:rPr>
        <w:t> </w:t>
      </w:r>
      <w:proofErr w:type="spellStart"/>
      <w:r w:rsidRPr="004200AF">
        <w:rPr>
          <w:sz w:val="18"/>
          <w:szCs w:val="18"/>
          <w:lang w:val="ru-RU"/>
        </w:rPr>
        <w:t>і</w:t>
      </w:r>
      <w:proofErr w:type="spellEnd"/>
      <w:r w:rsidRPr="004200AF">
        <w:rPr>
          <w:sz w:val="18"/>
          <w:szCs w:val="18"/>
          <w:lang w:val="ru-RU"/>
        </w:rPr>
        <w:t>.</w:t>
      </w:r>
      <w:r w:rsidR="00F572EB">
        <w:rPr>
          <w:sz w:val="18"/>
          <w:szCs w:val="18"/>
          <w:lang w:val="ru-RU"/>
        </w:rPr>
        <w:t> </w:t>
      </w:r>
      <w:r w:rsidRPr="004200AF">
        <w:rPr>
          <w:sz w:val="18"/>
          <w:szCs w:val="18"/>
          <w:lang w:val="ru-RU"/>
        </w:rPr>
        <w:t xml:space="preserve">н., </w:t>
      </w:r>
      <w:proofErr w:type="spellStart"/>
      <w:r w:rsidRPr="004200AF">
        <w:rPr>
          <w:sz w:val="18"/>
          <w:szCs w:val="18"/>
          <w:lang w:val="ru-RU"/>
        </w:rPr>
        <w:t>професор</w:t>
      </w:r>
      <w:proofErr w:type="spellEnd"/>
      <w:r w:rsidRPr="004200AF">
        <w:rPr>
          <w:sz w:val="18"/>
          <w:szCs w:val="18"/>
          <w:lang w:val="ru-RU"/>
        </w:rPr>
        <w:t>, ректор</w:t>
      </w:r>
      <w:r w:rsidR="004200AF" w:rsidRPr="004200AF">
        <w:rPr>
          <w:sz w:val="18"/>
          <w:szCs w:val="18"/>
          <w:lang w:val="ru-RU"/>
        </w:rPr>
        <w:t xml:space="preserve"> </w:t>
      </w:r>
      <w:r w:rsidR="004200AF" w:rsidRPr="004200AF">
        <w:rPr>
          <w:bCs/>
          <w:sz w:val="18"/>
          <w:szCs w:val="18"/>
        </w:rPr>
        <w:t>Вищого навчального закладу Укоопспілки «Полтавський університет економіки і торгі</w:t>
      </w:r>
      <w:proofErr w:type="gramStart"/>
      <w:r w:rsidR="004200AF" w:rsidRPr="004200AF">
        <w:rPr>
          <w:bCs/>
          <w:sz w:val="18"/>
          <w:szCs w:val="18"/>
        </w:rPr>
        <w:t>вл</w:t>
      </w:r>
      <w:proofErr w:type="gramEnd"/>
      <w:r w:rsidR="004200AF" w:rsidRPr="004200AF">
        <w:rPr>
          <w:bCs/>
          <w:sz w:val="18"/>
          <w:szCs w:val="18"/>
        </w:rPr>
        <w:t>і» (ПУЕТ)</w:t>
      </w:r>
      <w:r w:rsidRPr="004200AF">
        <w:rPr>
          <w:sz w:val="18"/>
          <w:szCs w:val="18"/>
          <w:lang w:val="ru-RU"/>
        </w:rPr>
        <w:t>.</w:t>
      </w:r>
    </w:p>
    <w:p w:rsidR="003566C9" w:rsidRPr="00EC53FF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  <w:r w:rsidRPr="00EC53FF">
        <w:rPr>
          <w:sz w:val="18"/>
          <w:szCs w:val="18"/>
          <w:lang w:val="ru-RU"/>
        </w:rPr>
        <w:t xml:space="preserve">Заступник головного редактора – </w:t>
      </w:r>
      <w:r w:rsidRPr="00EC53FF">
        <w:rPr>
          <w:b/>
          <w:i/>
          <w:sz w:val="18"/>
          <w:szCs w:val="18"/>
          <w:lang w:val="ru-RU"/>
        </w:rPr>
        <w:t>О.</w:t>
      </w:r>
      <w:r>
        <w:rPr>
          <w:b/>
          <w:i/>
          <w:sz w:val="18"/>
          <w:szCs w:val="18"/>
          <w:lang w:val="ru-RU"/>
        </w:rPr>
        <w:t> </w:t>
      </w:r>
      <w:r w:rsidRPr="00EC53FF">
        <w:rPr>
          <w:b/>
          <w:i/>
          <w:sz w:val="18"/>
          <w:szCs w:val="18"/>
          <w:lang w:val="ru-RU"/>
        </w:rPr>
        <w:t>В. </w:t>
      </w:r>
      <w:proofErr w:type="spellStart"/>
      <w:r w:rsidRPr="00EC53FF">
        <w:rPr>
          <w:b/>
          <w:i/>
          <w:sz w:val="18"/>
          <w:szCs w:val="18"/>
          <w:lang w:val="ru-RU"/>
        </w:rPr>
        <w:t>Манжура</w:t>
      </w:r>
      <w:proofErr w:type="spellEnd"/>
      <w:r w:rsidRPr="003566C9">
        <w:rPr>
          <w:b/>
          <w:i/>
          <w:sz w:val="18"/>
          <w:szCs w:val="18"/>
          <w:lang w:val="ru-RU"/>
        </w:rPr>
        <w:t>,</w:t>
      </w:r>
      <w:r w:rsidRPr="00EC53FF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д. </w:t>
      </w:r>
      <w:r w:rsidRPr="00EC53FF">
        <w:rPr>
          <w:sz w:val="18"/>
          <w:szCs w:val="18"/>
          <w:lang w:val="ru-RU"/>
        </w:rPr>
        <w:t>е.</w:t>
      </w:r>
      <w:r>
        <w:rPr>
          <w:sz w:val="18"/>
          <w:szCs w:val="18"/>
          <w:lang w:val="ru-RU"/>
        </w:rPr>
        <w:t> </w:t>
      </w:r>
      <w:r w:rsidRPr="00EC53FF">
        <w:rPr>
          <w:sz w:val="18"/>
          <w:szCs w:val="18"/>
          <w:lang w:val="ru-RU"/>
        </w:rPr>
        <w:t>н., доцент</w:t>
      </w:r>
      <w:r>
        <w:rPr>
          <w:sz w:val="18"/>
          <w:szCs w:val="18"/>
          <w:lang w:val="ru-RU"/>
        </w:rPr>
        <w:t>,</w:t>
      </w:r>
      <w:r w:rsidRPr="00EC53FF">
        <w:rPr>
          <w:sz w:val="18"/>
          <w:szCs w:val="18"/>
          <w:lang w:val="ru-RU"/>
        </w:rPr>
        <w:t xml:space="preserve"> проректор </w:t>
      </w:r>
      <w:proofErr w:type="spellStart"/>
      <w:r w:rsidRPr="00EC53FF">
        <w:rPr>
          <w:sz w:val="18"/>
          <w:szCs w:val="18"/>
          <w:lang w:val="ru-RU"/>
        </w:rPr>
        <w:t>з</w:t>
      </w:r>
      <w:proofErr w:type="spellEnd"/>
      <w:r w:rsidRPr="00EC53FF">
        <w:rPr>
          <w:sz w:val="18"/>
          <w:szCs w:val="18"/>
          <w:lang w:val="ru-RU"/>
        </w:rPr>
        <w:t xml:space="preserve"> </w:t>
      </w:r>
      <w:proofErr w:type="spellStart"/>
      <w:r w:rsidRPr="00EC53FF">
        <w:rPr>
          <w:sz w:val="18"/>
          <w:szCs w:val="18"/>
          <w:lang w:val="ru-RU"/>
        </w:rPr>
        <w:t>науко</w:t>
      </w:r>
      <w:r>
        <w:rPr>
          <w:sz w:val="18"/>
          <w:szCs w:val="18"/>
          <w:lang w:val="ru-RU"/>
        </w:rPr>
        <w:t>во-педагогічної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роботи</w:t>
      </w:r>
      <w:proofErr w:type="spellEnd"/>
      <w:r w:rsidR="004200AF" w:rsidRPr="004200AF">
        <w:rPr>
          <w:sz w:val="14"/>
          <w:szCs w:val="16"/>
        </w:rPr>
        <w:t xml:space="preserve"> </w:t>
      </w:r>
      <w:r w:rsidR="004200AF" w:rsidRPr="004200AF">
        <w:rPr>
          <w:sz w:val="18"/>
          <w:szCs w:val="16"/>
        </w:rPr>
        <w:t>ПУЕТ</w:t>
      </w:r>
      <w:r w:rsidRPr="00EC53FF">
        <w:rPr>
          <w:sz w:val="18"/>
          <w:szCs w:val="18"/>
          <w:lang w:val="ru-RU"/>
        </w:rPr>
        <w:t>.</w:t>
      </w:r>
    </w:p>
    <w:p w:rsidR="003566C9" w:rsidRPr="00EC53FF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  <w:proofErr w:type="spellStart"/>
      <w:r w:rsidRPr="003566C9">
        <w:rPr>
          <w:sz w:val="18"/>
          <w:szCs w:val="18"/>
          <w:lang w:val="ru-RU"/>
        </w:rPr>
        <w:t>Відповідальний</w:t>
      </w:r>
      <w:proofErr w:type="spellEnd"/>
      <w:r w:rsidRPr="003566C9">
        <w:rPr>
          <w:sz w:val="18"/>
          <w:szCs w:val="18"/>
          <w:lang w:val="ru-RU"/>
        </w:rPr>
        <w:t xml:space="preserve"> </w:t>
      </w:r>
      <w:proofErr w:type="spellStart"/>
      <w:r w:rsidRPr="003566C9">
        <w:rPr>
          <w:sz w:val="18"/>
          <w:szCs w:val="18"/>
          <w:lang w:val="ru-RU"/>
        </w:rPr>
        <w:t>секретар</w:t>
      </w:r>
      <w:proofErr w:type="spellEnd"/>
      <w:r w:rsidRPr="003566C9">
        <w:rPr>
          <w:sz w:val="18"/>
          <w:szCs w:val="18"/>
          <w:lang w:val="ru-RU"/>
        </w:rPr>
        <w:t xml:space="preserve"> – </w:t>
      </w:r>
      <w:r w:rsidRPr="003566C9">
        <w:rPr>
          <w:b/>
          <w:i/>
          <w:sz w:val="18"/>
          <w:szCs w:val="18"/>
          <w:lang w:val="ru-RU"/>
        </w:rPr>
        <w:t>Н. М. </w:t>
      </w:r>
      <w:proofErr w:type="spellStart"/>
      <w:r w:rsidRPr="003566C9">
        <w:rPr>
          <w:b/>
          <w:i/>
          <w:sz w:val="18"/>
          <w:szCs w:val="18"/>
          <w:lang w:val="ru-RU"/>
        </w:rPr>
        <w:t>Бобух</w:t>
      </w:r>
      <w:proofErr w:type="spellEnd"/>
      <w:r w:rsidRPr="003566C9">
        <w:rPr>
          <w:b/>
          <w:i/>
          <w:sz w:val="18"/>
          <w:szCs w:val="18"/>
          <w:lang w:val="ru-RU"/>
        </w:rPr>
        <w:t>,</w:t>
      </w:r>
      <w:r w:rsidRPr="003566C9">
        <w:rPr>
          <w:sz w:val="18"/>
          <w:szCs w:val="18"/>
          <w:lang w:val="ru-RU"/>
        </w:rPr>
        <w:t xml:space="preserve"> д. </w:t>
      </w:r>
      <w:proofErr w:type="spellStart"/>
      <w:r w:rsidRPr="003566C9">
        <w:rPr>
          <w:sz w:val="18"/>
          <w:szCs w:val="18"/>
          <w:lang w:val="ru-RU"/>
        </w:rPr>
        <w:t>філол</w:t>
      </w:r>
      <w:proofErr w:type="spellEnd"/>
      <w:r w:rsidRPr="003566C9">
        <w:rPr>
          <w:sz w:val="18"/>
          <w:szCs w:val="18"/>
          <w:lang w:val="ru-RU"/>
        </w:rPr>
        <w:t xml:space="preserve">. н., </w:t>
      </w:r>
      <w:proofErr w:type="spellStart"/>
      <w:r w:rsidRPr="003566C9">
        <w:rPr>
          <w:sz w:val="18"/>
          <w:szCs w:val="18"/>
          <w:lang w:val="ru-RU"/>
        </w:rPr>
        <w:t>професор</w:t>
      </w:r>
      <w:proofErr w:type="spellEnd"/>
      <w:r w:rsidRPr="003566C9">
        <w:rPr>
          <w:sz w:val="18"/>
          <w:szCs w:val="18"/>
          <w:lang w:val="ru-RU"/>
        </w:rPr>
        <w:t xml:space="preserve">, </w:t>
      </w:r>
      <w:proofErr w:type="spellStart"/>
      <w:r w:rsidRPr="003566C9">
        <w:rPr>
          <w:sz w:val="18"/>
          <w:szCs w:val="18"/>
          <w:lang w:val="ru-RU"/>
        </w:rPr>
        <w:t>завідувач</w:t>
      </w:r>
      <w:proofErr w:type="spellEnd"/>
      <w:r w:rsidRPr="00EC53FF">
        <w:rPr>
          <w:sz w:val="18"/>
          <w:szCs w:val="18"/>
          <w:lang w:val="ru-RU"/>
        </w:rPr>
        <w:t xml:space="preserve"> </w:t>
      </w:r>
      <w:proofErr w:type="spellStart"/>
      <w:r w:rsidRPr="00EC53FF">
        <w:rPr>
          <w:sz w:val="18"/>
          <w:szCs w:val="18"/>
          <w:lang w:val="ru-RU"/>
        </w:rPr>
        <w:t>кафедри</w:t>
      </w:r>
      <w:proofErr w:type="spellEnd"/>
      <w:r w:rsidRPr="00EC53FF">
        <w:rPr>
          <w:sz w:val="18"/>
          <w:szCs w:val="18"/>
          <w:lang w:val="ru-RU"/>
        </w:rPr>
        <w:t xml:space="preserve"> </w:t>
      </w:r>
      <w:proofErr w:type="spellStart"/>
      <w:r w:rsidRPr="00EC53FF">
        <w:rPr>
          <w:sz w:val="18"/>
          <w:szCs w:val="18"/>
          <w:lang w:val="ru-RU"/>
        </w:rPr>
        <w:t>української</w:t>
      </w:r>
      <w:proofErr w:type="spellEnd"/>
      <w:r w:rsidRPr="00EC53FF">
        <w:rPr>
          <w:sz w:val="18"/>
          <w:szCs w:val="18"/>
          <w:lang w:val="ru-RU"/>
        </w:rPr>
        <w:t xml:space="preserve">, </w:t>
      </w:r>
      <w:proofErr w:type="spellStart"/>
      <w:r w:rsidRPr="00EC53FF">
        <w:rPr>
          <w:sz w:val="18"/>
          <w:szCs w:val="18"/>
          <w:lang w:val="ru-RU"/>
        </w:rPr>
        <w:t>іноземних</w:t>
      </w:r>
      <w:proofErr w:type="spellEnd"/>
      <w:r w:rsidRPr="00EC53FF">
        <w:rPr>
          <w:sz w:val="18"/>
          <w:szCs w:val="18"/>
          <w:lang w:val="ru-RU"/>
        </w:rPr>
        <w:t xml:space="preserve"> </w:t>
      </w:r>
      <w:proofErr w:type="spellStart"/>
      <w:r w:rsidRPr="00EC53FF">
        <w:rPr>
          <w:sz w:val="18"/>
          <w:szCs w:val="18"/>
          <w:lang w:val="ru-RU"/>
        </w:rPr>
        <w:t>мов</w:t>
      </w:r>
      <w:proofErr w:type="spellEnd"/>
      <w:r w:rsidRPr="00EC53FF">
        <w:rPr>
          <w:sz w:val="18"/>
          <w:szCs w:val="18"/>
          <w:lang w:val="ru-RU"/>
        </w:rPr>
        <w:t xml:space="preserve"> та перекладу</w:t>
      </w:r>
      <w:r w:rsidR="004200AF" w:rsidRPr="004200AF">
        <w:rPr>
          <w:sz w:val="18"/>
          <w:szCs w:val="16"/>
        </w:rPr>
        <w:t xml:space="preserve"> ПУЕТ</w:t>
      </w:r>
      <w:r w:rsidRPr="00EC53FF">
        <w:rPr>
          <w:sz w:val="18"/>
          <w:szCs w:val="18"/>
          <w:lang w:val="ru-RU"/>
        </w:rPr>
        <w:t>.</w:t>
      </w:r>
    </w:p>
    <w:p w:rsidR="003566C9" w:rsidRPr="003566C9" w:rsidRDefault="003566C9" w:rsidP="003566C9">
      <w:pPr>
        <w:pStyle w:val="Default"/>
        <w:spacing w:before="120" w:after="120" w:line="216" w:lineRule="auto"/>
        <w:jc w:val="center"/>
        <w:rPr>
          <w:b/>
          <w:sz w:val="18"/>
          <w:szCs w:val="18"/>
          <w:lang w:val="ru-RU"/>
        </w:rPr>
      </w:pPr>
      <w:proofErr w:type="spellStart"/>
      <w:r>
        <w:rPr>
          <w:b/>
          <w:sz w:val="18"/>
          <w:szCs w:val="18"/>
          <w:lang w:val="ru-RU"/>
        </w:rPr>
        <w:t>Відповідальний</w:t>
      </w:r>
      <w:proofErr w:type="spellEnd"/>
      <w:r>
        <w:rPr>
          <w:b/>
          <w:sz w:val="18"/>
          <w:szCs w:val="18"/>
          <w:lang w:val="ru-RU"/>
        </w:rPr>
        <w:t xml:space="preserve"> редактор</w:t>
      </w:r>
    </w:p>
    <w:p w:rsidR="003566C9" w:rsidRDefault="003566C9" w:rsidP="003566C9">
      <w:pPr>
        <w:pStyle w:val="Default"/>
        <w:spacing w:line="216" w:lineRule="auto"/>
        <w:jc w:val="both"/>
        <w:rPr>
          <w:b/>
          <w:i/>
          <w:sz w:val="18"/>
          <w:szCs w:val="18"/>
          <w:lang w:val="ru-RU"/>
        </w:rPr>
      </w:pPr>
      <w:r w:rsidRPr="00783A77">
        <w:rPr>
          <w:b/>
          <w:i/>
          <w:sz w:val="18"/>
          <w:szCs w:val="18"/>
          <w:lang w:val="ru-RU"/>
        </w:rPr>
        <w:t>В.</w:t>
      </w:r>
      <w:r>
        <w:rPr>
          <w:b/>
          <w:i/>
          <w:sz w:val="18"/>
          <w:szCs w:val="18"/>
          <w:lang w:val="ru-RU"/>
        </w:rPr>
        <w:t> </w:t>
      </w:r>
      <w:r w:rsidRPr="00783A77">
        <w:rPr>
          <w:b/>
          <w:i/>
          <w:sz w:val="18"/>
          <w:szCs w:val="18"/>
          <w:lang w:val="ru-RU"/>
        </w:rPr>
        <w:t>О.</w:t>
      </w:r>
      <w:r>
        <w:rPr>
          <w:b/>
          <w:i/>
          <w:sz w:val="18"/>
          <w:szCs w:val="18"/>
          <w:lang w:val="ru-RU"/>
        </w:rPr>
        <w:t> </w:t>
      </w:r>
      <w:proofErr w:type="spellStart"/>
      <w:r w:rsidRPr="00783A77">
        <w:rPr>
          <w:b/>
          <w:i/>
          <w:sz w:val="18"/>
          <w:szCs w:val="18"/>
          <w:lang w:val="ru-RU"/>
        </w:rPr>
        <w:t>Скрипник</w:t>
      </w:r>
      <w:proofErr w:type="spellEnd"/>
      <w:r w:rsidRPr="00783A77">
        <w:rPr>
          <w:b/>
          <w:i/>
          <w:sz w:val="18"/>
          <w:szCs w:val="18"/>
          <w:lang w:val="ru-RU"/>
        </w:rPr>
        <w:t xml:space="preserve">, </w:t>
      </w:r>
      <w:r w:rsidRPr="00783A77">
        <w:rPr>
          <w:sz w:val="18"/>
          <w:szCs w:val="18"/>
          <w:lang w:val="ru-RU"/>
        </w:rPr>
        <w:t>д.</w:t>
      </w:r>
      <w:r>
        <w:rPr>
          <w:sz w:val="18"/>
          <w:szCs w:val="18"/>
          <w:lang w:val="ru-RU"/>
        </w:rPr>
        <w:t> </w:t>
      </w:r>
      <w:r w:rsidRPr="00783A77">
        <w:rPr>
          <w:sz w:val="18"/>
          <w:szCs w:val="18"/>
          <w:lang w:val="ru-RU"/>
        </w:rPr>
        <w:t>т.</w:t>
      </w:r>
      <w:r>
        <w:rPr>
          <w:sz w:val="18"/>
          <w:szCs w:val="18"/>
          <w:lang w:val="ru-RU"/>
        </w:rPr>
        <w:t> </w:t>
      </w:r>
      <w:r w:rsidRPr="00783A77">
        <w:rPr>
          <w:sz w:val="18"/>
          <w:szCs w:val="18"/>
          <w:lang w:val="ru-RU"/>
        </w:rPr>
        <w:t xml:space="preserve">н., </w:t>
      </w:r>
      <w:proofErr w:type="spellStart"/>
      <w:r w:rsidRPr="00783A77">
        <w:rPr>
          <w:sz w:val="18"/>
          <w:szCs w:val="18"/>
          <w:lang w:val="ru-RU"/>
        </w:rPr>
        <w:t>професор</w:t>
      </w:r>
      <w:proofErr w:type="spellEnd"/>
      <w:r>
        <w:rPr>
          <w:sz w:val="18"/>
          <w:szCs w:val="18"/>
          <w:lang w:val="ru-RU"/>
        </w:rPr>
        <w:t>,</w:t>
      </w:r>
      <w:r w:rsidRPr="00783A77">
        <w:rPr>
          <w:sz w:val="18"/>
          <w:szCs w:val="18"/>
          <w:lang w:val="ru-RU"/>
        </w:rPr>
        <w:t xml:space="preserve"> директор </w:t>
      </w:r>
      <w:proofErr w:type="spellStart"/>
      <w:r w:rsidRPr="00783A77">
        <w:rPr>
          <w:sz w:val="18"/>
          <w:szCs w:val="18"/>
          <w:lang w:val="ru-RU"/>
        </w:rPr>
        <w:t>Навчально-наукового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інституту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харчових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технологій</w:t>
      </w:r>
      <w:proofErr w:type="spellEnd"/>
      <w:r w:rsidRPr="00783A77">
        <w:rPr>
          <w:sz w:val="18"/>
          <w:szCs w:val="18"/>
          <w:lang w:val="ru-RU"/>
        </w:rPr>
        <w:t xml:space="preserve">, </w:t>
      </w:r>
      <w:proofErr w:type="spellStart"/>
      <w:r w:rsidRPr="00783A77">
        <w:rPr>
          <w:sz w:val="18"/>
          <w:szCs w:val="18"/>
          <w:lang w:val="ru-RU"/>
        </w:rPr>
        <w:t>готельно-ресто</w:t>
      </w:r>
      <w:r>
        <w:rPr>
          <w:sz w:val="18"/>
          <w:szCs w:val="18"/>
          <w:lang w:val="ru-RU"/>
        </w:rPr>
        <w:t>ранного</w:t>
      </w:r>
      <w:proofErr w:type="spellEnd"/>
      <w:r>
        <w:rPr>
          <w:sz w:val="18"/>
          <w:szCs w:val="18"/>
          <w:lang w:val="ru-RU"/>
        </w:rPr>
        <w:t xml:space="preserve"> та </w:t>
      </w:r>
      <w:proofErr w:type="spellStart"/>
      <w:r>
        <w:rPr>
          <w:sz w:val="18"/>
          <w:szCs w:val="18"/>
          <w:lang w:val="ru-RU"/>
        </w:rPr>
        <w:t>туристичного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бізнесу</w:t>
      </w:r>
      <w:proofErr w:type="spellEnd"/>
      <w:r w:rsidR="004200AF">
        <w:rPr>
          <w:sz w:val="18"/>
          <w:szCs w:val="18"/>
          <w:lang w:val="ru-RU"/>
        </w:rPr>
        <w:t xml:space="preserve"> </w:t>
      </w:r>
      <w:r w:rsidR="004200AF" w:rsidRPr="004200AF">
        <w:rPr>
          <w:sz w:val="18"/>
          <w:szCs w:val="16"/>
        </w:rPr>
        <w:t>ПУЕТ</w:t>
      </w:r>
      <w:r w:rsidRPr="00783A77">
        <w:rPr>
          <w:sz w:val="18"/>
          <w:szCs w:val="18"/>
          <w:lang w:val="ru-RU"/>
        </w:rPr>
        <w:t>.</w:t>
      </w:r>
    </w:p>
    <w:p w:rsidR="003566C9" w:rsidRPr="003566C9" w:rsidRDefault="003566C9" w:rsidP="003566C9">
      <w:pPr>
        <w:pStyle w:val="Default"/>
        <w:spacing w:before="120" w:after="120" w:line="216" w:lineRule="auto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Члени </w:t>
      </w:r>
      <w:proofErr w:type="spellStart"/>
      <w:r>
        <w:rPr>
          <w:b/>
          <w:sz w:val="18"/>
          <w:szCs w:val="18"/>
          <w:lang w:val="ru-RU"/>
        </w:rPr>
        <w:t>редакційної</w:t>
      </w:r>
      <w:proofErr w:type="spellEnd"/>
      <w:r>
        <w:rPr>
          <w:b/>
          <w:sz w:val="18"/>
          <w:szCs w:val="18"/>
          <w:lang w:val="ru-RU"/>
        </w:rPr>
        <w:t xml:space="preserve"> </w:t>
      </w:r>
      <w:proofErr w:type="spellStart"/>
      <w:r>
        <w:rPr>
          <w:b/>
          <w:sz w:val="18"/>
          <w:szCs w:val="18"/>
          <w:lang w:val="ru-RU"/>
        </w:rPr>
        <w:t>колегії</w:t>
      </w:r>
      <w:proofErr w:type="spellEnd"/>
    </w:p>
    <w:p w:rsidR="003566C9" w:rsidRPr="009D31B6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  <w:r w:rsidRPr="00783A77">
        <w:rPr>
          <w:b/>
          <w:i/>
          <w:sz w:val="18"/>
          <w:szCs w:val="18"/>
          <w:lang w:val="ru-RU"/>
        </w:rPr>
        <w:t>Т.</w:t>
      </w:r>
      <w:r>
        <w:rPr>
          <w:b/>
          <w:i/>
          <w:sz w:val="18"/>
          <w:szCs w:val="18"/>
          <w:lang w:val="ru-RU"/>
        </w:rPr>
        <w:t> </w:t>
      </w:r>
      <w:r w:rsidRPr="00783A77">
        <w:rPr>
          <w:b/>
          <w:i/>
          <w:sz w:val="18"/>
          <w:szCs w:val="18"/>
          <w:lang w:val="ru-RU"/>
        </w:rPr>
        <w:t>В.</w:t>
      </w:r>
      <w:r>
        <w:rPr>
          <w:b/>
          <w:i/>
          <w:sz w:val="18"/>
          <w:szCs w:val="18"/>
          <w:lang w:val="ru-RU"/>
        </w:rPr>
        <w:t> </w:t>
      </w:r>
      <w:proofErr w:type="spellStart"/>
      <w:r w:rsidRPr="00783A77">
        <w:rPr>
          <w:b/>
          <w:i/>
          <w:sz w:val="18"/>
          <w:szCs w:val="18"/>
          <w:lang w:val="ru-RU"/>
        </w:rPr>
        <w:t>Капліна</w:t>
      </w:r>
      <w:proofErr w:type="spellEnd"/>
      <w:r>
        <w:rPr>
          <w:b/>
          <w:i/>
          <w:sz w:val="18"/>
          <w:szCs w:val="18"/>
          <w:lang w:val="ru-RU"/>
        </w:rPr>
        <w:t xml:space="preserve">, </w:t>
      </w:r>
      <w:r w:rsidRPr="009D31B6">
        <w:rPr>
          <w:sz w:val="18"/>
          <w:szCs w:val="18"/>
          <w:lang w:val="ru-RU"/>
        </w:rPr>
        <w:t>д.</w:t>
      </w:r>
      <w:r>
        <w:rPr>
          <w:sz w:val="18"/>
          <w:szCs w:val="18"/>
          <w:lang w:val="ru-RU"/>
        </w:rPr>
        <w:t> т</w:t>
      </w:r>
      <w:r w:rsidRPr="009D31B6">
        <w:rPr>
          <w:sz w:val="18"/>
          <w:szCs w:val="18"/>
          <w:lang w:val="ru-RU"/>
        </w:rPr>
        <w:t xml:space="preserve">. н., </w:t>
      </w:r>
      <w:proofErr w:type="spellStart"/>
      <w:r w:rsidRPr="009D31B6">
        <w:rPr>
          <w:sz w:val="18"/>
          <w:szCs w:val="18"/>
          <w:lang w:val="ru-RU"/>
        </w:rPr>
        <w:t>професор</w:t>
      </w:r>
      <w:proofErr w:type="spellEnd"/>
      <w:r>
        <w:rPr>
          <w:b/>
          <w:i/>
          <w:sz w:val="18"/>
          <w:szCs w:val="18"/>
          <w:lang w:val="ru-RU"/>
        </w:rPr>
        <w:t xml:space="preserve"> </w:t>
      </w:r>
      <w:r w:rsidRPr="009D31B6">
        <w:rPr>
          <w:sz w:val="18"/>
          <w:szCs w:val="18"/>
          <w:lang w:val="ru-RU"/>
        </w:rPr>
        <w:t>(</w:t>
      </w:r>
      <w:proofErr w:type="spellStart"/>
      <w:proofErr w:type="gramStart"/>
      <w:r w:rsidRPr="009D31B6">
        <w:rPr>
          <w:sz w:val="18"/>
          <w:szCs w:val="18"/>
          <w:lang w:val="ru-RU"/>
        </w:rPr>
        <w:t>спец</w:t>
      </w:r>
      <w:proofErr w:type="gramEnd"/>
      <w:r w:rsidRPr="009D31B6">
        <w:rPr>
          <w:sz w:val="18"/>
          <w:szCs w:val="18"/>
          <w:lang w:val="ru-RU"/>
        </w:rPr>
        <w:t>іальніст</w:t>
      </w:r>
      <w:r w:rsidR="004200AF">
        <w:rPr>
          <w:sz w:val="18"/>
          <w:szCs w:val="18"/>
          <w:lang w:val="ru-RU"/>
        </w:rPr>
        <w:t>ь</w:t>
      </w:r>
      <w:proofErr w:type="spellEnd"/>
      <w:r w:rsidRPr="009D31B6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Готельно-ресторанна</w:t>
      </w:r>
      <w:proofErr w:type="spellEnd"/>
      <w:r w:rsidRPr="00783A77">
        <w:rPr>
          <w:sz w:val="18"/>
          <w:szCs w:val="18"/>
          <w:lang w:val="ru-RU"/>
        </w:rPr>
        <w:t xml:space="preserve"> справа</w:t>
      </w:r>
      <w:r>
        <w:rPr>
          <w:sz w:val="18"/>
          <w:szCs w:val="18"/>
          <w:lang w:val="ru-RU"/>
        </w:rPr>
        <w:t xml:space="preserve">), </w:t>
      </w:r>
      <w:proofErr w:type="spellStart"/>
      <w:r>
        <w:rPr>
          <w:sz w:val="18"/>
          <w:szCs w:val="18"/>
          <w:lang w:val="ru-RU"/>
        </w:rPr>
        <w:t>завідувач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 w:rsidRPr="009D31B6">
        <w:rPr>
          <w:sz w:val="18"/>
          <w:szCs w:val="18"/>
          <w:lang w:val="ru-RU"/>
        </w:rPr>
        <w:t>кафедри</w:t>
      </w:r>
      <w:proofErr w:type="spellEnd"/>
      <w:r w:rsidRPr="009D31B6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готельно-ресторанної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справи</w:t>
      </w:r>
      <w:proofErr w:type="spellEnd"/>
      <w:r w:rsidRPr="00783A77">
        <w:t xml:space="preserve"> </w:t>
      </w:r>
      <w:r w:rsidRPr="00783A77">
        <w:rPr>
          <w:sz w:val="18"/>
          <w:szCs w:val="18"/>
          <w:lang w:val="ru-RU"/>
        </w:rPr>
        <w:t>ПУЕТ</w:t>
      </w:r>
      <w:r>
        <w:rPr>
          <w:sz w:val="18"/>
          <w:szCs w:val="18"/>
          <w:lang w:val="ru-RU"/>
        </w:rPr>
        <w:t>;</w:t>
      </w:r>
    </w:p>
    <w:p w:rsidR="003566C9" w:rsidRPr="009D31B6" w:rsidRDefault="003566C9" w:rsidP="003566C9">
      <w:pPr>
        <w:pStyle w:val="Default"/>
        <w:spacing w:line="216" w:lineRule="auto"/>
        <w:jc w:val="both"/>
        <w:rPr>
          <w:b/>
          <w:i/>
          <w:sz w:val="18"/>
          <w:szCs w:val="18"/>
          <w:lang w:val="ru-RU"/>
        </w:rPr>
      </w:pPr>
      <w:r w:rsidRPr="00783A77">
        <w:rPr>
          <w:b/>
          <w:i/>
          <w:sz w:val="18"/>
          <w:szCs w:val="18"/>
          <w:lang w:val="ru-RU"/>
        </w:rPr>
        <w:t>Г.</w:t>
      </w:r>
      <w:r>
        <w:rPr>
          <w:b/>
          <w:i/>
          <w:sz w:val="18"/>
          <w:szCs w:val="18"/>
          <w:lang w:val="ru-RU"/>
        </w:rPr>
        <w:t> </w:t>
      </w:r>
      <w:r w:rsidRPr="00783A77">
        <w:rPr>
          <w:b/>
          <w:i/>
          <w:sz w:val="18"/>
          <w:szCs w:val="18"/>
          <w:lang w:val="ru-RU"/>
        </w:rPr>
        <w:t>П.</w:t>
      </w:r>
      <w:r>
        <w:rPr>
          <w:b/>
          <w:i/>
          <w:sz w:val="18"/>
          <w:szCs w:val="18"/>
          <w:lang w:val="ru-RU"/>
        </w:rPr>
        <w:t> </w:t>
      </w:r>
      <w:r w:rsidRPr="00783A77">
        <w:rPr>
          <w:b/>
          <w:i/>
          <w:sz w:val="18"/>
          <w:szCs w:val="18"/>
          <w:lang w:val="ru-RU"/>
        </w:rPr>
        <w:t>Хомич</w:t>
      </w:r>
      <w:r>
        <w:rPr>
          <w:b/>
          <w:i/>
          <w:sz w:val="18"/>
          <w:szCs w:val="18"/>
          <w:lang w:val="ru-RU"/>
        </w:rPr>
        <w:t xml:space="preserve">, </w:t>
      </w:r>
      <w:r w:rsidRPr="00315FF0">
        <w:rPr>
          <w:sz w:val="18"/>
          <w:szCs w:val="18"/>
          <w:lang w:val="ru-RU"/>
        </w:rPr>
        <w:t>д. </w:t>
      </w:r>
      <w:r>
        <w:rPr>
          <w:sz w:val="18"/>
          <w:szCs w:val="18"/>
          <w:lang w:val="ru-RU"/>
        </w:rPr>
        <w:t>т</w:t>
      </w:r>
      <w:r w:rsidRPr="00315FF0">
        <w:rPr>
          <w:sz w:val="18"/>
          <w:szCs w:val="18"/>
          <w:lang w:val="ru-RU"/>
        </w:rPr>
        <w:t>. н.,</w:t>
      </w:r>
      <w:r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315FF0">
        <w:rPr>
          <w:sz w:val="18"/>
          <w:szCs w:val="18"/>
          <w:lang w:val="ru-RU"/>
        </w:rPr>
        <w:t>професор</w:t>
      </w:r>
      <w:proofErr w:type="spellEnd"/>
      <w:r w:rsidRPr="00315FF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(</w:t>
      </w:r>
      <w:proofErr w:type="spellStart"/>
      <w:r>
        <w:rPr>
          <w:sz w:val="18"/>
          <w:szCs w:val="18"/>
          <w:lang w:val="ru-RU"/>
        </w:rPr>
        <w:t>спеціальніст</w:t>
      </w:r>
      <w:r w:rsidR="004200AF">
        <w:rPr>
          <w:sz w:val="18"/>
          <w:szCs w:val="18"/>
          <w:lang w:val="ru-RU"/>
        </w:rPr>
        <w:t>ь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Харчові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технології</w:t>
      </w:r>
      <w:proofErr w:type="spellEnd"/>
      <w:r>
        <w:rPr>
          <w:sz w:val="18"/>
          <w:szCs w:val="18"/>
          <w:lang w:val="ru-RU"/>
        </w:rPr>
        <w:t xml:space="preserve">), </w:t>
      </w:r>
      <w:proofErr w:type="spellStart"/>
      <w:r w:rsidRPr="00315FF0">
        <w:rPr>
          <w:sz w:val="18"/>
          <w:szCs w:val="18"/>
          <w:lang w:val="ru-RU"/>
        </w:rPr>
        <w:t>завідувач</w:t>
      </w:r>
      <w:proofErr w:type="spellEnd"/>
      <w:r w:rsidRPr="00315FF0">
        <w:rPr>
          <w:sz w:val="18"/>
          <w:szCs w:val="18"/>
          <w:lang w:val="ru-RU"/>
        </w:rPr>
        <w:t xml:space="preserve"> </w:t>
      </w:r>
      <w:proofErr w:type="spellStart"/>
      <w:r w:rsidRPr="00315FF0">
        <w:rPr>
          <w:sz w:val="18"/>
          <w:szCs w:val="18"/>
          <w:lang w:val="ru-RU"/>
        </w:rPr>
        <w:t>кафедри</w:t>
      </w:r>
      <w:proofErr w:type="spellEnd"/>
      <w:r w:rsidRPr="00315FF0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технології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харчових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виробництв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і</w:t>
      </w:r>
      <w:proofErr w:type="spellEnd"/>
      <w:r w:rsidRPr="00783A77">
        <w:rPr>
          <w:sz w:val="18"/>
          <w:szCs w:val="18"/>
          <w:lang w:val="ru-RU"/>
        </w:rPr>
        <w:t xml:space="preserve"> </w:t>
      </w:r>
      <w:proofErr w:type="gramStart"/>
      <w:r w:rsidRPr="00783A77">
        <w:rPr>
          <w:sz w:val="18"/>
          <w:szCs w:val="18"/>
          <w:lang w:val="ru-RU"/>
        </w:rPr>
        <w:t>ресторанного</w:t>
      </w:r>
      <w:proofErr w:type="gramEnd"/>
      <w:r w:rsidRPr="00783A77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господарства</w:t>
      </w:r>
      <w:proofErr w:type="spellEnd"/>
      <w:r w:rsidRPr="00783A77">
        <w:t xml:space="preserve"> </w:t>
      </w:r>
      <w:r w:rsidRPr="00783A77">
        <w:rPr>
          <w:sz w:val="18"/>
          <w:szCs w:val="18"/>
          <w:lang w:val="ru-RU"/>
        </w:rPr>
        <w:t>ПУЕТ</w:t>
      </w:r>
      <w:r>
        <w:rPr>
          <w:sz w:val="18"/>
          <w:szCs w:val="18"/>
          <w:lang w:val="ru-RU"/>
        </w:rPr>
        <w:t>;</w:t>
      </w:r>
    </w:p>
    <w:p w:rsidR="003566C9" w:rsidRPr="00EC53FF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  <w:r w:rsidRPr="00783A77">
        <w:rPr>
          <w:b/>
          <w:i/>
          <w:sz w:val="18"/>
          <w:szCs w:val="18"/>
          <w:lang w:val="ru-RU"/>
        </w:rPr>
        <w:t>І.</w:t>
      </w:r>
      <w:r>
        <w:rPr>
          <w:b/>
          <w:i/>
          <w:sz w:val="18"/>
          <w:szCs w:val="18"/>
          <w:lang w:val="ru-RU"/>
        </w:rPr>
        <w:t> </w:t>
      </w:r>
      <w:r w:rsidRPr="00783A77">
        <w:rPr>
          <w:b/>
          <w:i/>
          <w:sz w:val="18"/>
          <w:szCs w:val="18"/>
          <w:lang w:val="ru-RU"/>
        </w:rPr>
        <w:t>М.</w:t>
      </w:r>
      <w:r>
        <w:rPr>
          <w:b/>
          <w:i/>
          <w:sz w:val="18"/>
          <w:szCs w:val="18"/>
          <w:lang w:val="ru-RU"/>
        </w:rPr>
        <w:t> </w:t>
      </w:r>
      <w:r w:rsidRPr="00783A77">
        <w:rPr>
          <w:b/>
          <w:i/>
          <w:sz w:val="18"/>
          <w:szCs w:val="18"/>
          <w:lang w:val="ru-RU"/>
        </w:rPr>
        <w:t>Петренко</w:t>
      </w:r>
      <w:r w:rsidRPr="003566C9">
        <w:rPr>
          <w:b/>
          <w:i/>
          <w:sz w:val="18"/>
          <w:szCs w:val="18"/>
          <w:lang w:val="ru-RU"/>
        </w:rPr>
        <w:t>,</w:t>
      </w:r>
      <w:r w:rsidRPr="00EC53FF">
        <w:rPr>
          <w:sz w:val="18"/>
          <w:szCs w:val="18"/>
          <w:lang w:val="ru-RU"/>
        </w:rPr>
        <w:t xml:space="preserve"> д.</w:t>
      </w:r>
      <w:r>
        <w:rPr>
          <w:sz w:val="18"/>
          <w:szCs w:val="18"/>
          <w:lang w:val="ru-RU"/>
        </w:rPr>
        <w:t> </w:t>
      </w:r>
      <w:proofErr w:type="spellStart"/>
      <w:r>
        <w:rPr>
          <w:sz w:val="18"/>
          <w:szCs w:val="18"/>
          <w:lang w:val="ru-RU"/>
        </w:rPr>
        <w:t>і</w:t>
      </w:r>
      <w:proofErr w:type="spellEnd"/>
      <w:r w:rsidRPr="00EC53FF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> </w:t>
      </w:r>
      <w:r w:rsidRPr="00EC53FF">
        <w:rPr>
          <w:sz w:val="18"/>
          <w:szCs w:val="18"/>
          <w:lang w:val="ru-RU"/>
        </w:rPr>
        <w:t xml:space="preserve">н., </w:t>
      </w:r>
      <w:proofErr w:type="spellStart"/>
      <w:r w:rsidRPr="00EC53FF">
        <w:rPr>
          <w:sz w:val="18"/>
          <w:szCs w:val="18"/>
          <w:lang w:val="ru-RU"/>
        </w:rPr>
        <w:t>професор</w:t>
      </w:r>
      <w:proofErr w:type="spellEnd"/>
      <w:r w:rsidRPr="00EC53FF">
        <w:rPr>
          <w:sz w:val="18"/>
          <w:szCs w:val="18"/>
          <w:lang w:val="ru-RU"/>
        </w:rPr>
        <w:t xml:space="preserve"> (</w:t>
      </w:r>
      <w:proofErr w:type="spellStart"/>
      <w:proofErr w:type="gramStart"/>
      <w:r w:rsidRPr="00EC53FF">
        <w:rPr>
          <w:sz w:val="18"/>
          <w:szCs w:val="18"/>
          <w:lang w:val="ru-RU"/>
        </w:rPr>
        <w:t>спец</w:t>
      </w:r>
      <w:proofErr w:type="gramEnd"/>
      <w:r w:rsidRPr="00EC53FF">
        <w:rPr>
          <w:sz w:val="18"/>
          <w:szCs w:val="18"/>
          <w:lang w:val="ru-RU"/>
        </w:rPr>
        <w:t>іальніст</w:t>
      </w:r>
      <w:r w:rsidR="004200AF">
        <w:rPr>
          <w:sz w:val="18"/>
          <w:szCs w:val="18"/>
          <w:lang w:val="ru-RU"/>
        </w:rPr>
        <w:t>ь</w:t>
      </w:r>
      <w:proofErr w:type="spellEnd"/>
      <w:r w:rsidRPr="00EC53FF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Освітні</w:t>
      </w:r>
      <w:proofErr w:type="spellEnd"/>
      <w:r w:rsidRPr="00783A77">
        <w:rPr>
          <w:sz w:val="18"/>
          <w:szCs w:val="18"/>
          <w:lang w:val="ru-RU"/>
        </w:rPr>
        <w:t xml:space="preserve">, </w:t>
      </w:r>
      <w:proofErr w:type="spellStart"/>
      <w:r w:rsidRPr="00783A77">
        <w:rPr>
          <w:sz w:val="18"/>
          <w:szCs w:val="18"/>
          <w:lang w:val="ru-RU"/>
        </w:rPr>
        <w:t>педагогічні</w:t>
      </w:r>
      <w:proofErr w:type="spellEnd"/>
      <w:r w:rsidRPr="00783A77">
        <w:rPr>
          <w:sz w:val="18"/>
          <w:szCs w:val="18"/>
          <w:lang w:val="ru-RU"/>
        </w:rPr>
        <w:t xml:space="preserve"> науки</w:t>
      </w:r>
      <w:r w:rsidRPr="00EC53FF">
        <w:rPr>
          <w:sz w:val="18"/>
          <w:szCs w:val="18"/>
          <w:lang w:val="ru-RU"/>
        </w:rPr>
        <w:t xml:space="preserve">), </w:t>
      </w:r>
      <w:proofErr w:type="spellStart"/>
      <w:r w:rsidRPr="00EC53FF">
        <w:rPr>
          <w:sz w:val="18"/>
          <w:szCs w:val="18"/>
          <w:lang w:val="ru-RU"/>
        </w:rPr>
        <w:t>завідувач</w:t>
      </w:r>
      <w:proofErr w:type="spellEnd"/>
      <w:r w:rsidRPr="00EC53FF">
        <w:rPr>
          <w:sz w:val="18"/>
          <w:szCs w:val="18"/>
          <w:lang w:val="ru-RU"/>
        </w:rPr>
        <w:t xml:space="preserve"> </w:t>
      </w:r>
      <w:proofErr w:type="spellStart"/>
      <w:r w:rsidRPr="00EC53FF">
        <w:rPr>
          <w:sz w:val="18"/>
          <w:szCs w:val="18"/>
          <w:lang w:val="ru-RU"/>
        </w:rPr>
        <w:t>кафедри</w:t>
      </w:r>
      <w:proofErr w:type="spellEnd"/>
      <w:r w:rsidRPr="00EC53FF">
        <w:rPr>
          <w:sz w:val="18"/>
          <w:szCs w:val="18"/>
          <w:lang w:val="ru-RU"/>
        </w:rPr>
        <w:t xml:space="preserve"> </w:t>
      </w:r>
      <w:proofErr w:type="spellStart"/>
      <w:r w:rsidRPr="00783A77">
        <w:rPr>
          <w:sz w:val="18"/>
          <w:szCs w:val="18"/>
          <w:lang w:val="ru-RU"/>
        </w:rPr>
        <w:t>педагогіки</w:t>
      </w:r>
      <w:proofErr w:type="spellEnd"/>
      <w:r w:rsidRPr="00783A77">
        <w:rPr>
          <w:sz w:val="18"/>
          <w:szCs w:val="18"/>
          <w:lang w:val="ru-RU"/>
        </w:rPr>
        <w:t xml:space="preserve"> та </w:t>
      </w:r>
      <w:proofErr w:type="spellStart"/>
      <w:r w:rsidRPr="00783A77">
        <w:rPr>
          <w:sz w:val="18"/>
          <w:szCs w:val="18"/>
          <w:lang w:val="ru-RU"/>
        </w:rPr>
        <w:t>суспільних</w:t>
      </w:r>
      <w:proofErr w:type="spellEnd"/>
      <w:r w:rsidRPr="00783A77">
        <w:rPr>
          <w:sz w:val="18"/>
          <w:szCs w:val="18"/>
          <w:lang w:val="ru-RU"/>
        </w:rPr>
        <w:t xml:space="preserve"> наук </w:t>
      </w:r>
      <w:r w:rsidRPr="00EC53FF">
        <w:rPr>
          <w:sz w:val="18"/>
          <w:szCs w:val="18"/>
          <w:lang w:val="ru-RU"/>
        </w:rPr>
        <w:t>ПУЕТ</w:t>
      </w:r>
      <w:r>
        <w:rPr>
          <w:sz w:val="18"/>
          <w:szCs w:val="18"/>
          <w:lang w:val="ru-RU"/>
        </w:rPr>
        <w:t>.</w:t>
      </w:r>
    </w:p>
    <w:p w:rsidR="003566C9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</w:p>
    <w:p w:rsidR="003566C9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</w:p>
    <w:p w:rsidR="00C54253" w:rsidRDefault="00C54253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</w:p>
    <w:p w:rsidR="003566C9" w:rsidRPr="00EC53FF" w:rsidRDefault="003566C9" w:rsidP="003566C9">
      <w:pPr>
        <w:pStyle w:val="Default"/>
        <w:spacing w:line="216" w:lineRule="auto"/>
        <w:jc w:val="both"/>
        <w:rPr>
          <w:sz w:val="18"/>
          <w:szCs w:val="18"/>
          <w:lang w:val="ru-RU"/>
        </w:rPr>
      </w:pPr>
    </w:p>
    <w:p w:rsidR="003566C9" w:rsidRPr="0050084F" w:rsidRDefault="00E77F50" w:rsidP="003566C9">
      <w:pPr>
        <w:pStyle w:val="Default"/>
        <w:spacing w:line="216" w:lineRule="auto"/>
        <w:ind w:left="567" w:firstLine="284"/>
        <w:jc w:val="both"/>
        <w:rPr>
          <w:sz w:val="20"/>
          <w:szCs w:val="18"/>
        </w:rPr>
      </w:pPr>
      <w:r w:rsidRPr="00E77F50">
        <w:rPr>
          <w:b/>
          <w:noProof/>
          <w:sz w:val="20"/>
          <w:szCs w:val="1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.3pt;margin-top:8.15pt;width:19.15pt;height:13.5pt;z-index:251664384" stroked="f">
            <v:textbox style="mso-next-textbox:#_x0000_s1045" inset="0,0,0,0">
              <w:txbxContent>
                <w:p w:rsidR="00BE2105" w:rsidRPr="003566C9" w:rsidRDefault="00BE2105" w:rsidP="003566C9">
                  <w:pPr>
                    <w:rPr>
                      <w:rFonts w:ascii="Times New Roman" w:hAnsi="Times New Roman" w:cs="Times New Roman"/>
                    </w:rPr>
                  </w:pPr>
                  <w:r w:rsidRPr="003566C9">
                    <w:rPr>
                      <w:rFonts w:ascii="Times New Roman" w:hAnsi="Times New Roman" w:cs="Times New Roman"/>
                      <w:sz w:val="20"/>
                      <w:szCs w:val="16"/>
                      <w:lang w:val="uk-UA"/>
                    </w:rPr>
                    <w:t>З-</w:t>
                  </w:r>
                  <w:r>
                    <w:rPr>
                      <w:rFonts w:ascii="Times New Roman" w:hAnsi="Times New Roman" w:cs="Times New Roman"/>
                      <w:sz w:val="20"/>
                      <w:szCs w:val="16"/>
                      <w:lang w:val="uk-UA"/>
                    </w:rPr>
                    <w:t>41</w:t>
                  </w:r>
                </w:p>
              </w:txbxContent>
            </v:textbox>
          </v:shape>
        </w:pict>
      </w:r>
      <w:r w:rsidR="003566C9" w:rsidRPr="0050084F">
        <w:rPr>
          <w:b/>
          <w:sz w:val="20"/>
          <w:szCs w:val="18"/>
        </w:rPr>
        <w:t>Збірник</w:t>
      </w:r>
      <w:r w:rsidR="003566C9" w:rsidRPr="0050084F">
        <w:rPr>
          <w:sz w:val="20"/>
          <w:szCs w:val="18"/>
        </w:rPr>
        <w:t xml:space="preserve"> наукових статей магістрів. Навчально-науковий інститут харчових технологій, готельно-ресторанного та туристичного бізнесу. – Полтава</w:t>
      </w:r>
      <w:r w:rsidR="003566C9" w:rsidRPr="0050084F">
        <w:rPr>
          <w:sz w:val="20"/>
          <w:szCs w:val="18"/>
          <w:lang w:val="ru-RU"/>
        </w:rPr>
        <w:t> </w:t>
      </w:r>
      <w:r w:rsidR="003566C9" w:rsidRPr="0050084F">
        <w:rPr>
          <w:sz w:val="20"/>
          <w:szCs w:val="18"/>
        </w:rPr>
        <w:t>: ПУЕТ, 2020. –</w:t>
      </w:r>
      <w:r w:rsidR="003566C9" w:rsidRPr="0050084F">
        <w:rPr>
          <w:sz w:val="20"/>
          <w:szCs w:val="18"/>
          <w:lang w:val="ru-RU"/>
        </w:rPr>
        <w:t xml:space="preserve"> </w:t>
      </w:r>
      <w:r w:rsidR="00067EB1" w:rsidRPr="0050084F">
        <w:rPr>
          <w:sz w:val="20"/>
          <w:szCs w:val="18"/>
          <w:lang w:val="ru-RU"/>
        </w:rPr>
        <w:t xml:space="preserve">332 </w:t>
      </w:r>
      <w:r w:rsidR="003566C9" w:rsidRPr="0050084F">
        <w:rPr>
          <w:sz w:val="20"/>
          <w:szCs w:val="18"/>
        </w:rPr>
        <w:t>с.</w:t>
      </w:r>
    </w:p>
    <w:p w:rsidR="003566C9" w:rsidRPr="0050084F" w:rsidRDefault="003566C9" w:rsidP="003566C9">
      <w:pPr>
        <w:pStyle w:val="Default"/>
        <w:spacing w:before="120" w:after="120" w:line="216" w:lineRule="auto"/>
        <w:ind w:left="851"/>
        <w:jc w:val="both"/>
        <w:rPr>
          <w:sz w:val="22"/>
          <w:szCs w:val="18"/>
        </w:rPr>
      </w:pPr>
      <w:r w:rsidRPr="0050084F">
        <w:rPr>
          <w:sz w:val="20"/>
          <w:szCs w:val="18"/>
        </w:rPr>
        <w:t>ISBN</w:t>
      </w:r>
      <w:r w:rsidR="0050084F" w:rsidRPr="0050084F">
        <w:rPr>
          <w:sz w:val="20"/>
          <w:szCs w:val="18"/>
        </w:rPr>
        <w:t xml:space="preserve"> </w:t>
      </w:r>
      <w:r w:rsidR="0050084F" w:rsidRPr="0050084F">
        <w:rPr>
          <w:bCs/>
          <w:sz w:val="20"/>
          <w:szCs w:val="16"/>
        </w:rPr>
        <w:t>978-966-184-389-8</w:t>
      </w:r>
    </w:p>
    <w:p w:rsidR="003566C9" w:rsidRPr="003566C9" w:rsidRDefault="003566C9" w:rsidP="003566C9">
      <w:pPr>
        <w:pStyle w:val="Default"/>
        <w:spacing w:line="216" w:lineRule="auto"/>
        <w:ind w:left="567" w:firstLine="284"/>
        <w:jc w:val="both"/>
        <w:rPr>
          <w:sz w:val="16"/>
          <w:szCs w:val="18"/>
        </w:rPr>
      </w:pPr>
      <w:r w:rsidRPr="003566C9">
        <w:rPr>
          <w:sz w:val="16"/>
          <w:szCs w:val="18"/>
        </w:rPr>
        <w:t xml:space="preserve">У збірнику представлено результати наукових досліджень магістрів </w:t>
      </w:r>
      <w:proofErr w:type="spellStart"/>
      <w:r w:rsidRPr="003566C9">
        <w:rPr>
          <w:sz w:val="16"/>
          <w:szCs w:val="18"/>
        </w:rPr>
        <w:t>спе</w:t>
      </w:r>
      <w:proofErr w:type="spellEnd"/>
      <w:r>
        <w:rPr>
          <w:sz w:val="16"/>
          <w:szCs w:val="18"/>
          <w:lang w:val="ru-RU"/>
        </w:rPr>
        <w:softHyphen/>
      </w:r>
      <w:proofErr w:type="spellStart"/>
      <w:r w:rsidRPr="003566C9">
        <w:rPr>
          <w:sz w:val="16"/>
          <w:szCs w:val="18"/>
        </w:rPr>
        <w:t>ціальностей</w:t>
      </w:r>
      <w:proofErr w:type="spellEnd"/>
      <w:r w:rsidRPr="003566C9">
        <w:rPr>
          <w:sz w:val="16"/>
          <w:szCs w:val="18"/>
        </w:rPr>
        <w:t>: Готельно-ресторанна справа освітня програма «Готельно-ресто</w:t>
      </w:r>
      <w:r w:rsidR="006A0296">
        <w:rPr>
          <w:sz w:val="16"/>
          <w:szCs w:val="18"/>
        </w:rPr>
        <w:softHyphen/>
      </w:r>
      <w:r w:rsidRPr="003566C9">
        <w:rPr>
          <w:sz w:val="16"/>
          <w:szCs w:val="18"/>
        </w:rPr>
        <w:t>ранна справа»; Харчові технології освітні програми «Технології в ресторанному господарстві» та «Технології зберігання, консервування та переробки м’яса</w:t>
      </w:r>
      <w:r w:rsidR="006A0296">
        <w:rPr>
          <w:sz w:val="16"/>
          <w:szCs w:val="18"/>
        </w:rPr>
        <w:t>»;</w:t>
      </w:r>
      <w:r w:rsidR="006A0296" w:rsidRPr="006A0296">
        <w:rPr>
          <w:sz w:val="16"/>
          <w:szCs w:val="18"/>
        </w:rPr>
        <w:t xml:space="preserve"> </w:t>
      </w:r>
      <w:r w:rsidR="006A0296" w:rsidRPr="003566C9">
        <w:rPr>
          <w:sz w:val="16"/>
          <w:szCs w:val="18"/>
        </w:rPr>
        <w:t>Освітні, педагогічні науки освітня програма «Педагогіка вищої школи»</w:t>
      </w:r>
      <w:r w:rsidR="006A0296">
        <w:rPr>
          <w:sz w:val="16"/>
          <w:szCs w:val="18"/>
        </w:rPr>
        <w:t>.</w:t>
      </w:r>
    </w:p>
    <w:p w:rsidR="003566C9" w:rsidRPr="00F572EB" w:rsidRDefault="003566C9" w:rsidP="003566C9">
      <w:pPr>
        <w:pStyle w:val="Default"/>
        <w:spacing w:before="120" w:after="120" w:line="216" w:lineRule="auto"/>
        <w:jc w:val="right"/>
        <w:rPr>
          <w:b/>
          <w:sz w:val="16"/>
          <w:szCs w:val="18"/>
          <w:lang w:val="ru-RU"/>
        </w:rPr>
      </w:pPr>
      <w:r w:rsidRPr="00F572EB">
        <w:rPr>
          <w:b/>
          <w:sz w:val="16"/>
          <w:szCs w:val="18"/>
          <w:lang w:val="ru-RU"/>
        </w:rPr>
        <w:t xml:space="preserve">УДК </w:t>
      </w:r>
      <w:r w:rsidR="00F572EB" w:rsidRPr="00F572EB">
        <w:rPr>
          <w:b/>
          <w:sz w:val="16"/>
          <w:szCs w:val="16"/>
        </w:rPr>
        <w:t>640+338.48(082)</w:t>
      </w:r>
    </w:p>
    <w:p w:rsidR="003566C9" w:rsidRDefault="003566C9" w:rsidP="003566C9">
      <w:pPr>
        <w:pStyle w:val="Default"/>
        <w:spacing w:before="120" w:after="120" w:line="216" w:lineRule="auto"/>
        <w:jc w:val="right"/>
        <w:rPr>
          <w:sz w:val="16"/>
          <w:szCs w:val="18"/>
          <w:lang w:val="ru-RU"/>
        </w:rPr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i/>
          <w:sz w:val="18"/>
          <w:szCs w:val="18"/>
        </w:rPr>
      </w:pPr>
      <w:r w:rsidRPr="003566C9">
        <w:rPr>
          <w:i/>
          <w:sz w:val="18"/>
          <w:szCs w:val="18"/>
        </w:rPr>
        <w:t>Матеріали друкуються в авторській редакції мовами оригіналів.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i/>
          <w:sz w:val="18"/>
          <w:szCs w:val="18"/>
        </w:rPr>
      </w:pPr>
      <w:r w:rsidRPr="003566C9">
        <w:rPr>
          <w:i/>
          <w:sz w:val="18"/>
          <w:szCs w:val="18"/>
        </w:rPr>
        <w:t>За виклад, зміст і достовірність матеріалів відповідальні автори.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i/>
          <w:sz w:val="18"/>
          <w:szCs w:val="18"/>
          <w:lang w:val="ru-RU"/>
        </w:rPr>
      </w:pPr>
      <w:r w:rsidRPr="003566C9">
        <w:rPr>
          <w:i/>
          <w:sz w:val="18"/>
          <w:szCs w:val="18"/>
        </w:rPr>
        <w:t>Розповсюдження та тиражування без офіційного дозволу ПУЕТ заборонено</w:t>
      </w:r>
      <w:r>
        <w:rPr>
          <w:i/>
          <w:sz w:val="18"/>
          <w:szCs w:val="18"/>
          <w:lang w:val="ru-RU"/>
        </w:rPr>
        <w:t>.</w:t>
      </w:r>
    </w:p>
    <w:p w:rsidR="003566C9" w:rsidRDefault="003566C9" w:rsidP="003566C9">
      <w:pPr>
        <w:pStyle w:val="Default"/>
        <w:spacing w:line="216" w:lineRule="auto"/>
        <w:jc w:val="both"/>
        <w:rPr>
          <w:sz w:val="18"/>
          <w:szCs w:val="18"/>
        </w:rPr>
      </w:pPr>
    </w:p>
    <w:p w:rsidR="003566C9" w:rsidRPr="009D31B6" w:rsidRDefault="003566C9" w:rsidP="003566C9">
      <w:pPr>
        <w:pStyle w:val="Default"/>
        <w:spacing w:line="216" w:lineRule="auto"/>
        <w:jc w:val="both"/>
        <w:rPr>
          <w:sz w:val="18"/>
          <w:szCs w:val="18"/>
        </w:rPr>
      </w:pPr>
    </w:p>
    <w:tbl>
      <w:tblPr>
        <w:tblW w:w="6133" w:type="dxa"/>
        <w:tblCellMar>
          <w:left w:w="0" w:type="dxa"/>
          <w:right w:w="0" w:type="dxa"/>
        </w:tblCellMar>
        <w:tblLook w:val="00A0"/>
      </w:tblPr>
      <w:tblGrid>
        <w:gridCol w:w="2127"/>
        <w:gridCol w:w="4006"/>
      </w:tblGrid>
      <w:tr w:rsidR="003566C9" w:rsidRPr="003566C9" w:rsidTr="003566C9">
        <w:trPr>
          <w:trHeight w:val="60"/>
        </w:trPr>
        <w:tc>
          <w:tcPr>
            <w:tcW w:w="2127" w:type="dxa"/>
            <w:vAlign w:val="bottom"/>
          </w:tcPr>
          <w:p w:rsidR="003566C9" w:rsidRPr="0050084F" w:rsidRDefault="003566C9" w:rsidP="003566C9">
            <w:pPr>
              <w:spacing w:after="0" w:line="223" w:lineRule="auto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ISBN 978-966-184-</w:t>
            </w:r>
            <w:r w:rsidR="0050084F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389-8</w:t>
            </w:r>
          </w:p>
        </w:tc>
        <w:tc>
          <w:tcPr>
            <w:tcW w:w="4006" w:type="dxa"/>
          </w:tcPr>
          <w:p w:rsidR="003566C9" w:rsidRPr="003566C9" w:rsidRDefault="003566C9" w:rsidP="003566C9">
            <w:pPr>
              <w:spacing w:after="0" w:line="223" w:lineRule="auto"/>
              <w:ind w:left="1134" w:hanging="1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© 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Вищий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навчальний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заклад 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Укоопспілки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«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Полтавський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університет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економіки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і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торгі</w:t>
            </w:r>
            <w:proofErr w:type="gramStart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вл</w:t>
            </w:r>
            <w:proofErr w:type="gram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і</w:t>
            </w:r>
            <w:proofErr w:type="spellEnd"/>
            <w:r w:rsidRPr="003566C9">
              <w:rPr>
                <w:rFonts w:ascii="Times New Roman" w:hAnsi="Times New Roman" w:cs="Times New Roman"/>
                <w:bCs/>
                <w:sz w:val="16"/>
                <w:szCs w:val="16"/>
              </w:rPr>
              <w:t>», 2020</w:t>
            </w:r>
          </w:p>
        </w:tc>
      </w:tr>
    </w:tbl>
    <w:p w:rsidR="003566C9" w:rsidRDefault="003566C9" w:rsidP="00787DA2">
      <w:pPr>
        <w:spacing w:after="120" w:line="240" w:lineRule="auto"/>
        <w:jc w:val="center"/>
        <w:rPr>
          <w:rFonts w:ascii="Arial" w:eastAsia="Calibri" w:hAnsi="Arial" w:cs="Arial"/>
          <w:b/>
          <w:lang w:val="uk-UA"/>
        </w:rPr>
        <w:sectPr w:rsidR="003566C9" w:rsidSect="003566C9">
          <w:pgSz w:w="8391" w:h="11906" w:code="11"/>
          <w:pgMar w:top="1134" w:right="1134" w:bottom="1134" w:left="1134" w:header="0" w:footer="0" w:gutter="0"/>
          <w:cols w:space="708"/>
          <w:docGrid w:linePitch="381"/>
        </w:sectPr>
      </w:pPr>
    </w:p>
    <w:p w:rsidR="00762996" w:rsidRPr="004019AB" w:rsidRDefault="00762996" w:rsidP="00787DA2">
      <w:pPr>
        <w:spacing w:after="120" w:line="240" w:lineRule="auto"/>
        <w:jc w:val="center"/>
        <w:rPr>
          <w:rFonts w:ascii="Arial" w:eastAsia="Calibri" w:hAnsi="Arial" w:cs="Arial"/>
          <w:b/>
          <w:lang w:val="uk-UA"/>
        </w:rPr>
      </w:pPr>
      <w:r w:rsidRPr="004019AB">
        <w:rPr>
          <w:rFonts w:ascii="Arial" w:eastAsia="Calibri" w:hAnsi="Arial" w:cs="Arial"/>
          <w:b/>
          <w:lang w:val="uk-UA"/>
        </w:rPr>
        <w:lastRenderedPageBreak/>
        <w:t>ЗМІСТ</w:t>
      </w:r>
    </w:p>
    <w:p w:rsidR="00762996" w:rsidRPr="004019AB" w:rsidRDefault="00762996" w:rsidP="00787DA2">
      <w:pPr>
        <w:spacing w:after="120" w:line="240" w:lineRule="auto"/>
        <w:jc w:val="center"/>
        <w:rPr>
          <w:rFonts w:ascii="UkrainianXenia" w:eastAsia="Calibri" w:hAnsi="UkrainianXenia" w:cs="Times New Roman"/>
          <w:sz w:val="24"/>
          <w:lang w:val="uk-UA"/>
        </w:rPr>
      </w:pPr>
      <w:r w:rsidRPr="004019AB">
        <w:rPr>
          <w:rFonts w:ascii="UkrainianXenia" w:eastAsia="Calibri" w:hAnsi="UkrainianXenia" w:cs="Times New Roman"/>
          <w:sz w:val="24"/>
          <w:lang w:val="uk-UA"/>
        </w:rPr>
        <w:t>ГОТЕЛЬНО-РЕСТОРАННА СПРАВА</w:t>
      </w:r>
    </w:p>
    <w:p w:rsidR="00762996" w:rsidRPr="004019AB" w:rsidRDefault="00762996" w:rsidP="00787DA2">
      <w:pPr>
        <w:spacing w:after="120" w:line="240" w:lineRule="auto"/>
        <w:jc w:val="center"/>
        <w:rPr>
          <w:rFonts w:ascii="UkrainianXenia" w:eastAsia="Calibri" w:hAnsi="UkrainianXenia" w:cs="Times New Roman"/>
          <w:sz w:val="24"/>
          <w:lang w:val="uk-UA"/>
        </w:rPr>
      </w:pPr>
      <w:r w:rsidRPr="004019AB">
        <w:rPr>
          <w:rFonts w:ascii="UkrainianXenia" w:eastAsia="Calibri" w:hAnsi="UkrainianXenia" w:cs="Times New Roman"/>
          <w:sz w:val="24"/>
          <w:lang w:val="uk-UA"/>
        </w:rPr>
        <w:t xml:space="preserve">Освітня програма </w:t>
      </w:r>
      <w:r w:rsidRPr="004019AB">
        <w:rPr>
          <w:rFonts w:ascii="UkrainianXenia" w:eastAsia="Calibri" w:hAnsi="UkrainianXenia" w:cs="Times New Roman"/>
          <w:sz w:val="24"/>
          <w:lang w:val="uk-UA"/>
        </w:rPr>
        <w:br/>
        <w:t>«Готельно-ресторанна справа»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Богомаз А. С.</w:t>
      </w:r>
      <w:r w:rsidRPr="004019AB">
        <w:rPr>
          <w:rFonts w:ascii="Times New Roman" w:hAnsi="Times New Roman" w:cs="Times New Roman"/>
          <w:lang w:val="uk-UA"/>
        </w:rPr>
        <w:t xml:space="preserve"> Упровадження інноваційних </w:t>
      </w:r>
      <w:r w:rsidRPr="004019AB">
        <w:rPr>
          <w:rFonts w:ascii="Times New Roman" w:hAnsi="Times New Roman" w:cs="Times New Roman"/>
          <w:lang w:val="uk-UA"/>
        </w:rPr>
        <w:br/>
        <w:t xml:space="preserve">технологій </w:t>
      </w:r>
      <w:r w:rsidR="006A0296">
        <w:rPr>
          <w:rFonts w:ascii="Times New Roman" w:hAnsi="Times New Roman" w:cs="Times New Roman"/>
          <w:lang w:val="uk-UA"/>
        </w:rPr>
        <w:t>у</w:t>
      </w:r>
      <w:r w:rsidRPr="004019A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19AB">
        <w:rPr>
          <w:rFonts w:ascii="Times New Roman" w:hAnsi="Times New Roman" w:cs="Times New Roman"/>
          <w:lang w:val="uk-UA"/>
        </w:rPr>
        <w:t>хостелі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, що </w:t>
      </w:r>
      <w:proofErr w:type="spellStart"/>
      <w:r w:rsidRPr="004019AB">
        <w:rPr>
          <w:rFonts w:ascii="Times New Roman" w:hAnsi="Times New Roman" w:cs="Times New Roman"/>
          <w:lang w:val="uk-UA"/>
        </w:rPr>
        <w:t>про</w:t>
      </w:r>
      <w:r w:rsidR="006A0296">
        <w:rPr>
          <w:rFonts w:ascii="Times New Roman" w:hAnsi="Times New Roman" w:cs="Times New Roman"/>
          <w:lang w:val="uk-UA"/>
        </w:rPr>
        <w:t>є</w:t>
      </w:r>
      <w:r w:rsidRPr="004019AB">
        <w:rPr>
          <w:rFonts w:ascii="Times New Roman" w:hAnsi="Times New Roman" w:cs="Times New Roman"/>
          <w:lang w:val="uk-UA"/>
        </w:rPr>
        <w:t>ктується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br/>
        <w:t>у місті Миргород Полтавської області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8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 xml:space="preserve">Бортник К. О. </w:t>
      </w:r>
      <w:r w:rsidRPr="004019AB">
        <w:rPr>
          <w:rFonts w:ascii="Times New Roman" w:hAnsi="Times New Roman" w:cs="Times New Roman"/>
          <w:lang w:val="uk-UA"/>
        </w:rPr>
        <w:t xml:space="preserve">Екологічні тенденції </w:t>
      </w:r>
      <w:r w:rsidRPr="004019AB">
        <w:rPr>
          <w:rFonts w:ascii="Times New Roman" w:hAnsi="Times New Roman" w:cs="Times New Roman"/>
          <w:lang w:val="uk-UA"/>
        </w:rPr>
        <w:br/>
        <w:t>та їх вплив на готельну індустрію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12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Діговець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О. О.</w:t>
      </w:r>
      <w:r w:rsidRPr="004019AB">
        <w:rPr>
          <w:rFonts w:ascii="Times New Roman" w:hAnsi="Times New Roman" w:cs="Times New Roman"/>
          <w:lang w:val="uk-UA"/>
        </w:rPr>
        <w:t xml:space="preserve"> Особливості </w:t>
      </w:r>
      <w:proofErr w:type="spellStart"/>
      <w:r w:rsidRPr="004019AB">
        <w:rPr>
          <w:rFonts w:ascii="Times New Roman" w:hAnsi="Times New Roman" w:cs="Times New Roman"/>
          <w:lang w:val="uk-UA"/>
        </w:rPr>
        <w:t>про</w:t>
      </w:r>
      <w:r w:rsidR="006A0296">
        <w:rPr>
          <w:rFonts w:ascii="Times New Roman" w:hAnsi="Times New Roman" w:cs="Times New Roman"/>
          <w:lang w:val="uk-UA"/>
        </w:rPr>
        <w:t>є</w:t>
      </w:r>
      <w:r w:rsidRPr="004019AB">
        <w:rPr>
          <w:rFonts w:ascii="Times New Roman" w:hAnsi="Times New Roman" w:cs="Times New Roman"/>
          <w:lang w:val="uk-UA"/>
        </w:rPr>
        <w:t>ктування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br/>
        <w:t>готелів ділового призначення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18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Дудник А. В.</w:t>
      </w:r>
      <w:r w:rsidRPr="004019AB">
        <w:rPr>
          <w:rFonts w:ascii="Times New Roman" w:hAnsi="Times New Roman" w:cs="Times New Roman"/>
          <w:lang w:val="uk-UA"/>
        </w:rPr>
        <w:t xml:space="preserve"> Сучасний стан та перспективи розвитку готельного господарства Миколаївського регіону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22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Завьорткіна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Ю. С.</w:t>
      </w:r>
      <w:r w:rsidRPr="004019AB">
        <w:rPr>
          <w:rFonts w:ascii="Times New Roman" w:hAnsi="Times New Roman" w:cs="Times New Roman"/>
          <w:lang w:val="uk-UA"/>
        </w:rPr>
        <w:t xml:space="preserve"> Впровадження інноваційних </w:t>
      </w:r>
      <w:r w:rsidRPr="004019AB">
        <w:rPr>
          <w:rFonts w:ascii="Times New Roman" w:hAnsi="Times New Roman" w:cs="Times New Roman"/>
          <w:lang w:val="uk-UA"/>
        </w:rPr>
        <w:br/>
        <w:t>технологій у готельні підприємства України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26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Косиченко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К. С.</w:t>
      </w:r>
      <w:r w:rsidRPr="004019AB">
        <w:rPr>
          <w:rFonts w:ascii="Times New Roman" w:hAnsi="Times New Roman" w:cs="Times New Roman"/>
          <w:lang w:val="uk-UA"/>
        </w:rPr>
        <w:t xml:space="preserve"> Підвищення </w:t>
      </w:r>
      <w:r w:rsidRPr="004019AB">
        <w:rPr>
          <w:rFonts w:ascii="Times New Roman" w:hAnsi="Times New Roman" w:cs="Times New Roman"/>
          <w:lang w:val="uk-UA"/>
        </w:rPr>
        <w:br/>
        <w:t>конкурентоспроможності готелю «Аеропорт»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31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Крисунов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І. О.</w:t>
      </w:r>
      <w:r w:rsidRPr="004019AB">
        <w:rPr>
          <w:rFonts w:ascii="Times New Roman" w:hAnsi="Times New Roman" w:cs="Times New Roman"/>
          <w:lang w:val="uk-UA"/>
        </w:rPr>
        <w:t xml:space="preserve"> Сучасні тенденції розвитку готельного господарства Харківського регіону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38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Малішевський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Р. О.</w:t>
      </w:r>
      <w:r w:rsidRPr="004019AB">
        <w:rPr>
          <w:rFonts w:ascii="Times New Roman" w:hAnsi="Times New Roman" w:cs="Times New Roman"/>
          <w:lang w:val="uk-UA"/>
        </w:rPr>
        <w:t xml:space="preserve"> Проблеми розвитку </w:t>
      </w:r>
      <w:r w:rsidR="00BF2FEF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готельного господарства у місті Черкаси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43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Плахтюк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В. Ю. </w:t>
      </w:r>
      <w:r w:rsidRPr="004019AB">
        <w:rPr>
          <w:rFonts w:ascii="Times New Roman" w:hAnsi="Times New Roman" w:cs="Times New Roman"/>
          <w:lang w:val="uk-UA"/>
        </w:rPr>
        <w:t xml:space="preserve">Екологічні інновації – джерело </w:t>
      </w:r>
      <w:r w:rsidRPr="004019AB">
        <w:rPr>
          <w:rFonts w:ascii="Times New Roman" w:hAnsi="Times New Roman" w:cs="Times New Roman"/>
          <w:lang w:val="uk-UA"/>
        </w:rPr>
        <w:br/>
        <w:t xml:space="preserve">конкурентоспроможного функціонування </w:t>
      </w:r>
      <w:r w:rsidRPr="004019AB">
        <w:rPr>
          <w:rFonts w:ascii="Times New Roman" w:hAnsi="Times New Roman" w:cs="Times New Roman"/>
          <w:lang w:val="uk-UA"/>
        </w:rPr>
        <w:br/>
        <w:t>підприємства готельного господарства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48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Сідненко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Б. Г.</w:t>
      </w:r>
      <w:r w:rsidRPr="004019AB">
        <w:rPr>
          <w:rFonts w:ascii="Times New Roman" w:hAnsi="Times New Roman" w:cs="Times New Roman"/>
          <w:lang w:val="uk-UA"/>
        </w:rPr>
        <w:t xml:space="preserve"> Розвиток готельного-ресторанного </w:t>
      </w:r>
      <w:r w:rsidRPr="004019AB">
        <w:rPr>
          <w:rFonts w:ascii="Times New Roman" w:hAnsi="Times New Roman" w:cs="Times New Roman"/>
          <w:lang w:val="uk-UA"/>
        </w:rPr>
        <w:br/>
        <w:t>господарства у місті Дніпро</w:t>
      </w:r>
      <w:r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53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Ставицька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Ю. О.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Сучасний стан фітнес та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спортивно-туристичних готелів України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56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Швіндін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В. В.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Перспективи розвитку готелів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ділового призначення в Україні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60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Шевченко А.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С.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Фізкультурно-оздоровчі послуги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в готельному господарстві України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64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lastRenderedPageBreak/>
        <w:t>Шейка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А.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В.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Роль штучного інтелекту та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робототехніки в готельному бізнесі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70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Удовиченко О. В.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«Зелені» технології та </w:t>
      </w:r>
      <w:proofErr w:type="spellStart"/>
      <w:r w:rsidRPr="004019AB">
        <w:rPr>
          <w:rFonts w:ascii="Times New Roman" w:hAnsi="Times New Roman" w:cs="Times New Roman"/>
          <w:lang w:val="uk-UA"/>
        </w:rPr>
        <w:t>еко-готелі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у сучасному готельному бізнесі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75</w:t>
      </w:r>
    </w:p>
    <w:p w:rsidR="00762996" w:rsidRPr="004019AB" w:rsidRDefault="00762996" w:rsidP="00763A4B">
      <w:pPr>
        <w:spacing w:after="120" w:line="211" w:lineRule="auto"/>
        <w:jc w:val="center"/>
        <w:rPr>
          <w:rFonts w:ascii="UkrainianXenia" w:eastAsia="Calibri" w:hAnsi="UkrainianXenia" w:cs="Times New Roman"/>
          <w:sz w:val="24"/>
          <w:lang w:val="uk-UA"/>
        </w:rPr>
      </w:pPr>
      <w:bookmarkStart w:id="0" w:name="_Hlk56811714"/>
      <w:r w:rsidRPr="004019AB">
        <w:rPr>
          <w:rFonts w:ascii="UkrainianXenia" w:eastAsia="Calibri" w:hAnsi="UkrainianXenia" w:cs="Times New Roman"/>
          <w:sz w:val="24"/>
          <w:lang w:val="uk-UA"/>
        </w:rPr>
        <w:t>ХАРЧОВІ ТЕХНОЛОГІЇ</w:t>
      </w:r>
    </w:p>
    <w:bookmarkEnd w:id="0"/>
    <w:p w:rsidR="00762996" w:rsidRPr="004019AB" w:rsidRDefault="00BF2FEF" w:rsidP="00763A4B">
      <w:pPr>
        <w:spacing w:after="120" w:line="211" w:lineRule="auto"/>
        <w:jc w:val="center"/>
        <w:rPr>
          <w:rFonts w:ascii="UkrainianXenia" w:eastAsia="Calibri" w:hAnsi="UkrainianXenia" w:cs="Times New Roman"/>
          <w:sz w:val="24"/>
          <w:lang w:val="uk-UA"/>
        </w:rPr>
      </w:pPr>
      <w:r w:rsidRPr="004019AB">
        <w:rPr>
          <w:rFonts w:ascii="UkrainianXenia" w:eastAsia="Calibri" w:hAnsi="UkrainianXenia" w:cs="Times New Roman"/>
          <w:sz w:val="24"/>
          <w:lang w:val="uk-UA"/>
        </w:rPr>
        <w:t xml:space="preserve">Освітня програма «Технології </w:t>
      </w:r>
      <w:r>
        <w:rPr>
          <w:rFonts w:ascii="UkrainianXenia" w:eastAsia="Calibri" w:hAnsi="UkrainianXenia" w:cs="Times New Roman"/>
          <w:sz w:val="24"/>
          <w:lang w:val="uk-UA"/>
        </w:rPr>
        <w:br/>
      </w:r>
      <w:r w:rsidRPr="004019AB">
        <w:rPr>
          <w:rFonts w:ascii="UkrainianXenia" w:eastAsia="Calibri" w:hAnsi="UkrainianXenia" w:cs="Times New Roman"/>
          <w:sz w:val="24"/>
          <w:lang w:val="uk-UA"/>
        </w:rPr>
        <w:t>в ресторанному господарстві»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Бєляк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В.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В., Бондарчук В.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 xml:space="preserve">С., </w:t>
      </w: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Вировець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В.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 xml:space="preserve">М., </w:t>
      </w: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Клименюк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Р.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Б.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Використання плодово-ягідної сировини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в технології харчових продуктів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80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Гайко А.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В.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, </w:t>
      </w:r>
      <w:r w:rsidRPr="004019AB">
        <w:rPr>
          <w:rFonts w:ascii="Times New Roman" w:hAnsi="Times New Roman" w:cs="Times New Roman"/>
          <w:b/>
          <w:i/>
          <w:lang w:val="uk-UA"/>
        </w:rPr>
        <w:t>Сорока А.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О.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Дослідження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способів отримання соку із плодів дині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86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Журавльов Д.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С.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Розширення асортименту рибних січених виробів за рахунок використання рослинної сировини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91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Коломієць Є.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К.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Розробка технології альбумінової пасти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97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Корж В. С.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Використання порошку топінамбуру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д</w:t>
      </w:r>
      <w:r w:rsidR="004019AB" w:rsidRPr="004019AB">
        <w:rPr>
          <w:rFonts w:ascii="Times New Roman" w:hAnsi="Times New Roman" w:cs="Times New Roman"/>
          <w:lang w:val="uk-UA"/>
        </w:rPr>
        <w:t>ля підвищення харчової цінності</w:t>
      </w:r>
      <w:r w:rsidRPr="004019AB">
        <w:rPr>
          <w:rFonts w:ascii="Times New Roman" w:hAnsi="Times New Roman" w:cs="Times New Roman"/>
          <w:lang w:val="uk-UA"/>
        </w:rPr>
        <w:t xml:space="preserve"> вівсяного печива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101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Кривошей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М.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М.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Удосконалення технології вівсяного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печива з використанням продуктів переробки горіхів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106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Мамай Д.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О.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Вплив порошку м’якоті кавуна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на властивості бісквітного напівфабрикату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110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Марусенко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О. В.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Удосконалення технології напоїв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оздоровчого спрямування на основі молочної сировини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115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Масич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Ю.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О.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Використання кунжутного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шроту в технології кексів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120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Польщіков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Д.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І., Коваль М.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А.,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Лавренчук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В.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О.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Розробка рецептур паштетів із м</w:t>
      </w:r>
      <w:r w:rsidR="004019AB" w:rsidRPr="004019AB">
        <w:rPr>
          <w:rFonts w:ascii="Times New Roman" w:hAnsi="Times New Roman" w:cs="Times New Roman"/>
          <w:lang w:val="uk-UA"/>
        </w:rPr>
        <w:t>’</w:t>
      </w:r>
      <w:r w:rsidRPr="004019AB">
        <w:rPr>
          <w:rFonts w:ascii="Times New Roman" w:hAnsi="Times New Roman" w:cs="Times New Roman"/>
          <w:lang w:val="uk-UA"/>
        </w:rPr>
        <w:t xml:space="preserve">яса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птиці для спеціального харчування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125</w:t>
      </w:r>
    </w:p>
    <w:p w:rsidR="00762996" w:rsidRPr="004019AB" w:rsidRDefault="00762996" w:rsidP="00763A4B">
      <w:pPr>
        <w:tabs>
          <w:tab w:val="right" w:leader="dot" w:pos="6124"/>
        </w:tabs>
        <w:spacing w:after="120" w:line="211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Скляр А.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Ю.,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Галушинський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Є.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М.,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Охремчук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С.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П.</w:t>
      </w:r>
      <w:r w:rsidR="004019AB" w:rsidRP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Удосконалення технології виготовлення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кондитерських виробів з використанням </w:t>
      </w:r>
      <w:r w:rsidR="004019AB" w:rsidRP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борошна з вівса </w:t>
      </w:r>
      <w:proofErr w:type="spellStart"/>
      <w:r w:rsidRPr="004019AB">
        <w:rPr>
          <w:rFonts w:ascii="Times New Roman" w:hAnsi="Times New Roman" w:cs="Times New Roman"/>
          <w:lang w:val="uk-UA"/>
        </w:rPr>
        <w:t>голозерних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сортів</w:t>
      </w:r>
      <w:r w:rsidR="004019AB" w:rsidRP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131</w:t>
      </w:r>
    </w:p>
    <w:p w:rsidR="00762996" w:rsidRPr="004019AB" w:rsidRDefault="00762996" w:rsidP="00787DA2">
      <w:pPr>
        <w:spacing w:after="120" w:line="240" w:lineRule="auto"/>
        <w:jc w:val="center"/>
        <w:rPr>
          <w:rFonts w:ascii="UkrainianXenia" w:eastAsia="Calibri" w:hAnsi="UkrainianXenia" w:cs="Times New Roman"/>
          <w:sz w:val="24"/>
          <w:lang w:val="uk-UA"/>
        </w:rPr>
      </w:pPr>
      <w:r w:rsidRPr="004019AB">
        <w:rPr>
          <w:rFonts w:ascii="UkrainianXenia" w:eastAsia="Calibri" w:hAnsi="UkrainianXenia" w:cs="Times New Roman"/>
          <w:sz w:val="24"/>
          <w:lang w:val="uk-UA"/>
        </w:rPr>
        <w:lastRenderedPageBreak/>
        <w:t>ОСВІТНІ, ПЕДАГОГІЧНІ НАУКИ</w:t>
      </w:r>
    </w:p>
    <w:p w:rsidR="00762996" w:rsidRPr="004019AB" w:rsidRDefault="004019AB" w:rsidP="00787DA2">
      <w:pPr>
        <w:spacing w:after="120" w:line="240" w:lineRule="auto"/>
        <w:jc w:val="center"/>
        <w:rPr>
          <w:rFonts w:ascii="UkrainianXenia" w:eastAsia="Calibri" w:hAnsi="UkrainianXenia" w:cs="Times New Roman"/>
          <w:sz w:val="24"/>
          <w:lang w:val="uk-UA"/>
        </w:rPr>
      </w:pPr>
      <w:r w:rsidRPr="004019AB">
        <w:rPr>
          <w:rFonts w:ascii="UkrainianXenia" w:eastAsia="Calibri" w:hAnsi="UkrainianXenia" w:cs="Times New Roman"/>
          <w:sz w:val="24"/>
          <w:lang w:val="uk-UA"/>
        </w:rPr>
        <w:t>Освітня програма «Педагогіка вищої школи»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Абгарян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О. Л.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Сучасні педагогічні технології у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контексті вищої економічної освіти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136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Бабенко К. О.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Організаційно-педагогічні умови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професійної підготовки фахівців економічної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галузі з використанням дистанційних технологій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141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Безпалий М. С.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Конфлікти адаптаційного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періоду в студентській групі та їхня профілактика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146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Браун В. В.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Розвиток аналітичної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компетентності майбутніх фахівців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151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Бровко Л. В.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Організація самостійної попередньо-пошукової роботи студентів закладів фахової </w:t>
      </w:r>
      <w:proofErr w:type="spellStart"/>
      <w:r w:rsidRPr="004019AB">
        <w:rPr>
          <w:rFonts w:ascii="Times New Roman" w:hAnsi="Times New Roman" w:cs="Times New Roman"/>
          <w:lang w:val="uk-UA"/>
        </w:rPr>
        <w:t>передвищої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освіти за технологією інтенсивного навчання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155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4019AB">
        <w:rPr>
          <w:rFonts w:ascii="Times New Roman" w:hAnsi="Times New Roman" w:cs="Times New Roman"/>
          <w:b/>
          <w:i/>
          <w:lang w:val="uk-UA"/>
        </w:rPr>
        <w:t>Вельбой</w:t>
      </w:r>
      <w:proofErr w:type="spellEnd"/>
      <w:r w:rsidRPr="004019AB">
        <w:rPr>
          <w:rFonts w:ascii="Times New Roman" w:hAnsi="Times New Roman" w:cs="Times New Roman"/>
          <w:b/>
          <w:i/>
          <w:lang w:val="uk-UA"/>
        </w:rPr>
        <w:t xml:space="preserve"> С. В.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Сутність та профілактика непатологічної </w:t>
      </w:r>
      <w:proofErr w:type="spellStart"/>
      <w:r w:rsidRPr="004019AB">
        <w:rPr>
          <w:rFonts w:ascii="Times New Roman" w:hAnsi="Times New Roman" w:cs="Times New Roman"/>
          <w:lang w:val="uk-UA"/>
        </w:rPr>
        <w:t>дезадаптації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студента в закладі вищої освіти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160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Гордєєва К.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С.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Формування готовності до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професійної діяльності майбутніх бухгалтерів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в освітньому середовищі університету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164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Гордієнко О.</w:t>
      </w:r>
      <w:r w:rsidR="004019AB" w:rsidRPr="004019AB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b/>
          <w:i/>
          <w:lang w:val="uk-UA"/>
        </w:rPr>
        <w:t>В.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19AB">
        <w:rPr>
          <w:rFonts w:ascii="Times New Roman" w:hAnsi="Times New Roman" w:cs="Times New Roman"/>
          <w:lang w:val="uk-UA"/>
        </w:rPr>
        <w:t>Середовищний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підхід у сучасній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вищій освіті в контексті дистанційного навчання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172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4019AB">
        <w:rPr>
          <w:rFonts w:ascii="Times New Roman" w:hAnsi="Times New Roman" w:cs="Times New Roman"/>
          <w:b/>
          <w:i/>
          <w:lang w:val="uk-UA"/>
        </w:rPr>
        <w:t>Данилевський Я. С.</w:t>
      </w:r>
      <w:r w:rsidR="004019AB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Організація дозвілля </w:t>
      </w:r>
      <w:r w:rsidR="004019AB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студен</w:t>
      </w:r>
      <w:r w:rsidR="004019AB">
        <w:rPr>
          <w:rFonts w:ascii="Times New Roman" w:hAnsi="Times New Roman" w:cs="Times New Roman"/>
          <w:lang w:val="uk-UA"/>
        </w:rPr>
        <w:t>т</w:t>
      </w:r>
      <w:r w:rsidRPr="004019AB">
        <w:rPr>
          <w:rFonts w:ascii="Times New Roman" w:hAnsi="Times New Roman" w:cs="Times New Roman"/>
          <w:lang w:val="uk-UA"/>
        </w:rPr>
        <w:t>ської молоді</w:t>
      </w:r>
      <w:r w:rsidR="004019AB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176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Дерпач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І. Ф.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Формування культури спілкування майбутнього фахівця економічної галузі в освітньому процесі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179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Дрозд Р. А.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Громадські об’єднання як чинник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виховного впливу на студентську молодь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184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Дубовик К. М.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Педагогічне спілкування: стилі та бар’єри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188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Задьор А. Е.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Інноваційні методи навчання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у закладах вищої освіти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193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lastRenderedPageBreak/>
        <w:t>Кібкало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Б. І.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Методична підготовка майбутніх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викладачів в умовах магістратури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200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Козачок Е. А.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Проблематика функціонування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органів студентського самоврядування у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закладах вищої освіти України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204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Лучко А. П.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Особливості культурно-освітньої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роботи викладачів закладів вищої освіти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209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Мельнічук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Н. В.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Критерії готовності до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продуктивного професійного спілкування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майбутніх фахівців економічної галузі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213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Миколаєнко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О. В.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Проблеми забезпечення економічної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галузі фахівцями у сфері інноваційної діяльності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218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Мінаєв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М. М.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Передумови успішної взаємодії викладача і студента на засадах </w:t>
      </w:r>
      <w:proofErr w:type="spellStart"/>
      <w:r w:rsidRPr="004019AB">
        <w:rPr>
          <w:rFonts w:ascii="Times New Roman" w:hAnsi="Times New Roman" w:cs="Times New Roman"/>
          <w:lang w:val="uk-UA"/>
        </w:rPr>
        <w:t>студентоцентризму</w:t>
      </w:r>
      <w:proofErr w:type="spellEnd"/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223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Нагайченко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І. І.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Методологічні підходи до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професійного зростання майбутніх викладачів ЗВО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у процесі фахової підготовки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227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Насирова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І. Ю.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Організаційно-педагогічні умови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формування екологічної компетентності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майбутніх викладачів вищої школи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233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Негода М. О.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Тренінг як одна з ефективних форм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проведення навчальних занять у вищий школі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237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Несват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Н. А.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Громадянське виховання студентської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молоді як педагогічна та соціальна проблема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241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Нурмагомедов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О. Н.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19AB">
        <w:rPr>
          <w:rFonts w:ascii="Times New Roman" w:hAnsi="Times New Roman" w:cs="Times New Roman"/>
          <w:lang w:val="uk-UA"/>
        </w:rPr>
        <w:t>Проєктування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викладачем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інтерактивних інформаційних технологій </w:t>
      </w:r>
      <w:proofErr w:type="spellStart"/>
      <w:r w:rsidRPr="004019AB">
        <w:rPr>
          <w:rFonts w:ascii="Times New Roman" w:hAnsi="Times New Roman" w:cs="Times New Roman"/>
          <w:lang w:val="uk-UA"/>
        </w:rPr>
        <w:t>нaвчання</w:t>
      </w:r>
      <w:proofErr w:type="spellEnd"/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245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Ольшанцев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О. О.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Системний аналіз вітчизняного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досвіду при визначені ключових компетентностей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250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Плоцька-Яковенко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В. В.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Характеристика засобів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неформальної освіти майбутніх фінансистів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257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Половина А. С.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19AB">
        <w:rPr>
          <w:rFonts w:ascii="Times New Roman" w:hAnsi="Times New Roman" w:cs="Times New Roman"/>
          <w:lang w:val="uk-UA"/>
        </w:rPr>
        <w:t>Синергетичний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підхід у практиці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вивчення студентами гуманітарних дисциплін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261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lastRenderedPageBreak/>
        <w:t>Руденко В. В.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Адаптація першокурсників до умов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ВНЗ у процесі </w:t>
      </w:r>
      <w:proofErr w:type="spellStart"/>
      <w:r w:rsidRPr="004019AB">
        <w:rPr>
          <w:rFonts w:ascii="Times New Roman" w:hAnsi="Times New Roman" w:cs="Times New Roman"/>
          <w:lang w:val="uk-UA"/>
        </w:rPr>
        <w:t>позанавчальної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діяльності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266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Рушенко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Д. В.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Інноваційні освітні технології у формуванні управлінської компетентності викладача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270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Синявська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Л. І.</w:t>
      </w:r>
      <w:r w:rsidR="00C354A8" w:rsidRPr="00C354A8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Розвиток особистості майбутнього фахівця гуманітарної сфери засобами музейної педагогіки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275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Скриннік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М. М.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Проблемне навчання як один із ефективних методів пошукової роботи студентів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280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Смаглій Я. О.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Теоретичні аспекти формування професіоналізму майбутнього викладача на засадах </w:t>
      </w:r>
      <w:proofErr w:type="spellStart"/>
      <w:r w:rsidRPr="004019AB">
        <w:rPr>
          <w:rFonts w:ascii="Times New Roman" w:hAnsi="Times New Roman" w:cs="Times New Roman"/>
          <w:lang w:val="uk-UA"/>
        </w:rPr>
        <w:t>акмеології</w:t>
      </w:r>
      <w:proofErr w:type="spellEnd"/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285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Сорокіна А. А.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Теоретичні засади формування цифрової компетентності майбутніх фахівців обліку та аудиту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290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Насирова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І. Ю.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Організаційно-педагогічні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умови формування екологічної компетентності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майбутніх викладачів вищої школи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295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Стародуб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Ю.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Сучасні реалії освітньої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діяльності педагога вищої школи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299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proofErr w:type="spellStart"/>
      <w:r w:rsidRPr="00C354A8">
        <w:rPr>
          <w:rFonts w:ascii="Times New Roman" w:hAnsi="Times New Roman" w:cs="Times New Roman"/>
          <w:b/>
          <w:i/>
          <w:lang w:val="uk-UA"/>
        </w:rPr>
        <w:t>Стеценкo</w:t>
      </w:r>
      <w:proofErr w:type="spellEnd"/>
      <w:r w:rsidRPr="00C354A8">
        <w:rPr>
          <w:rFonts w:ascii="Times New Roman" w:hAnsi="Times New Roman" w:cs="Times New Roman"/>
          <w:b/>
          <w:i/>
          <w:lang w:val="uk-UA"/>
        </w:rPr>
        <w:t xml:space="preserve"> О. О.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Удосконалення суб’єктних відносин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 xml:space="preserve">студентів у закладі фахової </w:t>
      </w:r>
      <w:proofErr w:type="spellStart"/>
      <w:r w:rsidRPr="004019AB">
        <w:rPr>
          <w:rFonts w:ascii="Times New Roman" w:hAnsi="Times New Roman" w:cs="Times New Roman"/>
          <w:lang w:val="uk-UA"/>
        </w:rPr>
        <w:t>передвищої</w:t>
      </w:r>
      <w:proofErr w:type="spellEnd"/>
      <w:r w:rsidRPr="004019AB">
        <w:rPr>
          <w:rFonts w:ascii="Times New Roman" w:hAnsi="Times New Roman" w:cs="Times New Roman"/>
          <w:lang w:val="uk-UA"/>
        </w:rPr>
        <w:t xml:space="preserve"> освіти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308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Черненко С. В.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Студентське самоврядування – важливий складник управління закладом вищої освіти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313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Юрченко К. О.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Особливості освіти постмодерну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317</w:t>
      </w:r>
    </w:p>
    <w:p w:rsidR="00762996" w:rsidRPr="004019AB" w:rsidRDefault="00762996" w:rsidP="00787DA2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Ярова Ю. Д.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>Гендерна компетентність: зміст і завдання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322</w:t>
      </w:r>
    </w:p>
    <w:p w:rsidR="00F27BDD" w:rsidRDefault="00762996" w:rsidP="00F27BDD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C354A8">
        <w:rPr>
          <w:rFonts w:ascii="Times New Roman" w:hAnsi="Times New Roman" w:cs="Times New Roman"/>
          <w:b/>
          <w:i/>
          <w:lang w:val="uk-UA"/>
        </w:rPr>
        <w:t>Яровий С. Ф.</w:t>
      </w:r>
      <w:r w:rsidR="00C354A8">
        <w:rPr>
          <w:rFonts w:ascii="Times New Roman" w:hAnsi="Times New Roman" w:cs="Times New Roman"/>
          <w:lang w:val="uk-UA"/>
        </w:rPr>
        <w:t xml:space="preserve"> </w:t>
      </w:r>
      <w:r w:rsidRPr="004019AB">
        <w:rPr>
          <w:rFonts w:ascii="Times New Roman" w:hAnsi="Times New Roman" w:cs="Times New Roman"/>
          <w:lang w:val="uk-UA"/>
        </w:rPr>
        <w:t xml:space="preserve">Соціально-психологічні </w:t>
      </w:r>
      <w:r w:rsidR="00C354A8">
        <w:rPr>
          <w:rFonts w:ascii="Times New Roman" w:hAnsi="Times New Roman" w:cs="Times New Roman"/>
          <w:lang w:val="uk-UA"/>
        </w:rPr>
        <w:br/>
      </w:r>
      <w:r w:rsidRPr="004019AB">
        <w:rPr>
          <w:rFonts w:ascii="Times New Roman" w:hAnsi="Times New Roman" w:cs="Times New Roman"/>
          <w:lang w:val="uk-UA"/>
        </w:rPr>
        <w:t>чинники інноваційного процесу</w:t>
      </w:r>
      <w:r w:rsidR="00C354A8">
        <w:rPr>
          <w:rFonts w:ascii="Times New Roman" w:hAnsi="Times New Roman" w:cs="Times New Roman"/>
          <w:lang w:val="uk-UA"/>
        </w:rPr>
        <w:tab/>
      </w:r>
      <w:r w:rsidR="00BF2FEF">
        <w:rPr>
          <w:rFonts w:ascii="Times New Roman" w:hAnsi="Times New Roman" w:cs="Times New Roman"/>
          <w:lang w:val="uk-UA"/>
        </w:rPr>
        <w:t>328</w:t>
      </w:r>
    </w:p>
    <w:p w:rsidR="00F27BDD" w:rsidRDefault="00F27BDD" w:rsidP="00F27BDD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</w:p>
    <w:p w:rsidR="00F27BDD" w:rsidRDefault="00F27BDD" w:rsidP="00F27BDD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</w:p>
    <w:p w:rsidR="00F27BDD" w:rsidRDefault="00F27BDD" w:rsidP="00F27BDD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</w:p>
    <w:p w:rsidR="00F27BDD" w:rsidRDefault="00F27BDD" w:rsidP="00F27BDD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</w:p>
    <w:p w:rsidR="00B17E1B" w:rsidRPr="00F27BDD" w:rsidRDefault="00B17E1B" w:rsidP="00F27BDD">
      <w:pPr>
        <w:tabs>
          <w:tab w:val="right" w:leader="dot" w:pos="6124"/>
        </w:tabs>
        <w:spacing w:after="120" w:line="216" w:lineRule="auto"/>
        <w:rPr>
          <w:rFonts w:ascii="Times New Roman" w:hAnsi="Times New Roman" w:cs="Times New Roman"/>
          <w:lang w:val="uk-UA"/>
        </w:rPr>
      </w:pPr>
      <w:r w:rsidRPr="00E002FA">
        <w:rPr>
          <w:rFonts w:ascii="Times New Roman" w:eastAsia="Times New Roman" w:hAnsi="Times New Roman" w:cs="Times New Roman"/>
          <w:sz w:val="20"/>
          <w:lang w:val="uk-UA" w:eastAsia="ru-RU"/>
        </w:rPr>
        <w:t xml:space="preserve"> </w:t>
      </w:r>
    </w:p>
    <w:p w:rsidR="008E48A7" w:rsidRPr="00E002FA" w:rsidRDefault="008E48A7" w:rsidP="008E48A7">
      <w:pPr>
        <w:spacing w:after="0" w:line="209" w:lineRule="auto"/>
        <w:jc w:val="both"/>
        <w:rPr>
          <w:rFonts w:ascii="Arial" w:eastAsia="Calibri" w:hAnsi="Arial" w:cs="Arial"/>
          <w:noProof/>
          <w:sz w:val="20"/>
          <w:lang w:val="uk-UA" w:eastAsia="ru-RU"/>
        </w:rPr>
      </w:pPr>
      <w:r w:rsidRPr="00E002FA">
        <w:rPr>
          <w:rFonts w:ascii="Arial" w:eastAsia="Calibri" w:hAnsi="Arial" w:cs="Arial"/>
          <w:noProof/>
          <w:sz w:val="20"/>
          <w:lang w:val="uk-UA" w:eastAsia="ru-RU"/>
        </w:rPr>
        <w:lastRenderedPageBreak/>
        <w:t>УДК 378.148</w:t>
      </w:r>
    </w:p>
    <w:p w:rsidR="008E48A7" w:rsidRPr="00E002FA" w:rsidRDefault="008E48A7" w:rsidP="008E48A7">
      <w:pPr>
        <w:keepNext/>
        <w:spacing w:before="120" w:after="120" w:line="209" w:lineRule="auto"/>
        <w:jc w:val="center"/>
        <w:outlineLvl w:val="0"/>
        <w:rPr>
          <w:rFonts w:ascii="Arial" w:eastAsia="Times New Roman" w:hAnsi="Arial" w:cs="Arial"/>
          <w:b/>
          <w:bCs/>
          <w:noProof/>
          <w:kern w:val="32"/>
          <w:sz w:val="24"/>
          <w:szCs w:val="32"/>
          <w:lang w:val="uk-UA" w:eastAsia="ru-RU"/>
        </w:rPr>
      </w:pPr>
      <w:bookmarkStart w:id="1" w:name="_Toc55403463"/>
      <w:bookmarkStart w:id="2" w:name="_Toc55405100"/>
      <w:r w:rsidRPr="00E002FA">
        <w:rPr>
          <w:rFonts w:ascii="Arial" w:eastAsia="Times New Roman" w:hAnsi="Arial" w:cs="Arial"/>
          <w:b/>
          <w:bCs/>
          <w:noProof/>
          <w:kern w:val="32"/>
          <w:sz w:val="24"/>
          <w:szCs w:val="32"/>
          <w:lang w:val="uk-UA" w:eastAsia="ru-RU"/>
        </w:rPr>
        <w:t xml:space="preserve">ПРОБЛЕМНЕ НАВЧАННЯ ЯК ОДИН ІЗ ЕФЕКТИВНИХ МЕТОДІВ ПОШУКОВОЇ </w:t>
      </w:r>
      <w:r>
        <w:rPr>
          <w:rFonts w:ascii="Arial" w:eastAsia="Times New Roman" w:hAnsi="Arial" w:cs="Arial"/>
          <w:b/>
          <w:bCs/>
          <w:noProof/>
          <w:kern w:val="32"/>
          <w:sz w:val="24"/>
          <w:szCs w:val="32"/>
          <w:lang w:val="uk-UA" w:eastAsia="ru-RU"/>
        </w:rPr>
        <w:br/>
      </w:r>
      <w:r w:rsidRPr="00E002FA">
        <w:rPr>
          <w:rFonts w:ascii="Arial" w:eastAsia="Times New Roman" w:hAnsi="Arial" w:cs="Arial"/>
          <w:b/>
          <w:bCs/>
          <w:noProof/>
          <w:kern w:val="32"/>
          <w:sz w:val="24"/>
          <w:szCs w:val="32"/>
          <w:lang w:val="uk-UA" w:eastAsia="ru-RU"/>
        </w:rPr>
        <w:t>РОБОТИ СТУДЕНТІВ</w:t>
      </w:r>
      <w:bookmarkEnd w:id="1"/>
      <w:bookmarkEnd w:id="2"/>
      <w:r w:rsidRPr="00E002FA">
        <w:rPr>
          <w:rFonts w:ascii="Arial" w:eastAsia="Times New Roman" w:hAnsi="Arial" w:cs="Arial"/>
          <w:b/>
          <w:bCs/>
          <w:noProof/>
          <w:kern w:val="32"/>
          <w:sz w:val="24"/>
          <w:szCs w:val="32"/>
          <w:lang w:val="uk-UA" w:eastAsia="ru-RU"/>
        </w:rPr>
        <w:t xml:space="preserve"> </w:t>
      </w:r>
    </w:p>
    <w:p w:rsidR="008E48A7" w:rsidRPr="00E002FA" w:rsidRDefault="008E48A7" w:rsidP="008E48A7">
      <w:pPr>
        <w:keepNext/>
        <w:spacing w:after="0" w:line="209" w:lineRule="auto"/>
        <w:jc w:val="both"/>
        <w:outlineLvl w:val="2"/>
        <w:rPr>
          <w:rFonts w:ascii="Arial" w:eastAsia="Times New Roman" w:hAnsi="Arial" w:cs="Arial"/>
          <w:bCs/>
          <w:i/>
          <w:noProof/>
          <w:sz w:val="20"/>
          <w:lang w:val="uk-UA"/>
        </w:rPr>
      </w:pPr>
      <w:bookmarkStart w:id="3" w:name="_Toc55403464"/>
      <w:bookmarkStart w:id="4" w:name="_Toc55405101"/>
      <w:r w:rsidRPr="00E002FA">
        <w:rPr>
          <w:rFonts w:ascii="Arial" w:eastAsia="Times New Roman" w:hAnsi="Arial" w:cs="Arial"/>
          <w:b/>
          <w:bCs/>
          <w:i/>
          <w:noProof/>
          <w:sz w:val="20"/>
          <w:lang w:val="uk-UA"/>
        </w:rPr>
        <w:t>М. М. Скриннік,</w:t>
      </w:r>
      <w:r w:rsidRPr="00E002FA">
        <w:rPr>
          <w:rFonts w:ascii="Arial" w:eastAsia="Times New Roman" w:hAnsi="Arial" w:cs="Arial"/>
          <w:bCs/>
          <w:i/>
          <w:noProof/>
          <w:sz w:val="20"/>
          <w:lang w:val="uk-UA"/>
        </w:rPr>
        <w:t xml:space="preserve"> магістр спеціальності</w:t>
      </w:r>
      <w:r>
        <w:rPr>
          <w:rFonts w:ascii="Arial" w:eastAsia="Times New Roman" w:hAnsi="Arial" w:cs="Arial"/>
          <w:bCs/>
          <w:i/>
          <w:noProof/>
          <w:sz w:val="20"/>
          <w:lang w:val="uk-UA"/>
        </w:rPr>
        <w:t xml:space="preserve"> 011 Освітні, педагогічні науки</w:t>
      </w:r>
      <w:r w:rsidRPr="00E002FA">
        <w:rPr>
          <w:rFonts w:ascii="Arial" w:eastAsia="Times New Roman" w:hAnsi="Arial" w:cs="Arial"/>
          <w:bCs/>
          <w:i/>
          <w:noProof/>
          <w:sz w:val="20"/>
          <w:lang w:val="uk-UA"/>
        </w:rPr>
        <w:t xml:space="preserve"> освітня програма «Педагогіка вищої школи»</w:t>
      </w:r>
      <w:bookmarkEnd w:id="3"/>
      <w:bookmarkEnd w:id="4"/>
    </w:p>
    <w:p w:rsidR="008E48A7" w:rsidRPr="00E002FA" w:rsidRDefault="008E48A7" w:rsidP="008E48A7">
      <w:pPr>
        <w:spacing w:after="120" w:line="209" w:lineRule="auto"/>
        <w:jc w:val="both"/>
        <w:rPr>
          <w:rFonts w:ascii="Arial" w:eastAsia="Calibri" w:hAnsi="Arial" w:cs="Arial"/>
          <w:noProof/>
          <w:sz w:val="20"/>
          <w:lang w:val="uk-UA" w:eastAsia="ru-RU"/>
        </w:rPr>
      </w:pPr>
      <w:r w:rsidRPr="00E002FA">
        <w:rPr>
          <w:rFonts w:ascii="Arial" w:eastAsia="Calibri" w:hAnsi="Arial" w:cs="Arial"/>
          <w:b/>
          <w:bCs/>
          <w:i/>
          <w:noProof/>
          <w:sz w:val="20"/>
          <w:lang w:val="uk-UA" w:eastAsia="ru-RU"/>
        </w:rPr>
        <w:t>І. М. Петренко</w:t>
      </w:r>
      <w:r w:rsidRPr="00E002FA">
        <w:rPr>
          <w:rFonts w:ascii="Arial" w:eastAsia="Calibri" w:hAnsi="Arial" w:cs="Arial"/>
          <w:b/>
          <w:i/>
          <w:noProof/>
          <w:sz w:val="20"/>
          <w:lang w:val="uk-UA" w:eastAsia="ru-RU"/>
        </w:rPr>
        <w:t>,</w:t>
      </w:r>
      <w:r w:rsidRPr="00E002FA">
        <w:rPr>
          <w:rFonts w:ascii="Arial" w:eastAsia="Calibri" w:hAnsi="Arial" w:cs="Arial"/>
          <w:i/>
          <w:noProof/>
          <w:sz w:val="20"/>
          <w:lang w:val="uk-UA" w:eastAsia="ru-RU"/>
        </w:rPr>
        <w:t xml:space="preserve"> д.</w:t>
      </w:r>
      <w:r>
        <w:rPr>
          <w:rFonts w:ascii="Arial" w:eastAsia="Calibri" w:hAnsi="Arial" w:cs="Arial"/>
          <w:i/>
          <w:noProof/>
          <w:sz w:val="20"/>
          <w:lang w:val="uk-UA" w:eastAsia="ru-RU"/>
        </w:rPr>
        <w:t> </w:t>
      </w:r>
      <w:r w:rsidRPr="00E002FA">
        <w:rPr>
          <w:rFonts w:ascii="Arial" w:eastAsia="Calibri" w:hAnsi="Arial" w:cs="Arial"/>
          <w:i/>
          <w:noProof/>
          <w:sz w:val="20"/>
          <w:lang w:val="uk-UA" w:eastAsia="ru-RU"/>
        </w:rPr>
        <w:t>і.</w:t>
      </w:r>
      <w:r>
        <w:rPr>
          <w:rFonts w:ascii="Arial" w:eastAsia="Calibri" w:hAnsi="Arial" w:cs="Arial"/>
          <w:i/>
          <w:noProof/>
          <w:sz w:val="20"/>
          <w:lang w:val="uk-UA" w:eastAsia="ru-RU"/>
        </w:rPr>
        <w:t> </w:t>
      </w:r>
      <w:r w:rsidRPr="00E002FA">
        <w:rPr>
          <w:rFonts w:ascii="Arial" w:eastAsia="Calibri" w:hAnsi="Arial" w:cs="Arial"/>
          <w:i/>
          <w:noProof/>
          <w:sz w:val="20"/>
          <w:lang w:val="uk-UA" w:eastAsia="ru-RU"/>
        </w:rPr>
        <w:t>н.,</w:t>
      </w:r>
      <w:r>
        <w:rPr>
          <w:rFonts w:ascii="Arial" w:eastAsia="Calibri" w:hAnsi="Arial" w:cs="Arial"/>
          <w:i/>
          <w:iCs/>
          <w:noProof/>
          <w:sz w:val="20"/>
          <w:lang w:val="uk-UA" w:eastAsia="ru-RU"/>
        </w:rPr>
        <w:t xml:space="preserve"> професор – науковий керівник </w:t>
      </w:r>
    </w:p>
    <w:p w:rsidR="008E48A7" w:rsidRPr="00B17E1B" w:rsidRDefault="008E48A7" w:rsidP="008E48A7">
      <w:pPr>
        <w:spacing w:after="0" w:line="209" w:lineRule="auto"/>
        <w:ind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bCs/>
          <w:noProof/>
          <w:lang w:val="uk-UA" w:eastAsia="ru-RU"/>
        </w:rPr>
        <w:t xml:space="preserve">Анотація. 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У статті висвітлено роль проблемного навчання як одного з ефективних методів пошуково</w:t>
      </w:r>
      <w:r>
        <w:rPr>
          <w:rFonts w:ascii="Times New Roman" w:eastAsia="Calibri" w:hAnsi="Times New Roman" w:cs="Times New Roman"/>
          <w:noProof/>
          <w:lang w:val="uk-UA" w:eastAsia="ru-RU"/>
        </w:rPr>
        <w:t xml:space="preserve">ї роботи студентів. Розглянуто 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способи і прийоми створення проблемних ситуацій, а також процес засв</w:t>
      </w:r>
      <w:r>
        <w:rPr>
          <w:rFonts w:ascii="Times New Roman" w:eastAsia="Calibri" w:hAnsi="Times New Roman" w:cs="Times New Roman"/>
          <w:noProof/>
          <w:lang w:val="uk-UA" w:eastAsia="ru-RU"/>
        </w:rPr>
        <w:t xml:space="preserve">оєння знань проблемним шляхом. </w:t>
      </w:r>
    </w:p>
    <w:p w:rsidR="008E48A7" w:rsidRPr="00B17E1B" w:rsidRDefault="008E48A7" w:rsidP="008E48A7">
      <w:pPr>
        <w:spacing w:after="0" w:line="209" w:lineRule="auto"/>
        <w:ind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bCs/>
          <w:noProof/>
          <w:lang w:val="uk-UA" w:eastAsia="ru-RU"/>
        </w:rPr>
        <w:t>Ключові слова</w:t>
      </w:r>
      <w:r w:rsidRPr="00E002FA">
        <w:rPr>
          <w:rFonts w:ascii="Times New Roman" w:eastAsia="Calibri" w:hAnsi="Times New Roman" w:cs="Times New Roman"/>
          <w:b/>
          <w:noProof/>
          <w:lang w:val="uk-UA" w:eastAsia="ru-RU"/>
        </w:rPr>
        <w:t xml:space="preserve">: 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проблемне навчання, проблемна активність, способи та прийоми створення проблемних ситуацій, засвоєння знань проблемним шляхом. </w:t>
      </w:r>
    </w:p>
    <w:p w:rsidR="008E48A7" w:rsidRPr="00B17E1B" w:rsidRDefault="008E48A7" w:rsidP="008E48A7">
      <w:pPr>
        <w:spacing w:after="0" w:line="209" w:lineRule="auto"/>
        <w:ind w:firstLine="284"/>
        <w:jc w:val="both"/>
        <w:rPr>
          <w:rFonts w:ascii="Times New Roman" w:eastAsia="Calibri" w:hAnsi="Times New Roman" w:cs="Times New Roman"/>
          <w:b/>
          <w:noProof/>
          <w:lang w:val="en-US" w:eastAsia="ru-RU"/>
        </w:rPr>
      </w:pPr>
      <w:r w:rsidRPr="00B17E1B">
        <w:rPr>
          <w:rFonts w:ascii="Times New Roman" w:eastAsia="Calibri" w:hAnsi="Times New Roman" w:cs="Times New Roman"/>
          <w:b/>
          <w:noProof/>
          <w:lang w:val="en-US" w:eastAsia="ru-RU"/>
        </w:rPr>
        <w:t>Abstract.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 </w:t>
      </w:r>
      <w:r w:rsidRPr="00B17E1B">
        <w:rPr>
          <w:rFonts w:ascii="Times New Roman" w:eastAsia="Calibri" w:hAnsi="Times New Roman" w:cs="Times New Roman"/>
          <w:noProof/>
          <w:lang w:val="en-US" w:eastAsia="ru-RU"/>
        </w:rPr>
        <w:t>The article highlights problem-based learning as one of the effective methods of students</w:t>
      </w:r>
      <w:r>
        <w:rPr>
          <w:rFonts w:ascii="Times New Roman" w:eastAsia="Calibri" w:hAnsi="Times New Roman" w:cs="Times New Roman"/>
          <w:noProof/>
          <w:lang w:val="uk-UA" w:eastAsia="ru-RU"/>
        </w:rPr>
        <w:t>’</w:t>
      </w:r>
      <w:r w:rsidRPr="00B17E1B">
        <w:rPr>
          <w:rFonts w:ascii="Times New Roman" w:eastAsia="Calibri" w:hAnsi="Times New Roman" w:cs="Times New Roman"/>
          <w:noProof/>
          <w:lang w:val="en-US" w:eastAsia="ru-RU"/>
        </w:rPr>
        <w:t xml:space="preserve"> search work. Methods and techniques of creating problem situations, as well as the process of learning knowledge in a problematic way are considered.</w:t>
      </w:r>
    </w:p>
    <w:p w:rsidR="008E48A7" w:rsidRPr="00E002FA" w:rsidRDefault="008E48A7" w:rsidP="008E48A7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/>
          <w:noProof/>
          <w:lang w:val="uk-UA" w:eastAsia="ru-RU"/>
        </w:rPr>
      </w:pPr>
      <w:r>
        <w:rPr>
          <w:rFonts w:ascii="Times New Roman" w:eastAsia="Calibri" w:hAnsi="Times New Roman" w:cs="Times New Roman"/>
          <w:b/>
          <w:noProof/>
          <w:lang w:val="en-US" w:eastAsia="ru-RU"/>
        </w:rPr>
        <w:t>Key</w:t>
      </w:r>
      <w:r w:rsidRPr="00B17E1B">
        <w:rPr>
          <w:rFonts w:ascii="Times New Roman" w:eastAsia="Calibri" w:hAnsi="Times New Roman" w:cs="Times New Roman"/>
          <w:b/>
          <w:noProof/>
          <w:lang w:val="en-US" w:eastAsia="ru-RU"/>
        </w:rPr>
        <w:t xml:space="preserve">words: </w:t>
      </w:r>
      <w:r w:rsidRPr="00B17E1B">
        <w:rPr>
          <w:rFonts w:ascii="Times New Roman" w:eastAsia="Calibri" w:hAnsi="Times New Roman" w:cs="Times New Roman"/>
          <w:noProof/>
          <w:lang w:val="en-US" w:eastAsia="ru-RU"/>
        </w:rPr>
        <w:t>problem-based learning, problem-based activity, methods and techniques of creating problem situations, learning kn</w:t>
      </w:r>
      <w:r>
        <w:rPr>
          <w:rFonts w:ascii="Times New Roman" w:eastAsia="Calibri" w:hAnsi="Times New Roman" w:cs="Times New Roman"/>
          <w:noProof/>
          <w:lang w:val="en-US" w:eastAsia="ru-RU"/>
        </w:rPr>
        <w:t>owledge in a problem-based way.</w:t>
      </w:r>
    </w:p>
    <w:p w:rsidR="008E48A7" w:rsidRPr="00B17E1B" w:rsidRDefault="008E48A7" w:rsidP="008E48A7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noProof/>
          <w:lang w:val="uk-UA" w:eastAsia="ru-RU"/>
        </w:rPr>
        <w:t>Постановка проблеми.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 Одним із стратегічних завдань су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часної освіти є оволодіння фахівців методологією творчого перетворення світу. Процес творчості включає в себе передовсім відкриття чогось нового. У зв’язку з цим проблемне навчання як творчий процес репрезентується у вигляді вирішення нестан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дартних науково-навчальних завдань із залученням нестандарт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них методів. Формування професійного мислення студентів – це не що інше, як вироблення творчого, проблемного підходу. Вища освіта має за мету сформувати у фахівця необхідні творчі здібності: можливість самостійно побачити і сформулювати проблему; здатність висунути гіпотезу, знайти або винайти спосіб її перевірки; зібрати дані, проаналізувати їх, запропону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вати методику їхньої обробки; здатність сформулювати виснов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ки і побачити можливості практичного застосування отриманих результатів; можливість побачити проблему в цілому, усі аспекти й етапи її вирішення, а при колективній роботі – визна</w:t>
      </w:r>
      <w:r>
        <w:rPr>
          <w:rFonts w:ascii="Times New Roman" w:eastAsia="Calibri" w:hAnsi="Times New Roman" w:cs="Times New Roman"/>
          <w:noProof/>
          <w:lang w:val="uk-UA" w:eastAsia="ru-RU"/>
        </w:rPr>
        <w:t>-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чити міру особистої участі у вирішенні поставленої проблеми.</w:t>
      </w:r>
    </w:p>
    <w:p w:rsidR="008E48A7" w:rsidRPr="00B17E1B" w:rsidRDefault="008E48A7" w:rsidP="008E48A7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bCs/>
          <w:noProof/>
          <w:lang w:val="uk-UA" w:eastAsia="ru-RU"/>
        </w:rPr>
        <w:lastRenderedPageBreak/>
        <w:t>Аналіз основних досліджень і публікацій</w:t>
      </w:r>
      <w:r>
        <w:rPr>
          <w:rFonts w:ascii="Times New Roman" w:eastAsia="Calibri" w:hAnsi="Times New Roman" w:cs="Times New Roman"/>
          <w:b/>
          <w:bCs/>
          <w:noProof/>
          <w:lang w:val="uk-UA" w:eastAsia="ru-RU"/>
        </w:rPr>
        <w:t>.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 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Важливість упровадження проблемного навчання у вищу освіту підтвер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джено в роботах цілого ряду радянських науковців (Т.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 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Кудряв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-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цева [1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–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2], М.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 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Махмутова [3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–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6], В.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 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Оконя [7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–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8]) та сучасних (В.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 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Манько [9], Л.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 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Шуршиної [10], Ю.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 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Караван [11]). Безпереч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но, вони заклали теоретичні підвалини проблемного навчання, своїми працями привернули увагу практиків до його розвиваль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них можливостей, а також визначили оптимальні шляхи та методи реалізації проблемного навчання в освітньому процесі. Однак, незважаючи на наявні досягнення в дослідженні цієї надзвичайно важливої проблеми, окремі її аспекти залишаються недостатньо висвітленими. Зокрема, це стосується розробки ефективної методики викладання проблемного навчання у су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>часних вищих навчальних закладах, що й підтверджує актуаль</w:t>
      </w:r>
      <w:r>
        <w:rPr>
          <w:rFonts w:ascii="Times New Roman" w:eastAsia="Calibri" w:hAnsi="Times New Roman" w:cs="Times New Roman"/>
          <w:bCs/>
          <w:noProof/>
          <w:lang w:val="uk-UA" w:eastAsia="ru-RU"/>
        </w:rPr>
        <w:t>-</w:t>
      </w:r>
      <w:r w:rsidRPr="00B17E1B">
        <w:rPr>
          <w:rFonts w:ascii="Times New Roman" w:eastAsia="Calibri" w:hAnsi="Times New Roman" w:cs="Times New Roman"/>
          <w:bCs/>
          <w:noProof/>
          <w:lang w:val="uk-UA" w:eastAsia="ru-RU"/>
        </w:rPr>
        <w:t xml:space="preserve">ність нашого дослідження. </w:t>
      </w:r>
    </w:p>
    <w:p w:rsidR="008E48A7" w:rsidRPr="00B17E1B" w:rsidRDefault="008E48A7" w:rsidP="008E48A7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noProof/>
          <w:lang w:val="uk-UA" w:eastAsia="ru-RU"/>
        </w:rPr>
        <w:t>Формулювання мети</w:t>
      </w:r>
      <w:r w:rsidRPr="00A0563A">
        <w:rPr>
          <w:rFonts w:ascii="Times New Roman" w:eastAsia="Calibri" w:hAnsi="Times New Roman" w:cs="Times New Roman"/>
          <w:b/>
          <w:noProof/>
          <w:lang w:val="uk-UA" w:eastAsia="ru-RU"/>
        </w:rPr>
        <w:t>.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 Полягає у виявленні сутності й ана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лізу проблемного навчання у вищих закладах освіти та розкритті ефективної методики його в</w:t>
      </w:r>
      <w:r>
        <w:rPr>
          <w:rFonts w:ascii="Times New Roman" w:eastAsia="Calibri" w:hAnsi="Times New Roman" w:cs="Times New Roman"/>
          <w:noProof/>
          <w:lang w:val="uk-UA" w:eastAsia="ru-RU"/>
        </w:rPr>
        <w:t xml:space="preserve">провадження в освітній процес. </w:t>
      </w:r>
    </w:p>
    <w:p w:rsidR="008E48A7" w:rsidRPr="00B17E1B" w:rsidRDefault="008E48A7" w:rsidP="008E48A7">
      <w:pPr>
        <w:spacing w:after="0" w:line="216" w:lineRule="auto"/>
        <w:ind w:left="11"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noProof/>
          <w:lang w:val="uk-UA" w:eastAsia="ru-RU"/>
        </w:rPr>
        <w:t>Виклад основного матеріалу дослідження</w:t>
      </w:r>
      <w:r w:rsidRPr="00A0563A">
        <w:rPr>
          <w:rFonts w:ascii="Times New Roman" w:eastAsia="Calibri" w:hAnsi="Times New Roman" w:cs="Times New Roman"/>
          <w:b/>
          <w:bCs/>
          <w:noProof/>
          <w:lang w:val="uk-UA" w:eastAsia="ru-RU"/>
        </w:rPr>
        <w:t>.</w:t>
      </w:r>
      <w:r w:rsidRPr="00B17E1B">
        <w:rPr>
          <w:rFonts w:ascii="Times New Roman" w:eastAsia="Calibri" w:hAnsi="Times New Roman" w:cs="Times New Roman"/>
          <w:b/>
          <w:noProof/>
          <w:lang w:val="uk-UA" w:eastAsia="ru-RU"/>
        </w:rPr>
        <w:t xml:space="preserve"> 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Сутність проб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лемного навчання ґрунтується не на передаванні готової інфор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мації, а на отриманні студентами певних знань та вмінь шляхом вирішення теоретичних та практичних проблем. Суттєвою характеристикою цього викладання є дослідницька діяльність студента, яка з’являється в певній ситуації і змушує його ставити питання-проблеми, формулювати гіпотези та перевіряти їх під час розумових і практичних дій. Основні переваги проб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лемного навчання полягають у тому, що воно розвиває розумові здібності студентів як суб’єктів навчання; викликає у них інте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рес до учіння і відповідно сприяє виробленню мотивів і мотива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ції навчально-пізнавальної діяльності; пробуджує їхні творчі нахили; має різнобічний характер; виховує самостійність, актив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ність і креативність студентів; сприяє формуванню всебічно розвиненої особистості, спроможної вирішувати майбутні про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фесійні та життєві проблеми. </w:t>
      </w:r>
    </w:p>
    <w:p w:rsidR="008E48A7" w:rsidRPr="00B17E1B" w:rsidRDefault="008E48A7" w:rsidP="008E48A7">
      <w:pPr>
        <w:spacing w:after="0" w:line="216" w:lineRule="auto"/>
        <w:ind w:left="11"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noProof/>
          <w:lang w:val="uk-UA" w:eastAsia="ru-RU"/>
        </w:rPr>
        <w:t>Основна мета та завдання впровадження проблемного на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вчання у вищих закладах освіти полягає в тому, що його засто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сування сприяє розвитку інтелекту, формуванню всесторонньо розвиненої особистості, виховання навиків творчого засвоєння знань (застосування окремих логічних прийомів і способів творчої діяльності), виховання навиків творчого застосування 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lastRenderedPageBreak/>
        <w:t xml:space="preserve">знань (застосування засвоєних знань в новій ситуації) і уміння вирішувати навчальні проблеми, формування і накопичення досвіду творчої діяльності (оволодіння методами наукового дослідження і творчого відображення дійсності), формування мотивів навчання, соціальних, </w:t>
      </w:r>
      <w:r>
        <w:rPr>
          <w:rFonts w:ascii="Times New Roman" w:eastAsia="Calibri" w:hAnsi="Times New Roman" w:cs="Times New Roman"/>
          <w:noProof/>
          <w:lang w:val="uk-UA" w:eastAsia="ru-RU"/>
        </w:rPr>
        <w:t xml:space="preserve">етичних і пізнавальних потреб. </w:t>
      </w:r>
    </w:p>
    <w:p w:rsidR="008E48A7" w:rsidRPr="00B17E1B" w:rsidRDefault="008E48A7" w:rsidP="008E48A7">
      <w:pPr>
        <w:spacing w:after="0" w:line="211" w:lineRule="auto"/>
        <w:ind w:left="11"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noProof/>
          <w:lang w:val="uk-UA" w:eastAsia="ru-RU"/>
        </w:rPr>
        <w:t>Проблемні ситуації обов’язково повинні містити посильн</w:t>
      </w:r>
      <w:r>
        <w:rPr>
          <w:rFonts w:ascii="Times New Roman" w:eastAsia="Calibri" w:hAnsi="Times New Roman" w:cs="Times New Roman"/>
          <w:noProof/>
          <w:lang w:val="uk-UA" w:eastAsia="ru-RU"/>
        </w:rPr>
        <w:t xml:space="preserve">е пізнавальне утруднення. Вони 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повинні викликати інтерес сту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дентів своєю незвичністю, несподіванкою, нестандартністю. Суттєвий бік проблемної ситуації становить пошукова пізна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вальна активність студента, яка є внутрішнім критерієм міри його участі у пізнавальній творчості, виступає якісною харак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теристикою пізнавальної діяльності, її внутрішнім моментом. Визначається кілька способів створення проблемних ситуацій: при зіткненні студентів з життєвими явищами фактами, які потребують теоретичного осмислення; при організації практич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ної роботи студента; при необхідності аналізу життєвих явищ, які приводять до зіткнення їх з попереднім життєвим уявленням про ці явища; реформуванні гіпотез; при проведенні порівняння, зіставленні і протиставленні; при необхідності узагальнення нових фактів; при дослідницьких завданнях. Отже, становлен</w:t>
      </w:r>
      <w:r>
        <w:rPr>
          <w:rFonts w:ascii="Times New Roman" w:eastAsia="Calibri" w:hAnsi="Times New Roman" w:cs="Times New Roman"/>
          <w:noProof/>
          <w:lang w:val="uk-UA" w:eastAsia="ru-RU"/>
        </w:rPr>
        <w:t>-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ням проблемної ситуації можна назвати той відрізок навчально-пізнавального процесу, в ході якого проблемна ситуація вини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кає, або складається як цілісне утворення, але яке ще не скла</w:t>
      </w:r>
      <w:r>
        <w:rPr>
          <w:rFonts w:ascii="Times New Roman" w:eastAsia="Calibri" w:hAnsi="Times New Roman" w:cs="Times New Roman"/>
          <w:noProof/>
          <w:lang w:val="uk-UA" w:eastAsia="ru-RU"/>
        </w:rPr>
        <w:t>-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лось і не сформувалось остаточно, не обрало своїх дійсних рис.</w:t>
      </w:r>
    </w:p>
    <w:p w:rsidR="008E48A7" w:rsidRPr="00B17E1B" w:rsidRDefault="008E48A7" w:rsidP="008E48A7">
      <w:pPr>
        <w:spacing w:after="0" w:line="211" w:lineRule="auto"/>
        <w:ind w:left="11"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noProof/>
          <w:lang w:val="uk-UA" w:eastAsia="ru-RU"/>
        </w:rPr>
        <w:t>У сучасних навчальних закладах професійної освіти необ</w:t>
      </w:r>
      <w:r>
        <w:rPr>
          <w:rFonts w:ascii="Times New Roman" w:eastAsia="Calibri" w:hAnsi="Times New Roman" w:cs="Times New Roman"/>
          <w:noProof/>
          <w:lang w:val="uk-UA" w:eastAsia="ru-RU"/>
        </w:rPr>
        <w:t>-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хідна така система навчання, яка має за мету навчити майбут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нього фахівця не тільки сумі знань та вмінь, а й принципам самого процесу здобуття нових знань, вироблення вмінь, вирі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шення нестереотипних задач, закласти засади творчого мис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лення, розвитку професійних якостей. Дидактичною системою, що забезпечує такі вміння, є система проблемного навчання. Навчальне проблемне завдання має відповідати таким вимогам: містити певні пізнавальні утруднення, пов’язані з об’єктивними суперечностями, властивими досліджуваному предмету, проце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су; зумовлюватися логікою пізнавального процесу; передбачати можливість послідовного розподілу проблеми, формулювання часткових проблемних запитань, кожне з яких може бути схо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динкою у вирішенні проблеми; спрямовувати студентів на актуалізацію знань, необхідних для вирішення проблеми; спону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кати студентів до активного пізнавального пошуку, викликати 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lastRenderedPageBreak/>
        <w:t>позитивне емоційне ставлення до процесу пошуку істини, зацікавленість змістом,</w:t>
      </w:r>
      <w:r>
        <w:rPr>
          <w:rFonts w:ascii="Times New Roman" w:eastAsia="Calibri" w:hAnsi="Times New Roman" w:cs="Times New Roman"/>
          <w:noProof/>
          <w:lang w:val="uk-UA" w:eastAsia="ru-RU"/>
        </w:rPr>
        <w:t xml:space="preserve"> бути посильним для студентів. </w:t>
      </w:r>
    </w:p>
    <w:p w:rsidR="008E48A7" w:rsidRPr="00B17E1B" w:rsidRDefault="008E48A7" w:rsidP="008E48A7">
      <w:pPr>
        <w:spacing w:after="0" w:line="211" w:lineRule="auto"/>
        <w:ind w:left="11"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noProof/>
          <w:lang w:val="uk-UA" w:eastAsia="ru-RU"/>
        </w:rPr>
        <w:t>Для створення проблемних ситуацій або управління ними доцільно керуватися такими правилами: під час виконання проблемного завдання має бути визначене головне з того, що підлягає засвоєнню; у завданні має бути одне невідоме, що є закономірністю; завдання має відповідати інтелектуальним можливостям студентів за ступенем складності, новизни, узагальненості й базуватися на знаннях, що вже засвоєні саме цими студентами; проблемне завдання має передувати ви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вченню нового навчального матеріалу, перед постановкою проблемного запитання можуть бути повідомлені тільки необ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хідні для вирішення проблеми нові факти; формулюючи проб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лему, необхідно вказувати причину її виникнення («не з’ясова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но</w:t>
      </w:r>
      <w:r>
        <w:rPr>
          <w:rFonts w:ascii="Times New Roman" w:eastAsia="Calibri" w:hAnsi="Times New Roman" w:cs="Times New Roman"/>
          <w:noProof/>
          <w:lang w:val="uk-UA" w:eastAsia="ru-RU"/>
        </w:rPr>
        <w:t>…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, не вирішено</w:t>
      </w:r>
      <w:r>
        <w:rPr>
          <w:rFonts w:ascii="Times New Roman" w:eastAsia="Calibri" w:hAnsi="Times New Roman" w:cs="Times New Roman"/>
          <w:noProof/>
          <w:lang w:val="uk-UA" w:eastAsia="ru-RU"/>
        </w:rPr>
        <w:t>…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, не пояснено</w:t>
      </w:r>
      <w:r>
        <w:rPr>
          <w:rFonts w:ascii="Times New Roman" w:eastAsia="Calibri" w:hAnsi="Times New Roman" w:cs="Times New Roman"/>
          <w:noProof/>
          <w:lang w:val="uk-UA" w:eastAsia="ru-RU"/>
        </w:rPr>
        <w:t>…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»); одна й та сама проб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лемна ситуація може бути створена різними способами: за допомогою теоретичних проблемних запитань (пояснити, уза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гальнити, передбачити) або практичних проблемних завдань (знайти новий спосіб дії); управління процесом розв’язання проблеми може здійснюватися за допомогою окремих запитань-підказок або поділу проблеми на послідовний ряд часткових проблемних завдань.</w:t>
      </w:r>
    </w:p>
    <w:p w:rsidR="008E48A7" w:rsidRPr="00B17E1B" w:rsidRDefault="008E48A7" w:rsidP="008E48A7">
      <w:pPr>
        <w:spacing w:after="0" w:line="211" w:lineRule="auto"/>
        <w:ind w:left="11" w:firstLine="284"/>
        <w:jc w:val="both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noProof/>
          <w:lang w:val="uk-UA" w:eastAsia="ru-RU"/>
        </w:rPr>
        <w:t>Висновки</w:t>
      </w:r>
      <w:r w:rsidRPr="00A0563A">
        <w:rPr>
          <w:rFonts w:ascii="Times New Roman" w:eastAsia="Calibri" w:hAnsi="Times New Roman" w:cs="Times New Roman"/>
          <w:b/>
          <w:noProof/>
          <w:lang w:val="uk-UA" w:eastAsia="ru-RU"/>
        </w:rPr>
        <w:t>.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 У статті вказано, що актуальність проблеми роз</w:t>
      </w:r>
      <w:r>
        <w:rPr>
          <w:rFonts w:ascii="Times New Roman" w:eastAsia="Calibri" w:hAnsi="Times New Roman" w:cs="Times New Roman"/>
          <w:noProof/>
          <w:lang w:val="uk-UA" w:eastAsia="ru-RU"/>
        </w:rPr>
        <w:t>-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витку творчого мислення у студентів визначається тим, що сучасні інноваційні технології дозволяють реалізувати принци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пово нові форми та методи навчання, що підвищують ефектив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>ність засвоєння навчального матеріалу. Отже, проблемне на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вчання </w:t>
      </w:r>
      <w:r>
        <w:rPr>
          <w:rFonts w:ascii="Times New Roman" w:eastAsia="Calibri" w:hAnsi="Times New Roman" w:cs="Times New Roman"/>
          <w:noProof/>
          <w:lang w:val="uk-UA" w:eastAsia="ru-RU"/>
        </w:rPr>
        <w:t>–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 основна організація навчальних занять, яка сприяє створ</w:t>
      </w:r>
      <w:r>
        <w:rPr>
          <w:rFonts w:ascii="Times New Roman" w:eastAsia="Calibri" w:hAnsi="Times New Roman" w:cs="Times New Roman"/>
          <w:noProof/>
          <w:lang w:val="uk-UA" w:eastAsia="ru-RU"/>
        </w:rPr>
        <w:t>енню під керівництвом викладача</w:t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 у вищих навчальних закладах проблемних ситуацій і активну самостійну діяльність студентів з їх вирішенням, в наслідок чого і відбувається роз</w:t>
      </w:r>
      <w:r>
        <w:rPr>
          <w:rFonts w:ascii="Times New Roman" w:eastAsia="Calibri" w:hAnsi="Times New Roman" w:cs="Times New Roman"/>
          <w:noProof/>
          <w:lang w:val="uk-UA" w:eastAsia="ru-RU"/>
        </w:rPr>
        <w:softHyphen/>
      </w:r>
      <w:r w:rsidRPr="00B17E1B">
        <w:rPr>
          <w:rFonts w:ascii="Times New Roman" w:eastAsia="Calibri" w:hAnsi="Times New Roman" w:cs="Times New Roman"/>
          <w:noProof/>
          <w:lang w:val="uk-UA" w:eastAsia="ru-RU"/>
        </w:rPr>
        <w:t xml:space="preserve">виток розумових здібностей та творче оволодіння професійними знаннями, навичками, вміннями. Пізнавальна самостійність студентів у навчанні визначається як властивість особистості – готовність до оволодіння знаннями своїми силами. </w:t>
      </w:r>
    </w:p>
    <w:p w:rsidR="008E48A7" w:rsidRPr="00B17E1B" w:rsidRDefault="008E48A7" w:rsidP="008E48A7">
      <w:pPr>
        <w:spacing w:before="120" w:after="120" w:line="211" w:lineRule="auto"/>
        <w:jc w:val="center"/>
        <w:rPr>
          <w:rFonts w:ascii="Times New Roman" w:eastAsia="Calibri" w:hAnsi="Times New Roman" w:cs="Times New Roman"/>
          <w:noProof/>
          <w:lang w:val="uk-UA" w:eastAsia="ru-RU"/>
        </w:rPr>
      </w:pPr>
      <w:r w:rsidRPr="00B17E1B">
        <w:rPr>
          <w:rFonts w:ascii="Times New Roman" w:eastAsia="Calibri" w:hAnsi="Times New Roman" w:cs="Times New Roman"/>
          <w:b/>
          <w:noProof/>
          <w:lang w:val="uk-UA" w:eastAsia="ru-RU"/>
        </w:rPr>
        <w:t>Список використаних джерел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val="uk-UA"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Кудрявцев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В.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Т. Проблемное обучение: 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истоки, сущности, переспективы. Москва : Знание, 1991. 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79 с.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Кудрявцев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В.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Т. Психология технического мышления. М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осква, 1981, 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200 с.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lastRenderedPageBreak/>
        <w:t>Махмутов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И. Організація проблемного навчання в школі. М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осква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: П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едагогіка. 1977.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435 с.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Махмутов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И. Принципы проблемности в обучении. </w:t>
      </w:r>
      <w:r w:rsidRPr="00A0563A">
        <w:rPr>
          <w:rFonts w:ascii="Times New Roman" w:eastAsia="Calibri" w:hAnsi="Times New Roman" w:cs="Times New Roman"/>
          <w:iCs/>
          <w:noProof/>
          <w:sz w:val="20"/>
          <w:lang w:val="uk-UA" w:eastAsia="ru-RU"/>
        </w:rPr>
        <w:t>Вопросы психологии.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1984. № 5.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С. 30–36.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Махмутов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И. Проблемное обучение: основные вопросы теории. М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осква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, 1975. 67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с.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Махмутов М.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И. Проблемное обучение. М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осква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, 1975. 240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с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pacing w:val="-2"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pacing w:val="-2"/>
          <w:sz w:val="20"/>
          <w:lang w:val="uk-UA" w:eastAsia="ru-RU"/>
        </w:rPr>
        <w:t>Оконь В. Введение в общую дидактику. Москва, 1990. С. 218–237.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Оконь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В. Основы проблемного обучения. М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осква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, 1968. 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br/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С.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204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–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208.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Манько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В.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А. Проблемне навчання як актуальна науково-педагогічна проблема. </w:t>
      </w:r>
      <w:r w:rsidRPr="00A0563A">
        <w:rPr>
          <w:rFonts w:ascii="Times New Roman" w:eastAsia="Calibri" w:hAnsi="Times New Roman" w:cs="Times New Roman"/>
          <w:iCs/>
          <w:noProof/>
          <w:sz w:val="20"/>
          <w:lang w:val="uk-UA" w:eastAsia="ru-RU"/>
        </w:rPr>
        <w:t xml:space="preserve">Засоби навчальної та науково-дослідної роботи. 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Х., 2006. Вип. 25. С. 102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–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106.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Шуришина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Л.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В. Проблемне навчання та інформаційні технології як засоби підвищення мотивації студентів. </w:t>
      </w:r>
      <w:r w:rsidRPr="00A0563A">
        <w:rPr>
          <w:rFonts w:ascii="Times New Roman" w:eastAsia="Calibri" w:hAnsi="Times New Roman" w:cs="Times New Roman"/>
          <w:iCs/>
          <w:noProof/>
          <w:sz w:val="20"/>
          <w:lang w:val="uk-UA" w:eastAsia="ru-RU"/>
        </w:rPr>
        <w:t>Вісник Чернівецького торговельно-економічного інституту.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Чернівці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: ЧТЕІ КНТУ, 2012. Вип. ІІ (46). Економічні науки. С. 45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–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67. </w:t>
      </w:r>
    </w:p>
    <w:p w:rsidR="008E48A7" w:rsidRPr="00A0563A" w:rsidRDefault="008E48A7" w:rsidP="008E48A7">
      <w:pPr>
        <w:numPr>
          <w:ilvl w:val="0"/>
          <w:numId w:val="43"/>
        </w:numPr>
        <w:spacing w:after="0" w:line="211" w:lineRule="auto"/>
        <w:ind w:left="426" w:hanging="426"/>
        <w:contextualSpacing/>
        <w:jc w:val="both"/>
        <w:rPr>
          <w:rFonts w:ascii="Times New Roman" w:eastAsia="Calibri" w:hAnsi="Times New Roman" w:cs="Times New Roman"/>
          <w:noProof/>
          <w:sz w:val="20"/>
          <w:lang w:val="uk-UA" w:eastAsia="ru-RU"/>
        </w:rPr>
      </w:pP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Караван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Ю.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В., Саницька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А.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О., Ташак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М.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С. Нетрадиційні форми лекцій у вищій школі. Україна, м.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 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Львів, Львівський інститут економіки і туризму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lang w:val="uk-UA" w:eastAsia="ru-RU"/>
        </w:rPr>
        <w:t>[Електронний ресурс]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. URL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>: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http://nauka.</w:t>
      </w:r>
      <w:r>
        <w:rPr>
          <w:rFonts w:ascii="Times New Roman" w:eastAsia="Calibri" w:hAnsi="Times New Roman" w:cs="Times New Roman"/>
          <w:noProof/>
          <w:sz w:val="20"/>
          <w:lang w:val="uk-UA" w:eastAsia="ru-RU"/>
        </w:rPr>
        <w:t xml:space="preserve"> </w:t>
      </w:r>
      <w:r w:rsidRPr="00A0563A">
        <w:rPr>
          <w:rFonts w:ascii="Times New Roman" w:eastAsia="Calibri" w:hAnsi="Times New Roman" w:cs="Times New Roman"/>
          <w:noProof/>
          <w:sz w:val="20"/>
          <w:lang w:val="uk-UA" w:eastAsia="ru-RU"/>
        </w:rPr>
        <w:t>zinet.info/15/karavan.php.</w:t>
      </w:r>
    </w:p>
    <w:p w:rsidR="003566C9" w:rsidRDefault="00E77F50" w:rsidP="003566C9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lang w:val="uk-UA" w:eastAsia="ru-RU"/>
        </w:rPr>
        <w:sectPr w:rsidR="003566C9" w:rsidSect="00B26A8B">
          <w:footerReference w:type="even" r:id="rId9"/>
          <w:footerReference w:type="default" r:id="rId10"/>
          <w:pgSz w:w="8391" w:h="11906" w:code="11"/>
          <w:pgMar w:top="1134" w:right="1134" w:bottom="1134" w:left="1134" w:header="0" w:footer="1134" w:gutter="0"/>
          <w:pgNumType w:start="3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noProof/>
          <w:sz w:val="20"/>
          <w:lang w:eastAsia="ru-RU"/>
        </w:rPr>
        <w:pict>
          <v:rect id="_x0000_s1047" style="position:absolute;left:0;text-align:left;margin-left:-28.75pt;margin-top:183.55pt;width:364.85pt;height:46.75pt;z-index:251666432" stroked="f"/>
        </w:pict>
      </w:r>
      <w:r w:rsidR="008E48A7">
        <w:rPr>
          <w:rFonts w:ascii="Times New Roman" w:eastAsia="Times New Roman" w:hAnsi="Times New Roman" w:cs="Times New Roman"/>
          <w:sz w:val="20"/>
          <w:lang w:val="uk-UA" w:eastAsia="ru-RU"/>
        </w:rPr>
        <w:t xml:space="preserve"> </w:t>
      </w:r>
    </w:p>
    <w:p w:rsidR="003566C9" w:rsidRPr="00607E3E" w:rsidRDefault="003566C9" w:rsidP="003566C9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607E3E">
        <w:rPr>
          <w:rFonts w:ascii="Arial" w:hAnsi="Arial" w:cs="Arial"/>
        </w:rPr>
        <w:lastRenderedPageBreak/>
        <w:t>Наукове</w:t>
      </w:r>
      <w:proofErr w:type="spellEnd"/>
      <w:r w:rsidRPr="00607E3E">
        <w:rPr>
          <w:rFonts w:ascii="Arial" w:hAnsi="Arial" w:cs="Arial"/>
        </w:rPr>
        <w:t xml:space="preserve"> </w:t>
      </w:r>
      <w:proofErr w:type="spellStart"/>
      <w:r w:rsidRPr="00607E3E">
        <w:rPr>
          <w:rFonts w:ascii="Arial" w:hAnsi="Arial" w:cs="Arial"/>
        </w:rPr>
        <w:t>видання</w:t>
      </w:r>
      <w:proofErr w:type="spellEnd"/>
    </w:p>
    <w:p w:rsidR="003566C9" w:rsidRPr="00BF528E" w:rsidRDefault="003566C9" w:rsidP="003566C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66C9" w:rsidRDefault="003566C9" w:rsidP="003566C9">
      <w:pPr>
        <w:spacing w:after="0" w:line="240" w:lineRule="auto"/>
        <w:jc w:val="center"/>
      </w:pPr>
    </w:p>
    <w:p w:rsidR="003566C9" w:rsidRDefault="003566C9" w:rsidP="003566C9">
      <w:pPr>
        <w:spacing w:after="0" w:line="240" w:lineRule="auto"/>
        <w:jc w:val="center"/>
      </w:pPr>
    </w:p>
    <w:p w:rsidR="003566C9" w:rsidRDefault="003566C9" w:rsidP="003566C9">
      <w:pPr>
        <w:spacing w:after="0" w:line="240" w:lineRule="auto"/>
        <w:jc w:val="center"/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UkrainianXenia" w:hAnsi="UkrainianXenia"/>
          <w:sz w:val="40"/>
        </w:rPr>
      </w:pPr>
      <w:r w:rsidRPr="003566C9">
        <w:rPr>
          <w:rFonts w:ascii="UkrainianXenia" w:hAnsi="UkrainianXenia"/>
          <w:sz w:val="40"/>
        </w:rPr>
        <w:t xml:space="preserve">ЗБІРНИК НАУКОВИХ </w:t>
      </w:r>
      <w:r w:rsidRPr="003566C9">
        <w:rPr>
          <w:rFonts w:ascii="UkrainianXenia" w:hAnsi="UkrainianXenia"/>
          <w:sz w:val="40"/>
          <w:lang w:val="ru-RU"/>
        </w:rPr>
        <w:br/>
      </w:r>
      <w:r w:rsidRPr="003566C9">
        <w:rPr>
          <w:rFonts w:ascii="UkrainianXenia" w:hAnsi="UkrainianXenia"/>
          <w:sz w:val="40"/>
        </w:rPr>
        <w:t>СТАТЕЙ МАГІСТРІВ</w:t>
      </w:r>
    </w:p>
    <w:p w:rsidR="003566C9" w:rsidRDefault="003566C9" w:rsidP="003566C9">
      <w:pPr>
        <w:pStyle w:val="Default"/>
        <w:spacing w:line="216" w:lineRule="auto"/>
        <w:jc w:val="center"/>
      </w:pPr>
    </w:p>
    <w:p w:rsidR="003566C9" w:rsidRDefault="003566C9" w:rsidP="003566C9">
      <w:pPr>
        <w:pStyle w:val="Default"/>
        <w:spacing w:line="216" w:lineRule="auto"/>
        <w:jc w:val="center"/>
        <w:rPr>
          <w:lang w:val="ru-RU"/>
        </w:rPr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lang w:val="ru-RU"/>
        </w:rPr>
      </w:pPr>
    </w:p>
    <w:p w:rsidR="003566C9" w:rsidRPr="008B4E13" w:rsidRDefault="003566C9" w:rsidP="003566C9">
      <w:pPr>
        <w:pStyle w:val="Default"/>
        <w:spacing w:line="216" w:lineRule="auto"/>
        <w:jc w:val="center"/>
      </w:pPr>
    </w:p>
    <w:p w:rsidR="003566C9" w:rsidRPr="008B4E13" w:rsidRDefault="003566C9" w:rsidP="003566C9">
      <w:pPr>
        <w:pStyle w:val="Default"/>
        <w:spacing w:line="216" w:lineRule="auto"/>
        <w:jc w:val="center"/>
      </w:pP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Cambria" w:hAnsi="Cambria"/>
          <w:b/>
          <w:sz w:val="22"/>
        </w:rPr>
      </w:pPr>
      <w:r w:rsidRPr="003566C9">
        <w:rPr>
          <w:rFonts w:ascii="Cambria" w:hAnsi="Cambria"/>
          <w:b/>
          <w:sz w:val="22"/>
        </w:rPr>
        <w:t xml:space="preserve">НАВЧАЛЬНО-НАУКОВИЙ ІНСТИТУТ </w:t>
      </w:r>
    </w:p>
    <w:p w:rsidR="003566C9" w:rsidRPr="003566C9" w:rsidRDefault="003566C9" w:rsidP="003566C9">
      <w:pPr>
        <w:pStyle w:val="Default"/>
        <w:spacing w:line="216" w:lineRule="auto"/>
        <w:jc w:val="center"/>
        <w:rPr>
          <w:rFonts w:ascii="Cambria" w:hAnsi="Cambria"/>
          <w:b/>
          <w:sz w:val="22"/>
        </w:rPr>
      </w:pPr>
      <w:r w:rsidRPr="003566C9">
        <w:rPr>
          <w:rFonts w:ascii="Cambria" w:hAnsi="Cambria"/>
          <w:b/>
          <w:sz w:val="22"/>
        </w:rPr>
        <w:t>ХАРЧОВИХ ТЕХНОЛОГІЙ, ГОТЕЛЬНО-</w:t>
      </w:r>
      <w:r>
        <w:rPr>
          <w:rFonts w:ascii="Cambria" w:hAnsi="Cambria"/>
          <w:b/>
          <w:sz w:val="22"/>
          <w:lang w:val="ru-RU"/>
        </w:rPr>
        <w:br/>
      </w:r>
      <w:r w:rsidRPr="003566C9">
        <w:rPr>
          <w:rFonts w:ascii="Cambria" w:hAnsi="Cambria"/>
          <w:b/>
          <w:sz w:val="22"/>
        </w:rPr>
        <w:t>РЕСТОРАННОГО ТА ТУРИСТИЧНОГО БІЗНЕСУ</w:t>
      </w:r>
    </w:p>
    <w:p w:rsidR="003566C9" w:rsidRPr="003566C9" w:rsidRDefault="003566C9" w:rsidP="003566C9">
      <w:pPr>
        <w:spacing w:after="0" w:line="240" w:lineRule="auto"/>
        <w:jc w:val="center"/>
        <w:rPr>
          <w:rFonts w:ascii="Cambria" w:hAnsi="Cambria" w:cs="Cambria"/>
          <w:lang w:val="uk-UA"/>
        </w:rPr>
      </w:pPr>
    </w:p>
    <w:p w:rsidR="003566C9" w:rsidRDefault="003566C9" w:rsidP="003566C9">
      <w:pPr>
        <w:spacing w:after="0" w:line="240" w:lineRule="auto"/>
        <w:jc w:val="center"/>
        <w:rPr>
          <w:rFonts w:ascii="Cambria" w:hAnsi="Cambria" w:cs="Cambria"/>
          <w:lang w:val="uk-UA"/>
        </w:rPr>
      </w:pPr>
    </w:p>
    <w:p w:rsidR="003566C9" w:rsidRPr="008D018A" w:rsidRDefault="003566C9" w:rsidP="003566C9">
      <w:pPr>
        <w:spacing w:after="0" w:line="240" w:lineRule="auto"/>
        <w:jc w:val="center"/>
        <w:rPr>
          <w:rFonts w:ascii="Cambria" w:hAnsi="Cambria" w:cs="Cambria"/>
          <w:lang w:val="uk-UA"/>
        </w:rPr>
      </w:pPr>
    </w:p>
    <w:p w:rsidR="003566C9" w:rsidRPr="00D2068F" w:rsidRDefault="003566C9" w:rsidP="003566C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2068F">
        <w:rPr>
          <w:rFonts w:ascii="Arial" w:hAnsi="Arial" w:cs="Arial"/>
        </w:rPr>
        <w:t xml:space="preserve">Головна </w:t>
      </w:r>
      <w:proofErr w:type="spellStart"/>
      <w:r w:rsidRPr="00D2068F">
        <w:rPr>
          <w:rFonts w:ascii="Arial" w:hAnsi="Arial" w:cs="Arial"/>
        </w:rPr>
        <w:t>редакторка</w:t>
      </w:r>
      <w:proofErr w:type="spellEnd"/>
      <w:r w:rsidRPr="00D2068F">
        <w:rPr>
          <w:rFonts w:ascii="Arial" w:hAnsi="Arial" w:cs="Arial"/>
        </w:rPr>
        <w:t xml:space="preserve"> </w:t>
      </w:r>
      <w:r w:rsidRPr="00D2068F">
        <w:rPr>
          <w:rFonts w:ascii="Arial" w:hAnsi="Arial" w:cs="Arial"/>
          <w:i/>
          <w:iCs/>
        </w:rPr>
        <w:t xml:space="preserve">М. П. </w:t>
      </w:r>
      <w:proofErr w:type="spellStart"/>
      <w:r w:rsidRPr="00D2068F">
        <w:rPr>
          <w:rFonts w:ascii="Arial" w:hAnsi="Arial" w:cs="Arial"/>
          <w:i/>
          <w:iCs/>
        </w:rPr>
        <w:t>Гречук</w:t>
      </w:r>
      <w:proofErr w:type="spellEnd"/>
    </w:p>
    <w:p w:rsidR="003566C9" w:rsidRPr="00D2068F" w:rsidRDefault="003566C9" w:rsidP="003566C9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D2068F">
        <w:rPr>
          <w:rFonts w:ascii="Arial" w:hAnsi="Arial" w:cs="Arial"/>
        </w:rPr>
        <w:t>Комп’ютерне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верстання</w:t>
      </w:r>
      <w:proofErr w:type="spellEnd"/>
      <w:r w:rsidRPr="00D2068F">
        <w:rPr>
          <w:rFonts w:ascii="Arial" w:hAnsi="Arial" w:cs="Arial"/>
        </w:rPr>
        <w:t xml:space="preserve"> </w:t>
      </w:r>
      <w:r w:rsidRPr="00D2068F">
        <w:rPr>
          <w:rFonts w:ascii="Arial" w:hAnsi="Arial" w:cs="Arial"/>
          <w:i/>
          <w:iCs/>
        </w:rPr>
        <w:t xml:space="preserve">О. С. </w:t>
      </w:r>
      <w:proofErr w:type="spellStart"/>
      <w:r w:rsidRPr="00D2068F">
        <w:rPr>
          <w:rFonts w:ascii="Arial" w:hAnsi="Arial" w:cs="Arial"/>
          <w:i/>
          <w:iCs/>
        </w:rPr>
        <w:t>Корніліч</w:t>
      </w:r>
      <w:proofErr w:type="spellEnd"/>
    </w:p>
    <w:p w:rsidR="003566C9" w:rsidRDefault="003566C9" w:rsidP="003566C9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3566C9" w:rsidRDefault="003566C9" w:rsidP="003566C9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3566C9" w:rsidRPr="008D018A" w:rsidRDefault="003566C9" w:rsidP="003566C9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3566C9" w:rsidRPr="00D2068F" w:rsidRDefault="003566C9" w:rsidP="003566C9">
      <w:pPr>
        <w:spacing w:after="0" w:line="240" w:lineRule="auto"/>
        <w:jc w:val="center"/>
        <w:rPr>
          <w:rFonts w:ascii="Arial" w:hAnsi="Arial" w:cs="Arial"/>
        </w:rPr>
      </w:pPr>
    </w:p>
    <w:p w:rsidR="003566C9" w:rsidRPr="00D2068F" w:rsidRDefault="003566C9" w:rsidP="003566C9">
      <w:pPr>
        <w:spacing w:after="0" w:line="240" w:lineRule="auto"/>
        <w:jc w:val="center"/>
        <w:rPr>
          <w:rFonts w:ascii="Arial" w:hAnsi="Arial" w:cs="Arial"/>
        </w:rPr>
      </w:pPr>
      <w:r w:rsidRPr="00D2068F">
        <w:rPr>
          <w:rFonts w:ascii="Arial" w:hAnsi="Arial" w:cs="Arial"/>
        </w:rPr>
        <w:t xml:space="preserve">Формат 60х84/16. Ум. </w:t>
      </w:r>
      <w:proofErr w:type="spellStart"/>
      <w:r w:rsidRPr="00D2068F">
        <w:rPr>
          <w:rFonts w:ascii="Arial" w:hAnsi="Arial" w:cs="Arial"/>
        </w:rPr>
        <w:t>друк</w:t>
      </w:r>
      <w:proofErr w:type="spellEnd"/>
      <w:r w:rsidRPr="00D2068F">
        <w:rPr>
          <w:rFonts w:ascii="Arial" w:hAnsi="Arial" w:cs="Arial"/>
        </w:rPr>
        <w:t xml:space="preserve">. </w:t>
      </w:r>
      <w:proofErr w:type="spellStart"/>
      <w:r w:rsidRPr="00D2068F">
        <w:rPr>
          <w:rFonts w:ascii="Arial" w:hAnsi="Arial" w:cs="Arial"/>
        </w:rPr>
        <w:t>арк</w:t>
      </w:r>
      <w:proofErr w:type="spellEnd"/>
      <w:r w:rsidRPr="00D2068F">
        <w:rPr>
          <w:rFonts w:ascii="Arial" w:hAnsi="Arial" w:cs="Arial"/>
        </w:rPr>
        <w:t xml:space="preserve">. </w:t>
      </w:r>
      <w:r>
        <w:rPr>
          <w:rFonts w:ascii="Arial" w:hAnsi="Arial" w:cs="Arial"/>
          <w:lang w:val="uk-UA"/>
        </w:rPr>
        <w:t>19,2</w:t>
      </w:r>
      <w:r w:rsidRPr="00D2068F">
        <w:rPr>
          <w:rFonts w:ascii="Arial" w:hAnsi="Arial" w:cs="Arial"/>
        </w:rPr>
        <w:t>.</w:t>
      </w:r>
    </w:p>
    <w:p w:rsidR="003566C9" w:rsidRPr="00D2068F" w:rsidRDefault="000E0167" w:rsidP="003566C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Тираж 30 пр. </w:t>
      </w:r>
      <w:r w:rsidR="003566C9" w:rsidRPr="00D2068F">
        <w:rPr>
          <w:rFonts w:ascii="Arial" w:hAnsi="Arial" w:cs="Arial"/>
        </w:rPr>
        <w:t xml:space="preserve">Зам. № </w:t>
      </w:r>
      <w:r w:rsidR="00F6537F">
        <w:rPr>
          <w:rFonts w:ascii="Arial" w:hAnsi="Arial" w:cs="Arial"/>
          <w:lang w:val="uk-UA"/>
        </w:rPr>
        <w:t>148</w:t>
      </w:r>
      <w:r w:rsidR="003566C9">
        <w:rPr>
          <w:rFonts w:ascii="Arial" w:hAnsi="Arial" w:cs="Arial"/>
          <w:lang w:val="uk-UA"/>
        </w:rPr>
        <w:t>/</w:t>
      </w:r>
      <w:r w:rsidR="00F6537F">
        <w:rPr>
          <w:rFonts w:ascii="Arial" w:hAnsi="Arial" w:cs="Arial"/>
          <w:lang w:val="uk-UA"/>
        </w:rPr>
        <w:t>1920</w:t>
      </w:r>
      <w:r w:rsidR="003566C9" w:rsidRPr="00D2068F">
        <w:rPr>
          <w:rFonts w:ascii="Arial" w:hAnsi="Arial" w:cs="Arial"/>
        </w:rPr>
        <w:t>.</w:t>
      </w:r>
    </w:p>
    <w:p w:rsidR="003566C9" w:rsidRDefault="003566C9" w:rsidP="003566C9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3566C9" w:rsidRDefault="003566C9" w:rsidP="003566C9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3566C9" w:rsidRPr="008D018A" w:rsidRDefault="003566C9" w:rsidP="003566C9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3566C9" w:rsidRPr="00607E3E" w:rsidRDefault="003566C9" w:rsidP="003566C9">
      <w:pPr>
        <w:spacing w:after="0" w:line="240" w:lineRule="auto"/>
        <w:jc w:val="center"/>
        <w:rPr>
          <w:rFonts w:ascii="Arial" w:hAnsi="Arial" w:cs="Arial"/>
        </w:rPr>
      </w:pPr>
    </w:p>
    <w:p w:rsidR="003566C9" w:rsidRPr="00D2068F" w:rsidRDefault="003566C9" w:rsidP="003566C9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D2068F">
        <w:rPr>
          <w:rFonts w:ascii="Arial" w:hAnsi="Arial" w:cs="Arial"/>
        </w:rPr>
        <w:t>Видавець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і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виготовлювач</w:t>
      </w:r>
      <w:proofErr w:type="spellEnd"/>
    </w:p>
    <w:p w:rsidR="003566C9" w:rsidRPr="00D2068F" w:rsidRDefault="003566C9" w:rsidP="003566C9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D2068F">
        <w:rPr>
          <w:rFonts w:ascii="Arial" w:hAnsi="Arial" w:cs="Arial"/>
        </w:rPr>
        <w:t>Вищий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навчальний</w:t>
      </w:r>
      <w:proofErr w:type="spellEnd"/>
      <w:r w:rsidRPr="00D2068F">
        <w:rPr>
          <w:rFonts w:ascii="Arial" w:hAnsi="Arial" w:cs="Arial"/>
        </w:rPr>
        <w:t xml:space="preserve"> заклад </w:t>
      </w:r>
      <w:proofErr w:type="spellStart"/>
      <w:r w:rsidRPr="00D2068F">
        <w:rPr>
          <w:rFonts w:ascii="Arial" w:hAnsi="Arial" w:cs="Arial"/>
        </w:rPr>
        <w:t>Укоопспілки</w:t>
      </w:r>
      <w:proofErr w:type="spellEnd"/>
      <w:r w:rsidRPr="00D2068F">
        <w:rPr>
          <w:rFonts w:ascii="Arial" w:hAnsi="Arial" w:cs="Arial"/>
        </w:rPr>
        <w:t xml:space="preserve"> </w:t>
      </w:r>
      <w:r w:rsidRPr="00D2068F">
        <w:rPr>
          <w:rFonts w:ascii="Arial" w:hAnsi="Arial" w:cs="Arial"/>
        </w:rPr>
        <w:br/>
        <w:t>«</w:t>
      </w:r>
      <w:proofErr w:type="spellStart"/>
      <w:r w:rsidRPr="00D2068F">
        <w:rPr>
          <w:rFonts w:ascii="Arial" w:hAnsi="Arial" w:cs="Arial"/>
        </w:rPr>
        <w:t>Полтавський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університет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економіки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і</w:t>
      </w:r>
      <w:proofErr w:type="spellEnd"/>
      <w:r w:rsidRPr="00D2068F">
        <w:rPr>
          <w:rFonts w:ascii="Arial" w:hAnsi="Arial" w:cs="Arial"/>
        </w:rPr>
        <w:t xml:space="preserve"> </w:t>
      </w:r>
      <w:proofErr w:type="spellStart"/>
      <w:r w:rsidRPr="00D2068F">
        <w:rPr>
          <w:rFonts w:ascii="Arial" w:hAnsi="Arial" w:cs="Arial"/>
        </w:rPr>
        <w:t>торгівлі</w:t>
      </w:r>
      <w:proofErr w:type="spellEnd"/>
      <w:r w:rsidRPr="00D2068F">
        <w:rPr>
          <w:rFonts w:ascii="Arial" w:hAnsi="Arial" w:cs="Arial"/>
        </w:rPr>
        <w:t>»,</w:t>
      </w:r>
    </w:p>
    <w:p w:rsidR="003566C9" w:rsidRPr="00D2068F" w:rsidRDefault="003566C9" w:rsidP="003566C9">
      <w:pPr>
        <w:spacing w:after="0" w:line="240" w:lineRule="auto"/>
        <w:jc w:val="center"/>
        <w:rPr>
          <w:rFonts w:ascii="Arial" w:hAnsi="Arial" w:cs="Arial"/>
        </w:rPr>
      </w:pPr>
      <w:r w:rsidRPr="00D2068F">
        <w:rPr>
          <w:rFonts w:ascii="Arial" w:hAnsi="Arial" w:cs="Arial"/>
        </w:rPr>
        <w:t xml:space="preserve">к. 115, </w:t>
      </w:r>
      <w:proofErr w:type="spellStart"/>
      <w:r w:rsidRPr="00D2068F">
        <w:rPr>
          <w:rFonts w:ascii="Arial" w:hAnsi="Arial" w:cs="Arial"/>
        </w:rPr>
        <w:t>вул</w:t>
      </w:r>
      <w:proofErr w:type="spellEnd"/>
      <w:r w:rsidRPr="00D2068F">
        <w:rPr>
          <w:rFonts w:ascii="Arial" w:hAnsi="Arial" w:cs="Arial"/>
        </w:rPr>
        <w:t xml:space="preserve">. Коваля, 3, м. Полтава, 36014; </w:t>
      </w:r>
      <w:r w:rsidRPr="00D2068F">
        <w:rPr>
          <w:rFonts w:ascii="Wingdings" w:hAnsi="Wingdings" w:cs="Wingdings"/>
        </w:rPr>
        <w:t></w:t>
      </w:r>
      <w:r w:rsidRPr="00D2068F">
        <w:rPr>
          <w:rFonts w:ascii="Arial" w:hAnsi="Arial" w:cs="Arial"/>
        </w:rPr>
        <w:t>(0532) 50-24-81</w:t>
      </w:r>
    </w:p>
    <w:p w:rsidR="003566C9" w:rsidRPr="00F02D2C" w:rsidRDefault="003566C9" w:rsidP="003566C9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3566C9" w:rsidRPr="003566C9" w:rsidRDefault="003566C9" w:rsidP="003566C9">
      <w:pPr>
        <w:spacing w:after="0" w:line="240" w:lineRule="auto"/>
        <w:jc w:val="center"/>
        <w:rPr>
          <w:sz w:val="18"/>
          <w:szCs w:val="18"/>
        </w:rPr>
      </w:pPr>
      <w:proofErr w:type="spellStart"/>
      <w:r w:rsidRPr="00BF528E">
        <w:rPr>
          <w:rFonts w:ascii="Arial" w:hAnsi="Arial" w:cs="Arial"/>
          <w:sz w:val="16"/>
        </w:rPr>
        <w:t>Свідоцтво</w:t>
      </w:r>
      <w:proofErr w:type="spellEnd"/>
      <w:r w:rsidRPr="00BF528E">
        <w:rPr>
          <w:rFonts w:ascii="Arial" w:hAnsi="Arial" w:cs="Arial"/>
          <w:sz w:val="16"/>
        </w:rPr>
        <w:t xml:space="preserve"> про </w:t>
      </w:r>
      <w:proofErr w:type="spellStart"/>
      <w:r w:rsidRPr="00BF528E">
        <w:rPr>
          <w:rFonts w:ascii="Arial" w:hAnsi="Arial" w:cs="Arial"/>
          <w:sz w:val="16"/>
        </w:rPr>
        <w:t>внесення</w:t>
      </w:r>
      <w:proofErr w:type="spellEnd"/>
      <w:r w:rsidRPr="00BF528E">
        <w:rPr>
          <w:rFonts w:ascii="Arial" w:hAnsi="Arial" w:cs="Arial"/>
          <w:sz w:val="16"/>
        </w:rPr>
        <w:t xml:space="preserve"> до Державного </w:t>
      </w:r>
      <w:proofErr w:type="spellStart"/>
      <w:r w:rsidRPr="00BF528E">
        <w:rPr>
          <w:rFonts w:ascii="Arial" w:hAnsi="Arial" w:cs="Arial"/>
          <w:sz w:val="16"/>
        </w:rPr>
        <w:t>реєстру</w:t>
      </w:r>
      <w:proofErr w:type="spellEnd"/>
      <w:r w:rsidRPr="00BF528E">
        <w:rPr>
          <w:rFonts w:ascii="Arial" w:hAnsi="Arial" w:cs="Arial"/>
          <w:sz w:val="16"/>
        </w:rPr>
        <w:t xml:space="preserve"> </w:t>
      </w:r>
      <w:proofErr w:type="spellStart"/>
      <w:r w:rsidRPr="00BF528E">
        <w:rPr>
          <w:rFonts w:ascii="Arial" w:hAnsi="Arial" w:cs="Arial"/>
          <w:sz w:val="16"/>
        </w:rPr>
        <w:t>видавців</w:t>
      </w:r>
      <w:proofErr w:type="spellEnd"/>
      <w:r w:rsidRPr="00BF528E">
        <w:rPr>
          <w:rFonts w:ascii="Arial" w:hAnsi="Arial" w:cs="Arial"/>
          <w:sz w:val="16"/>
        </w:rPr>
        <w:t xml:space="preserve">, </w:t>
      </w:r>
      <w:proofErr w:type="spellStart"/>
      <w:r w:rsidRPr="00BF528E">
        <w:rPr>
          <w:rFonts w:ascii="Arial" w:hAnsi="Arial" w:cs="Arial"/>
          <w:sz w:val="16"/>
        </w:rPr>
        <w:t>виготівників</w:t>
      </w:r>
      <w:proofErr w:type="spellEnd"/>
      <w:r w:rsidRPr="00BF528E">
        <w:rPr>
          <w:rFonts w:ascii="Arial" w:hAnsi="Arial" w:cs="Arial"/>
          <w:sz w:val="16"/>
        </w:rPr>
        <w:t xml:space="preserve"> </w:t>
      </w:r>
      <w:proofErr w:type="spellStart"/>
      <w:r w:rsidRPr="00BF528E">
        <w:rPr>
          <w:rFonts w:ascii="Arial" w:hAnsi="Arial" w:cs="Arial"/>
          <w:sz w:val="16"/>
        </w:rPr>
        <w:t>і</w:t>
      </w:r>
      <w:proofErr w:type="spellEnd"/>
      <w:r w:rsidRPr="00BF528E">
        <w:rPr>
          <w:rFonts w:ascii="Arial" w:hAnsi="Arial" w:cs="Arial"/>
          <w:sz w:val="16"/>
        </w:rPr>
        <w:t xml:space="preserve"> </w:t>
      </w:r>
      <w:proofErr w:type="spellStart"/>
      <w:r w:rsidRPr="00BF528E">
        <w:rPr>
          <w:rFonts w:ascii="Arial" w:hAnsi="Arial" w:cs="Arial"/>
          <w:sz w:val="16"/>
        </w:rPr>
        <w:t>розповсюджувачів</w:t>
      </w:r>
      <w:proofErr w:type="spellEnd"/>
      <w:r w:rsidRPr="00BF528E">
        <w:rPr>
          <w:rFonts w:ascii="Arial" w:hAnsi="Arial" w:cs="Arial"/>
          <w:sz w:val="16"/>
        </w:rPr>
        <w:t xml:space="preserve"> </w:t>
      </w:r>
      <w:proofErr w:type="spellStart"/>
      <w:r w:rsidRPr="00BF528E">
        <w:rPr>
          <w:rFonts w:ascii="Arial" w:hAnsi="Arial" w:cs="Arial"/>
          <w:sz w:val="16"/>
        </w:rPr>
        <w:t>видавничої</w:t>
      </w:r>
      <w:proofErr w:type="spellEnd"/>
      <w:r w:rsidRPr="00BF528E">
        <w:rPr>
          <w:rFonts w:ascii="Arial" w:hAnsi="Arial" w:cs="Arial"/>
          <w:sz w:val="16"/>
        </w:rPr>
        <w:t xml:space="preserve"> </w:t>
      </w:r>
      <w:proofErr w:type="spellStart"/>
      <w:r w:rsidRPr="00BF528E">
        <w:rPr>
          <w:rFonts w:ascii="Arial" w:hAnsi="Arial" w:cs="Arial"/>
          <w:sz w:val="16"/>
        </w:rPr>
        <w:t>продукції</w:t>
      </w:r>
      <w:proofErr w:type="spellEnd"/>
      <w:r w:rsidRPr="00BF528E">
        <w:rPr>
          <w:rFonts w:ascii="Arial" w:hAnsi="Arial" w:cs="Arial"/>
          <w:sz w:val="16"/>
        </w:rPr>
        <w:t xml:space="preserve"> ДК № 3827 </w:t>
      </w:r>
      <w:proofErr w:type="spellStart"/>
      <w:r w:rsidRPr="00BF528E">
        <w:rPr>
          <w:rFonts w:ascii="Arial" w:hAnsi="Arial" w:cs="Arial"/>
          <w:sz w:val="16"/>
        </w:rPr>
        <w:t>від</w:t>
      </w:r>
      <w:proofErr w:type="spellEnd"/>
      <w:r w:rsidRPr="00BF528E">
        <w:rPr>
          <w:rFonts w:ascii="Arial" w:hAnsi="Arial" w:cs="Arial"/>
          <w:sz w:val="16"/>
        </w:rPr>
        <w:t xml:space="preserve"> 08.07.2010 р.</w:t>
      </w:r>
    </w:p>
    <w:sectPr w:rsidR="003566C9" w:rsidRPr="003566C9" w:rsidSect="003566C9">
      <w:footerReference w:type="even" r:id="rId11"/>
      <w:pgSz w:w="8392" w:h="11907" w:code="11"/>
      <w:pgMar w:top="1134" w:right="1134" w:bottom="1134" w:left="1134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77" w:rsidRDefault="00AF4877" w:rsidP="00BA4D85">
      <w:pPr>
        <w:spacing w:after="0" w:line="240" w:lineRule="auto"/>
      </w:pPr>
      <w:r>
        <w:separator/>
      </w:r>
    </w:p>
  </w:endnote>
  <w:endnote w:type="continuationSeparator" w:id="0">
    <w:p w:rsidR="00AF4877" w:rsidRDefault="00AF4877" w:rsidP="00BA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Xeni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lectron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2730238"/>
      <w:docPartObj>
        <w:docPartGallery w:val="Page Numbers (Bottom of Page)"/>
        <w:docPartUnique/>
      </w:docPartObj>
    </w:sdtPr>
    <w:sdtContent>
      <w:p w:rsidR="00BE2105" w:rsidRPr="00762996" w:rsidRDefault="00E77F50" w:rsidP="00762996">
        <w:pPr>
          <w:pStyle w:val="ab"/>
          <w:spacing w:before="240"/>
          <w:rPr>
            <w:sz w:val="20"/>
          </w:rPr>
        </w:pPr>
        <w:r w:rsidRPr="00762996">
          <w:rPr>
            <w:sz w:val="20"/>
          </w:rPr>
          <w:fldChar w:fldCharType="begin"/>
        </w:r>
        <w:r w:rsidR="00BE2105" w:rsidRPr="00762996">
          <w:rPr>
            <w:sz w:val="20"/>
          </w:rPr>
          <w:instrText>PAGE   \* MERGEFORMAT</w:instrText>
        </w:r>
        <w:r w:rsidRPr="00762996">
          <w:rPr>
            <w:sz w:val="20"/>
          </w:rPr>
          <w:fldChar w:fldCharType="separate"/>
        </w:r>
        <w:r w:rsidR="008E48A7">
          <w:rPr>
            <w:sz w:val="20"/>
          </w:rPr>
          <w:t>12</w:t>
        </w:r>
        <w:r w:rsidRPr="00762996">
          <w:rPr>
            <w:sz w:val="20"/>
          </w:rPr>
          <w:fldChar w:fldCharType="end"/>
        </w:r>
        <w:r w:rsidR="00BE2105">
          <w:rPr>
            <w:sz w:val="20"/>
          </w:rPr>
          <w:ptab w:relativeTo="margin" w:alignment="right" w:leader="none"/>
        </w:r>
        <w:r w:rsidR="00BE2105" w:rsidRPr="00762996">
          <w:rPr>
            <w:rFonts w:ascii="Electron" w:hAnsi="Electron"/>
            <w:sz w:val="16"/>
            <w:lang w:val="uk-UA"/>
          </w:rPr>
          <w:t xml:space="preserve"> – </w:t>
        </w:r>
        <w:r w:rsidR="00BE2105" w:rsidRPr="00762996">
          <w:rPr>
            <w:rFonts w:ascii="Arial" w:hAnsi="Arial" w:cs="Arial"/>
            <w:sz w:val="16"/>
            <w:lang w:val="uk-UA"/>
          </w:rPr>
          <w:t>©</w:t>
        </w:r>
        <w:r w:rsidR="00BE2105" w:rsidRPr="00762996">
          <w:rPr>
            <w:rFonts w:ascii="Electron" w:hAnsi="Electron"/>
            <w:sz w:val="16"/>
            <w:lang w:val="uk-UA"/>
          </w:rPr>
          <w:t xml:space="preserve"> </w:t>
        </w:r>
        <w:r w:rsidR="00BE2105" w:rsidRPr="00762996">
          <w:rPr>
            <w:rFonts w:ascii="Electron" w:hAnsi="Electron" w:cs="Electron"/>
            <w:sz w:val="16"/>
            <w:lang w:val="uk-UA"/>
          </w:rPr>
          <w:t>ПУЕТ</w:t>
        </w:r>
        <w:r w:rsidR="00BE2105" w:rsidRPr="00762996">
          <w:rPr>
            <w:rFonts w:ascii="Electron" w:hAnsi="Electron"/>
            <w:sz w:val="16"/>
            <w:lang w:val="uk-UA"/>
          </w:rPr>
          <w:t xml:space="preserve"> –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2730237"/>
      <w:docPartObj>
        <w:docPartGallery w:val="Page Numbers (Bottom of Page)"/>
        <w:docPartUnique/>
      </w:docPartObj>
    </w:sdtPr>
    <w:sdtContent>
      <w:p w:rsidR="00BE2105" w:rsidRPr="00BA4D85" w:rsidRDefault="00BE2105" w:rsidP="00BA4D85">
        <w:pPr>
          <w:pStyle w:val="ab"/>
          <w:spacing w:before="240"/>
          <w:rPr>
            <w:sz w:val="20"/>
          </w:rPr>
        </w:pPr>
        <w:r w:rsidRPr="00762996">
          <w:rPr>
            <w:rFonts w:ascii="Electron" w:hAnsi="Electron"/>
            <w:sz w:val="16"/>
            <w:lang w:val="uk-UA"/>
          </w:rPr>
          <w:t xml:space="preserve">– </w:t>
        </w:r>
        <w:r w:rsidRPr="00762996">
          <w:rPr>
            <w:rFonts w:ascii="Arial" w:hAnsi="Arial" w:cs="Arial"/>
            <w:sz w:val="16"/>
            <w:lang w:val="uk-UA"/>
          </w:rPr>
          <w:t>©</w:t>
        </w:r>
        <w:r w:rsidRPr="00762996">
          <w:rPr>
            <w:rFonts w:ascii="Electron" w:hAnsi="Electron"/>
            <w:sz w:val="16"/>
            <w:lang w:val="uk-UA"/>
          </w:rPr>
          <w:t xml:space="preserve"> </w:t>
        </w:r>
        <w:r w:rsidRPr="00762996">
          <w:rPr>
            <w:rFonts w:ascii="Electron" w:hAnsi="Electron" w:cs="Electron"/>
            <w:sz w:val="16"/>
            <w:lang w:val="uk-UA"/>
          </w:rPr>
          <w:t>ПУЕТ</w:t>
        </w:r>
        <w:r w:rsidRPr="00762996">
          <w:rPr>
            <w:rFonts w:ascii="Electron" w:hAnsi="Electron"/>
            <w:sz w:val="16"/>
            <w:lang w:val="uk-UA"/>
          </w:rPr>
          <w:t xml:space="preserve"> –</w:t>
        </w:r>
        <w:r>
          <w:rPr>
            <w:sz w:val="20"/>
            <w:lang w:val="uk-UA"/>
          </w:rPr>
          <w:ptab w:relativeTo="margin" w:alignment="right" w:leader="none"/>
        </w:r>
        <w:r w:rsidR="00E77F50" w:rsidRPr="00BA4D85">
          <w:rPr>
            <w:sz w:val="20"/>
          </w:rPr>
          <w:fldChar w:fldCharType="begin"/>
        </w:r>
        <w:r w:rsidRPr="00BA4D85">
          <w:rPr>
            <w:sz w:val="20"/>
          </w:rPr>
          <w:instrText>PAGE   \* MERGEFORMAT</w:instrText>
        </w:r>
        <w:r w:rsidR="00E77F50" w:rsidRPr="00BA4D85">
          <w:rPr>
            <w:sz w:val="20"/>
          </w:rPr>
          <w:fldChar w:fldCharType="separate"/>
        </w:r>
        <w:r w:rsidR="008E48A7">
          <w:rPr>
            <w:sz w:val="20"/>
          </w:rPr>
          <w:t>11</w:t>
        </w:r>
        <w:r w:rsidR="00E77F50" w:rsidRPr="00BA4D85">
          <w:rPr>
            <w:sz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05" w:rsidRPr="008D018A" w:rsidRDefault="00BE2105" w:rsidP="003566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77" w:rsidRDefault="00AF4877" w:rsidP="00BA4D85">
      <w:pPr>
        <w:spacing w:after="0" w:line="240" w:lineRule="auto"/>
      </w:pPr>
      <w:r>
        <w:separator/>
      </w:r>
    </w:p>
  </w:footnote>
  <w:footnote w:type="continuationSeparator" w:id="0">
    <w:p w:rsidR="00AF4877" w:rsidRDefault="00AF4877" w:rsidP="00BA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F654F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b w:val="0"/>
        <w:color w:val="000000"/>
        <w:sz w:val="20"/>
        <w:szCs w:val="22"/>
        <w:lang w:val="uk-UA" w:eastAsia="ru-RU"/>
      </w:rPr>
    </w:lvl>
  </w:abstractNum>
  <w:abstractNum w:abstractNumId="1">
    <w:nsid w:val="002D6694"/>
    <w:multiLevelType w:val="hybridMultilevel"/>
    <w:tmpl w:val="2530285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0461FA9"/>
    <w:multiLevelType w:val="hybridMultilevel"/>
    <w:tmpl w:val="A7C0EDCE"/>
    <w:lvl w:ilvl="0" w:tplc="02D88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04B7808"/>
    <w:multiLevelType w:val="hybridMultilevel"/>
    <w:tmpl w:val="217ACE0C"/>
    <w:lvl w:ilvl="0" w:tplc="2C1C9C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C3064"/>
    <w:multiLevelType w:val="hybridMultilevel"/>
    <w:tmpl w:val="5B8A3208"/>
    <w:lvl w:ilvl="0" w:tplc="0419000F">
      <w:start w:val="1"/>
      <w:numFmt w:val="decimal"/>
      <w:lvlText w:val="%1."/>
      <w:lvlJc w:val="left"/>
      <w:pPr>
        <w:ind w:left="3130" w:hanging="360"/>
      </w:p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>
    <w:nsid w:val="022C7735"/>
    <w:multiLevelType w:val="hybridMultilevel"/>
    <w:tmpl w:val="F6EC406E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E24EF5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2703111"/>
    <w:multiLevelType w:val="hybridMultilevel"/>
    <w:tmpl w:val="302EB30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55544A1"/>
    <w:multiLevelType w:val="hybridMultilevel"/>
    <w:tmpl w:val="4FA252D0"/>
    <w:lvl w:ilvl="0" w:tplc="537052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9B2240B"/>
    <w:multiLevelType w:val="hybridMultilevel"/>
    <w:tmpl w:val="CF98A368"/>
    <w:lvl w:ilvl="0" w:tplc="2C1C9CF8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9C572D8"/>
    <w:multiLevelType w:val="hybridMultilevel"/>
    <w:tmpl w:val="EE58648A"/>
    <w:lvl w:ilvl="0" w:tplc="CCC8B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57036C"/>
    <w:multiLevelType w:val="hybridMultilevel"/>
    <w:tmpl w:val="FBE8780A"/>
    <w:lvl w:ilvl="0" w:tplc="3DA44E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B2026"/>
    <w:multiLevelType w:val="hybridMultilevel"/>
    <w:tmpl w:val="0524A696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FD75432"/>
    <w:multiLevelType w:val="hybridMultilevel"/>
    <w:tmpl w:val="ABF6A238"/>
    <w:lvl w:ilvl="0" w:tplc="2C1C9CF8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06529FD"/>
    <w:multiLevelType w:val="hybridMultilevel"/>
    <w:tmpl w:val="33D84474"/>
    <w:lvl w:ilvl="0" w:tplc="2C1C9CF8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08C026E"/>
    <w:multiLevelType w:val="hybridMultilevel"/>
    <w:tmpl w:val="C4EC37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0F12EAE"/>
    <w:multiLevelType w:val="hybridMultilevel"/>
    <w:tmpl w:val="0C880C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110409B"/>
    <w:multiLevelType w:val="hybridMultilevel"/>
    <w:tmpl w:val="CE4A6186"/>
    <w:lvl w:ilvl="0" w:tplc="14A0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1517D87"/>
    <w:multiLevelType w:val="hybridMultilevel"/>
    <w:tmpl w:val="59B86890"/>
    <w:lvl w:ilvl="0" w:tplc="C966C8C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790DBB"/>
    <w:multiLevelType w:val="hybridMultilevel"/>
    <w:tmpl w:val="C8F857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1A06D32"/>
    <w:multiLevelType w:val="hybridMultilevel"/>
    <w:tmpl w:val="D7509C2E"/>
    <w:lvl w:ilvl="0" w:tplc="2C1C9C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A32B13"/>
    <w:multiLevelType w:val="hybridMultilevel"/>
    <w:tmpl w:val="41D60678"/>
    <w:lvl w:ilvl="0" w:tplc="3DA44E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C1587C"/>
    <w:multiLevelType w:val="hybridMultilevel"/>
    <w:tmpl w:val="257699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A13E5258">
      <w:start w:val="1"/>
      <w:numFmt w:val="decimal"/>
      <w:lvlText w:val="%4."/>
      <w:lvlJc w:val="left"/>
      <w:pPr>
        <w:ind w:left="3164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6DC2C19"/>
    <w:multiLevelType w:val="hybridMultilevel"/>
    <w:tmpl w:val="F3660F20"/>
    <w:lvl w:ilvl="0" w:tplc="CCA0C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8C153B"/>
    <w:multiLevelType w:val="multilevel"/>
    <w:tmpl w:val="6568C2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181E75A4"/>
    <w:multiLevelType w:val="hybridMultilevel"/>
    <w:tmpl w:val="BC00F3D0"/>
    <w:lvl w:ilvl="0" w:tplc="CE24EF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18C565FE"/>
    <w:multiLevelType w:val="hybridMultilevel"/>
    <w:tmpl w:val="E6FE2EC4"/>
    <w:lvl w:ilvl="0" w:tplc="3DA44E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89F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821F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1C9C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A2CF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444B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0059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49A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8EA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91335C0"/>
    <w:multiLevelType w:val="hybridMultilevel"/>
    <w:tmpl w:val="A844BC36"/>
    <w:lvl w:ilvl="0" w:tplc="2C1C9CF8">
      <w:start w:val="1"/>
      <w:numFmt w:val="decimal"/>
      <w:lvlText w:val="%1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199D5257"/>
    <w:multiLevelType w:val="hybridMultilevel"/>
    <w:tmpl w:val="28F2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A51695"/>
    <w:multiLevelType w:val="hybridMultilevel"/>
    <w:tmpl w:val="FAD68E80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1A1A08BA"/>
    <w:multiLevelType w:val="hybridMultilevel"/>
    <w:tmpl w:val="0BD2E7C0"/>
    <w:lvl w:ilvl="0" w:tplc="2C1C9C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7D68AF"/>
    <w:multiLevelType w:val="multilevel"/>
    <w:tmpl w:val="AF60766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1BF41589"/>
    <w:multiLevelType w:val="hybridMultilevel"/>
    <w:tmpl w:val="95882C62"/>
    <w:lvl w:ilvl="0" w:tplc="CE24EF52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2">
    <w:nsid w:val="1F095AB2"/>
    <w:multiLevelType w:val="hybridMultilevel"/>
    <w:tmpl w:val="2068B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6934D5"/>
    <w:multiLevelType w:val="multilevel"/>
    <w:tmpl w:val="FCCCBF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21B850CD"/>
    <w:multiLevelType w:val="hybridMultilevel"/>
    <w:tmpl w:val="09708636"/>
    <w:lvl w:ilvl="0" w:tplc="00365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22D154A6"/>
    <w:multiLevelType w:val="hybridMultilevel"/>
    <w:tmpl w:val="B2FA95AA"/>
    <w:lvl w:ilvl="0" w:tplc="2C1C9C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24A2FD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68015B"/>
    <w:multiLevelType w:val="hybridMultilevel"/>
    <w:tmpl w:val="40C41FE2"/>
    <w:lvl w:ilvl="0" w:tplc="DA26614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23B04A78"/>
    <w:multiLevelType w:val="hybridMultilevel"/>
    <w:tmpl w:val="0A28F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810380"/>
    <w:multiLevelType w:val="hybridMultilevel"/>
    <w:tmpl w:val="D2BAACAC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27385B63"/>
    <w:multiLevelType w:val="hybridMultilevel"/>
    <w:tmpl w:val="6E9AA5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276B618E"/>
    <w:multiLevelType w:val="hybridMultilevel"/>
    <w:tmpl w:val="85F0CC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27842535"/>
    <w:multiLevelType w:val="hybridMultilevel"/>
    <w:tmpl w:val="3746E512"/>
    <w:lvl w:ilvl="0" w:tplc="CE24EF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28A91620"/>
    <w:multiLevelType w:val="hybridMultilevel"/>
    <w:tmpl w:val="E64EF23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1">
      <w:start w:val="1"/>
      <w:numFmt w:val="decimal"/>
      <w:lvlText w:val="%3)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2A4A106B"/>
    <w:multiLevelType w:val="hybridMultilevel"/>
    <w:tmpl w:val="C0F28934"/>
    <w:lvl w:ilvl="0" w:tplc="034A77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2AEA0BA6"/>
    <w:multiLevelType w:val="hybridMultilevel"/>
    <w:tmpl w:val="0A04BBE4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2E3308C1"/>
    <w:multiLevelType w:val="hybridMultilevel"/>
    <w:tmpl w:val="183AEDC0"/>
    <w:lvl w:ilvl="0" w:tplc="0234FA12">
      <w:start w:val="190"/>
      <w:numFmt w:val="bullet"/>
      <w:lvlText w:val="–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3103066F"/>
    <w:multiLevelType w:val="hybridMultilevel"/>
    <w:tmpl w:val="03B48198"/>
    <w:lvl w:ilvl="0" w:tplc="2C1C9C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BA5919"/>
    <w:multiLevelType w:val="hybridMultilevel"/>
    <w:tmpl w:val="9EACC690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E24EF5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36855335"/>
    <w:multiLevelType w:val="hybridMultilevel"/>
    <w:tmpl w:val="B658E1F0"/>
    <w:lvl w:ilvl="0" w:tplc="CE24EF5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9">
    <w:nsid w:val="377B35F7"/>
    <w:multiLevelType w:val="hybridMultilevel"/>
    <w:tmpl w:val="ED323628"/>
    <w:lvl w:ilvl="0" w:tplc="0234FA12">
      <w:start w:val="190"/>
      <w:numFmt w:val="bullet"/>
      <w:lvlText w:val="–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7E33CB3"/>
    <w:multiLevelType w:val="hybridMultilevel"/>
    <w:tmpl w:val="BD8AD26E"/>
    <w:lvl w:ilvl="0" w:tplc="2C1C9CF8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3A202249"/>
    <w:multiLevelType w:val="hybridMultilevel"/>
    <w:tmpl w:val="D06C60E0"/>
    <w:lvl w:ilvl="0" w:tplc="8960B58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C1A454F4">
      <w:numFmt w:val="bullet"/>
      <w:lvlText w:val="•"/>
      <w:lvlJc w:val="left"/>
      <w:pPr>
        <w:ind w:left="1799" w:hanging="435"/>
      </w:pPr>
      <w:rPr>
        <w:rFonts w:ascii="Times New Roman" w:eastAsia="Times New Roman" w:hAnsi="Times New Roman" w:cs="Times New Roman" w:hint="default"/>
      </w:rPr>
    </w:lvl>
    <w:lvl w:ilvl="2" w:tplc="0E3C64CE">
      <w:start w:val="1"/>
      <w:numFmt w:val="decimal"/>
      <w:lvlText w:val="%3)"/>
      <w:lvlJc w:val="left"/>
      <w:pPr>
        <w:ind w:left="2984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3CC0638B"/>
    <w:multiLevelType w:val="hybridMultilevel"/>
    <w:tmpl w:val="6150CEE0"/>
    <w:lvl w:ilvl="0" w:tplc="ED848F9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>
    <w:nsid w:val="3DA06729"/>
    <w:multiLevelType w:val="hybridMultilevel"/>
    <w:tmpl w:val="5956CB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B205A6"/>
    <w:multiLevelType w:val="hybridMultilevel"/>
    <w:tmpl w:val="B7EC8F78"/>
    <w:lvl w:ilvl="0" w:tplc="844CF5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DCA1F90"/>
    <w:multiLevelType w:val="hybridMultilevel"/>
    <w:tmpl w:val="9E3CE1D0"/>
    <w:lvl w:ilvl="0" w:tplc="FC4EF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3EA61D15"/>
    <w:multiLevelType w:val="hybridMultilevel"/>
    <w:tmpl w:val="56F8C97E"/>
    <w:lvl w:ilvl="0" w:tplc="126C139A">
      <w:start w:val="3"/>
      <w:numFmt w:val="bullet"/>
      <w:lvlText w:val="–"/>
      <w:lvlJc w:val="left"/>
      <w:pPr>
        <w:tabs>
          <w:tab w:val="num" w:pos="749"/>
        </w:tabs>
        <w:ind w:left="749" w:hanging="4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7">
    <w:nsid w:val="40745FFB"/>
    <w:multiLevelType w:val="hybridMultilevel"/>
    <w:tmpl w:val="DFDE061C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409C7488"/>
    <w:multiLevelType w:val="hybridMultilevel"/>
    <w:tmpl w:val="CE4A6186"/>
    <w:lvl w:ilvl="0" w:tplc="14A0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41E8207B"/>
    <w:multiLevelType w:val="hybridMultilevel"/>
    <w:tmpl w:val="BC8E1234"/>
    <w:lvl w:ilvl="0" w:tplc="D80842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>
    <w:nsid w:val="42557FC5"/>
    <w:multiLevelType w:val="hybridMultilevel"/>
    <w:tmpl w:val="4A1C8860"/>
    <w:lvl w:ilvl="0" w:tplc="55A02FAC">
      <w:start w:val="1"/>
      <w:numFmt w:val="decimal"/>
      <w:lvlText w:val="%1."/>
      <w:lvlJc w:val="left"/>
      <w:pPr>
        <w:ind w:left="1004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425D29B6"/>
    <w:multiLevelType w:val="hybridMultilevel"/>
    <w:tmpl w:val="EEDACA6E"/>
    <w:lvl w:ilvl="0" w:tplc="844CF5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>
    <w:nsid w:val="43BB2A81"/>
    <w:multiLevelType w:val="hybridMultilevel"/>
    <w:tmpl w:val="B2562706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4530792E"/>
    <w:multiLevelType w:val="hybridMultilevel"/>
    <w:tmpl w:val="3A3A1360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4636362D"/>
    <w:multiLevelType w:val="hybridMultilevel"/>
    <w:tmpl w:val="3CFE30F4"/>
    <w:lvl w:ilvl="0" w:tplc="FA2E51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090559"/>
    <w:multiLevelType w:val="multilevel"/>
    <w:tmpl w:val="AA8E8CC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>
    <w:nsid w:val="4A393118"/>
    <w:multiLevelType w:val="hybridMultilevel"/>
    <w:tmpl w:val="53460418"/>
    <w:lvl w:ilvl="0" w:tplc="3DA44EF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4C244493"/>
    <w:multiLevelType w:val="hybridMultilevel"/>
    <w:tmpl w:val="F36C3808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E24EF5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>
    <w:nsid w:val="4EF96D60"/>
    <w:multiLevelType w:val="hybridMultilevel"/>
    <w:tmpl w:val="8ADCB5BC"/>
    <w:lvl w:ilvl="0" w:tplc="70FE1FA0">
      <w:numFmt w:val="bullet"/>
      <w:lvlText w:val="–"/>
      <w:lvlJc w:val="left"/>
      <w:pPr>
        <w:tabs>
          <w:tab w:val="num" w:pos="869"/>
        </w:tabs>
        <w:ind w:left="869" w:hanging="58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9">
    <w:nsid w:val="50784E30"/>
    <w:multiLevelType w:val="hybridMultilevel"/>
    <w:tmpl w:val="8B50F796"/>
    <w:lvl w:ilvl="0" w:tplc="844CF5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>
    <w:nsid w:val="509E111C"/>
    <w:multiLevelType w:val="hybridMultilevel"/>
    <w:tmpl w:val="2B06FA6A"/>
    <w:lvl w:ilvl="0" w:tplc="2C1C9C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90001C"/>
    <w:multiLevelType w:val="hybridMultilevel"/>
    <w:tmpl w:val="02E43A08"/>
    <w:lvl w:ilvl="0" w:tplc="3D52F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7E40747"/>
    <w:multiLevelType w:val="hybridMultilevel"/>
    <w:tmpl w:val="B56A354C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>
    <w:nsid w:val="58CD76BE"/>
    <w:multiLevelType w:val="hybridMultilevel"/>
    <w:tmpl w:val="4D5878B6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>
    <w:nsid w:val="5A037125"/>
    <w:multiLevelType w:val="hybridMultilevel"/>
    <w:tmpl w:val="C71E79E6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E24EF5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>
    <w:nsid w:val="5A43144E"/>
    <w:multiLevelType w:val="hybridMultilevel"/>
    <w:tmpl w:val="735AAE6C"/>
    <w:lvl w:ilvl="0" w:tplc="2C1C9C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EE1D3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3765E0"/>
    <w:multiLevelType w:val="hybridMultilevel"/>
    <w:tmpl w:val="383848AC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>
    <w:nsid w:val="5E011CD7"/>
    <w:multiLevelType w:val="hybridMultilevel"/>
    <w:tmpl w:val="A366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4A0DC6"/>
    <w:multiLevelType w:val="hybridMultilevel"/>
    <w:tmpl w:val="8DF2FBAA"/>
    <w:lvl w:ilvl="0" w:tplc="2AE4F9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400FE"/>
    <w:multiLevelType w:val="hybridMultilevel"/>
    <w:tmpl w:val="F0664206"/>
    <w:lvl w:ilvl="0" w:tplc="61927564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80">
    <w:nsid w:val="6178775F"/>
    <w:multiLevelType w:val="hybridMultilevel"/>
    <w:tmpl w:val="8AE4C5B2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>
    <w:nsid w:val="62A9428F"/>
    <w:multiLevelType w:val="hybridMultilevel"/>
    <w:tmpl w:val="6B3C659C"/>
    <w:lvl w:ilvl="0" w:tplc="01321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648F0864"/>
    <w:multiLevelType w:val="hybridMultilevel"/>
    <w:tmpl w:val="359E4304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>
    <w:nsid w:val="64C34718"/>
    <w:multiLevelType w:val="hybridMultilevel"/>
    <w:tmpl w:val="316AFE2C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>
    <w:nsid w:val="663728F8"/>
    <w:multiLevelType w:val="hybridMultilevel"/>
    <w:tmpl w:val="DEB423F6"/>
    <w:lvl w:ilvl="0" w:tplc="FA2E51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6A6431F"/>
    <w:multiLevelType w:val="hybridMultilevel"/>
    <w:tmpl w:val="7F86BC5A"/>
    <w:lvl w:ilvl="0" w:tplc="2C1C9CF8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>
    <w:nsid w:val="66D7227F"/>
    <w:multiLevelType w:val="hybridMultilevel"/>
    <w:tmpl w:val="284AF0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>
    <w:nsid w:val="67184416"/>
    <w:multiLevelType w:val="hybridMultilevel"/>
    <w:tmpl w:val="7BC4A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545987"/>
    <w:multiLevelType w:val="hybridMultilevel"/>
    <w:tmpl w:val="ABAEE272"/>
    <w:lvl w:ilvl="0" w:tplc="1996005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B697BF3"/>
    <w:multiLevelType w:val="hybridMultilevel"/>
    <w:tmpl w:val="C7DE4240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>
    <w:nsid w:val="6B932DE0"/>
    <w:multiLevelType w:val="hybridMultilevel"/>
    <w:tmpl w:val="5450FF68"/>
    <w:lvl w:ilvl="0" w:tplc="2C1C9CF8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6BC77195"/>
    <w:multiLevelType w:val="hybridMultilevel"/>
    <w:tmpl w:val="C4E87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B04310"/>
    <w:multiLevelType w:val="hybridMultilevel"/>
    <w:tmpl w:val="E13C364A"/>
    <w:lvl w:ilvl="0" w:tplc="3DA44E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D00152"/>
    <w:multiLevelType w:val="hybridMultilevel"/>
    <w:tmpl w:val="87F8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0A77C99"/>
    <w:multiLevelType w:val="hybridMultilevel"/>
    <w:tmpl w:val="86ACEE8C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>
    <w:nsid w:val="70F77263"/>
    <w:multiLevelType w:val="hybridMultilevel"/>
    <w:tmpl w:val="05E0AB38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75C01906"/>
    <w:multiLevelType w:val="hybridMultilevel"/>
    <w:tmpl w:val="4554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7250AC6"/>
    <w:multiLevelType w:val="hybridMultilevel"/>
    <w:tmpl w:val="125A80B4"/>
    <w:lvl w:ilvl="0" w:tplc="FED24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>
    <w:nsid w:val="7725202C"/>
    <w:multiLevelType w:val="hybridMultilevel"/>
    <w:tmpl w:val="325AF860"/>
    <w:lvl w:ilvl="0" w:tplc="85F6C1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>
    <w:nsid w:val="77BC4544"/>
    <w:multiLevelType w:val="hybridMultilevel"/>
    <w:tmpl w:val="C25E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7CF052D"/>
    <w:multiLevelType w:val="hybridMultilevel"/>
    <w:tmpl w:val="822E8D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1">
    <w:nsid w:val="7A597B20"/>
    <w:multiLevelType w:val="singleLevel"/>
    <w:tmpl w:val="C8B8B44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b w:val="0"/>
        <w:color w:val="000000"/>
        <w:sz w:val="20"/>
        <w:szCs w:val="22"/>
        <w:lang w:val="uk-UA" w:eastAsia="ru-RU"/>
      </w:rPr>
    </w:lvl>
  </w:abstractNum>
  <w:abstractNum w:abstractNumId="102">
    <w:nsid w:val="7B4A2865"/>
    <w:multiLevelType w:val="hybridMultilevel"/>
    <w:tmpl w:val="AFD0296A"/>
    <w:lvl w:ilvl="0" w:tplc="CE24EF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E24EF5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3">
    <w:nsid w:val="7B5001E6"/>
    <w:multiLevelType w:val="hybridMultilevel"/>
    <w:tmpl w:val="0D4A31F2"/>
    <w:lvl w:ilvl="0" w:tplc="CE24EF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4">
    <w:nsid w:val="7C1F003C"/>
    <w:multiLevelType w:val="hybridMultilevel"/>
    <w:tmpl w:val="514E946A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>
    <w:nsid w:val="7D42269C"/>
    <w:multiLevelType w:val="hybridMultilevel"/>
    <w:tmpl w:val="E6BE8578"/>
    <w:lvl w:ilvl="0" w:tplc="2C1C9CF8">
      <w:start w:val="1"/>
      <w:numFmt w:val="decimal"/>
      <w:lvlText w:val="%1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>
    <w:nsid w:val="7F8431A9"/>
    <w:multiLevelType w:val="hybridMultilevel"/>
    <w:tmpl w:val="B03EBB58"/>
    <w:lvl w:ilvl="0" w:tplc="CCA0C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7"/>
  </w:num>
  <w:num w:numId="2">
    <w:abstractNumId w:val="33"/>
  </w:num>
  <w:num w:numId="3">
    <w:abstractNumId w:val="32"/>
  </w:num>
  <w:num w:numId="4">
    <w:abstractNumId w:val="71"/>
  </w:num>
  <w:num w:numId="5">
    <w:abstractNumId w:val="77"/>
  </w:num>
  <w:num w:numId="6">
    <w:abstractNumId w:val="99"/>
  </w:num>
  <w:num w:numId="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51"/>
  </w:num>
  <w:num w:numId="10">
    <w:abstractNumId w:val="9"/>
  </w:num>
  <w:num w:numId="11">
    <w:abstractNumId w:val="39"/>
  </w:num>
  <w:num w:numId="12">
    <w:abstractNumId w:val="17"/>
  </w:num>
  <w:num w:numId="13">
    <w:abstractNumId w:val="88"/>
  </w:num>
  <w:num w:numId="14">
    <w:abstractNumId w:val="40"/>
  </w:num>
  <w:num w:numId="15">
    <w:abstractNumId w:val="60"/>
  </w:num>
  <w:num w:numId="16">
    <w:abstractNumId w:val="2"/>
  </w:num>
  <w:num w:numId="17">
    <w:abstractNumId w:val="43"/>
  </w:num>
  <w:num w:numId="18">
    <w:abstractNumId w:val="0"/>
  </w:num>
  <w:num w:numId="19">
    <w:abstractNumId w:val="55"/>
  </w:num>
  <w:num w:numId="20">
    <w:abstractNumId w:val="93"/>
  </w:num>
  <w:num w:numId="21">
    <w:abstractNumId w:val="101"/>
  </w:num>
  <w:num w:numId="22">
    <w:abstractNumId w:val="79"/>
  </w:num>
  <w:num w:numId="23">
    <w:abstractNumId w:val="34"/>
  </w:num>
  <w:num w:numId="24">
    <w:abstractNumId w:val="78"/>
  </w:num>
  <w:num w:numId="25">
    <w:abstractNumId w:val="69"/>
  </w:num>
  <w:num w:numId="26">
    <w:abstractNumId w:val="68"/>
  </w:num>
  <w:num w:numId="27">
    <w:abstractNumId w:val="100"/>
  </w:num>
  <w:num w:numId="28">
    <w:abstractNumId w:val="58"/>
  </w:num>
  <w:num w:numId="29">
    <w:abstractNumId w:val="25"/>
  </w:num>
  <w:num w:numId="30">
    <w:abstractNumId w:val="61"/>
  </w:num>
  <w:num w:numId="31">
    <w:abstractNumId w:val="54"/>
  </w:num>
  <w:num w:numId="32">
    <w:abstractNumId w:val="14"/>
  </w:num>
  <w:num w:numId="33">
    <w:abstractNumId w:val="56"/>
  </w:num>
  <w:num w:numId="34">
    <w:abstractNumId w:val="86"/>
  </w:num>
  <w:num w:numId="35">
    <w:abstractNumId w:val="16"/>
  </w:num>
  <w:num w:numId="36">
    <w:abstractNumId w:val="97"/>
  </w:num>
  <w:num w:numId="37">
    <w:abstractNumId w:val="52"/>
  </w:num>
  <w:num w:numId="38">
    <w:abstractNumId w:val="7"/>
  </w:num>
  <w:num w:numId="39">
    <w:abstractNumId w:val="6"/>
  </w:num>
  <w:num w:numId="40">
    <w:abstractNumId w:val="81"/>
  </w:num>
  <w:num w:numId="41">
    <w:abstractNumId w:val="98"/>
  </w:num>
  <w:num w:numId="42">
    <w:abstractNumId w:val="18"/>
  </w:num>
  <w:num w:numId="43">
    <w:abstractNumId w:val="53"/>
  </w:num>
  <w:num w:numId="44">
    <w:abstractNumId w:val="59"/>
  </w:num>
  <w:num w:numId="45">
    <w:abstractNumId w:val="73"/>
  </w:num>
  <w:num w:numId="46">
    <w:abstractNumId w:val="80"/>
  </w:num>
  <w:num w:numId="47">
    <w:abstractNumId w:val="57"/>
  </w:num>
  <w:num w:numId="48">
    <w:abstractNumId w:val="82"/>
  </w:num>
  <w:num w:numId="49">
    <w:abstractNumId w:val="64"/>
  </w:num>
  <w:num w:numId="50">
    <w:abstractNumId w:val="94"/>
  </w:num>
  <w:num w:numId="51">
    <w:abstractNumId w:val="76"/>
  </w:num>
  <w:num w:numId="52">
    <w:abstractNumId w:val="84"/>
  </w:num>
  <w:num w:numId="53">
    <w:abstractNumId w:val="22"/>
  </w:num>
  <w:num w:numId="54">
    <w:abstractNumId w:val="104"/>
  </w:num>
  <w:num w:numId="55">
    <w:abstractNumId w:val="1"/>
  </w:num>
  <w:num w:numId="56">
    <w:abstractNumId w:val="103"/>
  </w:num>
  <w:num w:numId="57">
    <w:abstractNumId w:val="38"/>
  </w:num>
  <w:num w:numId="58">
    <w:abstractNumId w:val="63"/>
  </w:num>
  <w:num w:numId="59">
    <w:abstractNumId w:val="89"/>
  </w:num>
  <w:num w:numId="60">
    <w:abstractNumId w:val="11"/>
  </w:num>
  <w:num w:numId="61">
    <w:abstractNumId w:val="48"/>
  </w:num>
  <w:num w:numId="62">
    <w:abstractNumId w:val="24"/>
  </w:num>
  <w:num w:numId="63">
    <w:abstractNumId w:val="36"/>
  </w:num>
  <w:num w:numId="64">
    <w:abstractNumId w:val="62"/>
  </w:num>
  <w:num w:numId="65">
    <w:abstractNumId w:val="41"/>
  </w:num>
  <w:num w:numId="66">
    <w:abstractNumId w:val="28"/>
  </w:num>
  <w:num w:numId="67">
    <w:abstractNumId w:val="106"/>
  </w:num>
  <w:num w:numId="68">
    <w:abstractNumId w:val="20"/>
  </w:num>
  <w:num w:numId="69">
    <w:abstractNumId w:val="92"/>
  </w:num>
  <w:num w:numId="70">
    <w:abstractNumId w:val="66"/>
  </w:num>
  <w:num w:numId="71">
    <w:abstractNumId w:val="10"/>
  </w:num>
  <w:num w:numId="72">
    <w:abstractNumId w:val="87"/>
  </w:num>
  <w:num w:numId="73">
    <w:abstractNumId w:val="21"/>
  </w:num>
  <w:num w:numId="74">
    <w:abstractNumId w:val="4"/>
  </w:num>
  <w:num w:numId="75">
    <w:abstractNumId w:val="96"/>
  </w:num>
  <w:num w:numId="76">
    <w:abstractNumId w:val="27"/>
  </w:num>
  <w:num w:numId="77">
    <w:abstractNumId w:val="49"/>
  </w:num>
  <w:num w:numId="78">
    <w:abstractNumId w:val="15"/>
  </w:num>
  <w:num w:numId="79">
    <w:abstractNumId w:val="74"/>
  </w:num>
  <w:num w:numId="80">
    <w:abstractNumId w:val="102"/>
  </w:num>
  <w:num w:numId="81">
    <w:abstractNumId w:val="46"/>
  </w:num>
  <w:num w:numId="82">
    <w:abstractNumId w:val="95"/>
  </w:num>
  <w:num w:numId="83">
    <w:abstractNumId w:val="105"/>
  </w:num>
  <w:num w:numId="84">
    <w:abstractNumId w:val="35"/>
  </w:num>
  <w:num w:numId="85">
    <w:abstractNumId w:val="13"/>
  </w:num>
  <w:num w:numId="86">
    <w:abstractNumId w:val="72"/>
  </w:num>
  <w:num w:numId="87">
    <w:abstractNumId w:val="75"/>
  </w:num>
  <w:num w:numId="88">
    <w:abstractNumId w:val="3"/>
  </w:num>
  <w:num w:numId="89">
    <w:abstractNumId w:val="8"/>
  </w:num>
  <w:num w:numId="90">
    <w:abstractNumId w:val="31"/>
  </w:num>
  <w:num w:numId="91">
    <w:abstractNumId w:val="30"/>
  </w:num>
  <w:num w:numId="92">
    <w:abstractNumId w:val="65"/>
  </w:num>
  <w:num w:numId="93">
    <w:abstractNumId w:val="23"/>
  </w:num>
  <w:num w:numId="94">
    <w:abstractNumId w:val="85"/>
  </w:num>
  <w:num w:numId="95">
    <w:abstractNumId w:val="44"/>
  </w:num>
  <w:num w:numId="96">
    <w:abstractNumId w:val="12"/>
  </w:num>
  <w:num w:numId="97">
    <w:abstractNumId w:val="83"/>
  </w:num>
  <w:num w:numId="98">
    <w:abstractNumId w:val="50"/>
  </w:num>
  <w:num w:numId="99">
    <w:abstractNumId w:val="67"/>
  </w:num>
  <w:num w:numId="100">
    <w:abstractNumId w:val="90"/>
  </w:num>
  <w:num w:numId="101">
    <w:abstractNumId w:val="42"/>
  </w:num>
  <w:num w:numId="102">
    <w:abstractNumId w:val="5"/>
  </w:num>
  <w:num w:numId="103">
    <w:abstractNumId w:val="19"/>
  </w:num>
  <w:num w:numId="104">
    <w:abstractNumId w:val="70"/>
  </w:num>
  <w:num w:numId="105">
    <w:abstractNumId w:val="26"/>
  </w:num>
  <w:num w:numId="106">
    <w:abstractNumId w:val="47"/>
  </w:num>
  <w:num w:numId="107">
    <w:abstractNumId w:val="29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B2CE6"/>
    <w:rsid w:val="00012037"/>
    <w:rsid w:val="0001521D"/>
    <w:rsid w:val="00041F21"/>
    <w:rsid w:val="00067EB1"/>
    <w:rsid w:val="00073507"/>
    <w:rsid w:val="0007393C"/>
    <w:rsid w:val="00082726"/>
    <w:rsid w:val="000928FA"/>
    <w:rsid w:val="000B7063"/>
    <w:rsid w:val="000D6F6B"/>
    <w:rsid w:val="000E0167"/>
    <w:rsid w:val="000E4FE6"/>
    <w:rsid w:val="0010565F"/>
    <w:rsid w:val="00113042"/>
    <w:rsid w:val="00135276"/>
    <w:rsid w:val="00136859"/>
    <w:rsid w:val="0013798F"/>
    <w:rsid w:val="0015668F"/>
    <w:rsid w:val="00166D8F"/>
    <w:rsid w:val="001778AF"/>
    <w:rsid w:val="00184349"/>
    <w:rsid w:val="001B13B7"/>
    <w:rsid w:val="001B4B34"/>
    <w:rsid w:val="001E0D38"/>
    <w:rsid w:val="001E1C03"/>
    <w:rsid w:val="001F7EE4"/>
    <w:rsid w:val="00206B41"/>
    <w:rsid w:val="00210A39"/>
    <w:rsid w:val="00211D47"/>
    <w:rsid w:val="002127C5"/>
    <w:rsid w:val="00215B3D"/>
    <w:rsid w:val="00217219"/>
    <w:rsid w:val="00244B80"/>
    <w:rsid w:val="00247393"/>
    <w:rsid w:val="00251993"/>
    <w:rsid w:val="0025563B"/>
    <w:rsid w:val="00263B27"/>
    <w:rsid w:val="00283F3C"/>
    <w:rsid w:val="002A592B"/>
    <w:rsid w:val="002B3A44"/>
    <w:rsid w:val="002C1067"/>
    <w:rsid w:val="002C4464"/>
    <w:rsid w:val="002C5306"/>
    <w:rsid w:val="002C76B6"/>
    <w:rsid w:val="002E3E05"/>
    <w:rsid w:val="002E4F89"/>
    <w:rsid w:val="003001B1"/>
    <w:rsid w:val="003238C6"/>
    <w:rsid w:val="00340F8B"/>
    <w:rsid w:val="003566C9"/>
    <w:rsid w:val="0036799C"/>
    <w:rsid w:val="0038322D"/>
    <w:rsid w:val="003A6B60"/>
    <w:rsid w:val="003B5A84"/>
    <w:rsid w:val="003C1B4A"/>
    <w:rsid w:val="003C6813"/>
    <w:rsid w:val="003E6972"/>
    <w:rsid w:val="003E7533"/>
    <w:rsid w:val="003F6F0E"/>
    <w:rsid w:val="004019AB"/>
    <w:rsid w:val="0041073E"/>
    <w:rsid w:val="004200AF"/>
    <w:rsid w:val="00431B38"/>
    <w:rsid w:val="00440874"/>
    <w:rsid w:val="00447E48"/>
    <w:rsid w:val="00465A11"/>
    <w:rsid w:val="004729E9"/>
    <w:rsid w:val="00476B5D"/>
    <w:rsid w:val="00494611"/>
    <w:rsid w:val="004B2EB1"/>
    <w:rsid w:val="004B3EA6"/>
    <w:rsid w:val="004E1276"/>
    <w:rsid w:val="004E69F3"/>
    <w:rsid w:val="0050084F"/>
    <w:rsid w:val="00530419"/>
    <w:rsid w:val="00532457"/>
    <w:rsid w:val="00536035"/>
    <w:rsid w:val="005606ED"/>
    <w:rsid w:val="00563CE9"/>
    <w:rsid w:val="00566ECA"/>
    <w:rsid w:val="005A5219"/>
    <w:rsid w:val="005B6BAC"/>
    <w:rsid w:val="005E396E"/>
    <w:rsid w:val="005F4D48"/>
    <w:rsid w:val="00602469"/>
    <w:rsid w:val="006056EA"/>
    <w:rsid w:val="00612964"/>
    <w:rsid w:val="006312B3"/>
    <w:rsid w:val="00644DC1"/>
    <w:rsid w:val="00645315"/>
    <w:rsid w:val="00654AD6"/>
    <w:rsid w:val="006717AE"/>
    <w:rsid w:val="00671B1C"/>
    <w:rsid w:val="006A0296"/>
    <w:rsid w:val="006A4A3A"/>
    <w:rsid w:val="006B5A79"/>
    <w:rsid w:val="006D0643"/>
    <w:rsid w:val="006D5365"/>
    <w:rsid w:val="006E20F5"/>
    <w:rsid w:val="006F51DE"/>
    <w:rsid w:val="00702BEB"/>
    <w:rsid w:val="007626CF"/>
    <w:rsid w:val="00762996"/>
    <w:rsid w:val="00763A4B"/>
    <w:rsid w:val="007658E6"/>
    <w:rsid w:val="00771160"/>
    <w:rsid w:val="00777AA6"/>
    <w:rsid w:val="00787DA2"/>
    <w:rsid w:val="007F2391"/>
    <w:rsid w:val="007F3BEA"/>
    <w:rsid w:val="00800D69"/>
    <w:rsid w:val="0083753C"/>
    <w:rsid w:val="00844E9C"/>
    <w:rsid w:val="00847E26"/>
    <w:rsid w:val="008512ED"/>
    <w:rsid w:val="0085455B"/>
    <w:rsid w:val="00860336"/>
    <w:rsid w:val="00872185"/>
    <w:rsid w:val="00873EC5"/>
    <w:rsid w:val="008A26CD"/>
    <w:rsid w:val="008C27CF"/>
    <w:rsid w:val="008C66E5"/>
    <w:rsid w:val="008D4652"/>
    <w:rsid w:val="008E48A7"/>
    <w:rsid w:val="008E5C6F"/>
    <w:rsid w:val="00901A3F"/>
    <w:rsid w:val="00936525"/>
    <w:rsid w:val="00944785"/>
    <w:rsid w:val="0095473D"/>
    <w:rsid w:val="00971F4C"/>
    <w:rsid w:val="009B2CE6"/>
    <w:rsid w:val="009C4717"/>
    <w:rsid w:val="009C5D22"/>
    <w:rsid w:val="009D0595"/>
    <w:rsid w:val="009D7ECB"/>
    <w:rsid w:val="009F3102"/>
    <w:rsid w:val="009F3D69"/>
    <w:rsid w:val="009F76F9"/>
    <w:rsid w:val="00A0563A"/>
    <w:rsid w:val="00A1768F"/>
    <w:rsid w:val="00A3200D"/>
    <w:rsid w:val="00A32A54"/>
    <w:rsid w:val="00A41772"/>
    <w:rsid w:val="00A62D73"/>
    <w:rsid w:val="00A634D8"/>
    <w:rsid w:val="00A75B28"/>
    <w:rsid w:val="00AA2469"/>
    <w:rsid w:val="00AB7264"/>
    <w:rsid w:val="00AD2359"/>
    <w:rsid w:val="00AF4877"/>
    <w:rsid w:val="00B13D92"/>
    <w:rsid w:val="00B17E1B"/>
    <w:rsid w:val="00B22FE7"/>
    <w:rsid w:val="00B26A8B"/>
    <w:rsid w:val="00B61F6C"/>
    <w:rsid w:val="00B7505F"/>
    <w:rsid w:val="00BA4D85"/>
    <w:rsid w:val="00BC1A94"/>
    <w:rsid w:val="00BE2105"/>
    <w:rsid w:val="00BF2FEF"/>
    <w:rsid w:val="00BF6C5E"/>
    <w:rsid w:val="00C26640"/>
    <w:rsid w:val="00C354A8"/>
    <w:rsid w:val="00C4536F"/>
    <w:rsid w:val="00C54253"/>
    <w:rsid w:val="00C54A1E"/>
    <w:rsid w:val="00C66F57"/>
    <w:rsid w:val="00C672AF"/>
    <w:rsid w:val="00C803C9"/>
    <w:rsid w:val="00D01429"/>
    <w:rsid w:val="00D10D03"/>
    <w:rsid w:val="00D112C1"/>
    <w:rsid w:val="00D40EEB"/>
    <w:rsid w:val="00D442B8"/>
    <w:rsid w:val="00D64C15"/>
    <w:rsid w:val="00D867BB"/>
    <w:rsid w:val="00D8787F"/>
    <w:rsid w:val="00D91B1F"/>
    <w:rsid w:val="00DA4BA0"/>
    <w:rsid w:val="00DB421B"/>
    <w:rsid w:val="00DC38DC"/>
    <w:rsid w:val="00DE7FE5"/>
    <w:rsid w:val="00DF2973"/>
    <w:rsid w:val="00DF29EA"/>
    <w:rsid w:val="00DF2DBE"/>
    <w:rsid w:val="00E002FA"/>
    <w:rsid w:val="00E33994"/>
    <w:rsid w:val="00E37221"/>
    <w:rsid w:val="00E44D20"/>
    <w:rsid w:val="00E7341D"/>
    <w:rsid w:val="00E77F50"/>
    <w:rsid w:val="00EA53A1"/>
    <w:rsid w:val="00EB7025"/>
    <w:rsid w:val="00EC0940"/>
    <w:rsid w:val="00ED0C03"/>
    <w:rsid w:val="00EF1DF7"/>
    <w:rsid w:val="00F0466B"/>
    <w:rsid w:val="00F14023"/>
    <w:rsid w:val="00F14F99"/>
    <w:rsid w:val="00F16A9A"/>
    <w:rsid w:val="00F22AAC"/>
    <w:rsid w:val="00F27BDD"/>
    <w:rsid w:val="00F30548"/>
    <w:rsid w:val="00F572EB"/>
    <w:rsid w:val="00F61518"/>
    <w:rsid w:val="00F6537F"/>
    <w:rsid w:val="00F77694"/>
    <w:rsid w:val="00F833B3"/>
    <w:rsid w:val="00F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C9"/>
    <w:pPr>
      <w:spacing w:after="200" w:line="276" w:lineRule="auto"/>
    </w:pPr>
  </w:style>
  <w:style w:type="paragraph" w:styleId="1">
    <w:name w:val="heading 1"/>
    <w:basedOn w:val="a"/>
    <w:next w:val="a"/>
    <w:link w:val="10"/>
    <w:autoRedefine/>
    <w:qFormat/>
    <w:rsid w:val="00B17E1B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kern w:val="32"/>
      <w:sz w:val="24"/>
      <w:szCs w:val="32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7E1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noProof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B17E1B"/>
    <w:pPr>
      <w:keepNext/>
      <w:spacing w:after="0" w:line="240" w:lineRule="auto"/>
      <w:ind w:firstLine="284"/>
      <w:outlineLvl w:val="2"/>
    </w:pPr>
    <w:rPr>
      <w:rFonts w:ascii="Times New Roman" w:eastAsia="Times New Roman" w:hAnsi="Times New Roman" w:cs="Times New Roman"/>
      <w:bCs/>
      <w:i/>
      <w:noProof/>
      <w:sz w:val="24"/>
      <w:szCs w:val="26"/>
      <w:lang w:val="uk-UA"/>
    </w:rPr>
  </w:style>
  <w:style w:type="paragraph" w:styleId="4">
    <w:name w:val="heading 4"/>
    <w:basedOn w:val="a"/>
    <w:next w:val="a"/>
    <w:link w:val="40"/>
    <w:unhideWhenUsed/>
    <w:qFormat/>
    <w:rsid w:val="00B17E1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23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F1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14023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F14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40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02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6"/>
    <w:uiPriority w:val="39"/>
    <w:rsid w:val="001E0D3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17E1B"/>
    <w:rPr>
      <w:rFonts w:ascii="Times New Roman" w:eastAsia="Times New Roman" w:hAnsi="Times New Roman" w:cs="Times New Roman"/>
      <w:b/>
      <w:bCs/>
      <w:noProof/>
      <w:kern w:val="32"/>
      <w:sz w:val="24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B17E1B"/>
    <w:rPr>
      <w:rFonts w:ascii="Calibri Light" w:eastAsia="Times New Roman" w:hAnsi="Calibri Light" w:cs="Times New Roman"/>
      <w:b/>
      <w:bCs/>
      <w:i/>
      <w:iCs/>
      <w:noProof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B17E1B"/>
    <w:rPr>
      <w:rFonts w:ascii="Times New Roman" w:eastAsia="Times New Roman" w:hAnsi="Times New Roman" w:cs="Times New Roman"/>
      <w:bCs/>
      <w:i/>
      <w:noProof/>
      <w:sz w:val="24"/>
      <w:szCs w:val="26"/>
      <w:lang w:val="uk-UA"/>
    </w:rPr>
  </w:style>
  <w:style w:type="character" w:customStyle="1" w:styleId="40">
    <w:name w:val="Заголовок 4 Знак"/>
    <w:basedOn w:val="a0"/>
    <w:link w:val="4"/>
    <w:rsid w:val="00B17E1B"/>
    <w:rPr>
      <w:rFonts w:ascii="Calibri" w:eastAsia="Times New Roman" w:hAnsi="Calibri" w:cs="Times New Roman"/>
      <w:b/>
      <w:bCs/>
      <w:noProof/>
      <w:sz w:val="28"/>
      <w:szCs w:val="28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B17E1B"/>
  </w:style>
  <w:style w:type="numbering" w:customStyle="1" w:styleId="110">
    <w:name w:val="Нет списка11"/>
    <w:next w:val="a2"/>
    <w:uiPriority w:val="99"/>
    <w:semiHidden/>
    <w:rsid w:val="00B17E1B"/>
  </w:style>
  <w:style w:type="paragraph" w:styleId="HTML">
    <w:name w:val="HTML Preformatted"/>
    <w:basedOn w:val="a"/>
    <w:link w:val="HTML0"/>
    <w:rsid w:val="00B17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B17E1B"/>
    <w:rPr>
      <w:rFonts w:ascii="Courier New" w:eastAsia="Times New Roman" w:hAnsi="Courier New" w:cs="Courier New"/>
      <w:noProof/>
      <w:sz w:val="20"/>
      <w:szCs w:val="20"/>
      <w:lang w:val="uk-UA" w:eastAsia="ru-RU"/>
    </w:rPr>
  </w:style>
  <w:style w:type="paragraph" w:styleId="21">
    <w:name w:val="Body Text Indent 2"/>
    <w:basedOn w:val="a"/>
    <w:link w:val="22"/>
    <w:rsid w:val="00B17E1B"/>
    <w:pPr>
      <w:spacing w:after="0" w:line="240" w:lineRule="auto"/>
      <w:ind w:firstLine="170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17E1B"/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character" w:customStyle="1" w:styleId="a8">
    <w:name w:val="Название Знак"/>
    <w:rsid w:val="00B17E1B"/>
    <w:rPr>
      <w:rFonts w:ascii="Times New Roman" w:eastAsia="Times New Roman" w:hAnsi="Times New Roman" w:cs="Times New Roman"/>
      <w:b/>
      <w:i/>
      <w:sz w:val="20"/>
      <w:szCs w:val="20"/>
      <w:lang w:val="ru-RU" w:eastAsia="ru-RU"/>
    </w:rPr>
  </w:style>
  <w:style w:type="character" w:customStyle="1" w:styleId="23">
    <w:name w:val="Основной текст (2)_"/>
    <w:link w:val="210"/>
    <w:locked/>
    <w:rsid w:val="00B17E1B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B17E1B"/>
    <w:pPr>
      <w:widowControl w:val="0"/>
      <w:shd w:val="clear" w:color="auto" w:fill="FFFFFF"/>
      <w:spacing w:before="240" w:after="0" w:line="226" w:lineRule="exact"/>
      <w:ind w:hanging="400"/>
      <w:jc w:val="both"/>
    </w:pPr>
  </w:style>
  <w:style w:type="character" w:customStyle="1" w:styleId="24">
    <w:name w:val="Заголовок №2_"/>
    <w:link w:val="211"/>
    <w:locked/>
    <w:rsid w:val="00B17E1B"/>
    <w:rPr>
      <w:i/>
      <w:iCs/>
      <w:shd w:val="clear" w:color="auto" w:fill="FFFFFF"/>
    </w:rPr>
  </w:style>
  <w:style w:type="character" w:customStyle="1" w:styleId="25">
    <w:name w:val="Заголовок №2"/>
    <w:rsid w:val="00B17E1B"/>
    <w:rPr>
      <w:i/>
      <w:iCs/>
      <w:color w:val="000000"/>
      <w:w w:val="100"/>
      <w:position w:val="0"/>
      <w:shd w:val="clear" w:color="auto" w:fill="FFFFFF"/>
      <w:lang w:val="uk-UA" w:eastAsia="uk-UA"/>
    </w:rPr>
  </w:style>
  <w:style w:type="paragraph" w:customStyle="1" w:styleId="211">
    <w:name w:val="Заголовок №21"/>
    <w:basedOn w:val="a"/>
    <w:link w:val="24"/>
    <w:rsid w:val="00B17E1B"/>
    <w:pPr>
      <w:widowControl w:val="0"/>
      <w:shd w:val="clear" w:color="auto" w:fill="FFFFFF"/>
      <w:spacing w:before="180" w:after="0" w:line="197" w:lineRule="exact"/>
      <w:jc w:val="center"/>
      <w:outlineLvl w:val="1"/>
    </w:pPr>
    <w:rPr>
      <w:i/>
      <w:iCs/>
    </w:rPr>
  </w:style>
  <w:style w:type="paragraph" w:customStyle="1" w:styleId="rvps2">
    <w:name w:val="rvps2"/>
    <w:basedOn w:val="a"/>
    <w:rsid w:val="00B1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B17E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26">
    <w:name w:val="Body Text 2"/>
    <w:basedOn w:val="a"/>
    <w:link w:val="27"/>
    <w:rsid w:val="00B17E1B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7">
    <w:name w:val="Основной текст 2 Знак"/>
    <w:basedOn w:val="a0"/>
    <w:link w:val="26"/>
    <w:rsid w:val="00B17E1B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17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7E1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17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17E1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d">
    <w:name w:val="Body Text Indent"/>
    <w:basedOn w:val="a"/>
    <w:link w:val="ae"/>
    <w:rsid w:val="00B17E1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17E1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">
    <w:name w:val="Emphasis"/>
    <w:uiPriority w:val="20"/>
    <w:qFormat/>
    <w:rsid w:val="00B17E1B"/>
    <w:rPr>
      <w:i/>
      <w:iCs/>
    </w:rPr>
  </w:style>
  <w:style w:type="character" w:customStyle="1" w:styleId="28">
    <w:name w:val="Основной текст (2)"/>
    <w:rsid w:val="00B17E1B"/>
    <w:rPr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9">
    <w:name w:val="Основной текст (2) + Курсив"/>
    <w:rsid w:val="00B17E1B"/>
    <w:rPr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9">
    <w:name w:val="Основной текст (9)_"/>
    <w:link w:val="91"/>
    <w:locked/>
    <w:rsid w:val="00B17E1B"/>
    <w:rPr>
      <w:sz w:val="17"/>
      <w:szCs w:val="17"/>
      <w:shd w:val="clear" w:color="auto" w:fill="FFFFFF"/>
    </w:rPr>
  </w:style>
  <w:style w:type="character" w:customStyle="1" w:styleId="90">
    <w:name w:val="Основной текст (9)"/>
    <w:rsid w:val="00B17E1B"/>
    <w:rPr>
      <w:color w:val="000000"/>
      <w:spacing w:val="0"/>
      <w:w w:val="100"/>
      <w:position w:val="0"/>
      <w:sz w:val="17"/>
      <w:szCs w:val="17"/>
      <w:shd w:val="clear" w:color="auto" w:fill="FFFFFF"/>
      <w:lang w:val="uk-UA" w:eastAsia="uk-UA"/>
    </w:rPr>
  </w:style>
  <w:style w:type="character" w:customStyle="1" w:styleId="92">
    <w:name w:val="Основной текст (9) + Малые прописные"/>
    <w:rsid w:val="00B17E1B"/>
    <w:rPr>
      <w:smallCaps/>
      <w:color w:val="000000"/>
      <w:spacing w:val="0"/>
      <w:w w:val="100"/>
      <w:position w:val="0"/>
      <w:sz w:val="17"/>
      <w:szCs w:val="17"/>
      <w:shd w:val="clear" w:color="auto" w:fill="FFFFFF"/>
      <w:lang w:val="uk-UA" w:eastAsia="uk-UA"/>
    </w:rPr>
  </w:style>
  <w:style w:type="paragraph" w:customStyle="1" w:styleId="91">
    <w:name w:val="Основной текст (9)1"/>
    <w:basedOn w:val="a"/>
    <w:link w:val="9"/>
    <w:rsid w:val="00B17E1B"/>
    <w:pPr>
      <w:widowControl w:val="0"/>
      <w:shd w:val="clear" w:color="auto" w:fill="FFFFFF"/>
      <w:spacing w:after="0" w:line="197" w:lineRule="exact"/>
      <w:ind w:hanging="400"/>
      <w:jc w:val="both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B1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B17E1B"/>
    <w:rPr>
      <w:b/>
      <w:bCs/>
    </w:rPr>
  </w:style>
  <w:style w:type="character" w:customStyle="1" w:styleId="ff2fc2fs14">
    <w:name w:val="ff2 fc2 fs14"/>
    <w:rsid w:val="00B17E1B"/>
  </w:style>
  <w:style w:type="paragraph" w:styleId="af1">
    <w:name w:val="Subtitle"/>
    <w:basedOn w:val="a"/>
    <w:next w:val="a"/>
    <w:link w:val="af2"/>
    <w:qFormat/>
    <w:rsid w:val="00B17E1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noProof/>
      <w:sz w:val="24"/>
      <w:szCs w:val="24"/>
      <w:lang w:val="uk-UA" w:eastAsia="ru-RU"/>
    </w:rPr>
  </w:style>
  <w:style w:type="character" w:customStyle="1" w:styleId="af2">
    <w:name w:val="Подзаголовок Знак"/>
    <w:basedOn w:val="a0"/>
    <w:link w:val="af1"/>
    <w:rsid w:val="00B17E1B"/>
    <w:rPr>
      <w:rFonts w:ascii="Calibri Light" w:eastAsia="Times New Roman" w:hAnsi="Calibri Light" w:cs="Times New Roman"/>
      <w:noProof/>
      <w:sz w:val="24"/>
      <w:szCs w:val="24"/>
      <w:lang w:val="uk-UA" w:eastAsia="ru-RU"/>
    </w:rPr>
  </w:style>
  <w:style w:type="paragraph" w:styleId="13">
    <w:name w:val="toc 1"/>
    <w:basedOn w:val="a"/>
    <w:next w:val="a"/>
    <w:autoRedefine/>
    <w:uiPriority w:val="39"/>
    <w:rsid w:val="00B17E1B"/>
    <w:pPr>
      <w:spacing w:before="240" w:after="0" w:line="240" w:lineRule="auto"/>
    </w:pPr>
    <w:rPr>
      <w:rFonts w:ascii="Times New Roman" w:eastAsia="Calibri" w:hAnsi="Times New Roman" w:cs="Times New Roman"/>
      <w:noProof/>
      <w:color w:val="002060"/>
      <w:sz w:val="24"/>
      <w:szCs w:val="24"/>
      <w:lang w:val="uk-UA" w:eastAsia="ru-RU"/>
    </w:rPr>
  </w:style>
  <w:style w:type="paragraph" w:styleId="2a">
    <w:name w:val="toc 2"/>
    <w:basedOn w:val="a"/>
    <w:next w:val="a"/>
    <w:autoRedefine/>
    <w:uiPriority w:val="39"/>
    <w:rsid w:val="00B17E1B"/>
    <w:pPr>
      <w:spacing w:after="0" w:line="240" w:lineRule="auto"/>
      <w:ind w:left="240"/>
    </w:pPr>
    <w:rPr>
      <w:rFonts w:ascii="Times New Roman" w:eastAsia="Calibri" w:hAnsi="Times New Roman" w:cs="Times New Roman"/>
      <w:noProof/>
      <w:sz w:val="24"/>
      <w:szCs w:val="24"/>
      <w:lang w:val="uk-UA" w:eastAsia="ru-RU"/>
    </w:rPr>
  </w:style>
  <w:style w:type="paragraph" w:styleId="af3">
    <w:name w:val="Normal (Web)"/>
    <w:basedOn w:val="a"/>
    <w:uiPriority w:val="99"/>
    <w:semiHidden/>
    <w:unhideWhenUsed/>
    <w:rsid w:val="00B17E1B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"/>
    <w:link w:val="14"/>
    <w:uiPriority w:val="10"/>
    <w:qFormat/>
    <w:rsid w:val="00B17E1B"/>
    <w:pP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B17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b">
    <w:name w:val="Нет списка2"/>
    <w:next w:val="a2"/>
    <w:uiPriority w:val="99"/>
    <w:semiHidden/>
    <w:rsid w:val="00B17E1B"/>
  </w:style>
  <w:style w:type="paragraph" w:customStyle="1" w:styleId="Default">
    <w:name w:val="Default"/>
    <w:rsid w:val="00356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A1EE-4AA3-4FBB-BB64-65A72F24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zlobina1</cp:lastModifiedBy>
  <cp:revision>9</cp:revision>
  <cp:lastPrinted>2020-12-15T12:33:00Z</cp:lastPrinted>
  <dcterms:created xsi:type="dcterms:W3CDTF">2021-06-23T08:24:00Z</dcterms:created>
  <dcterms:modified xsi:type="dcterms:W3CDTF">2021-06-23T08:51:00Z</dcterms:modified>
</cp:coreProperties>
</file>